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361B9" w14:textId="77777777" w:rsidR="00FB1172" w:rsidRPr="00552E65" w:rsidRDefault="00FB1172" w:rsidP="001F50F8">
      <w:pPr>
        <w:spacing w:after="0" w:line="240" w:lineRule="auto"/>
        <w:jc w:val="both"/>
        <w:rPr>
          <w:rFonts w:ascii="Arial" w:eastAsia="Times New Roman" w:hAnsi="Arial" w:cs="Arial"/>
          <w:b/>
          <w:sz w:val="28"/>
          <w:szCs w:val="28"/>
        </w:rPr>
      </w:pPr>
      <w:r w:rsidRPr="00552E65">
        <w:rPr>
          <w:rFonts w:ascii="Arial" w:eastAsia="Times New Roman" w:hAnsi="Arial" w:cs="Arial"/>
          <w:b/>
          <w:sz w:val="28"/>
          <w:szCs w:val="28"/>
        </w:rPr>
        <w:t>H. A</w:t>
      </w:r>
      <w:r w:rsidR="00884326" w:rsidRPr="00552E65">
        <w:rPr>
          <w:rFonts w:ascii="Arial" w:eastAsia="Times New Roman" w:hAnsi="Arial" w:cs="Arial"/>
          <w:b/>
          <w:sz w:val="28"/>
          <w:szCs w:val="28"/>
        </w:rPr>
        <w:t>YUNTAMIENTO DE LEÓN, GUANAJUATO</w:t>
      </w:r>
    </w:p>
    <w:p w14:paraId="2FD8AC4E" w14:textId="77777777" w:rsidR="00FB1172" w:rsidRPr="00552E65" w:rsidRDefault="00884326" w:rsidP="001F50F8">
      <w:pPr>
        <w:spacing w:after="0" w:line="240" w:lineRule="auto"/>
        <w:rPr>
          <w:rFonts w:ascii="Arial" w:eastAsia="Times New Roman" w:hAnsi="Arial" w:cs="Arial"/>
          <w:b/>
          <w:sz w:val="28"/>
          <w:szCs w:val="28"/>
        </w:rPr>
      </w:pPr>
      <w:r w:rsidRPr="00552E65">
        <w:rPr>
          <w:rFonts w:ascii="Arial" w:eastAsia="Times New Roman" w:hAnsi="Arial" w:cs="Arial"/>
          <w:b/>
          <w:sz w:val="28"/>
          <w:szCs w:val="28"/>
        </w:rPr>
        <w:t>P R E S E N T E</w:t>
      </w:r>
      <w:r w:rsidR="004A0C0F" w:rsidRPr="00552E65">
        <w:rPr>
          <w:rFonts w:ascii="Arial" w:eastAsia="Times New Roman" w:hAnsi="Arial" w:cs="Arial"/>
          <w:b/>
          <w:sz w:val="28"/>
          <w:szCs w:val="28"/>
        </w:rPr>
        <w:t xml:space="preserve"> </w:t>
      </w:r>
    </w:p>
    <w:p w14:paraId="26570BB9" w14:textId="77777777" w:rsidR="00604134" w:rsidRPr="00552E65" w:rsidRDefault="00604134" w:rsidP="001F50F8">
      <w:pPr>
        <w:spacing w:after="0" w:line="240" w:lineRule="auto"/>
        <w:rPr>
          <w:rFonts w:ascii="Arial" w:eastAsia="Times New Roman" w:hAnsi="Arial" w:cs="Arial"/>
          <w:b/>
          <w:sz w:val="28"/>
          <w:szCs w:val="28"/>
        </w:rPr>
      </w:pPr>
    </w:p>
    <w:p w14:paraId="39D9B18F" w14:textId="4DF0B2B7" w:rsidR="003B6FAB" w:rsidRPr="00552E65" w:rsidRDefault="00C512EB" w:rsidP="001F50F8">
      <w:pPr>
        <w:spacing w:after="0" w:line="240" w:lineRule="auto"/>
        <w:jc w:val="both"/>
        <w:rPr>
          <w:rFonts w:ascii="Arial" w:eastAsia="Times New Roman" w:hAnsi="Arial" w:cs="Arial"/>
          <w:sz w:val="28"/>
          <w:szCs w:val="28"/>
        </w:rPr>
      </w:pPr>
      <w:r w:rsidRPr="00552E65">
        <w:rPr>
          <w:rFonts w:ascii="Arial" w:hAnsi="Arial" w:cs="Arial"/>
          <w:sz w:val="28"/>
          <w:szCs w:val="28"/>
        </w:rPr>
        <w:t xml:space="preserve">Los suscritos integrantes de la </w:t>
      </w:r>
      <w:r w:rsidRPr="00552E65">
        <w:rPr>
          <w:rFonts w:ascii="Arial" w:hAnsi="Arial" w:cs="Arial"/>
          <w:b/>
          <w:sz w:val="28"/>
          <w:szCs w:val="28"/>
        </w:rPr>
        <w:t>Comisión de Desarrollo Urbano, Ordenamiento Ecológico y Territorial e I</w:t>
      </w:r>
      <w:r w:rsidR="006366FC" w:rsidRPr="00552E65">
        <w:rPr>
          <w:rFonts w:ascii="Arial" w:hAnsi="Arial" w:cs="Arial"/>
          <w:b/>
          <w:sz w:val="28"/>
          <w:szCs w:val="28"/>
        </w:rPr>
        <w:t>MPLAN</w:t>
      </w:r>
      <w:r w:rsidRPr="00552E65">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552E65">
        <w:rPr>
          <w:rFonts w:ascii="Arial" w:hAnsi="Arial" w:cs="Arial"/>
          <w:sz w:val="28"/>
          <w:szCs w:val="28"/>
        </w:rPr>
        <w:t>:</w:t>
      </w:r>
    </w:p>
    <w:p w14:paraId="6F7D959C" w14:textId="77777777" w:rsidR="00D9625A" w:rsidRPr="00552E65" w:rsidRDefault="00D9625A" w:rsidP="00D9625A">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t>C O N S I D E R A C I O N E S</w:t>
      </w:r>
    </w:p>
    <w:p w14:paraId="3FE179A2" w14:textId="77777777" w:rsidR="00D9625A" w:rsidRPr="00552E65" w:rsidRDefault="00D9625A" w:rsidP="00D9625A">
      <w:pPr>
        <w:spacing w:after="0" w:line="240" w:lineRule="auto"/>
        <w:jc w:val="both"/>
        <w:rPr>
          <w:rFonts w:ascii="Arial" w:eastAsia="Times New Roman" w:hAnsi="Arial" w:cs="Arial"/>
          <w:sz w:val="28"/>
          <w:szCs w:val="28"/>
        </w:rPr>
      </w:pPr>
    </w:p>
    <w:p w14:paraId="48040E59" w14:textId="77777777"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w:t>
      </w:r>
      <w:r w:rsidRPr="00552E65">
        <w:rPr>
          <w:rFonts w:ascii="Arial" w:eastAsia="Times New Roman" w:hAnsi="Arial" w:cs="Arial"/>
          <w:sz w:val="28"/>
          <w:szCs w:val="28"/>
        </w:rPr>
        <w:t xml:space="preserve"> Las </w:t>
      </w:r>
      <w:r w:rsidR="00073D2E" w:rsidRPr="00552E65">
        <w:rPr>
          <w:rFonts w:ascii="Arial" w:eastAsia="Times New Roman" w:hAnsi="Arial" w:cs="Arial"/>
          <w:sz w:val="28"/>
          <w:szCs w:val="28"/>
        </w:rPr>
        <w:t xml:space="preserve">Zonas de </w:t>
      </w:r>
      <w:r w:rsidR="00013EA9">
        <w:rPr>
          <w:rFonts w:ascii="Arial" w:eastAsia="Times New Roman" w:hAnsi="Arial" w:cs="Arial"/>
          <w:sz w:val="28"/>
          <w:szCs w:val="28"/>
        </w:rPr>
        <w:t>Reserva para el Crecimiento</w:t>
      </w:r>
      <w:r w:rsidR="00073D2E" w:rsidRPr="00552E65">
        <w:rPr>
          <w:rFonts w:ascii="Arial" w:eastAsia="Times New Roman" w:hAnsi="Arial" w:cs="Arial"/>
          <w:sz w:val="28"/>
          <w:szCs w:val="28"/>
        </w:rPr>
        <w:t xml:space="preserve"> (Z</w:t>
      </w:r>
      <w:r w:rsidR="00013EA9">
        <w:rPr>
          <w:rFonts w:ascii="Arial" w:eastAsia="Times New Roman" w:hAnsi="Arial" w:cs="Arial"/>
          <w:sz w:val="28"/>
          <w:szCs w:val="28"/>
        </w:rPr>
        <w:t>R</w:t>
      </w:r>
      <w:r w:rsidR="00073D2E" w:rsidRPr="00552E65">
        <w:rPr>
          <w:rFonts w:ascii="Arial" w:eastAsia="Times New Roman" w:hAnsi="Arial" w:cs="Arial"/>
          <w:sz w:val="28"/>
          <w:szCs w:val="28"/>
        </w:rPr>
        <w:t>C)</w:t>
      </w:r>
      <w:r w:rsidRPr="00552E65">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5EA745A5" w14:textId="77777777" w:rsidR="00D9625A" w:rsidRPr="00552E65" w:rsidRDefault="00D9625A" w:rsidP="00D9625A">
      <w:pPr>
        <w:spacing w:after="0" w:line="240" w:lineRule="auto"/>
        <w:jc w:val="both"/>
        <w:rPr>
          <w:rFonts w:ascii="Arial" w:eastAsia="Times New Roman" w:hAnsi="Arial" w:cs="Arial"/>
          <w:sz w:val="28"/>
          <w:szCs w:val="28"/>
        </w:rPr>
      </w:pPr>
    </w:p>
    <w:p w14:paraId="5227B890" w14:textId="77777777"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II. </w:t>
      </w:r>
      <w:r w:rsidRPr="00552E65">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58E03C2F" w14:textId="77777777" w:rsidR="00D9625A" w:rsidRPr="00552E65" w:rsidRDefault="00D9625A" w:rsidP="00D9625A">
      <w:pPr>
        <w:spacing w:after="0" w:line="240" w:lineRule="auto"/>
        <w:jc w:val="both"/>
        <w:rPr>
          <w:rFonts w:ascii="Calibri" w:eastAsia="Times New Roman" w:hAnsi="Calibri" w:cs="Arial"/>
          <w:b/>
          <w:bCs/>
          <w:sz w:val="28"/>
          <w:szCs w:val="28"/>
        </w:rPr>
      </w:pPr>
    </w:p>
    <w:p w14:paraId="2D71C90B" w14:textId="616FAB91"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III.</w:t>
      </w:r>
      <w:r w:rsidRPr="00552E65">
        <w:rPr>
          <w:rFonts w:ascii="Arial" w:eastAsia="Times New Roman" w:hAnsi="Arial" w:cs="Arial"/>
          <w:sz w:val="28"/>
          <w:szCs w:val="28"/>
        </w:rPr>
        <w:t xml:space="preserve"> Con base a ello</w:t>
      </w:r>
      <w:r w:rsidR="00EE54E9" w:rsidRPr="00552E65">
        <w:rPr>
          <w:rFonts w:ascii="Arial" w:eastAsia="Times New Roman" w:hAnsi="Arial" w:cs="Arial"/>
          <w:sz w:val="28"/>
          <w:szCs w:val="28"/>
        </w:rPr>
        <w:t xml:space="preserve">, el </w:t>
      </w:r>
      <w:r w:rsidR="008C6C79" w:rsidRPr="00552E65">
        <w:rPr>
          <w:rFonts w:ascii="Arial" w:eastAsia="Times New Roman" w:hAnsi="Arial" w:cs="Arial"/>
          <w:sz w:val="28"/>
          <w:szCs w:val="28"/>
        </w:rPr>
        <w:t xml:space="preserve">Arq. </w:t>
      </w:r>
      <w:r w:rsidR="00013EA9">
        <w:rPr>
          <w:rFonts w:ascii="Arial" w:eastAsia="Times New Roman" w:hAnsi="Arial" w:cs="Arial"/>
          <w:sz w:val="28"/>
          <w:szCs w:val="28"/>
        </w:rPr>
        <w:t>Juan Ignacio Armenta Alcalá</w:t>
      </w:r>
      <w:r w:rsidR="00EE54E9" w:rsidRPr="00552E65">
        <w:rPr>
          <w:rFonts w:ascii="Arial" w:eastAsia="Times New Roman" w:hAnsi="Arial" w:cs="Arial"/>
          <w:sz w:val="28"/>
          <w:szCs w:val="28"/>
        </w:rPr>
        <w:t>, en su carácter de apoderado legal</w:t>
      </w:r>
      <w:r w:rsidR="00CF531C" w:rsidRPr="00552E65">
        <w:rPr>
          <w:rFonts w:ascii="Arial" w:eastAsia="Times New Roman" w:hAnsi="Arial" w:cs="Arial"/>
          <w:sz w:val="28"/>
          <w:szCs w:val="28"/>
        </w:rPr>
        <w:t xml:space="preserve"> de</w:t>
      </w:r>
      <w:r w:rsidR="001E78A9">
        <w:rPr>
          <w:rFonts w:ascii="Arial" w:eastAsia="Times New Roman" w:hAnsi="Arial" w:cs="Arial"/>
          <w:sz w:val="28"/>
          <w:szCs w:val="28"/>
        </w:rPr>
        <w:t>l fideicomiso que se constituyó en fecha 19 de diciembre del año 2016 mediante el Contrato de Fideicomiso Irrevocable Inmobiliario número 18420</w:t>
      </w:r>
      <w:r w:rsidR="00CF531C" w:rsidRPr="00552E65">
        <w:rPr>
          <w:rFonts w:ascii="Arial" w:eastAsia="Times New Roman" w:hAnsi="Arial" w:cs="Arial"/>
          <w:sz w:val="28"/>
          <w:szCs w:val="28"/>
        </w:rPr>
        <w:t xml:space="preserve">, </w:t>
      </w:r>
      <w:r w:rsidRPr="00552E65">
        <w:rPr>
          <w:rFonts w:ascii="Arial" w:eastAsia="Times New Roman" w:hAnsi="Arial" w:cs="Arial"/>
          <w:sz w:val="28"/>
          <w:szCs w:val="28"/>
        </w:rPr>
        <w:t xml:space="preserve">mediante oficio ingresado al Instituto Municipal de Planeación en fecha </w:t>
      </w:r>
      <w:r w:rsidR="000959AA">
        <w:rPr>
          <w:rFonts w:ascii="Arial" w:eastAsia="Times New Roman" w:hAnsi="Arial" w:cs="Arial"/>
          <w:sz w:val="28"/>
          <w:szCs w:val="28"/>
        </w:rPr>
        <w:t>0</w:t>
      </w:r>
      <w:r w:rsidR="009A236B">
        <w:rPr>
          <w:rFonts w:ascii="Arial" w:eastAsia="Times New Roman" w:hAnsi="Arial" w:cs="Arial"/>
          <w:sz w:val="28"/>
          <w:szCs w:val="28"/>
        </w:rPr>
        <w:t>9</w:t>
      </w:r>
      <w:r w:rsidR="00FA3052">
        <w:rPr>
          <w:rFonts w:ascii="Arial" w:eastAsia="Times New Roman" w:hAnsi="Arial" w:cs="Arial"/>
          <w:sz w:val="28"/>
          <w:szCs w:val="28"/>
        </w:rPr>
        <w:t xml:space="preserve"> de </w:t>
      </w:r>
      <w:r w:rsidR="009A236B">
        <w:rPr>
          <w:rFonts w:ascii="Arial" w:eastAsia="Times New Roman" w:hAnsi="Arial" w:cs="Arial"/>
          <w:sz w:val="28"/>
          <w:szCs w:val="28"/>
        </w:rPr>
        <w:t>septiembre de 2021</w:t>
      </w:r>
      <w:r w:rsidR="00654B4A" w:rsidRPr="00552E65">
        <w:rPr>
          <w:rFonts w:ascii="Arial" w:eastAsia="Times New Roman" w:hAnsi="Arial" w:cs="Arial"/>
          <w:sz w:val="28"/>
          <w:szCs w:val="28"/>
        </w:rPr>
        <w:t xml:space="preserve">, </w:t>
      </w:r>
      <w:r w:rsidRPr="00552E65">
        <w:rPr>
          <w:rFonts w:ascii="Arial" w:eastAsia="Times New Roman" w:hAnsi="Arial" w:cs="Arial"/>
          <w:sz w:val="28"/>
          <w:szCs w:val="28"/>
        </w:rPr>
        <w:t xml:space="preserve">solicitó la asignación de uso de suelo de una </w:t>
      </w:r>
      <w:r w:rsidR="009A3F1C" w:rsidRPr="00552E65">
        <w:rPr>
          <w:rFonts w:ascii="Arial" w:eastAsia="Times New Roman" w:hAnsi="Arial" w:cs="Arial"/>
          <w:sz w:val="28"/>
          <w:szCs w:val="28"/>
        </w:rPr>
        <w:t>Zona</w:t>
      </w:r>
      <w:r w:rsidR="0058031F" w:rsidRPr="00552E65">
        <w:rPr>
          <w:rFonts w:ascii="Arial" w:eastAsia="Times New Roman" w:hAnsi="Arial" w:cs="Arial"/>
          <w:sz w:val="28"/>
          <w:szCs w:val="28"/>
        </w:rPr>
        <w:t xml:space="preserve"> de </w:t>
      </w:r>
      <w:r w:rsidR="00013EA9">
        <w:rPr>
          <w:rFonts w:ascii="Arial" w:eastAsia="Times New Roman" w:hAnsi="Arial" w:cs="Arial"/>
          <w:sz w:val="28"/>
          <w:szCs w:val="28"/>
        </w:rPr>
        <w:t>Reserva para el Crecimiento</w:t>
      </w:r>
      <w:r w:rsidR="0058031F" w:rsidRPr="00552E65">
        <w:rPr>
          <w:rFonts w:ascii="Arial" w:eastAsia="Times New Roman" w:hAnsi="Arial" w:cs="Arial"/>
          <w:sz w:val="28"/>
          <w:szCs w:val="28"/>
        </w:rPr>
        <w:t xml:space="preserve"> (Z</w:t>
      </w:r>
      <w:r w:rsidR="00013EA9">
        <w:rPr>
          <w:rFonts w:ascii="Arial" w:eastAsia="Times New Roman" w:hAnsi="Arial" w:cs="Arial"/>
          <w:sz w:val="28"/>
          <w:szCs w:val="28"/>
        </w:rPr>
        <w:t>R</w:t>
      </w:r>
      <w:r w:rsidR="0058031F" w:rsidRPr="00552E65">
        <w:rPr>
          <w:rFonts w:ascii="Arial" w:eastAsia="Times New Roman" w:hAnsi="Arial" w:cs="Arial"/>
          <w:sz w:val="28"/>
          <w:szCs w:val="28"/>
        </w:rPr>
        <w:t>C</w:t>
      </w:r>
      <w:r w:rsidR="00654B4A" w:rsidRPr="00552E65">
        <w:rPr>
          <w:rFonts w:ascii="Arial" w:eastAsia="Times New Roman" w:hAnsi="Arial" w:cs="Arial"/>
          <w:sz w:val="28"/>
          <w:szCs w:val="28"/>
        </w:rPr>
        <w:t xml:space="preserve">) </w:t>
      </w:r>
      <w:r w:rsidRPr="00552E65">
        <w:rPr>
          <w:rFonts w:ascii="Arial" w:eastAsia="Times New Roman" w:hAnsi="Arial" w:cs="Arial"/>
          <w:sz w:val="28"/>
          <w:szCs w:val="28"/>
        </w:rPr>
        <w:t>a</w:t>
      </w:r>
      <w:r w:rsidRPr="00552E65">
        <w:rPr>
          <w:rFonts w:ascii="Arial" w:eastAsia="Times New Roman" w:hAnsi="Arial" w:cs="Arial"/>
          <w:sz w:val="28"/>
          <w:szCs w:val="28"/>
          <w:lang w:val="es-ES"/>
        </w:rPr>
        <w:t xml:space="preserve"> </w:t>
      </w:r>
      <w:r w:rsidR="00013EA9">
        <w:rPr>
          <w:rFonts w:ascii="Arial" w:eastAsia="Times New Roman" w:hAnsi="Arial" w:cs="Arial"/>
          <w:sz w:val="28"/>
          <w:szCs w:val="28"/>
          <w:lang w:val="es-ES"/>
        </w:rPr>
        <w:t>Habitacional de</w:t>
      </w:r>
      <w:r w:rsidR="0058031F" w:rsidRPr="00552E65">
        <w:rPr>
          <w:rFonts w:ascii="Arial" w:eastAsia="Times New Roman" w:hAnsi="Arial" w:cs="Arial"/>
          <w:sz w:val="28"/>
          <w:szCs w:val="28"/>
          <w:lang w:val="es-ES"/>
        </w:rPr>
        <w:t xml:space="preserve"> </w:t>
      </w:r>
      <w:r w:rsidR="00B928E0">
        <w:rPr>
          <w:rFonts w:ascii="Arial" w:eastAsia="Times New Roman" w:hAnsi="Arial" w:cs="Arial"/>
          <w:sz w:val="28"/>
          <w:szCs w:val="28"/>
          <w:lang w:val="es-ES"/>
        </w:rPr>
        <w:t xml:space="preserve">densidad </w:t>
      </w:r>
      <w:r w:rsidR="00013EA9">
        <w:rPr>
          <w:rFonts w:ascii="Arial" w:eastAsia="Times New Roman" w:hAnsi="Arial" w:cs="Arial"/>
          <w:sz w:val="28"/>
          <w:szCs w:val="28"/>
          <w:lang w:val="es-ES"/>
        </w:rPr>
        <w:t>Alta (H7</w:t>
      </w:r>
      <w:r w:rsidR="009A3F1C" w:rsidRPr="00552E65">
        <w:rPr>
          <w:rFonts w:ascii="Arial" w:eastAsia="Times New Roman" w:hAnsi="Arial" w:cs="Arial"/>
          <w:sz w:val="28"/>
          <w:szCs w:val="28"/>
          <w:lang w:val="es-ES"/>
        </w:rPr>
        <w:t>)</w:t>
      </w:r>
      <w:r w:rsidRPr="00552E65">
        <w:rPr>
          <w:rFonts w:ascii="Arial" w:eastAsia="Times New Roman" w:hAnsi="Arial" w:cs="Arial"/>
          <w:sz w:val="28"/>
          <w:szCs w:val="28"/>
        </w:rPr>
        <w:t>, para</w:t>
      </w:r>
      <w:r w:rsidR="00822FCD" w:rsidRPr="00552E65">
        <w:rPr>
          <w:rFonts w:ascii="Arial" w:eastAsia="Times New Roman" w:hAnsi="Arial" w:cs="Arial"/>
          <w:sz w:val="28"/>
          <w:szCs w:val="28"/>
        </w:rPr>
        <w:t xml:space="preserve"> de</w:t>
      </w:r>
      <w:r w:rsidR="00822FCD">
        <w:rPr>
          <w:rFonts w:ascii="Arial" w:eastAsia="Times New Roman" w:hAnsi="Arial" w:cs="Arial"/>
          <w:sz w:val="28"/>
          <w:szCs w:val="28"/>
        </w:rPr>
        <w:t xml:space="preserve"> </w:t>
      </w:r>
      <w:r w:rsidR="00822FCD" w:rsidRPr="00552E65">
        <w:rPr>
          <w:rFonts w:ascii="Arial" w:eastAsia="Times New Roman" w:hAnsi="Arial" w:cs="Arial"/>
          <w:sz w:val="28"/>
          <w:szCs w:val="28"/>
        </w:rPr>
        <w:t>l</w:t>
      </w:r>
      <w:r w:rsidR="00822FCD">
        <w:rPr>
          <w:rFonts w:ascii="Arial" w:eastAsia="Times New Roman" w:hAnsi="Arial" w:cs="Arial"/>
          <w:sz w:val="28"/>
          <w:szCs w:val="28"/>
        </w:rPr>
        <w:t xml:space="preserve">a fracción </w:t>
      </w:r>
      <w:r w:rsidR="005711D1">
        <w:rPr>
          <w:rFonts w:ascii="Arial" w:eastAsia="Times New Roman" w:hAnsi="Arial" w:cs="Arial"/>
          <w:sz w:val="28"/>
          <w:szCs w:val="28"/>
        </w:rPr>
        <w:t xml:space="preserve">Poniente </w:t>
      </w:r>
      <w:r w:rsidR="005711D1">
        <w:rPr>
          <w:rFonts w:ascii="Arial" w:eastAsia="Times New Roman" w:hAnsi="Arial" w:cs="Arial"/>
          <w:sz w:val="28"/>
          <w:szCs w:val="28"/>
        </w:rPr>
        <w:lastRenderedPageBreak/>
        <w:t>del predio Rústico denominado “Fracción de las Presitas”</w:t>
      </w:r>
      <w:r w:rsidR="00822FCD" w:rsidRPr="00552E65">
        <w:rPr>
          <w:rFonts w:ascii="Arial" w:eastAsia="Times New Roman" w:hAnsi="Arial" w:cs="Arial"/>
          <w:sz w:val="28"/>
          <w:szCs w:val="28"/>
        </w:rPr>
        <w:t xml:space="preserve">, de esta ciudad de León, Guanajuato, con una superficie de </w:t>
      </w:r>
      <w:r w:rsidR="00E24FC7">
        <w:rPr>
          <w:rFonts w:ascii="Arial" w:eastAsia="Times New Roman" w:hAnsi="Arial" w:cs="Arial"/>
          <w:sz w:val="28"/>
          <w:szCs w:val="28"/>
        </w:rPr>
        <w:t>255,845.00</w:t>
      </w:r>
      <w:r w:rsidR="00E24FC7" w:rsidRPr="00E24FC7">
        <w:rPr>
          <w:rFonts w:ascii="Arial" w:eastAsia="Times New Roman" w:hAnsi="Arial" w:cs="Arial"/>
          <w:sz w:val="28"/>
          <w:szCs w:val="28"/>
        </w:rPr>
        <w:t xml:space="preserve"> </w:t>
      </w:r>
      <w:r w:rsidR="00822FCD" w:rsidRPr="00552E65">
        <w:rPr>
          <w:rFonts w:ascii="Arial" w:eastAsia="Times New Roman" w:hAnsi="Arial" w:cs="Arial"/>
          <w:sz w:val="28"/>
          <w:szCs w:val="28"/>
        </w:rPr>
        <w:t>m²</w:t>
      </w:r>
      <w:r w:rsidRPr="00552E65">
        <w:rPr>
          <w:rFonts w:ascii="Arial" w:eastAsia="Times New Roman" w:hAnsi="Arial" w:cs="Arial"/>
          <w:sz w:val="28"/>
          <w:szCs w:val="28"/>
        </w:rPr>
        <w:t xml:space="preserve">; en donde se </w:t>
      </w:r>
      <w:r w:rsidR="0058031F" w:rsidRPr="00552E65">
        <w:rPr>
          <w:rFonts w:ascii="Arial" w:eastAsia="Times New Roman" w:hAnsi="Arial" w:cs="Arial"/>
          <w:sz w:val="28"/>
          <w:szCs w:val="28"/>
        </w:rPr>
        <w:t xml:space="preserve">pretende construir </w:t>
      </w:r>
      <w:r w:rsidR="00822FCD">
        <w:rPr>
          <w:rFonts w:ascii="Arial" w:eastAsia="Times New Roman" w:hAnsi="Arial" w:cs="Arial"/>
          <w:sz w:val="28"/>
          <w:szCs w:val="28"/>
        </w:rPr>
        <w:t xml:space="preserve">un </w:t>
      </w:r>
      <w:r w:rsidR="001E78A9">
        <w:rPr>
          <w:rFonts w:ascii="Arial" w:eastAsia="Times New Roman" w:hAnsi="Arial" w:cs="Arial"/>
          <w:sz w:val="28"/>
          <w:szCs w:val="28"/>
        </w:rPr>
        <w:t>fraccionamiento,</w:t>
      </w:r>
      <w:r w:rsidR="00E24FC7">
        <w:rPr>
          <w:rFonts w:ascii="Arial" w:eastAsia="Times New Roman" w:hAnsi="Arial" w:cs="Arial"/>
          <w:sz w:val="28"/>
          <w:szCs w:val="28"/>
        </w:rPr>
        <w:t xml:space="preserve"> </w:t>
      </w:r>
      <w:r w:rsidR="002D5F05">
        <w:rPr>
          <w:rFonts w:ascii="Arial" w:eastAsia="Times New Roman" w:hAnsi="Arial" w:cs="Arial"/>
          <w:sz w:val="28"/>
          <w:szCs w:val="28"/>
        </w:rPr>
        <w:t>mismo que</w:t>
      </w:r>
      <w:r w:rsidR="00E24FC7">
        <w:rPr>
          <w:rFonts w:ascii="Arial" w:eastAsia="Times New Roman" w:hAnsi="Arial" w:cs="Arial"/>
          <w:sz w:val="28"/>
          <w:szCs w:val="28"/>
        </w:rPr>
        <w:t xml:space="preserve"> f</w:t>
      </w:r>
      <w:r w:rsidR="00E24FC7" w:rsidRPr="00E24FC7">
        <w:rPr>
          <w:rFonts w:ascii="Arial" w:eastAsia="Times New Roman" w:hAnsi="Arial" w:cs="Arial"/>
          <w:sz w:val="28"/>
          <w:szCs w:val="28"/>
        </w:rPr>
        <w:t xml:space="preserve">ormará parte del conjunto habitacional Lomas del </w:t>
      </w:r>
      <w:r w:rsidR="000959AA">
        <w:rPr>
          <w:rFonts w:ascii="Arial" w:eastAsia="Times New Roman" w:hAnsi="Arial" w:cs="Arial"/>
          <w:sz w:val="28"/>
          <w:szCs w:val="28"/>
        </w:rPr>
        <w:t>P</w:t>
      </w:r>
      <w:r w:rsidR="00E24FC7" w:rsidRPr="00E24FC7">
        <w:rPr>
          <w:rFonts w:ascii="Arial" w:eastAsia="Times New Roman" w:hAnsi="Arial" w:cs="Arial"/>
          <w:sz w:val="28"/>
          <w:szCs w:val="28"/>
        </w:rPr>
        <w:t xml:space="preserve">icacho, </w:t>
      </w:r>
      <w:r w:rsidR="000959AA">
        <w:rPr>
          <w:rFonts w:ascii="Arial" w:eastAsia="Times New Roman" w:hAnsi="Arial" w:cs="Arial"/>
          <w:sz w:val="28"/>
          <w:szCs w:val="28"/>
        </w:rPr>
        <w:t xml:space="preserve">el cual </w:t>
      </w:r>
      <w:r w:rsidR="00E24FC7" w:rsidRPr="00E24FC7">
        <w:rPr>
          <w:rFonts w:ascii="Arial" w:eastAsia="Times New Roman" w:hAnsi="Arial" w:cs="Arial"/>
          <w:sz w:val="28"/>
          <w:szCs w:val="28"/>
        </w:rPr>
        <w:t xml:space="preserve">se denominará </w:t>
      </w:r>
      <w:r w:rsidR="002D5F05">
        <w:rPr>
          <w:rFonts w:ascii="Arial" w:eastAsia="Times New Roman" w:hAnsi="Arial" w:cs="Arial"/>
          <w:sz w:val="28"/>
          <w:szCs w:val="28"/>
        </w:rPr>
        <w:t>“</w:t>
      </w:r>
      <w:r w:rsidR="00E24FC7" w:rsidRPr="00E24FC7">
        <w:rPr>
          <w:rFonts w:ascii="Arial" w:eastAsia="Times New Roman" w:hAnsi="Arial" w:cs="Arial"/>
          <w:sz w:val="28"/>
          <w:szCs w:val="28"/>
        </w:rPr>
        <w:t>Lomas del Picacho III</w:t>
      </w:r>
      <w:r w:rsidR="002D5F05">
        <w:rPr>
          <w:rFonts w:ascii="Arial" w:eastAsia="Times New Roman" w:hAnsi="Arial" w:cs="Arial"/>
          <w:sz w:val="28"/>
          <w:szCs w:val="28"/>
        </w:rPr>
        <w:t>”</w:t>
      </w:r>
      <w:r w:rsidR="000959AA">
        <w:rPr>
          <w:rFonts w:ascii="Arial" w:eastAsia="Times New Roman" w:hAnsi="Arial" w:cs="Arial"/>
          <w:sz w:val="28"/>
          <w:szCs w:val="28"/>
        </w:rPr>
        <w:t xml:space="preserve">, que consta de 10 </w:t>
      </w:r>
      <w:proofErr w:type="spellStart"/>
      <w:r w:rsidR="000959AA">
        <w:rPr>
          <w:rFonts w:ascii="Arial" w:eastAsia="Times New Roman" w:hAnsi="Arial" w:cs="Arial"/>
          <w:sz w:val="28"/>
          <w:szCs w:val="28"/>
        </w:rPr>
        <w:t>macrolotes</w:t>
      </w:r>
      <w:proofErr w:type="spellEnd"/>
      <w:r w:rsidR="000959AA">
        <w:rPr>
          <w:rFonts w:ascii="Arial" w:eastAsia="Times New Roman" w:hAnsi="Arial" w:cs="Arial"/>
          <w:sz w:val="28"/>
          <w:szCs w:val="28"/>
        </w:rPr>
        <w:t xml:space="preserve"> habitacionales, en donde se pretende desarrollar 972 viviendas.</w:t>
      </w:r>
    </w:p>
    <w:p w14:paraId="013A690A" w14:textId="77777777" w:rsidR="00901D40" w:rsidRPr="00552E65" w:rsidRDefault="00901D40" w:rsidP="00D9625A">
      <w:pPr>
        <w:spacing w:after="0" w:line="240" w:lineRule="auto"/>
        <w:jc w:val="both"/>
        <w:rPr>
          <w:rFonts w:ascii="Arial" w:eastAsia="Times New Roman" w:hAnsi="Arial" w:cs="Arial"/>
          <w:sz w:val="28"/>
          <w:szCs w:val="28"/>
        </w:rPr>
      </w:pPr>
    </w:p>
    <w:p w14:paraId="38DC6765" w14:textId="25809EA6" w:rsidR="00CF531C" w:rsidRPr="00552E65" w:rsidRDefault="00901D40" w:rsidP="00901D40">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La personalidad del </w:t>
      </w:r>
      <w:r w:rsidR="00197A34" w:rsidRPr="00552E65">
        <w:rPr>
          <w:rFonts w:ascii="Arial" w:eastAsia="Times New Roman" w:hAnsi="Arial" w:cs="Arial"/>
          <w:sz w:val="28"/>
          <w:szCs w:val="28"/>
        </w:rPr>
        <w:t xml:space="preserve">Arq. </w:t>
      </w:r>
      <w:r w:rsidR="00013EA9">
        <w:rPr>
          <w:rFonts w:ascii="Arial" w:eastAsia="Times New Roman" w:hAnsi="Arial" w:cs="Arial"/>
          <w:sz w:val="28"/>
          <w:szCs w:val="28"/>
        </w:rPr>
        <w:t>Juan Ignacio Armenta Alcalá</w:t>
      </w:r>
      <w:r w:rsidR="00013EA9" w:rsidRPr="00552E65">
        <w:rPr>
          <w:rFonts w:ascii="Arial" w:eastAsia="Times New Roman" w:hAnsi="Arial" w:cs="Arial"/>
          <w:sz w:val="28"/>
          <w:szCs w:val="28"/>
        </w:rPr>
        <w:t xml:space="preserve"> </w:t>
      </w:r>
      <w:r w:rsidRPr="00552E65">
        <w:rPr>
          <w:rFonts w:ascii="Arial" w:eastAsia="Times New Roman" w:hAnsi="Arial" w:cs="Arial"/>
          <w:sz w:val="28"/>
          <w:szCs w:val="28"/>
        </w:rPr>
        <w:t xml:space="preserve">se demostró con la escritura pública número </w:t>
      </w:r>
      <w:r w:rsidR="0016198D">
        <w:rPr>
          <w:rFonts w:ascii="Arial" w:eastAsia="Times New Roman" w:hAnsi="Arial" w:cs="Arial"/>
          <w:sz w:val="28"/>
          <w:szCs w:val="28"/>
        </w:rPr>
        <w:t>14,222</w:t>
      </w:r>
      <w:r w:rsidR="00CF531C" w:rsidRPr="00552E65">
        <w:rPr>
          <w:rFonts w:ascii="Arial" w:eastAsia="Times New Roman" w:hAnsi="Arial" w:cs="Arial"/>
          <w:sz w:val="28"/>
          <w:szCs w:val="28"/>
        </w:rPr>
        <w:t xml:space="preserve">, </w:t>
      </w:r>
      <w:r w:rsidRPr="00552E65">
        <w:rPr>
          <w:rFonts w:ascii="Arial" w:eastAsia="Times New Roman" w:hAnsi="Arial" w:cs="Arial"/>
          <w:sz w:val="28"/>
          <w:szCs w:val="28"/>
        </w:rPr>
        <w:t xml:space="preserve">de fecha </w:t>
      </w:r>
      <w:r w:rsidR="0016198D">
        <w:rPr>
          <w:rFonts w:ascii="Arial" w:eastAsia="Times New Roman" w:hAnsi="Arial" w:cs="Arial"/>
          <w:sz w:val="28"/>
          <w:szCs w:val="28"/>
        </w:rPr>
        <w:t>14 de noviembre de 2017</w:t>
      </w:r>
      <w:r w:rsidRPr="00552E65">
        <w:rPr>
          <w:rFonts w:ascii="Arial" w:eastAsia="Times New Roman" w:hAnsi="Arial" w:cs="Arial"/>
          <w:sz w:val="28"/>
          <w:szCs w:val="28"/>
        </w:rPr>
        <w:t xml:space="preserve">, otorgada ante la fe del Notario Público número </w:t>
      </w:r>
      <w:r w:rsidR="0016198D">
        <w:rPr>
          <w:rFonts w:ascii="Arial" w:eastAsia="Times New Roman" w:hAnsi="Arial" w:cs="Arial"/>
          <w:sz w:val="28"/>
          <w:szCs w:val="28"/>
        </w:rPr>
        <w:t>105</w:t>
      </w:r>
      <w:r w:rsidR="00CF531C" w:rsidRPr="00552E65">
        <w:rPr>
          <w:rFonts w:ascii="Arial" w:eastAsia="Times New Roman" w:hAnsi="Arial" w:cs="Arial"/>
          <w:sz w:val="28"/>
          <w:szCs w:val="28"/>
        </w:rPr>
        <w:t>,</w:t>
      </w:r>
      <w:r w:rsidRPr="00552E65">
        <w:rPr>
          <w:rFonts w:ascii="Arial" w:eastAsia="Times New Roman" w:hAnsi="Arial" w:cs="Arial"/>
          <w:sz w:val="28"/>
          <w:szCs w:val="28"/>
        </w:rPr>
        <w:t xml:space="preserve"> </w:t>
      </w:r>
      <w:r w:rsidR="00607589" w:rsidRPr="00552E65">
        <w:rPr>
          <w:rFonts w:ascii="Arial" w:eastAsia="Times New Roman" w:hAnsi="Arial" w:cs="Arial"/>
          <w:sz w:val="28"/>
          <w:szCs w:val="28"/>
        </w:rPr>
        <w:t xml:space="preserve">Lic. </w:t>
      </w:r>
      <w:r w:rsidR="0016198D">
        <w:rPr>
          <w:rFonts w:ascii="Arial" w:eastAsia="Times New Roman" w:hAnsi="Arial" w:cs="Arial"/>
          <w:sz w:val="28"/>
          <w:szCs w:val="28"/>
        </w:rPr>
        <w:t>Ma. Soledad Olvera Sánchez</w:t>
      </w:r>
      <w:r w:rsidR="00CF531C" w:rsidRPr="00552E65">
        <w:rPr>
          <w:rFonts w:ascii="Arial" w:eastAsia="Times New Roman" w:hAnsi="Arial" w:cs="Arial"/>
          <w:sz w:val="28"/>
          <w:szCs w:val="28"/>
        </w:rPr>
        <w:t>, de</w:t>
      </w:r>
      <w:r w:rsidR="000959AA">
        <w:rPr>
          <w:rFonts w:ascii="Arial" w:eastAsia="Times New Roman" w:hAnsi="Arial" w:cs="Arial"/>
          <w:sz w:val="28"/>
          <w:szCs w:val="28"/>
        </w:rPr>
        <w:t xml:space="preserve"> este</w:t>
      </w:r>
      <w:r w:rsidR="00CF531C" w:rsidRPr="00552E65">
        <w:rPr>
          <w:rFonts w:ascii="Arial" w:eastAsia="Times New Roman" w:hAnsi="Arial" w:cs="Arial"/>
          <w:sz w:val="28"/>
          <w:szCs w:val="28"/>
        </w:rPr>
        <w:t xml:space="preserve"> partido</w:t>
      </w:r>
      <w:r w:rsidR="00607589" w:rsidRPr="00552E65">
        <w:rPr>
          <w:rFonts w:ascii="Arial" w:eastAsia="Times New Roman" w:hAnsi="Arial" w:cs="Arial"/>
          <w:sz w:val="28"/>
          <w:szCs w:val="28"/>
        </w:rPr>
        <w:t xml:space="preserve"> judicial.</w:t>
      </w:r>
    </w:p>
    <w:p w14:paraId="7A776176" w14:textId="77777777" w:rsidR="00607589" w:rsidRPr="00552E65" w:rsidRDefault="00607589" w:rsidP="00901D40">
      <w:pPr>
        <w:spacing w:after="0" w:line="240" w:lineRule="auto"/>
        <w:jc w:val="both"/>
        <w:rPr>
          <w:rFonts w:ascii="Arial" w:eastAsia="Times New Roman" w:hAnsi="Arial" w:cs="Arial"/>
          <w:sz w:val="28"/>
          <w:szCs w:val="28"/>
        </w:rPr>
      </w:pPr>
    </w:p>
    <w:p w14:paraId="50E2D404" w14:textId="79F20452" w:rsidR="00D9625A" w:rsidRPr="00552E65" w:rsidRDefault="00D9625A" w:rsidP="00013626">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A efecto de acreditar la propiedad, el sol</w:t>
      </w:r>
      <w:r w:rsidR="00166F19" w:rsidRPr="00552E65">
        <w:rPr>
          <w:rFonts w:ascii="Arial" w:eastAsia="Times New Roman" w:hAnsi="Arial" w:cs="Arial"/>
          <w:sz w:val="28"/>
          <w:szCs w:val="28"/>
        </w:rPr>
        <w:t>icitante presentó la Escritura P</w:t>
      </w:r>
      <w:r w:rsidRPr="00552E65">
        <w:rPr>
          <w:rFonts w:ascii="Arial" w:eastAsia="Times New Roman" w:hAnsi="Arial" w:cs="Arial"/>
          <w:sz w:val="28"/>
          <w:szCs w:val="28"/>
        </w:rPr>
        <w:t>ública número</w:t>
      </w:r>
      <w:r w:rsidR="00B86640" w:rsidRPr="00552E65">
        <w:rPr>
          <w:rFonts w:ascii="Arial" w:eastAsia="Times New Roman" w:hAnsi="Arial" w:cs="Arial"/>
          <w:sz w:val="28"/>
          <w:szCs w:val="28"/>
        </w:rPr>
        <w:t xml:space="preserve"> </w:t>
      </w:r>
      <w:r w:rsidR="00CB6435">
        <w:rPr>
          <w:rFonts w:ascii="Arial" w:eastAsia="Times New Roman" w:hAnsi="Arial" w:cs="Arial"/>
          <w:sz w:val="28"/>
          <w:szCs w:val="28"/>
        </w:rPr>
        <w:t>44,854</w:t>
      </w:r>
      <w:r w:rsidR="00607589" w:rsidRPr="00552E65">
        <w:rPr>
          <w:rFonts w:ascii="Arial" w:eastAsia="Times New Roman" w:hAnsi="Arial" w:cs="Arial"/>
          <w:sz w:val="28"/>
          <w:szCs w:val="28"/>
        </w:rPr>
        <w:t xml:space="preserve">, de fecha </w:t>
      </w:r>
      <w:r w:rsidR="00CB6435">
        <w:rPr>
          <w:rFonts w:ascii="Arial" w:eastAsia="Times New Roman" w:hAnsi="Arial" w:cs="Arial"/>
          <w:sz w:val="28"/>
          <w:szCs w:val="28"/>
        </w:rPr>
        <w:t>19</w:t>
      </w:r>
      <w:r w:rsidR="00A94A28" w:rsidRPr="00552E65">
        <w:rPr>
          <w:rFonts w:ascii="Arial" w:eastAsia="Times New Roman" w:hAnsi="Arial" w:cs="Arial"/>
          <w:sz w:val="28"/>
          <w:szCs w:val="28"/>
        </w:rPr>
        <w:t xml:space="preserve"> de </w:t>
      </w:r>
      <w:r w:rsidR="00CB6435">
        <w:rPr>
          <w:rFonts w:ascii="Arial" w:eastAsia="Times New Roman" w:hAnsi="Arial" w:cs="Arial"/>
          <w:sz w:val="28"/>
          <w:szCs w:val="28"/>
        </w:rPr>
        <w:t>diciem</w:t>
      </w:r>
      <w:r w:rsidR="00A94A28" w:rsidRPr="00552E65">
        <w:rPr>
          <w:rFonts w:ascii="Arial" w:eastAsia="Times New Roman" w:hAnsi="Arial" w:cs="Arial"/>
          <w:sz w:val="28"/>
          <w:szCs w:val="28"/>
        </w:rPr>
        <w:t>bre de 201</w:t>
      </w:r>
      <w:r w:rsidR="00013EA9">
        <w:rPr>
          <w:rFonts w:ascii="Arial" w:eastAsia="Times New Roman" w:hAnsi="Arial" w:cs="Arial"/>
          <w:sz w:val="28"/>
          <w:szCs w:val="28"/>
        </w:rPr>
        <w:t>6</w:t>
      </w:r>
      <w:r w:rsidR="0095640F" w:rsidRPr="00552E65">
        <w:rPr>
          <w:rFonts w:ascii="Arial" w:eastAsia="Times New Roman" w:hAnsi="Arial" w:cs="Arial"/>
          <w:sz w:val="28"/>
          <w:szCs w:val="28"/>
        </w:rPr>
        <w:t xml:space="preserve">, </w:t>
      </w:r>
      <w:r w:rsidR="000959AA">
        <w:rPr>
          <w:rFonts w:ascii="Arial" w:eastAsia="Times New Roman" w:hAnsi="Arial" w:cs="Arial"/>
          <w:sz w:val="28"/>
          <w:szCs w:val="28"/>
        </w:rPr>
        <w:t xml:space="preserve">tirada </w:t>
      </w:r>
      <w:r w:rsidR="0095640F" w:rsidRPr="00552E65">
        <w:rPr>
          <w:rFonts w:ascii="Arial" w:eastAsia="Times New Roman" w:hAnsi="Arial" w:cs="Arial"/>
          <w:sz w:val="28"/>
          <w:szCs w:val="28"/>
        </w:rPr>
        <w:t xml:space="preserve">ante la fe del Lic. </w:t>
      </w:r>
      <w:r w:rsidR="00CB6435">
        <w:rPr>
          <w:rFonts w:ascii="Arial" w:eastAsia="Times New Roman" w:hAnsi="Arial" w:cs="Arial"/>
          <w:sz w:val="28"/>
          <w:szCs w:val="28"/>
        </w:rPr>
        <w:t>Jorge Humberto Carpio Mendoza</w:t>
      </w:r>
      <w:r w:rsidR="0095640F" w:rsidRPr="00552E65">
        <w:rPr>
          <w:rFonts w:ascii="Arial" w:eastAsia="Times New Roman" w:hAnsi="Arial" w:cs="Arial"/>
          <w:sz w:val="28"/>
          <w:szCs w:val="28"/>
        </w:rPr>
        <w:t>, Titular</w:t>
      </w:r>
      <w:r w:rsidR="00C575F2" w:rsidRPr="00552E65">
        <w:rPr>
          <w:rFonts w:ascii="Arial" w:eastAsia="Times New Roman" w:hAnsi="Arial" w:cs="Arial"/>
          <w:sz w:val="28"/>
          <w:szCs w:val="28"/>
        </w:rPr>
        <w:t xml:space="preserve"> de la Notaría Pública número </w:t>
      </w:r>
      <w:r w:rsidR="00CB6435">
        <w:rPr>
          <w:rFonts w:ascii="Arial" w:eastAsia="Times New Roman" w:hAnsi="Arial" w:cs="Arial"/>
          <w:sz w:val="28"/>
          <w:szCs w:val="28"/>
        </w:rPr>
        <w:t>95</w:t>
      </w:r>
      <w:r w:rsidR="0095640F" w:rsidRPr="00552E65">
        <w:rPr>
          <w:rFonts w:ascii="Arial" w:eastAsia="Times New Roman" w:hAnsi="Arial" w:cs="Arial"/>
          <w:sz w:val="28"/>
          <w:szCs w:val="28"/>
        </w:rPr>
        <w:t xml:space="preserve"> en legal ejercicio correspondiente a este partido judicial de León, Guanajuato, en la cual se </w:t>
      </w:r>
      <w:r w:rsidR="000959AA">
        <w:rPr>
          <w:rFonts w:ascii="Arial" w:eastAsia="Times New Roman" w:hAnsi="Arial" w:cs="Arial"/>
          <w:sz w:val="28"/>
          <w:szCs w:val="28"/>
        </w:rPr>
        <w:t xml:space="preserve">celebró </w:t>
      </w:r>
      <w:r w:rsidR="0026773A">
        <w:rPr>
          <w:rFonts w:ascii="Arial" w:eastAsia="Times New Roman" w:hAnsi="Arial" w:cs="Arial"/>
          <w:sz w:val="28"/>
          <w:szCs w:val="28"/>
        </w:rPr>
        <w:t xml:space="preserve">el contrato de </w:t>
      </w:r>
      <w:r w:rsidR="000959AA">
        <w:rPr>
          <w:rFonts w:ascii="Arial" w:eastAsia="Times New Roman" w:hAnsi="Arial" w:cs="Arial"/>
          <w:sz w:val="28"/>
          <w:szCs w:val="28"/>
        </w:rPr>
        <w:t>Fi</w:t>
      </w:r>
      <w:r w:rsidR="0026773A">
        <w:rPr>
          <w:rFonts w:ascii="Arial" w:eastAsia="Times New Roman" w:hAnsi="Arial" w:cs="Arial"/>
          <w:sz w:val="28"/>
          <w:szCs w:val="28"/>
        </w:rPr>
        <w:t>deicomiso irrevocable inmobiliario</w:t>
      </w:r>
      <w:r w:rsidR="00CA656B" w:rsidRPr="00552E65">
        <w:rPr>
          <w:rFonts w:ascii="Arial" w:eastAsia="Times New Roman" w:hAnsi="Arial" w:cs="Arial"/>
          <w:sz w:val="28"/>
          <w:szCs w:val="28"/>
        </w:rPr>
        <w:t xml:space="preserve">, </w:t>
      </w:r>
      <w:r w:rsidR="000959AA">
        <w:rPr>
          <w:rFonts w:ascii="Arial" w:eastAsia="Times New Roman" w:hAnsi="Arial" w:cs="Arial"/>
          <w:sz w:val="28"/>
          <w:szCs w:val="28"/>
        </w:rPr>
        <w:t>siendo materia del mismo</w:t>
      </w:r>
      <w:r w:rsidR="00013EA9">
        <w:rPr>
          <w:rFonts w:ascii="Arial" w:eastAsia="Times New Roman" w:hAnsi="Arial" w:cs="Arial"/>
          <w:sz w:val="28"/>
          <w:szCs w:val="28"/>
        </w:rPr>
        <w:t xml:space="preserve"> </w:t>
      </w:r>
      <w:r w:rsidR="0095640F" w:rsidRPr="00552E65">
        <w:rPr>
          <w:rFonts w:ascii="Arial" w:eastAsia="Times New Roman" w:hAnsi="Arial" w:cs="Arial"/>
          <w:sz w:val="28"/>
          <w:szCs w:val="28"/>
        </w:rPr>
        <w:t>l</w:t>
      </w:r>
      <w:r w:rsidR="00013EA9">
        <w:rPr>
          <w:rFonts w:ascii="Arial" w:eastAsia="Times New Roman" w:hAnsi="Arial" w:cs="Arial"/>
          <w:sz w:val="28"/>
          <w:szCs w:val="28"/>
        </w:rPr>
        <w:t xml:space="preserve">a fracción </w:t>
      </w:r>
      <w:r w:rsidR="0026773A">
        <w:rPr>
          <w:rFonts w:ascii="Arial" w:eastAsia="Times New Roman" w:hAnsi="Arial" w:cs="Arial"/>
          <w:sz w:val="28"/>
          <w:szCs w:val="28"/>
        </w:rPr>
        <w:t xml:space="preserve">Poniente del </w:t>
      </w:r>
      <w:r w:rsidR="000959AA">
        <w:rPr>
          <w:rFonts w:ascii="Arial" w:eastAsia="Times New Roman" w:hAnsi="Arial" w:cs="Arial"/>
          <w:sz w:val="28"/>
          <w:szCs w:val="28"/>
        </w:rPr>
        <w:t>P</w:t>
      </w:r>
      <w:r w:rsidR="0026773A">
        <w:rPr>
          <w:rFonts w:ascii="Arial" w:eastAsia="Times New Roman" w:hAnsi="Arial" w:cs="Arial"/>
          <w:sz w:val="28"/>
          <w:szCs w:val="28"/>
        </w:rPr>
        <w:t>redio Rústico denominado “Fracción de las Presitas”</w:t>
      </w:r>
      <w:r w:rsidR="00A94A28" w:rsidRPr="00552E65">
        <w:rPr>
          <w:rFonts w:ascii="Arial" w:eastAsia="Times New Roman" w:hAnsi="Arial" w:cs="Arial"/>
          <w:sz w:val="28"/>
          <w:szCs w:val="28"/>
        </w:rPr>
        <w:t>, de esta ciudad de León, Guanajuato</w:t>
      </w:r>
      <w:r w:rsidR="0095640F" w:rsidRPr="00552E65">
        <w:rPr>
          <w:rFonts w:ascii="Arial" w:eastAsia="Times New Roman" w:hAnsi="Arial" w:cs="Arial"/>
          <w:sz w:val="28"/>
          <w:szCs w:val="28"/>
        </w:rPr>
        <w:t xml:space="preserve">, con una superficie </w:t>
      </w:r>
      <w:r w:rsidR="000959AA">
        <w:rPr>
          <w:rFonts w:ascii="Arial" w:eastAsia="Times New Roman" w:hAnsi="Arial" w:cs="Arial"/>
          <w:sz w:val="28"/>
          <w:szCs w:val="28"/>
        </w:rPr>
        <w:t>según levantamiento</w:t>
      </w:r>
      <w:r w:rsidR="000D621A">
        <w:rPr>
          <w:rFonts w:ascii="Arial" w:eastAsia="Times New Roman" w:hAnsi="Arial" w:cs="Arial"/>
          <w:sz w:val="28"/>
          <w:szCs w:val="28"/>
        </w:rPr>
        <w:t xml:space="preserve"> topográfico</w:t>
      </w:r>
      <w:r w:rsidR="000959AA">
        <w:rPr>
          <w:rFonts w:ascii="Arial" w:eastAsia="Times New Roman" w:hAnsi="Arial" w:cs="Arial"/>
          <w:sz w:val="28"/>
          <w:szCs w:val="28"/>
        </w:rPr>
        <w:t xml:space="preserve"> </w:t>
      </w:r>
      <w:r w:rsidR="0095640F" w:rsidRPr="00552E65">
        <w:rPr>
          <w:rFonts w:ascii="Arial" w:eastAsia="Times New Roman" w:hAnsi="Arial" w:cs="Arial"/>
          <w:sz w:val="28"/>
          <w:szCs w:val="28"/>
        </w:rPr>
        <w:t xml:space="preserve">de </w:t>
      </w:r>
      <w:r w:rsidR="005711D1">
        <w:rPr>
          <w:rFonts w:ascii="Arial" w:eastAsia="Times New Roman" w:hAnsi="Arial" w:cs="Arial"/>
          <w:sz w:val="28"/>
          <w:szCs w:val="28"/>
        </w:rPr>
        <w:t>318,678.78</w:t>
      </w:r>
      <w:r w:rsidR="005711D1" w:rsidRPr="00552E65">
        <w:rPr>
          <w:rFonts w:ascii="Arial" w:eastAsia="Times New Roman" w:hAnsi="Arial" w:cs="Arial"/>
          <w:sz w:val="28"/>
          <w:szCs w:val="28"/>
        </w:rPr>
        <w:t xml:space="preserve"> </w:t>
      </w:r>
      <w:r w:rsidR="0095640F" w:rsidRPr="00552E65">
        <w:rPr>
          <w:rFonts w:ascii="Arial" w:eastAsia="Times New Roman" w:hAnsi="Arial" w:cs="Arial"/>
          <w:sz w:val="28"/>
          <w:szCs w:val="28"/>
        </w:rPr>
        <w:t>m²</w:t>
      </w:r>
      <w:r w:rsidRPr="00552E65">
        <w:rPr>
          <w:rFonts w:ascii="Arial" w:eastAsia="Times New Roman" w:hAnsi="Arial" w:cs="Arial"/>
          <w:sz w:val="28"/>
          <w:szCs w:val="28"/>
        </w:rPr>
        <w:t xml:space="preserve">. </w:t>
      </w:r>
      <w:r w:rsidRPr="00552E65">
        <w:rPr>
          <w:rFonts w:ascii="Arial" w:hAnsi="Arial" w:cs="Arial"/>
          <w:sz w:val="28"/>
          <w:szCs w:val="28"/>
        </w:rPr>
        <w:t>Instrumento que se encuentra inscrito en el Registro Público de la Propieda</w:t>
      </w:r>
      <w:r w:rsidR="00013626" w:rsidRPr="00552E65">
        <w:rPr>
          <w:rFonts w:ascii="Arial" w:hAnsi="Arial" w:cs="Arial"/>
          <w:sz w:val="28"/>
          <w:szCs w:val="28"/>
        </w:rPr>
        <w:t>d bajo el folio real</w:t>
      </w:r>
      <w:r w:rsidRPr="00552E65">
        <w:rPr>
          <w:rFonts w:ascii="Arial" w:hAnsi="Arial" w:cs="Arial"/>
          <w:sz w:val="28"/>
          <w:szCs w:val="28"/>
        </w:rPr>
        <w:t xml:space="preserve"> </w:t>
      </w:r>
      <w:r w:rsidRPr="00552E65">
        <w:rPr>
          <w:rFonts w:ascii="Arial" w:eastAsia="Times New Roman" w:hAnsi="Arial" w:cs="Arial"/>
          <w:sz w:val="28"/>
          <w:szCs w:val="28"/>
        </w:rPr>
        <w:t>R20*</w:t>
      </w:r>
      <w:r w:rsidR="0026773A">
        <w:rPr>
          <w:rFonts w:ascii="Arial" w:eastAsia="Times New Roman" w:hAnsi="Arial" w:cs="Arial"/>
          <w:bCs/>
          <w:sz w:val="28"/>
          <w:szCs w:val="28"/>
        </w:rPr>
        <w:t>519966</w:t>
      </w:r>
      <w:r w:rsidRPr="00552E65">
        <w:rPr>
          <w:rFonts w:ascii="Arial" w:eastAsia="Times New Roman" w:hAnsi="Arial" w:cs="Arial"/>
          <w:sz w:val="28"/>
          <w:szCs w:val="28"/>
        </w:rPr>
        <w:t xml:space="preserve">. </w:t>
      </w:r>
    </w:p>
    <w:p w14:paraId="5408311F" w14:textId="0CB630A1" w:rsidR="00AB57EE" w:rsidRDefault="00AB57EE" w:rsidP="00AB57EE">
      <w:pPr>
        <w:spacing w:before="100" w:beforeAutospacing="1" w:after="100" w:afterAutospacing="1" w:line="240" w:lineRule="auto"/>
        <w:jc w:val="both"/>
        <w:rPr>
          <w:rFonts w:ascii="Arial" w:hAnsi="Arial" w:cs="Arial"/>
          <w:sz w:val="28"/>
          <w:szCs w:val="28"/>
        </w:rPr>
      </w:pPr>
      <w:r w:rsidRPr="00850CE6">
        <w:rPr>
          <w:rFonts w:ascii="Arial" w:eastAsia="Times New Roman" w:hAnsi="Arial" w:cs="Arial"/>
          <w:b/>
          <w:sz w:val="28"/>
          <w:szCs w:val="28"/>
        </w:rPr>
        <w:t>IV.</w:t>
      </w:r>
      <w:r w:rsidRPr="00850CE6">
        <w:rPr>
          <w:rFonts w:ascii="Arial" w:eastAsia="Times New Roman" w:hAnsi="Arial" w:cs="Arial"/>
          <w:sz w:val="28"/>
          <w:szCs w:val="28"/>
        </w:rPr>
        <w:t xml:space="preserve"> Con motivo de garantizar el acceso </w:t>
      </w:r>
      <w:r w:rsidR="001E78A9">
        <w:rPr>
          <w:rFonts w:ascii="Arial" w:eastAsia="Times New Roman" w:hAnsi="Arial" w:cs="Arial"/>
          <w:sz w:val="28"/>
          <w:szCs w:val="28"/>
        </w:rPr>
        <w:t xml:space="preserve">para conectar el fraccionamiento con la red de comunicación vial, </w:t>
      </w:r>
      <w:r w:rsidRPr="00850CE6">
        <w:rPr>
          <w:rFonts w:ascii="Arial" w:eastAsia="Times New Roman" w:hAnsi="Arial" w:cs="Arial"/>
          <w:sz w:val="28"/>
          <w:szCs w:val="28"/>
        </w:rPr>
        <w:t xml:space="preserve">se presentó </w:t>
      </w:r>
      <w:r w:rsidR="00D7677E" w:rsidRPr="00850CE6">
        <w:rPr>
          <w:rFonts w:ascii="Arial" w:eastAsia="Times New Roman" w:hAnsi="Arial" w:cs="Arial"/>
          <w:sz w:val="28"/>
          <w:szCs w:val="28"/>
        </w:rPr>
        <w:t>la E</w:t>
      </w:r>
      <w:r w:rsidR="007856AD" w:rsidRPr="00850CE6">
        <w:rPr>
          <w:rFonts w:ascii="Arial" w:eastAsia="Times New Roman" w:hAnsi="Arial" w:cs="Arial"/>
          <w:sz w:val="28"/>
          <w:szCs w:val="28"/>
        </w:rPr>
        <w:t>scritura</w:t>
      </w:r>
      <w:r w:rsidRPr="00850CE6">
        <w:rPr>
          <w:rFonts w:ascii="Arial" w:eastAsia="Times New Roman" w:hAnsi="Arial" w:cs="Arial"/>
          <w:sz w:val="28"/>
          <w:szCs w:val="28"/>
        </w:rPr>
        <w:t xml:space="preserve"> </w:t>
      </w:r>
      <w:r w:rsidR="00D7677E" w:rsidRPr="00850CE6">
        <w:rPr>
          <w:rFonts w:ascii="Arial" w:eastAsia="Times New Roman" w:hAnsi="Arial" w:cs="Arial"/>
          <w:sz w:val="28"/>
          <w:szCs w:val="28"/>
        </w:rPr>
        <w:t>P</w:t>
      </w:r>
      <w:r w:rsidRPr="00850CE6">
        <w:rPr>
          <w:rFonts w:ascii="Arial" w:eastAsia="Times New Roman" w:hAnsi="Arial" w:cs="Arial"/>
          <w:sz w:val="28"/>
          <w:szCs w:val="28"/>
        </w:rPr>
        <w:t xml:space="preserve">ública número 56,986 de fecha 25 de enero de 2021 donde se ratifica la servidumbre de paso que formalizan la persona moral denominada </w:t>
      </w:r>
      <w:r w:rsidRPr="00850CE6">
        <w:rPr>
          <w:rFonts w:ascii="Arial" w:hAnsi="Arial" w:cs="Arial"/>
          <w:sz w:val="28"/>
          <w:szCs w:val="28"/>
        </w:rPr>
        <w:t>“</w:t>
      </w:r>
      <w:proofErr w:type="spellStart"/>
      <w:r w:rsidRPr="00850CE6">
        <w:rPr>
          <w:rFonts w:ascii="Arial" w:hAnsi="Arial" w:cs="Arial"/>
          <w:sz w:val="28"/>
          <w:szCs w:val="28"/>
        </w:rPr>
        <w:t>Quma</w:t>
      </w:r>
      <w:proofErr w:type="spellEnd"/>
      <w:r w:rsidRPr="00850CE6">
        <w:rPr>
          <w:rFonts w:ascii="Arial" w:hAnsi="Arial" w:cs="Arial"/>
          <w:sz w:val="28"/>
          <w:szCs w:val="28"/>
        </w:rPr>
        <w:t xml:space="preserve"> Del Bajío”, S.A. de C.V., como propietario del </w:t>
      </w:r>
      <w:r w:rsidR="00D7677E" w:rsidRPr="00850CE6">
        <w:rPr>
          <w:rFonts w:ascii="Arial" w:hAnsi="Arial" w:cs="Arial"/>
          <w:sz w:val="28"/>
          <w:szCs w:val="28"/>
        </w:rPr>
        <w:t>p</w:t>
      </w:r>
      <w:r w:rsidRPr="00850CE6">
        <w:rPr>
          <w:rFonts w:ascii="Arial" w:hAnsi="Arial" w:cs="Arial"/>
          <w:sz w:val="28"/>
          <w:szCs w:val="28"/>
        </w:rPr>
        <w:t>r</w:t>
      </w:r>
      <w:r w:rsidR="00FB0858" w:rsidRPr="00850CE6">
        <w:rPr>
          <w:rFonts w:ascii="Arial" w:hAnsi="Arial" w:cs="Arial"/>
          <w:sz w:val="28"/>
          <w:szCs w:val="28"/>
        </w:rPr>
        <w:t>edio sirviente  así como Banco d</w:t>
      </w:r>
      <w:r w:rsidRPr="00850CE6">
        <w:rPr>
          <w:rFonts w:ascii="Arial" w:hAnsi="Arial" w:cs="Arial"/>
          <w:sz w:val="28"/>
          <w:szCs w:val="28"/>
        </w:rPr>
        <w:t xml:space="preserve">el </w:t>
      </w:r>
      <w:r w:rsidR="00FB0858" w:rsidRPr="00850CE6">
        <w:rPr>
          <w:rFonts w:ascii="Arial" w:hAnsi="Arial" w:cs="Arial"/>
          <w:sz w:val="28"/>
          <w:szCs w:val="28"/>
        </w:rPr>
        <w:t>Bajío</w:t>
      </w:r>
      <w:r w:rsidRPr="00850CE6">
        <w:rPr>
          <w:rFonts w:ascii="Arial" w:hAnsi="Arial" w:cs="Arial"/>
          <w:sz w:val="28"/>
          <w:szCs w:val="28"/>
        </w:rPr>
        <w:t xml:space="preserve">, </w:t>
      </w:r>
      <w:r w:rsidR="00FB0858" w:rsidRPr="00850CE6">
        <w:rPr>
          <w:rFonts w:ascii="Arial" w:hAnsi="Arial" w:cs="Arial"/>
          <w:sz w:val="28"/>
          <w:szCs w:val="28"/>
        </w:rPr>
        <w:t>Sociedad Anónima</w:t>
      </w:r>
      <w:r w:rsidRPr="00850CE6">
        <w:rPr>
          <w:rFonts w:ascii="Arial" w:hAnsi="Arial" w:cs="Arial"/>
          <w:sz w:val="28"/>
          <w:szCs w:val="28"/>
        </w:rPr>
        <w:t xml:space="preserve">, Institución de </w:t>
      </w:r>
      <w:r w:rsidR="00FB0858" w:rsidRPr="00850CE6">
        <w:rPr>
          <w:rFonts w:ascii="Arial" w:hAnsi="Arial" w:cs="Arial"/>
          <w:sz w:val="28"/>
          <w:szCs w:val="28"/>
        </w:rPr>
        <w:t>Banca Múltiple</w:t>
      </w:r>
      <w:r w:rsidRPr="00850CE6">
        <w:rPr>
          <w:rFonts w:ascii="Arial" w:hAnsi="Arial" w:cs="Arial"/>
          <w:sz w:val="28"/>
          <w:szCs w:val="28"/>
        </w:rPr>
        <w:t>, en su carácter de Institución Fiduciaria de los Fideicomiso</w:t>
      </w:r>
      <w:r w:rsidR="007F1214">
        <w:rPr>
          <w:rFonts w:ascii="Arial" w:hAnsi="Arial" w:cs="Arial"/>
          <w:sz w:val="28"/>
          <w:szCs w:val="28"/>
        </w:rPr>
        <w:t>s</w:t>
      </w:r>
      <w:r w:rsidRPr="00850CE6">
        <w:rPr>
          <w:rFonts w:ascii="Arial" w:hAnsi="Arial" w:cs="Arial"/>
          <w:sz w:val="28"/>
          <w:szCs w:val="28"/>
        </w:rPr>
        <w:t xml:space="preserve"> números 18420 y 18820 representada por sus Delegados Fiducia</w:t>
      </w:r>
      <w:r w:rsidR="00D7677E" w:rsidRPr="00850CE6">
        <w:rPr>
          <w:rFonts w:ascii="Arial" w:hAnsi="Arial" w:cs="Arial"/>
          <w:sz w:val="28"/>
          <w:szCs w:val="28"/>
        </w:rPr>
        <w:t>rios</w:t>
      </w:r>
      <w:r w:rsidRPr="00850CE6">
        <w:rPr>
          <w:rFonts w:ascii="Arial" w:hAnsi="Arial" w:cs="Arial"/>
          <w:sz w:val="28"/>
          <w:szCs w:val="28"/>
        </w:rPr>
        <w:t xml:space="preserve"> los señores Licenciados Teresa </w:t>
      </w:r>
      <w:r w:rsidR="00D7677E" w:rsidRPr="00850CE6">
        <w:rPr>
          <w:rFonts w:ascii="Arial" w:hAnsi="Arial" w:cs="Arial"/>
          <w:sz w:val="28"/>
          <w:szCs w:val="28"/>
        </w:rPr>
        <w:t>d</w:t>
      </w:r>
      <w:r w:rsidRPr="00850CE6">
        <w:rPr>
          <w:rFonts w:ascii="Arial" w:hAnsi="Arial" w:cs="Arial"/>
          <w:sz w:val="28"/>
          <w:szCs w:val="28"/>
        </w:rPr>
        <w:t>e Jesús Vallejo Mora y Dagoberto Páez Sánchez; y la señora María</w:t>
      </w:r>
      <w:r w:rsidR="00B30C32" w:rsidRPr="00850CE6">
        <w:rPr>
          <w:rFonts w:ascii="Arial" w:hAnsi="Arial" w:cs="Arial"/>
          <w:sz w:val="28"/>
          <w:szCs w:val="28"/>
        </w:rPr>
        <w:t xml:space="preserve"> Alma</w:t>
      </w:r>
      <w:r w:rsidRPr="00850CE6">
        <w:rPr>
          <w:rFonts w:ascii="Arial" w:hAnsi="Arial" w:cs="Arial"/>
          <w:sz w:val="28"/>
          <w:szCs w:val="28"/>
        </w:rPr>
        <w:t xml:space="preserve"> Escalante Torres; como propietarios del predio </w:t>
      </w:r>
      <w:r w:rsidR="00D7677E" w:rsidRPr="00850CE6">
        <w:rPr>
          <w:rFonts w:ascii="Arial" w:hAnsi="Arial" w:cs="Arial"/>
          <w:sz w:val="28"/>
          <w:szCs w:val="28"/>
        </w:rPr>
        <w:t>d</w:t>
      </w:r>
      <w:r w:rsidRPr="00850CE6">
        <w:rPr>
          <w:rFonts w:ascii="Arial" w:hAnsi="Arial" w:cs="Arial"/>
          <w:sz w:val="28"/>
          <w:szCs w:val="28"/>
        </w:rPr>
        <w:t>ominante.</w:t>
      </w:r>
      <w:r w:rsidR="00D646D9">
        <w:rPr>
          <w:rFonts w:ascii="Arial" w:hAnsi="Arial" w:cs="Arial"/>
          <w:sz w:val="28"/>
          <w:szCs w:val="28"/>
        </w:rPr>
        <w:t xml:space="preserve"> </w:t>
      </w:r>
      <w:r w:rsidR="00D646D9">
        <w:rPr>
          <w:rFonts w:ascii="Arial" w:hAnsi="Arial" w:cs="Arial"/>
          <w:sz w:val="28"/>
          <w:szCs w:val="28"/>
        </w:rPr>
        <w:lastRenderedPageBreak/>
        <w:t xml:space="preserve">Inscrita </w:t>
      </w:r>
      <w:r w:rsidR="00D646D9" w:rsidRPr="00D646D9">
        <w:rPr>
          <w:rFonts w:ascii="Arial" w:hAnsi="Arial" w:cs="Arial"/>
          <w:sz w:val="28"/>
          <w:szCs w:val="28"/>
        </w:rPr>
        <w:t xml:space="preserve">en el Registro Público de la Propiedad bajo </w:t>
      </w:r>
      <w:r w:rsidR="00D646D9">
        <w:rPr>
          <w:rFonts w:ascii="Arial" w:hAnsi="Arial" w:cs="Arial"/>
          <w:sz w:val="28"/>
          <w:szCs w:val="28"/>
        </w:rPr>
        <w:t>los</w:t>
      </w:r>
      <w:r w:rsidR="00D646D9" w:rsidRPr="00D646D9">
        <w:rPr>
          <w:rFonts w:ascii="Arial" w:hAnsi="Arial" w:cs="Arial"/>
          <w:sz w:val="28"/>
          <w:szCs w:val="28"/>
        </w:rPr>
        <w:t xml:space="preserve"> folio</w:t>
      </w:r>
      <w:r w:rsidR="00D646D9">
        <w:rPr>
          <w:rFonts w:ascii="Arial" w:hAnsi="Arial" w:cs="Arial"/>
          <w:sz w:val="28"/>
          <w:szCs w:val="28"/>
        </w:rPr>
        <w:t>s</w:t>
      </w:r>
      <w:r w:rsidR="00D646D9" w:rsidRPr="00D646D9">
        <w:rPr>
          <w:rFonts w:ascii="Arial" w:hAnsi="Arial" w:cs="Arial"/>
          <w:sz w:val="28"/>
          <w:szCs w:val="28"/>
        </w:rPr>
        <w:t xml:space="preserve"> R20*</w:t>
      </w:r>
      <w:r w:rsidR="00D646D9">
        <w:rPr>
          <w:rFonts w:ascii="Arial" w:hAnsi="Arial" w:cs="Arial"/>
          <w:bCs/>
          <w:sz w:val="28"/>
          <w:szCs w:val="28"/>
        </w:rPr>
        <w:t xml:space="preserve">298376, </w:t>
      </w:r>
      <w:r w:rsidR="00D646D9" w:rsidRPr="00D646D9">
        <w:rPr>
          <w:rFonts w:ascii="Arial" w:hAnsi="Arial" w:cs="Arial"/>
          <w:bCs/>
          <w:sz w:val="28"/>
          <w:szCs w:val="28"/>
        </w:rPr>
        <w:t>R20*</w:t>
      </w:r>
      <w:r w:rsidR="00D646D9">
        <w:rPr>
          <w:rFonts w:ascii="Arial" w:hAnsi="Arial" w:cs="Arial"/>
          <w:bCs/>
          <w:sz w:val="28"/>
          <w:szCs w:val="28"/>
        </w:rPr>
        <w:t xml:space="preserve">304729 y </w:t>
      </w:r>
      <w:r w:rsidR="00D646D9" w:rsidRPr="00D646D9">
        <w:rPr>
          <w:rFonts w:ascii="Arial" w:hAnsi="Arial" w:cs="Arial"/>
          <w:bCs/>
          <w:sz w:val="28"/>
          <w:szCs w:val="28"/>
        </w:rPr>
        <w:t>R20*</w:t>
      </w:r>
      <w:r w:rsidR="00D646D9">
        <w:rPr>
          <w:rFonts w:ascii="Arial" w:hAnsi="Arial" w:cs="Arial"/>
          <w:bCs/>
          <w:sz w:val="28"/>
          <w:szCs w:val="28"/>
        </w:rPr>
        <w:t>491835.</w:t>
      </w:r>
    </w:p>
    <w:p w14:paraId="157229D9" w14:textId="4299802F"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V. </w:t>
      </w:r>
      <w:r w:rsidRPr="00552E65">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el predio descrito en el punto que antecede se encuentra en una </w:t>
      </w:r>
      <w:r w:rsidR="00A94A28" w:rsidRPr="00552E65">
        <w:rPr>
          <w:rFonts w:ascii="Arial" w:eastAsia="Times New Roman" w:hAnsi="Arial" w:cs="Arial"/>
          <w:sz w:val="28"/>
          <w:szCs w:val="28"/>
        </w:rPr>
        <w:t xml:space="preserve">Zona de </w:t>
      </w:r>
      <w:r w:rsidR="0035193B">
        <w:rPr>
          <w:rFonts w:ascii="Arial" w:eastAsia="Times New Roman" w:hAnsi="Arial" w:cs="Arial"/>
          <w:sz w:val="28"/>
          <w:szCs w:val="28"/>
        </w:rPr>
        <w:t>Reserva para el Crecimiento</w:t>
      </w:r>
      <w:r w:rsidR="00A94A28" w:rsidRPr="00552E65">
        <w:rPr>
          <w:rFonts w:ascii="Arial" w:eastAsia="Times New Roman" w:hAnsi="Arial" w:cs="Arial"/>
          <w:sz w:val="28"/>
          <w:szCs w:val="28"/>
        </w:rPr>
        <w:t xml:space="preserve"> (Z</w:t>
      </w:r>
      <w:r w:rsidR="0035193B">
        <w:rPr>
          <w:rFonts w:ascii="Arial" w:eastAsia="Times New Roman" w:hAnsi="Arial" w:cs="Arial"/>
          <w:sz w:val="28"/>
          <w:szCs w:val="28"/>
        </w:rPr>
        <w:t>R</w:t>
      </w:r>
      <w:r w:rsidR="00A94A28" w:rsidRPr="00552E65">
        <w:rPr>
          <w:rFonts w:ascii="Arial" w:eastAsia="Times New Roman" w:hAnsi="Arial" w:cs="Arial"/>
          <w:sz w:val="28"/>
          <w:szCs w:val="28"/>
        </w:rPr>
        <w:t>C)</w:t>
      </w:r>
      <w:r w:rsidRPr="00552E65">
        <w:rPr>
          <w:rFonts w:ascii="Arial" w:eastAsia="Times New Roman" w:hAnsi="Arial" w:cs="Arial"/>
          <w:sz w:val="28"/>
          <w:szCs w:val="28"/>
        </w:rPr>
        <w:t xml:space="preserve">. </w:t>
      </w:r>
    </w:p>
    <w:p w14:paraId="57BC2AA5" w14:textId="77777777" w:rsidR="00D9625A" w:rsidRPr="00552E65" w:rsidRDefault="00D9625A" w:rsidP="00D9625A">
      <w:pPr>
        <w:autoSpaceDE w:val="0"/>
        <w:adjustRightInd w:val="0"/>
        <w:spacing w:after="0" w:line="240" w:lineRule="auto"/>
        <w:jc w:val="both"/>
        <w:rPr>
          <w:rFonts w:ascii="Arial" w:eastAsia="Times New Roman" w:hAnsi="Arial" w:cs="Arial"/>
          <w:sz w:val="28"/>
          <w:szCs w:val="28"/>
        </w:rPr>
      </w:pPr>
    </w:p>
    <w:p w14:paraId="68BCDA59" w14:textId="523D22CF"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V</w:t>
      </w:r>
      <w:r w:rsidR="00AB57EE">
        <w:rPr>
          <w:rFonts w:ascii="Arial" w:eastAsia="Times New Roman" w:hAnsi="Arial" w:cs="Arial"/>
          <w:b/>
          <w:sz w:val="28"/>
          <w:szCs w:val="28"/>
        </w:rPr>
        <w:t>I</w:t>
      </w:r>
      <w:r w:rsidRPr="00552E65">
        <w:rPr>
          <w:rFonts w:ascii="Arial" w:eastAsia="Times New Roman" w:hAnsi="Arial" w:cs="Arial"/>
          <w:b/>
          <w:sz w:val="28"/>
          <w:szCs w:val="28"/>
        </w:rPr>
        <w:t>.</w:t>
      </w:r>
      <w:r w:rsidRPr="00552E65">
        <w:rPr>
          <w:rFonts w:ascii="Arial" w:eastAsia="Times New Roman" w:hAnsi="Arial" w:cs="Arial"/>
          <w:sz w:val="28"/>
          <w:szCs w:val="28"/>
        </w:rPr>
        <w:t xml:space="preserve"> Por su parte, la Dirección General de Desarrollo Urbano emitió en fecha </w:t>
      </w:r>
      <w:r w:rsidR="004C6393">
        <w:rPr>
          <w:rFonts w:ascii="Arial" w:eastAsia="Times New Roman" w:hAnsi="Arial" w:cs="Arial"/>
          <w:sz w:val="28"/>
          <w:szCs w:val="28"/>
        </w:rPr>
        <w:t>2</w:t>
      </w:r>
      <w:r w:rsidR="00085A3A">
        <w:rPr>
          <w:rFonts w:ascii="Arial" w:eastAsia="Times New Roman" w:hAnsi="Arial" w:cs="Arial"/>
          <w:sz w:val="28"/>
          <w:szCs w:val="28"/>
        </w:rPr>
        <w:t>9</w:t>
      </w:r>
      <w:r w:rsidR="004C6393">
        <w:rPr>
          <w:rFonts w:ascii="Arial" w:eastAsia="Times New Roman" w:hAnsi="Arial" w:cs="Arial"/>
          <w:sz w:val="28"/>
          <w:szCs w:val="28"/>
        </w:rPr>
        <w:t xml:space="preserve"> de </w:t>
      </w:r>
      <w:r w:rsidR="00085A3A">
        <w:rPr>
          <w:rFonts w:ascii="Arial" w:eastAsia="Times New Roman" w:hAnsi="Arial" w:cs="Arial"/>
          <w:sz w:val="28"/>
          <w:szCs w:val="28"/>
        </w:rPr>
        <w:t xml:space="preserve">septiembre </w:t>
      </w:r>
      <w:r w:rsidR="004C6393">
        <w:rPr>
          <w:rFonts w:ascii="Arial" w:eastAsia="Times New Roman" w:hAnsi="Arial" w:cs="Arial"/>
          <w:sz w:val="28"/>
          <w:szCs w:val="28"/>
        </w:rPr>
        <w:t>de 20</w:t>
      </w:r>
      <w:r w:rsidR="00085A3A">
        <w:rPr>
          <w:rFonts w:ascii="Arial" w:eastAsia="Times New Roman" w:hAnsi="Arial" w:cs="Arial"/>
          <w:sz w:val="28"/>
          <w:szCs w:val="28"/>
        </w:rPr>
        <w:t>2</w:t>
      </w:r>
      <w:r w:rsidR="004C6393">
        <w:rPr>
          <w:rFonts w:ascii="Arial" w:eastAsia="Times New Roman" w:hAnsi="Arial" w:cs="Arial"/>
          <w:sz w:val="28"/>
          <w:szCs w:val="28"/>
        </w:rPr>
        <w:t>1</w:t>
      </w:r>
      <w:r w:rsidRPr="00552E65">
        <w:rPr>
          <w:rFonts w:ascii="Arial" w:eastAsia="Times New Roman" w:hAnsi="Arial" w:cs="Arial"/>
          <w:sz w:val="28"/>
          <w:szCs w:val="28"/>
        </w:rPr>
        <w:t xml:space="preserve">, la constancia de factibilidad con número de </w:t>
      </w:r>
      <w:r w:rsidR="00705AB4">
        <w:rPr>
          <w:rFonts w:ascii="Arial" w:eastAsia="Times New Roman" w:hAnsi="Arial" w:cs="Arial"/>
          <w:sz w:val="28"/>
          <w:szCs w:val="28"/>
        </w:rPr>
        <w:t xml:space="preserve">oficio </w:t>
      </w:r>
      <w:r w:rsidR="004C6393">
        <w:rPr>
          <w:rFonts w:ascii="Arial" w:eastAsia="Times New Roman" w:hAnsi="Arial" w:cs="Arial"/>
          <w:sz w:val="28"/>
          <w:szCs w:val="28"/>
        </w:rPr>
        <w:t>DGDU/</w:t>
      </w:r>
      <w:proofErr w:type="spellStart"/>
      <w:r w:rsidR="004C6393">
        <w:rPr>
          <w:rFonts w:ascii="Arial" w:eastAsia="Times New Roman" w:hAnsi="Arial" w:cs="Arial"/>
          <w:sz w:val="28"/>
          <w:szCs w:val="28"/>
        </w:rPr>
        <w:t>DFyEU</w:t>
      </w:r>
      <w:proofErr w:type="spellEnd"/>
      <w:r w:rsidR="004C6393">
        <w:rPr>
          <w:rFonts w:ascii="Arial" w:eastAsia="Times New Roman" w:hAnsi="Arial" w:cs="Arial"/>
          <w:sz w:val="28"/>
          <w:szCs w:val="28"/>
        </w:rPr>
        <w:t>/33-</w:t>
      </w:r>
      <w:r w:rsidR="00085A3A">
        <w:rPr>
          <w:rFonts w:ascii="Arial" w:eastAsia="Times New Roman" w:hAnsi="Arial" w:cs="Arial"/>
          <w:sz w:val="28"/>
          <w:szCs w:val="28"/>
        </w:rPr>
        <w:t>60045</w:t>
      </w:r>
      <w:r w:rsidR="004C6393">
        <w:rPr>
          <w:rFonts w:ascii="Arial" w:eastAsia="Times New Roman" w:hAnsi="Arial" w:cs="Arial"/>
          <w:sz w:val="28"/>
          <w:szCs w:val="28"/>
        </w:rPr>
        <w:t>/20</w:t>
      </w:r>
      <w:r w:rsidR="00085A3A">
        <w:rPr>
          <w:rFonts w:ascii="Arial" w:eastAsia="Times New Roman" w:hAnsi="Arial" w:cs="Arial"/>
          <w:sz w:val="28"/>
          <w:szCs w:val="28"/>
        </w:rPr>
        <w:t>2</w:t>
      </w:r>
      <w:r w:rsidR="004C6393">
        <w:rPr>
          <w:rFonts w:ascii="Arial" w:eastAsia="Times New Roman" w:hAnsi="Arial" w:cs="Arial"/>
          <w:sz w:val="28"/>
          <w:szCs w:val="28"/>
        </w:rPr>
        <w:t>1</w:t>
      </w:r>
      <w:r w:rsidR="00A94A28" w:rsidRPr="00552E65">
        <w:rPr>
          <w:rFonts w:ascii="Arial" w:eastAsia="Times New Roman" w:hAnsi="Arial" w:cs="Arial"/>
          <w:sz w:val="28"/>
          <w:szCs w:val="28"/>
        </w:rPr>
        <w:t>.</w:t>
      </w:r>
    </w:p>
    <w:p w14:paraId="30118371" w14:textId="77777777" w:rsidR="00D9625A" w:rsidRPr="00552E65" w:rsidRDefault="00D9625A" w:rsidP="00D9625A">
      <w:pPr>
        <w:autoSpaceDE w:val="0"/>
        <w:adjustRightInd w:val="0"/>
        <w:spacing w:after="0" w:line="240" w:lineRule="auto"/>
        <w:jc w:val="both"/>
        <w:rPr>
          <w:rFonts w:ascii="Arial" w:eastAsia="Times New Roman" w:hAnsi="Arial" w:cs="Arial"/>
          <w:sz w:val="28"/>
          <w:szCs w:val="28"/>
        </w:rPr>
      </w:pPr>
    </w:p>
    <w:p w14:paraId="0494E2F9" w14:textId="4C977866" w:rsidR="00C34255" w:rsidRPr="00552E65" w:rsidRDefault="00D9625A" w:rsidP="00127249">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De acuerdo a lo establecido por el artículo 128-E del Código Reglamentario de Desarrollo Urbano para el Municipio de León, Guanajuato, se cuenta con el oficio</w:t>
      </w:r>
      <w:r w:rsidR="00127249">
        <w:rPr>
          <w:rFonts w:ascii="Arial" w:eastAsia="Times New Roman" w:hAnsi="Arial" w:cs="Arial"/>
          <w:sz w:val="28"/>
          <w:szCs w:val="28"/>
        </w:rPr>
        <w:t xml:space="preserve"> </w:t>
      </w:r>
      <w:r w:rsidR="00127249" w:rsidRPr="00552E65">
        <w:rPr>
          <w:rFonts w:ascii="Arial" w:eastAsia="Times New Roman" w:hAnsi="Arial" w:cs="Arial"/>
          <w:sz w:val="28"/>
          <w:szCs w:val="28"/>
        </w:rPr>
        <w:t>de</w:t>
      </w:r>
      <w:r w:rsidR="00127249">
        <w:rPr>
          <w:rFonts w:ascii="Arial" w:eastAsia="Times New Roman" w:hAnsi="Arial" w:cs="Arial"/>
          <w:sz w:val="28"/>
          <w:szCs w:val="28"/>
        </w:rPr>
        <w:t xml:space="preserve">l dictamen técnico de factibilidad </w:t>
      </w:r>
      <w:r w:rsidR="00127249" w:rsidRPr="00C34255">
        <w:rPr>
          <w:rFonts w:ascii="Arial" w:eastAsia="Times New Roman" w:hAnsi="Arial" w:cs="Arial"/>
          <w:sz w:val="28"/>
          <w:szCs w:val="28"/>
        </w:rPr>
        <w:t xml:space="preserve">por parte del Sistema de Agua Potable y Alcantarillado de León, Guanajuato, con la referencia </w:t>
      </w:r>
      <w:r w:rsidR="00127249" w:rsidRPr="00C34255">
        <w:rPr>
          <w:rFonts w:ascii="Arial" w:hAnsi="Arial" w:cs="Arial"/>
          <w:sz w:val="28"/>
          <w:szCs w:val="28"/>
        </w:rPr>
        <w:t>ND/</w:t>
      </w:r>
      <w:r w:rsidR="00C34255" w:rsidRPr="00C34255">
        <w:rPr>
          <w:rFonts w:ascii="Arial" w:hAnsi="Arial" w:cs="Arial"/>
          <w:sz w:val="28"/>
          <w:szCs w:val="28"/>
        </w:rPr>
        <w:t>551</w:t>
      </w:r>
      <w:r w:rsidR="00127249" w:rsidRPr="00C34255">
        <w:rPr>
          <w:rFonts w:ascii="Arial" w:hAnsi="Arial" w:cs="Arial"/>
          <w:sz w:val="28"/>
          <w:szCs w:val="28"/>
        </w:rPr>
        <w:t xml:space="preserve">/’2020 </w:t>
      </w:r>
      <w:r w:rsidR="00127249" w:rsidRPr="00C34255">
        <w:rPr>
          <w:rFonts w:ascii="Arial" w:eastAsia="Times New Roman" w:hAnsi="Arial" w:cs="Arial"/>
          <w:sz w:val="28"/>
          <w:szCs w:val="28"/>
        </w:rPr>
        <w:t>de fecha</w:t>
      </w:r>
      <w:r w:rsidR="00C34255" w:rsidRPr="00C34255">
        <w:rPr>
          <w:rFonts w:ascii="Arial" w:eastAsia="Times New Roman" w:hAnsi="Arial" w:cs="Arial"/>
          <w:sz w:val="28"/>
          <w:szCs w:val="28"/>
        </w:rPr>
        <w:t xml:space="preserve"> 17 de noviembre de 2020</w:t>
      </w:r>
      <w:r w:rsidR="00C34255">
        <w:rPr>
          <w:rFonts w:ascii="Arial" w:eastAsia="Times New Roman" w:hAnsi="Arial" w:cs="Arial"/>
          <w:sz w:val="28"/>
          <w:szCs w:val="28"/>
        </w:rPr>
        <w:t>.</w:t>
      </w:r>
    </w:p>
    <w:p w14:paraId="0DD5A07E" w14:textId="77777777" w:rsidR="00127249" w:rsidRPr="00552E65" w:rsidRDefault="00127249" w:rsidP="00127249">
      <w:pPr>
        <w:autoSpaceDE w:val="0"/>
        <w:adjustRightInd w:val="0"/>
        <w:spacing w:after="0" w:line="240" w:lineRule="auto"/>
        <w:jc w:val="both"/>
        <w:rPr>
          <w:rFonts w:ascii="Arial" w:eastAsia="Times New Roman" w:hAnsi="Arial" w:cs="Arial"/>
          <w:sz w:val="28"/>
          <w:szCs w:val="28"/>
        </w:rPr>
      </w:pPr>
    </w:p>
    <w:p w14:paraId="577AB074" w14:textId="495790A6" w:rsidR="003B62C8" w:rsidRPr="00552E65" w:rsidRDefault="003B62C8" w:rsidP="003B62C8">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V</w:t>
      </w:r>
      <w:r w:rsidR="00AB57EE">
        <w:rPr>
          <w:rFonts w:ascii="Arial" w:eastAsia="Times New Roman" w:hAnsi="Arial" w:cs="Arial"/>
          <w:b/>
          <w:sz w:val="28"/>
          <w:szCs w:val="28"/>
        </w:rPr>
        <w:t>I</w:t>
      </w:r>
      <w:r w:rsidRPr="00552E65">
        <w:rPr>
          <w:rFonts w:ascii="Arial" w:eastAsia="Times New Roman" w:hAnsi="Arial" w:cs="Arial"/>
          <w:b/>
          <w:sz w:val="28"/>
          <w:szCs w:val="28"/>
        </w:rPr>
        <w:t xml:space="preserve">I. </w:t>
      </w:r>
      <w:r w:rsidRPr="00552E65">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Pr="00552E65">
        <w:rPr>
          <w:rFonts w:ascii="Arial" w:eastAsia="Times New Roman" w:hAnsi="Arial" w:cs="Arial"/>
          <w:bCs/>
          <w:sz w:val="28"/>
          <w:szCs w:val="28"/>
        </w:rPr>
        <w:t>someter a consideración del H. Ayuntamiento la autorización</w:t>
      </w:r>
      <w:r w:rsidRPr="00552E65">
        <w:rPr>
          <w:rFonts w:ascii="Arial" w:eastAsia="Times New Roman" w:hAnsi="Arial" w:cs="Arial"/>
          <w:sz w:val="28"/>
          <w:szCs w:val="28"/>
        </w:rPr>
        <w:t xml:space="preserve"> para aprobar la asignación de uso de suelo para </w:t>
      </w:r>
      <w:r w:rsidR="0023208A">
        <w:rPr>
          <w:rFonts w:ascii="Arial" w:eastAsia="Times New Roman" w:hAnsi="Arial" w:cs="Arial"/>
          <w:sz w:val="28"/>
          <w:szCs w:val="28"/>
          <w:lang w:val="es-ES"/>
        </w:rPr>
        <w:t>Habitacional de</w:t>
      </w:r>
      <w:r w:rsidR="0023208A" w:rsidRPr="00552E65">
        <w:rPr>
          <w:rFonts w:ascii="Arial" w:eastAsia="Times New Roman" w:hAnsi="Arial" w:cs="Arial"/>
          <w:sz w:val="28"/>
          <w:szCs w:val="28"/>
          <w:lang w:val="es-ES"/>
        </w:rPr>
        <w:t xml:space="preserve"> </w:t>
      </w:r>
      <w:r w:rsidR="00CE118A">
        <w:rPr>
          <w:rFonts w:ascii="Arial" w:eastAsia="Times New Roman" w:hAnsi="Arial" w:cs="Arial"/>
          <w:sz w:val="28"/>
          <w:szCs w:val="28"/>
          <w:lang w:val="es-ES"/>
        </w:rPr>
        <w:t>densidad</w:t>
      </w:r>
      <w:r w:rsidR="0023208A" w:rsidRPr="00552E65">
        <w:rPr>
          <w:rFonts w:ascii="Arial" w:eastAsia="Times New Roman" w:hAnsi="Arial" w:cs="Arial"/>
          <w:sz w:val="28"/>
          <w:szCs w:val="28"/>
          <w:lang w:val="es-ES"/>
        </w:rPr>
        <w:t xml:space="preserve"> </w:t>
      </w:r>
      <w:r w:rsidR="0023208A">
        <w:rPr>
          <w:rFonts w:ascii="Arial" w:eastAsia="Times New Roman" w:hAnsi="Arial" w:cs="Arial"/>
          <w:sz w:val="28"/>
          <w:szCs w:val="28"/>
          <w:lang w:val="es-ES"/>
        </w:rPr>
        <w:t>Alta (H7</w:t>
      </w:r>
      <w:r w:rsidR="0023208A" w:rsidRPr="00552E65">
        <w:rPr>
          <w:rFonts w:ascii="Arial" w:eastAsia="Times New Roman" w:hAnsi="Arial" w:cs="Arial"/>
          <w:sz w:val="28"/>
          <w:szCs w:val="28"/>
          <w:lang w:val="es-ES"/>
        </w:rPr>
        <w:t>)</w:t>
      </w:r>
      <w:r w:rsidRPr="00552E65">
        <w:rPr>
          <w:rFonts w:ascii="Arial" w:eastAsia="Times New Roman" w:hAnsi="Arial" w:cs="Arial"/>
          <w:sz w:val="28"/>
          <w:szCs w:val="28"/>
        </w:rPr>
        <w:t>, para el inmueble descrito en el considerando tercero del presente dictamen.</w:t>
      </w:r>
    </w:p>
    <w:p w14:paraId="18D03234" w14:textId="77777777" w:rsidR="003B62C8" w:rsidRPr="00552E65" w:rsidRDefault="003B62C8" w:rsidP="003B62C8">
      <w:pPr>
        <w:spacing w:after="0" w:line="240" w:lineRule="auto"/>
        <w:jc w:val="both"/>
        <w:rPr>
          <w:rFonts w:ascii="Arial" w:eastAsia="Times New Roman" w:hAnsi="Arial" w:cs="Arial"/>
          <w:sz w:val="28"/>
          <w:szCs w:val="28"/>
        </w:rPr>
      </w:pPr>
    </w:p>
    <w:p w14:paraId="0622A320" w14:textId="79518FCF" w:rsidR="00D9625A" w:rsidRPr="00552E65" w:rsidRDefault="0078558E" w:rsidP="0032100C">
      <w:pPr>
        <w:spacing w:after="0" w:line="240" w:lineRule="auto"/>
        <w:jc w:val="both"/>
        <w:rPr>
          <w:rFonts w:ascii="Arial" w:eastAsia="Times New Roman" w:hAnsi="Arial" w:cs="Arial"/>
          <w:sz w:val="28"/>
          <w:szCs w:val="28"/>
        </w:rPr>
      </w:pPr>
      <w:r w:rsidRPr="0078558E">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3B62C8" w:rsidRPr="00552E65">
        <w:rPr>
          <w:rFonts w:ascii="Arial" w:eastAsia="Times New Roman" w:hAnsi="Arial" w:cs="Arial"/>
          <w:sz w:val="28"/>
          <w:szCs w:val="28"/>
        </w:rPr>
        <w:t>:</w:t>
      </w:r>
    </w:p>
    <w:p w14:paraId="79D8B8DF" w14:textId="77777777" w:rsidR="003B62C8" w:rsidRPr="00552E65" w:rsidRDefault="003B62C8" w:rsidP="00D9625A">
      <w:pPr>
        <w:spacing w:after="0" w:line="240" w:lineRule="auto"/>
        <w:rPr>
          <w:rFonts w:ascii="Arial" w:eastAsia="Times New Roman" w:hAnsi="Arial" w:cs="Arial"/>
          <w:sz w:val="28"/>
          <w:szCs w:val="28"/>
        </w:rPr>
      </w:pPr>
    </w:p>
    <w:p w14:paraId="0A393056" w14:textId="77777777" w:rsidR="00D9625A" w:rsidRPr="00552E65" w:rsidRDefault="00D9625A" w:rsidP="00D9625A">
      <w:pPr>
        <w:keepNext/>
        <w:keepLines/>
        <w:spacing w:after="0" w:line="240" w:lineRule="auto"/>
        <w:jc w:val="center"/>
        <w:outlineLvl w:val="2"/>
        <w:rPr>
          <w:rFonts w:ascii="Arial" w:eastAsia="Times New Roman" w:hAnsi="Arial" w:cs="Arial"/>
          <w:b/>
          <w:bCs/>
          <w:sz w:val="28"/>
          <w:szCs w:val="28"/>
        </w:rPr>
      </w:pPr>
      <w:r w:rsidRPr="00552E65">
        <w:rPr>
          <w:rFonts w:ascii="Arial" w:eastAsia="Times New Roman" w:hAnsi="Arial" w:cs="Arial"/>
          <w:b/>
          <w:bCs/>
          <w:sz w:val="28"/>
          <w:szCs w:val="28"/>
        </w:rPr>
        <w:t>A C U E R D O</w:t>
      </w:r>
    </w:p>
    <w:p w14:paraId="4F000751" w14:textId="77777777" w:rsidR="00446508" w:rsidRPr="00552E65" w:rsidRDefault="00446508" w:rsidP="00D9625A">
      <w:pPr>
        <w:keepNext/>
        <w:keepLines/>
        <w:spacing w:after="0" w:line="240" w:lineRule="auto"/>
        <w:jc w:val="center"/>
        <w:outlineLvl w:val="2"/>
        <w:rPr>
          <w:rFonts w:ascii="Arial" w:eastAsia="Times New Roman" w:hAnsi="Arial" w:cs="Arial"/>
          <w:b/>
          <w:bCs/>
          <w:sz w:val="28"/>
          <w:szCs w:val="28"/>
        </w:rPr>
      </w:pPr>
    </w:p>
    <w:p w14:paraId="4F25917B" w14:textId="7E6E522C" w:rsidR="00446508" w:rsidRDefault="00446508" w:rsidP="00446508">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Primero.</w:t>
      </w:r>
      <w:bookmarkStart w:id="0" w:name="OLE_LINK8"/>
      <w:r w:rsidRPr="00552E65">
        <w:rPr>
          <w:rFonts w:ascii="Arial" w:eastAsia="Times New Roman" w:hAnsi="Arial" w:cs="Arial"/>
          <w:sz w:val="28"/>
          <w:szCs w:val="28"/>
        </w:rPr>
        <w:t xml:space="preserve"> </w:t>
      </w:r>
      <w:r w:rsidRPr="00552E65">
        <w:rPr>
          <w:rFonts w:ascii="Arial" w:eastAsia="Times New Roman" w:hAnsi="Arial" w:cs="Arial"/>
          <w:b/>
          <w:i/>
          <w:sz w:val="28"/>
          <w:szCs w:val="28"/>
        </w:rPr>
        <w:t xml:space="preserve">Se aprueba </w:t>
      </w:r>
      <w:bookmarkEnd w:id="0"/>
      <w:r w:rsidRPr="00552E65">
        <w:rPr>
          <w:rFonts w:ascii="Arial" w:eastAsia="Times New Roman" w:hAnsi="Arial" w:cs="Arial"/>
          <w:b/>
          <w:i/>
          <w:sz w:val="28"/>
          <w:szCs w:val="28"/>
        </w:rPr>
        <w:t>la asignación de uso de suelo</w:t>
      </w:r>
      <w:r w:rsidRPr="00552E65">
        <w:rPr>
          <w:rFonts w:ascii="Arial" w:eastAsia="Times New Roman" w:hAnsi="Arial" w:cs="Arial"/>
          <w:sz w:val="28"/>
          <w:szCs w:val="28"/>
        </w:rPr>
        <w:t>,</w:t>
      </w:r>
      <w:r w:rsidRPr="00552E65">
        <w:rPr>
          <w:rFonts w:ascii="Arial" w:eastAsia="Times New Roman" w:hAnsi="Arial" w:cs="Arial"/>
          <w:b/>
          <w:sz w:val="28"/>
          <w:szCs w:val="28"/>
        </w:rPr>
        <w:t xml:space="preserve"> </w:t>
      </w:r>
      <w:r w:rsidR="00047B8D">
        <w:rPr>
          <w:rFonts w:ascii="Arial" w:eastAsia="Times New Roman" w:hAnsi="Arial" w:cs="Arial"/>
          <w:sz w:val="28"/>
          <w:szCs w:val="28"/>
        </w:rPr>
        <w:t xml:space="preserve">para </w:t>
      </w:r>
      <w:r w:rsidR="00047B8D" w:rsidRPr="00552E65">
        <w:rPr>
          <w:rFonts w:ascii="Arial" w:eastAsia="Times New Roman" w:hAnsi="Arial" w:cs="Arial"/>
          <w:sz w:val="28"/>
          <w:szCs w:val="28"/>
        </w:rPr>
        <w:t>l</w:t>
      </w:r>
      <w:r w:rsidR="00047B8D">
        <w:rPr>
          <w:rFonts w:ascii="Arial" w:eastAsia="Times New Roman" w:hAnsi="Arial" w:cs="Arial"/>
          <w:sz w:val="28"/>
          <w:szCs w:val="28"/>
        </w:rPr>
        <w:t>a fracción Poniente del predio Rústico denominado “Fracción de las Presitas”</w:t>
      </w:r>
      <w:r w:rsidR="00047B8D" w:rsidRPr="00552E65">
        <w:rPr>
          <w:rFonts w:ascii="Arial" w:eastAsia="Times New Roman" w:hAnsi="Arial" w:cs="Arial"/>
          <w:sz w:val="28"/>
          <w:szCs w:val="28"/>
        </w:rPr>
        <w:t xml:space="preserve">, de esta ciudad de León, Guanajuato, con una superficie de </w:t>
      </w:r>
      <w:r w:rsidR="00E24FC7" w:rsidRPr="00E24FC7">
        <w:rPr>
          <w:rFonts w:ascii="Arial" w:eastAsia="Times New Roman" w:hAnsi="Arial" w:cs="Arial"/>
          <w:sz w:val="28"/>
          <w:szCs w:val="28"/>
        </w:rPr>
        <w:t xml:space="preserve">255,845.00 </w:t>
      </w:r>
      <w:r w:rsidR="00047B8D" w:rsidRPr="00552E65">
        <w:rPr>
          <w:rFonts w:ascii="Arial" w:eastAsia="Times New Roman" w:hAnsi="Arial" w:cs="Arial"/>
          <w:sz w:val="28"/>
          <w:szCs w:val="28"/>
        </w:rPr>
        <w:t>m²</w:t>
      </w:r>
      <w:r w:rsidR="00047B8D">
        <w:rPr>
          <w:rFonts w:ascii="Arial" w:eastAsia="Times New Roman" w:hAnsi="Arial" w:cs="Arial"/>
          <w:sz w:val="28"/>
          <w:szCs w:val="28"/>
        </w:rPr>
        <w:t xml:space="preserve">, </w:t>
      </w:r>
      <w:r w:rsidR="00747A37" w:rsidRPr="00552E65">
        <w:rPr>
          <w:rFonts w:ascii="Arial" w:eastAsia="Times New Roman" w:hAnsi="Arial" w:cs="Arial"/>
          <w:sz w:val="28"/>
          <w:szCs w:val="28"/>
        </w:rPr>
        <w:t xml:space="preserve">de ser </w:t>
      </w:r>
      <w:r w:rsidR="007F0F5E" w:rsidRPr="00552E65">
        <w:rPr>
          <w:rFonts w:ascii="Arial" w:eastAsia="Times New Roman" w:hAnsi="Arial" w:cs="Arial"/>
          <w:sz w:val="28"/>
          <w:szCs w:val="28"/>
        </w:rPr>
        <w:t xml:space="preserve">Zona de </w:t>
      </w:r>
      <w:r w:rsidR="0023208A">
        <w:rPr>
          <w:rFonts w:ascii="Arial" w:eastAsia="Times New Roman" w:hAnsi="Arial" w:cs="Arial"/>
          <w:sz w:val="28"/>
          <w:szCs w:val="28"/>
        </w:rPr>
        <w:t>Reserva para el Crecimiento</w:t>
      </w:r>
      <w:r w:rsidR="007F0F5E" w:rsidRPr="00552E65">
        <w:rPr>
          <w:rFonts w:ascii="Arial" w:eastAsia="Times New Roman" w:hAnsi="Arial" w:cs="Arial"/>
          <w:sz w:val="28"/>
          <w:szCs w:val="28"/>
        </w:rPr>
        <w:t xml:space="preserve"> (Z</w:t>
      </w:r>
      <w:r w:rsidR="0023208A">
        <w:rPr>
          <w:rFonts w:ascii="Arial" w:eastAsia="Times New Roman" w:hAnsi="Arial" w:cs="Arial"/>
          <w:sz w:val="28"/>
          <w:szCs w:val="28"/>
        </w:rPr>
        <w:t>R</w:t>
      </w:r>
      <w:r w:rsidR="007F0F5E" w:rsidRPr="00552E65">
        <w:rPr>
          <w:rFonts w:ascii="Arial" w:eastAsia="Times New Roman" w:hAnsi="Arial" w:cs="Arial"/>
          <w:sz w:val="28"/>
          <w:szCs w:val="28"/>
        </w:rPr>
        <w:t xml:space="preserve">C) </w:t>
      </w:r>
      <w:r w:rsidR="00747A37" w:rsidRPr="00552E65">
        <w:rPr>
          <w:rFonts w:ascii="Arial" w:eastAsia="Times New Roman" w:hAnsi="Arial" w:cs="Arial"/>
          <w:sz w:val="28"/>
          <w:szCs w:val="28"/>
        </w:rPr>
        <w:t>a</w:t>
      </w:r>
      <w:r w:rsidR="00747A37" w:rsidRPr="00552E65">
        <w:rPr>
          <w:rFonts w:ascii="Arial" w:eastAsia="Times New Roman" w:hAnsi="Arial" w:cs="Arial"/>
          <w:sz w:val="28"/>
          <w:szCs w:val="28"/>
          <w:lang w:val="es-ES"/>
        </w:rPr>
        <w:t xml:space="preserve"> </w:t>
      </w:r>
      <w:r w:rsidR="0023208A">
        <w:rPr>
          <w:rFonts w:ascii="Arial" w:eastAsia="Times New Roman" w:hAnsi="Arial" w:cs="Arial"/>
          <w:sz w:val="28"/>
          <w:szCs w:val="28"/>
          <w:lang w:val="es-ES"/>
        </w:rPr>
        <w:t>Habitacional de</w:t>
      </w:r>
      <w:r w:rsidR="0023208A" w:rsidRPr="00552E65">
        <w:rPr>
          <w:rFonts w:ascii="Arial" w:eastAsia="Times New Roman" w:hAnsi="Arial" w:cs="Arial"/>
          <w:sz w:val="28"/>
          <w:szCs w:val="28"/>
          <w:lang w:val="es-ES"/>
        </w:rPr>
        <w:t xml:space="preserve"> </w:t>
      </w:r>
      <w:r w:rsidR="00B928E0">
        <w:rPr>
          <w:rFonts w:ascii="Arial" w:eastAsia="Times New Roman" w:hAnsi="Arial" w:cs="Arial"/>
          <w:sz w:val="28"/>
          <w:szCs w:val="28"/>
          <w:lang w:val="es-ES"/>
        </w:rPr>
        <w:t>densidad</w:t>
      </w:r>
      <w:r w:rsidR="0023208A" w:rsidRPr="00552E65">
        <w:rPr>
          <w:rFonts w:ascii="Arial" w:eastAsia="Times New Roman" w:hAnsi="Arial" w:cs="Arial"/>
          <w:sz w:val="28"/>
          <w:szCs w:val="28"/>
          <w:lang w:val="es-ES"/>
        </w:rPr>
        <w:t xml:space="preserve"> </w:t>
      </w:r>
      <w:r w:rsidR="0023208A">
        <w:rPr>
          <w:rFonts w:ascii="Arial" w:eastAsia="Times New Roman" w:hAnsi="Arial" w:cs="Arial"/>
          <w:sz w:val="28"/>
          <w:szCs w:val="28"/>
          <w:lang w:val="es-ES"/>
        </w:rPr>
        <w:t>Alta (H7</w:t>
      </w:r>
      <w:r w:rsidR="0023208A" w:rsidRPr="00552E65">
        <w:rPr>
          <w:rFonts w:ascii="Arial" w:eastAsia="Times New Roman" w:hAnsi="Arial" w:cs="Arial"/>
          <w:sz w:val="28"/>
          <w:szCs w:val="28"/>
          <w:lang w:val="es-ES"/>
        </w:rPr>
        <w:t>)</w:t>
      </w:r>
      <w:r w:rsidR="00986F93">
        <w:rPr>
          <w:rFonts w:ascii="Arial" w:eastAsia="Times New Roman" w:hAnsi="Arial" w:cs="Arial"/>
          <w:sz w:val="28"/>
          <w:szCs w:val="28"/>
        </w:rPr>
        <w:t xml:space="preserve">, </w:t>
      </w:r>
      <w:r w:rsidRPr="00552E65">
        <w:rPr>
          <w:rFonts w:ascii="Arial" w:eastAsia="Times New Roman" w:hAnsi="Arial" w:cs="Arial"/>
          <w:sz w:val="28"/>
          <w:szCs w:val="28"/>
        </w:rPr>
        <w:t>cuyo croquis de localización, medidas y colindancias se detallan en el documento que como anexo uno forma parte del presente acuerdo.</w:t>
      </w:r>
    </w:p>
    <w:p w14:paraId="1A912978" w14:textId="77777777" w:rsidR="00973142" w:rsidRDefault="00973142" w:rsidP="00772E60">
      <w:pPr>
        <w:spacing w:after="0" w:line="240" w:lineRule="auto"/>
        <w:jc w:val="both"/>
        <w:rPr>
          <w:rFonts w:ascii="Arial" w:eastAsia="Times New Roman" w:hAnsi="Arial" w:cs="Arial"/>
          <w:sz w:val="28"/>
          <w:szCs w:val="28"/>
        </w:rPr>
      </w:pPr>
    </w:p>
    <w:p w14:paraId="23838A18" w14:textId="44DAD7AF" w:rsidR="00772E60" w:rsidRPr="002E7D99" w:rsidRDefault="00973142" w:rsidP="00772E60">
      <w:pPr>
        <w:spacing w:after="0" w:line="240" w:lineRule="auto"/>
        <w:jc w:val="both"/>
        <w:rPr>
          <w:rFonts w:ascii="Arial" w:eastAsia="Times New Roman" w:hAnsi="Arial" w:cs="Arial"/>
          <w:sz w:val="28"/>
          <w:szCs w:val="28"/>
        </w:rPr>
      </w:pPr>
      <w:r w:rsidRPr="00973142">
        <w:rPr>
          <w:rFonts w:ascii="Arial" w:eastAsia="Times New Roman" w:hAnsi="Arial" w:cs="Arial"/>
          <w:sz w:val="28"/>
          <w:szCs w:val="28"/>
        </w:rPr>
        <w:t xml:space="preserve">De acuerdo a la Constancia de Factibilidad con número de oficio </w:t>
      </w:r>
      <w:r w:rsidRPr="00973142">
        <w:rPr>
          <w:rFonts w:ascii="Arial" w:eastAsia="Times New Roman" w:hAnsi="Arial" w:cs="Arial"/>
          <w:b/>
          <w:sz w:val="28"/>
          <w:szCs w:val="28"/>
        </w:rPr>
        <w:t>DGDU/</w:t>
      </w:r>
      <w:proofErr w:type="spellStart"/>
      <w:r w:rsidRPr="00973142">
        <w:rPr>
          <w:rFonts w:ascii="Arial" w:eastAsia="Times New Roman" w:hAnsi="Arial" w:cs="Arial"/>
          <w:b/>
          <w:sz w:val="28"/>
          <w:szCs w:val="28"/>
        </w:rPr>
        <w:t>DFyEU</w:t>
      </w:r>
      <w:proofErr w:type="spellEnd"/>
      <w:r w:rsidRPr="00973142">
        <w:rPr>
          <w:rFonts w:ascii="Arial" w:eastAsia="Times New Roman" w:hAnsi="Arial" w:cs="Arial"/>
          <w:b/>
          <w:sz w:val="28"/>
          <w:szCs w:val="28"/>
        </w:rPr>
        <w:t>/33-60045/2021</w:t>
      </w:r>
      <w:r w:rsidRPr="00973142">
        <w:rPr>
          <w:rFonts w:ascii="Arial" w:eastAsia="Times New Roman" w:hAnsi="Arial" w:cs="Arial"/>
          <w:sz w:val="28"/>
          <w:szCs w:val="28"/>
        </w:rPr>
        <w:t xml:space="preserve">, emitida por la Dirección General de Desarrollo Urbano, </w:t>
      </w:r>
      <w:r w:rsidR="00772E60" w:rsidRPr="009A236B">
        <w:rPr>
          <w:rFonts w:ascii="Arial" w:eastAsia="Times New Roman" w:hAnsi="Arial" w:cs="Arial"/>
          <w:sz w:val="28"/>
          <w:szCs w:val="28"/>
        </w:rPr>
        <w:t xml:space="preserve">la superficie que se encuentra dentro del inmueble materia de esta asignación y que corresponde a los trazos de los </w:t>
      </w:r>
      <w:proofErr w:type="spellStart"/>
      <w:r w:rsidR="00772E60" w:rsidRPr="009A236B">
        <w:rPr>
          <w:rFonts w:ascii="Arial" w:eastAsia="Times New Roman" w:hAnsi="Arial" w:cs="Arial"/>
          <w:sz w:val="28"/>
          <w:szCs w:val="28"/>
        </w:rPr>
        <w:t>Blvds</w:t>
      </w:r>
      <w:proofErr w:type="spellEnd"/>
      <w:r w:rsidR="00772E60" w:rsidRPr="009A236B">
        <w:rPr>
          <w:rFonts w:ascii="Arial" w:eastAsia="Times New Roman" w:hAnsi="Arial" w:cs="Arial"/>
          <w:sz w:val="28"/>
          <w:szCs w:val="28"/>
        </w:rPr>
        <w:t xml:space="preserve">. José María Morelos, </w:t>
      </w:r>
      <w:r w:rsidR="00772E60" w:rsidRPr="00BA5BAA">
        <w:rPr>
          <w:rFonts w:ascii="Arial" w:eastAsia="Times New Roman" w:hAnsi="Arial" w:cs="Arial"/>
          <w:sz w:val="28"/>
          <w:szCs w:val="28"/>
        </w:rPr>
        <w:t>Aristóteles y San José de Mal Paso, se</w:t>
      </w:r>
      <w:r w:rsidR="00772E60" w:rsidRPr="009A236B">
        <w:rPr>
          <w:rFonts w:ascii="Arial" w:eastAsia="Times New Roman" w:hAnsi="Arial" w:cs="Arial"/>
          <w:sz w:val="28"/>
          <w:szCs w:val="28"/>
        </w:rPr>
        <w:t xml:space="preserve"> les otorga el destino de vialidad pública.</w:t>
      </w:r>
      <w:r w:rsidR="00772E60">
        <w:rPr>
          <w:rFonts w:ascii="Arial" w:eastAsia="Times New Roman" w:hAnsi="Arial" w:cs="Arial"/>
          <w:sz w:val="28"/>
          <w:szCs w:val="28"/>
        </w:rPr>
        <w:t xml:space="preserve">  </w:t>
      </w:r>
    </w:p>
    <w:p w14:paraId="6973F7A7" w14:textId="4ACF2623" w:rsidR="00772E60" w:rsidRDefault="00772E60" w:rsidP="002E7D99">
      <w:pPr>
        <w:spacing w:after="0" w:line="240" w:lineRule="auto"/>
        <w:jc w:val="both"/>
        <w:rPr>
          <w:rFonts w:ascii="Arial" w:eastAsia="Times New Roman" w:hAnsi="Arial" w:cs="Arial"/>
          <w:sz w:val="28"/>
          <w:szCs w:val="28"/>
        </w:rPr>
      </w:pPr>
    </w:p>
    <w:p w14:paraId="2A779ED1" w14:textId="77777777" w:rsidR="00D9625A" w:rsidRPr="00552E65" w:rsidRDefault="00D9625A" w:rsidP="00D9625A">
      <w:pPr>
        <w:spacing w:after="0" w:line="240" w:lineRule="auto"/>
        <w:jc w:val="both"/>
        <w:rPr>
          <w:rFonts w:ascii="Arial" w:eastAsia="Times New Roman" w:hAnsi="Arial" w:cs="Arial"/>
          <w:sz w:val="28"/>
          <w:szCs w:val="28"/>
          <w:lang w:val="es-ES"/>
        </w:rPr>
      </w:pPr>
      <w:r w:rsidRPr="00552E65">
        <w:rPr>
          <w:rFonts w:ascii="Arial" w:eastAsia="Times New Roman" w:hAnsi="Arial" w:cs="Arial"/>
          <w:sz w:val="28"/>
          <w:szCs w:val="28"/>
        </w:rPr>
        <w:t>Esta asignación queda sujeta al cumplimiento de las condicionantes señaladas en el anexo dos de este acuerdo</w:t>
      </w:r>
      <w:r w:rsidRPr="00552E65">
        <w:rPr>
          <w:rFonts w:ascii="Arial" w:eastAsia="Times New Roman" w:hAnsi="Arial" w:cs="Arial"/>
          <w:sz w:val="28"/>
          <w:szCs w:val="28"/>
          <w:lang w:val="es-ES"/>
        </w:rPr>
        <w:t>.</w:t>
      </w:r>
    </w:p>
    <w:p w14:paraId="4A148DDE" w14:textId="77777777" w:rsidR="00D9625A" w:rsidRPr="00552E65" w:rsidRDefault="00D9625A" w:rsidP="00D9625A">
      <w:pPr>
        <w:spacing w:after="0" w:line="240" w:lineRule="auto"/>
        <w:jc w:val="both"/>
        <w:rPr>
          <w:rFonts w:ascii="Arial" w:eastAsia="Times New Roman" w:hAnsi="Arial" w:cs="Arial"/>
          <w:sz w:val="28"/>
          <w:szCs w:val="28"/>
          <w:lang w:val="es-ES"/>
        </w:rPr>
      </w:pPr>
    </w:p>
    <w:p w14:paraId="1193649A" w14:textId="77777777" w:rsidR="00FB1172" w:rsidRPr="00552E65" w:rsidRDefault="00FB1172" w:rsidP="001F50F8">
      <w:pPr>
        <w:spacing w:after="0" w:line="240" w:lineRule="auto"/>
        <w:jc w:val="both"/>
        <w:rPr>
          <w:rFonts w:ascii="Arial" w:eastAsia="Times New Roman" w:hAnsi="Arial" w:cs="Arial"/>
          <w:b/>
          <w:spacing w:val="-3"/>
          <w:sz w:val="28"/>
          <w:szCs w:val="28"/>
        </w:rPr>
      </w:pPr>
      <w:r w:rsidRPr="00552E65">
        <w:rPr>
          <w:rFonts w:ascii="Arial" w:eastAsia="Times New Roman" w:hAnsi="Arial" w:cs="Arial"/>
          <w:b/>
          <w:spacing w:val="-3"/>
          <w:sz w:val="28"/>
          <w:szCs w:val="28"/>
        </w:rPr>
        <w:t xml:space="preserve">Segundo. </w:t>
      </w:r>
      <w:r w:rsidRPr="00552E65">
        <w:rPr>
          <w:rFonts w:ascii="Arial" w:eastAsia="Times New Roman" w:hAnsi="Arial" w:cs="Arial"/>
          <w:b/>
          <w:i/>
          <w:sz w:val="28"/>
          <w:szCs w:val="28"/>
        </w:rPr>
        <w:t>Publíquese</w:t>
      </w:r>
      <w:r w:rsidRPr="00552E65">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E873173" w14:textId="77777777" w:rsidR="00D47B44" w:rsidRPr="00552E65" w:rsidRDefault="00D47B44" w:rsidP="001F50F8">
      <w:pPr>
        <w:spacing w:after="0" w:line="240" w:lineRule="auto"/>
        <w:jc w:val="both"/>
        <w:rPr>
          <w:rFonts w:ascii="Arial" w:eastAsia="Times New Roman" w:hAnsi="Arial" w:cs="Arial"/>
          <w:b/>
          <w:spacing w:val="-3"/>
          <w:sz w:val="28"/>
          <w:szCs w:val="28"/>
        </w:rPr>
      </w:pPr>
    </w:p>
    <w:p w14:paraId="0380E9E3" w14:textId="77777777" w:rsidR="00FB1172" w:rsidRPr="00552E65" w:rsidRDefault="00FB1172" w:rsidP="001F50F8">
      <w:pPr>
        <w:spacing w:after="0" w:line="240" w:lineRule="auto"/>
        <w:jc w:val="both"/>
        <w:rPr>
          <w:rFonts w:ascii="Arial" w:eastAsia="Times New Roman" w:hAnsi="Arial" w:cs="Arial"/>
          <w:sz w:val="28"/>
          <w:szCs w:val="28"/>
        </w:rPr>
      </w:pPr>
      <w:r w:rsidRPr="00552E65">
        <w:rPr>
          <w:rFonts w:ascii="Arial" w:eastAsia="Times New Roman" w:hAnsi="Arial" w:cs="Arial"/>
          <w:b/>
          <w:bCs/>
          <w:sz w:val="28"/>
          <w:szCs w:val="28"/>
        </w:rPr>
        <w:t>Tercero</w:t>
      </w:r>
      <w:r w:rsidRPr="00552E65">
        <w:rPr>
          <w:rFonts w:ascii="Arial" w:eastAsia="Times New Roman" w:hAnsi="Arial" w:cs="Arial"/>
          <w:b/>
          <w:sz w:val="28"/>
          <w:szCs w:val="28"/>
        </w:rPr>
        <w:t xml:space="preserve">. </w:t>
      </w:r>
      <w:r w:rsidRPr="00552E65">
        <w:rPr>
          <w:rFonts w:ascii="Arial" w:eastAsia="Times New Roman" w:hAnsi="Arial" w:cs="Arial"/>
          <w:sz w:val="28"/>
          <w:szCs w:val="28"/>
        </w:rPr>
        <w:t xml:space="preserve">Se </w:t>
      </w:r>
      <w:r w:rsidRPr="00552E65">
        <w:rPr>
          <w:rFonts w:ascii="Arial" w:eastAsia="Times New Roman" w:hAnsi="Arial" w:cs="Arial"/>
          <w:b/>
          <w:i/>
          <w:sz w:val="28"/>
          <w:szCs w:val="28"/>
        </w:rPr>
        <w:t>instruye</w:t>
      </w:r>
      <w:r w:rsidRPr="00552E65">
        <w:rPr>
          <w:rFonts w:ascii="Arial" w:eastAsia="Times New Roman" w:hAnsi="Arial" w:cs="Arial"/>
          <w:sz w:val="28"/>
          <w:szCs w:val="28"/>
        </w:rPr>
        <w:t xml:space="preserve"> al </w:t>
      </w:r>
      <w:r w:rsidR="00483F2B" w:rsidRPr="00552E65">
        <w:rPr>
          <w:rFonts w:ascii="Arial" w:eastAsia="Times New Roman" w:hAnsi="Arial" w:cs="Arial"/>
          <w:sz w:val="28"/>
          <w:szCs w:val="28"/>
        </w:rPr>
        <w:t>I</w:t>
      </w:r>
      <w:r w:rsidRPr="00552E65">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2FE54053" w14:textId="77777777" w:rsidR="003716A2" w:rsidRDefault="003716A2" w:rsidP="001F50F8">
      <w:pPr>
        <w:spacing w:after="0" w:line="240" w:lineRule="auto"/>
        <w:jc w:val="both"/>
        <w:rPr>
          <w:rFonts w:ascii="Arial" w:eastAsia="Times New Roman" w:hAnsi="Arial" w:cs="Arial"/>
          <w:spacing w:val="-3"/>
          <w:sz w:val="28"/>
          <w:szCs w:val="28"/>
        </w:rPr>
      </w:pPr>
    </w:p>
    <w:p w14:paraId="75525733" w14:textId="77777777" w:rsidR="00705AB4" w:rsidRPr="00705AB4" w:rsidRDefault="00705AB4" w:rsidP="00705AB4">
      <w:pPr>
        <w:spacing w:after="0" w:line="240" w:lineRule="auto"/>
        <w:jc w:val="center"/>
        <w:rPr>
          <w:rFonts w:ascii="Arial" w:hAnsi="Arial" w:cs="Arial"/>
          <w:b/>
          <w:sz w:val="24"/>
          <w:szCs w:val="24"/>
          <w:lang w:val="es-ES"/>
        </w:rPr>
      </w:pPr>
      <w:r w:rsidRPr="00705AB4">
        <w:rPr>
          <w:rFonts w:ascii="Arial" w:hAnsi="Arial" w:cs="Arial"/>
          <w:b/>
          <w:sz w:val="24"/>
          <w:szCs w:val="24"/>
          <w:lang w:val="es-ES"/>
        </w:rPr>
        <w:t>A T E N T A M E N T E</w:t>
      </w:r>
    </w:p>
    <w:p w14:paraId="72E847AB" w14:textId="77777777" w:rsidR="00705AB4" w:rsidRPr="00705AB4" w:rsidRDefault="00705AB4" w:rsidP="00705AB4">
      <w:pPr>
        <w:spacing w:after="0" w:line="240" w:lineRule="auto"/>
        <w:jc w:val="center"/>
        <w:rPr>
          <w:rFonts w:ascii="Arial" w:hAnsi="Arial" w:cs="Arial"/>
          <w:b/>
          <w:sz w:val="24"/>
          <w:szCs w:val="24"/>
          <w:lang w:val="es-ES"/>
        </w:rPr>
      </w:pPr>
      <w:r w:rsidRPr="00705AB4">
        <w:rPr>
          <w:rFonts w:ascii="Arial" w:hAnsi="Arial" w:cs="Arial"/>
          <w:b/>
          <w:sz w:val="24"/>
          <w:szCs w:val="24"/>
          <w:lang w:val="es-ES"/>
        </w:rPr>
        <w:t>“EL TRABAJO TODO LO VENCE”</w:t>
      </w:r>
    </w:p>
    <w:p w14:paraId="54126CF9" w14:textId="77777777" w:rsidR="00705AB4" w:rsidRPr="00705AB4" w:rsidRDefault="00705AB4" w:rsidP="00705AB4">
      <w:pPr>
        <w:spacing w:after="0" w:line="240" w:lineRule="auto"/>
        <w:jc w:val="center"/>
        <w:rPr>
          <w:rFonts w:ascii="Arial" w:hAnsi="Arial" w:cs="Arial"/>
          <w:b/>
          <w:sz w:val="24"/>
          <w:szCs w:val="24"/>
          <w:lang w:val="es-ES"/>
        </w:rPr>
      </w:pPr>
      <w:r w:rsidRPr="00705AB4">
        <w:rPr>
          <w:rFonts w:ascii="Arial" w:hAnsi="Arial" w:cs="Arial"/>
          <w:b/>
          <w:sz w:val="24"/>
          <w:szCs w:val="24"/>
        </w:rPr>
        <w:t>“2021, Año de la independencia”</w:t>
      </w:r>
    </w:p>
    <w:p w14:paraId="61EB5E0D" w14:textId="55FEDC25" w:rsidR="00705AB4" w:rsidRPr="00705AB4" w:rsidRDefault="00705AB4" w:rsidP="00705AB4">
      <w:pPr>
        <w:spacing w:after="0" w:line="240" w:lineRule="auto"/>
        <w:jc w:val="center"/>
        <w:rPr>
          <w:rFonts w:ascii="Arial" w:hAnsi="Arial" w:cs="Arial"/>
          <w:b/>
          <w:sz w:val="24"/>
          <w:szCs w:val="24"/>
        </w:rPr>
      </w:pPr>
      <w:r w:rsidRPr="00705AB4">
        <w:rPr>
          <w:rFonts w:ascii="Arial" w:hAnsi="Arial" w:cs="Arial"/>
          <w:b/>
          <w:sz w:val="24"/>
          <w:szCs w:val="24"/>
          <w:lang w:val="es-ES"/>
        </w:rPr>
        <w:t xml:space="preserve">LEÓN, GUANAJUATO, </w:t>
      </w:r>
      <w:r w:rsidR="00C16EC4">
        <w:rPr>
          <w:rFonts w:ascii="Arial" w:hAnsi="Arial" w:cs="Arial"/>
          <w:b/>
          <w:sz w:val="24"/>
          <w:szCs w:val="24"/>
          <w:lang w:val="es-ES"/>
        </w:rPr>
        <w:t xml:space="preserve">05 DE OCTUBRE </w:t>
      </w:r>
      <w:r w:rsidRPr="00705AB4">
        <w:rPr>
          <w:rFonts w:ascii="Arial" w:hAnsi="Arial" w:cs="Arial"/>
          <w:b/>
          <w:sz w:val="24"/>
          <w:szCs w:val="24"/>
          <w:lang w:val="es-ES"/>
        </w:rPr>
        <w:t>DE 2021</w:t>
      </w:r>
    </w:p>
    <w:p w14:paraId="20DAA64B" w14:textId="77777777" w:rsidR="00705AB4" w:rsidRPr="00705AB4" w:rsidRDefault="00705AB4" w:rsidP="00705AB4">
      <w:pPr>
        <w:spacing w:after="0" w:line="240" w:lineRule="auto"/>
        <w:jc w:val="center"/>
        <w:rPr>
          <w:rFonts w:ascii="Arial" w:hAnsi="Arial" w:cs="Arial"/>
          <w:b/>
          <w:sz w:val="24"/>
          <w:szCs w:val="24"/>
        </w:rPr>
      </w:pPr>
      <w:r w:rsidRPr="00705AB4">
        <w:rPr>
          <w:rFonts w:ascii="Arial" w:hAnsi="Arial" w:cs="Arial"/>
          <w:b/>
          <w:sz w:val="24"/>
          <w:szCs w:val="24"/>
        </w:rPr>
        <w:t>INTEGRANTES DE LA COMISIÓN DE DESARROLLO URBANO, ORDENAMIENTO ECOLÓGICO Y TERRITORIAL E IMPLAN</w:t>
      </w:r>
    </w:p>
    <w:p w14:paraId="6EA07A92" w14:textId="7470A7FE" w:rsidR="00705AB4" w:rsidRPr="00705AB4" w:rsidRDefault="00705AB4" w:rsidP="00705AB4">
      <w:pPr>
        <w:spacing w:after="0" w:line="240" w:lineRule="auto"/>
        <w:jc w:val="center"/>
        <w:rPr>
          <w:rFonts w:ascii="Arial" w:hAnsi="Arial" w:cs="Arial"/>
          <w:b/>
          <w:sz w:val="18"/>
          <w:szCs w:val="18"/>
        </w:rPr>
      </w:pPr>
      <w:r w:rsidRPr="00705AB4">
        <w:rPr>
          <w:rFonts w:ascii="Arial" w:hAnsi="Arial" w:cs="Arial"/>
          <w:b/>
          <w:sz w:val="18"/>
          <w:szCs w:val="18"/>
        </w:rPr>
        <w:t xml:space="preserve"> “La administración pública municipal de León, y las personas que formamos parte de ella, </w:t>
      </w:r>
    </w:p>
    <w:p w14:paraId="1D8B24C8" w14:textId="77777777" w:rsidR="00705AB4" w:rsidRPr="00705AB4" w:rsidRDefault="00705AB4" w:rsidP="00705AB4">
      <w:pPr>
        <w:spacing w:after="0" w:line="240" w:lineRule="auto"/>
        <w:jc w:val="center"/>
        <w:rPr>
          <w:rFonts w:ascii="Arial" w:hAnsi="Arial" w:cs="Arial"/>
          <w:b/>
          <w:sz w:val="18"/>
          <w:szCs w:val="18"/>
        </w:rPr>
      </w:pPr>
      <w:proofErr w:type="gramStart"/>
      <w:r w:rsidRPr="00705AB4">
        <w:rPr>
          <w:rFonts w:ascii="Arial" w:hAnsi="Arial" w:cs="Arial"/>
          <w:b/>
          <w:sz w:val="18"/>
          <w:szCs w:val="18"/>
        </w:rPr>
        <w:t>nos</w:t>
      </w:r>
      <w:proofErr w:type="gramEnd"/>
      <w:r w:rsidRPr="00705AB4">
        <w:rPr>
          <w:rFonts w:ascii="Arial" w:hAnsi="Arial" w:cs="Arial"/>
          <w:b/>
          <w:sz w:val="18"/>
          <w:szCs w:val="18"/>
        </w:rPr>
        <w:t xml:space="preserve"> comprometemos a garantizar el derecho de las mujeres</w:t>
      </w:r>
    </w:p>
    <w:p w14:paraId="7E0EDC4D" w14:textId="77777777" w:rsidR="00705AB4" w:rsidRPr="00705AB4" w:rsidRDefault="00705AB4" w:rsidP="00705AB4">
      <w:pPr>
        <w:spacing w:after="0" w:line="240" w:lineRule="auto"/>
        <w:jc w:val="center"/>
        <w:rPr>
          <w:rFonts w:ascii="Arial" w:hAnsi="Arial" w:cs="Arial"/>
          <w:b/>
          <w:sz w:val="18"/>
          <w:szCs w:val="18"/>
        </w:rPr>
      </w:pPr>
      <w:r w:rsidRPr="00705AB4">
        <w:rPr>
          <w:rFonts w:ascii="Arial" w:hAnsi="Arial" w:cs="Arial"/>
          <w:b/>
          <w:sz w:val="18"/>
          <w:szCs w:val="18"/>
        </w:rPr>
        <w:t xml:space="preserve"> </w:t>
      </w:r>
      <w:proofErr w:type="gramStart"/>
      <w:r w:rsidRPr="00705AB4">
        <w:rPr>
          <w:rFonts w:ascii="Arial" w:hAnsi="Arial" w:cs="Arial"/>
          <w:b/>
          <w:sz w:val="18"/>
          <w:szCs w:val="18"/>
        </w:rPr>
        <w:t>a</w:t>
      </w:r>
      <w:proofErr w:type="gramEnd"/>
      <w:r w:rsidRPr="00705AB4">
        <w:rPr>
          <w:rFonts w:ascii="Arial" w:hAnsi="Arial" w:cs="Arial"/>
          <w:b/>
          <w:sz w:val="18"/>
          <w:szCs w:val="18"/>
        </w:rPr>
        <w:t xml:space="preserve"> vivir libres de violencia”</w:t>
      </w:r>
    </w:p>
    <w:p w14:paraId="77620BE8" w14:textId="3FB09BB5" w:rsidR="006C5ADB" w:rsidRPr="00552E65" w:rsidRDefault="006C5ADB" w:rsidP="006C5ADB">
      <w:pPr>
        <w:spacing w:after="0" w:line="240" w:lineRule="auto"/>
        <w:jc w:val="center"/>
        <w:rPr>
          <w:rFonts w:ascii="Arial" w:hAnsi="Arial" w:cs="Arial"/>
          <w:b/>
          <w:sz w:val="28"/>
          <w:szCs w:val="28"/>
        </w:rPr>
      </w:pPr>
      <w:r w:rsidRPr="00552E65">
        <w:rPr>
          <w:rFonts w:ascii="Arial" w:hAnsi="Arial" w:cs="Arial"/>
          <w:b/>
          <w:sz w:val="28"/>
          <w:szCs w:val="28"/>
        </w:rPr>
        <w:tab/>
      </w:r>
    </w:p>
    <w:p w14:paraId="044FBED1" w14:textId="74762705" w:rsidR="00705AB4" w:rsidRPr="00AA4307" w:rsidRDefault="00AA4307" w:rsidP="00381321">
      <w:pPr>
        <w:spacing w:after="0" w:line="240" w:lineRule="auto"/>
        <w:rPr>
          <w:rFonts w:ascii="Arial" w:hAnsi="Arial" w:cs="Arial"/>
          <w:b/>
          <w:i/>
          <w:sz w:val="28"/>
          <w:szCs w:val="28"/>
        </w:rPr>
      </w:pPr>
      <w:r w:rsidRPr="00AA4307">
        <w:rPr>
          <w:rFonts w:ascii="Arial" w:hAnsi="Arial" w:cs="Arial"/>
          <w:b/>
          <w:i/>
          <w:color w:val="FF0000"/>
          <w:sz w:val="28"/>
          <w:szCs w:val="28"/>
        </w:rPr>
        <w:t>Voto a favor</w:t>
      </w:r>
    </w:p>
    <w:p w14:paraId="664AE449" w14:textId="2614BAD2"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SALVADOR SÁNCHEZ ROMERO</w:t>
      </w:r>
    </w:p>
    <w:p w14:paraId="6224A5A0"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32F2E004" w14:textId="64DC1554" w:rsidR="00381321" w:rsidRPr="00552E65" w:rsidRDefault="00AA4307" w:rsidP="00381321">
      <w:pPr>
        <w:spacing w:after="0" w:line="240" w:lineRule="auto"/>
        <w:jc w:val="right"/>
        <w:rPr>
          <w:rFonts w:ascii="Arial" w:hAnsi="Arial" w:cs="Arial"/>
          <w:b/>
          <w:sz w:val="28"/>
          <w:szCs w:val="28"/>
        </w:rPr>
      </w:pPr>
      <w:r>
        <w:rPr>
          <w:rFonts w:ascii="Arial" w:hAnsi="Arial" w:cs="Arial"/>
          <w:b/>
          <w:i/>
          <w:color w:val="FF0000"/>
          <w:sz w:val="28"/>
          <w:szCs w:val="28"/>
        </w:rPr>
        <w:t>Inasistencia justificada</w:t>
      </w:r>
    </w:p>
    <w:p w14:paraId="2A88BAB8" w14:textId="26543F10"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KAROL JARED GONZÁLEZ MÁRQUEZ</w:t>
      </w:r>
    </w:p>
    <w:p w14:paraId="5A6FE056"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REGIDORA</w:t>
      </w:r>
    </w:p>
    <w:p w14:paraId="10FE25A0" w14:textId="77777777" w:rsidR="0032100C" w:rsidRPr="00552E65" w:rsidRDefault="0032100C" w:rsidP="00381321">
      <w:pPr>
        <w:spacing w:after="0" w:line="240" w:lineRule="auto"/>
        <w:rPr>
          <w:rFonts w:ascii="Arial" w:hAnsi="Arial" w:cs="Arial"/>
          <w:b/>
          <w:sz w:val="28"/>
          <w:szCs w:val="28"/>
        </w:rPr>
      </w:pPr>
    </w:p>
    <w:p w14:paraId="00F63190" w14:textId="020E7CE4" w:rsidR="0032100C" w:rsidRPr="00552E65" w:rsidRDefault="00AA4307" w:rsidP="00381321">
      <w:pPr>
        <w:spacing w:after="0" w:line="240" w:lineRule="auto"/>
        <w:rPr>
          <w:rFonts w:ascii="Arial" w:hAnsi="Arial" w:cs="Arial"/>
          <w:b/>
          <w:sz w:val="28"/>
          <w:szCs w:val="28"/>
        </w:rPr>
      </w:pPr>
      <w:r w:rsidRPr="00AA4307">
        <w:rPr>
          <w:rFonts w:ascii="Arial" w:hAnsi="Arial" w:cs="Arial"/>
          <w:b/>
          <w:i/>
          <w:color w:val="FF0000"/>
          <w:sz w:val="28"/>
          <w:szCs w:val="28"/>
        </w:rPr>
        <w:t>Voto a favor</w:t>
      </w:r>
    </w:p>
    <w:p w14:paraId="7FD80AE5"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ANA MARÍA CARPIO MENDOZA </w:t>
      </w:r>
    </w:p>
    <w:p w14:paraId="1E26EC21"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REGIDORA</w:t>
      </w:r>
    </w:p>
    <w:p w14:paraId="563D7372" w14:textId="00D9F82B" w:rsidR="00381321" w:rsidRPr="00552E65" w:rsidRDefault="00AA4307" w:rsidP="00381321">
      <w:pPr>
        <w:spacing w:after="0" w:line="240" w:lineRule="auto"/>
        <w:jc w:val="right"/>
        <w:rPr>
          <w:rFonts w:ascii="Arial" w:hAnsi="Arial" w:cs="Arial"/>
          <w:b/>
          <w:sz w:val="28"/>
          <w:szCs w:val="28"/>
        </w:rPr>
      </w:pPr>
      <w:r w:rsidRPr="00AA4307">
        <w:rPr>
          <w:rFonts w:ascii="Arial" w:hAnsi="Arial" w:cs="Arial"/>
          <w:b/>
          <w:i/>
          <w:color w:val="FF0000"/>
          <w:sz w:val="28"/>
          <w:szCs w:val="28"/>
        </w:rPr>
        <w:t>Voto a favor</w:t>
      </w:r>
    </w:p>
    <w:p w14:paraId="0E82C4DE" w14:textId="77777777" w:rsidR="001675CD" w:rsidRPr="00552E65" w:rsidRDefault="001675CD" w:rsidP="00381321">
      <w:pPr>
        <w:spacing w:after="0" w:line="240" w:lineRule="auto"/>
        <w:jc w:val="right"/>
        <w:rPr>
          <w:rFonts w:ascii="Arial" w:hAnsi="Arial" w:cs="Arial"/>
          <w:b/>
          <w:sz w:val="28"/>
          <w:szCs w:val="28"/>
        </w:rPr>
      </w:pPr>
      <w:r w:rsidRPr="00552E65">
        <w:rPr>
          <w:rFonts w:ascii="Arial" w:hAnsi="Arial" w:cs="Arial"/>
          <w:b/>
          <w:sz w:val="28"/>
          <w:szCs w:val="28"/>
        </w:rPr>
        <w:t>HÉCTOR ORTIZ TORRES</w:t>
      </w:r>
    </w:p>
    <w:p w14:paraId="49C73411" w14:textId="5F2D57E4" w:rsidR="00381321" w:rsidRPr="00552E65" w:rsidRDefault="00AA4307" w:rsidP="00AA4307">
      <w:pPr>
        <w:spacing w:after="0" w:line="240" w:lineRule="auto"/>
        <w:rPr>
          <w:rFonts w:ascii="Arial" w:hAnsi="Arial" w:cs="Arial"/>
          <w:b/>
          <w:sz w:val="28"/>
          <w:szCs w:val="28"/>
        </w:rPr>
      </w:pPr>
      <w:r>
        <w:rPr>
          <w:rFonts w:ascii="Arial" w:hAnsi="Arial" w:cs="Arial"/>
          <w:b/>
          <w:i/>
          <w:color w:val="FF0000"/>
          <w:sz w:val="28"/>
          <w:szCs w:val="28"/>
        </w:rPr>
        <w:t xml:space="preserve">Inasistencia justificada </w:t>
      </w:r>
      <w:r>
        <w:rPr>
          <w:rFonts w:ascii="Arial" w:hAnsi="Arial" w:cs="Arial"/>
          <w:b/>
          <w:sz w:val="28"/>
          <w:szCs w:val="28"/>
        </w:rPr>
        <w:t xml:space="preserve">                                                        </w:t>
      </w:r>
      <w:r w:rsidR="00381321" w:rsidRPr="00552E65">
        <w:rPr>
          <w:rFonts w:ascii="Arial" w:hAnsi="Arial" w:cs="Arial"/>
          <w:b/>
          <w:sz w:val="28"/>
          <w:szCs w:val="28"/>
        </w:rPr>
        <w:t>REGIDOR</w:t>
      </w:r>
    </w:p>
    <w:p w14:paraId="7A254B96"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GILBERTO LÓPEZ JIMÉNEZ </w:t>
      </w:r>
    </w:p>
    <w:p w14:paraId="03D1AA6A"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514C41CE" w14:textId="6991AB21" w:rsidR="0032100C" w:rsidRPr="00552E65" w:rsidRDefault="00AA4307" w:rsidP="00381321">
      <w:pPr>
        <w:spacing w:after="0" w:line="240" w:lineRule="auto"/>
        <w:jc w:val="right"/>
        <w:rPr>
          <w:rFonts w:ascii="Arial" w:hAnsi="Arial" w:cs="Arial"/>
          <w:b/>
          <w:sz w:val="28"/>
          <w:szCs w:val="28"/>
        </w:rPr>
      </w:pPr>
      <w:r w:rsidRPr="00AA4307">
        <w:rPr>
          <w:rFonts w:ascii="Arial" w:hAnsi="Arial" w:cs="Arial"/>
          <w:b/>
          <w:i/>
          <w:color w:val="FF0000"/>
          <w:sz w:val="28"/>
          <w:szCs w:val="28"/>
        </w:rPr>
        <w:t>Voto a favor</w:t>
      </w:r>
    </w:p>
    <w:p w14:paraId="75856C9A"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ALFONSO DE JESÚS OROZCO ALDRETE </w:t>
      </w:r>
    </w:p>
    <w:p w14:paraId="1AA437F3"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w:t>
      </w:r>
    </w:p>
    <w:p w14:paraId="29031D40" w14:textId="77777777" w:rsidR="00381321" w:rsidRPr="00552E65" w:rsidRDefault="00381321" w:rsidP="00381321">
      <w:pPr>
        <w:spacing w:after="0" w:line="240" w:lineRule="auto"/>
        <w:rPr>
          <w:rFonts w:ascii="Arial" w:hAnsi="Arial" w:cs="Arial"/>
          <w:b/>
          <w:sz w:val="28"/>
          <w:szCs w:val="28"/>
        </w:rPr>
      </w:pPr>
    </w:p>
    <w:p w14:paraId="4A8F2E69" w14:textId="145F0102" w:rsidR="00705AB4" w:rsidRDefault="00AA4307" w:rsidP="00381321">
      <w:pPr>
        <w:spacing w:after="0" w:line="240" w:lineRule="auto"/>
        <w:rPr>
          <w:rFonts w:ascii="Arial" w:hAnsi="Arial" w:cs="Arial"/>
          <w:b/>
          <w:sz w:val="28"/>
          <w:szCs w:val="28"/>
        </w:rPr>
      </w:pPr>
      <w:r w:rsidRPr="00AA4307">
        <w:rPr>
          <w:rFonts w:ascii="Arial" w:hAnsi="Arial" w:cs="Arial"/>
          <w:b/>
          <w:i/>
          <w:color w:val="FF0000"/>
          <w:sz w:val="28"/>
          <w:szCs w:val="28"/>
        </w:rPr>
        <w:t>Voto a favor</w:t>
      </w:r>
    </w:p>
    <w:p w14:paraId="68094AD9" w14:textId="1F16D8FD"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GABRIELA DEL CARMEN ECHEVERRÍA GONZÁLEZ </w:t>
      </w:r>
    </w:p>
    <w:p w14:paraId="47894B9C" w14:textId="77777777" w:rsidR="00381321" w:rsidRPr="00552E65" w:rsidRDefault="00381321" w:rsidP="00DC38BF">
      <w:pPr>
        <w:spacing w:after="0" w:line="240" w:lineRule="auto"/>
        <w:rPr>
          <w:rFonts w:ascii="Arial" w:eastAsia="Times New Roman" w:hAnsi="Arial" w:cs="Arial"/>
          <w:b/>
          <w:sz w:val="28"/>
          <w:szCs w:val="28"/>
        </w:rPr>
      </w:pPr>
      <w:r w:rsidRPr="00552E65">
        <w:rPr>
          <w:rFonts w:ascii="Arial" w:hAnsi="Arial" w:cs="Arial"/>
          <w:b/>
          <w:sz w:val="28"/>
          <w:szCs w:val="28"/>
        </w:rPr>
        <w:t>REGIDORA</w:t>
      </w:r>
    </w:p>
    <w:p w14:paraId="79268545" w14:textId="1BB67269" w:rsidR="00872E51" w:rsidRPr="00552E65" w:rsidRDefault="00AA4307" w:rsidP="00381321">
      <w:pPr>
        <w:spacing w:after="0" w:line="240" w:lineRule="auto"/>
        <w:jc w:val="right"/>
        <w:rPr>
          <w:rFonts w:ascii="Arial" w:hAnsi="Arial" w:cs="Arial"/>
          <w:b/>
          <w:sz w:val="28"/>
          <w:szCs w:val="28"/>
        </w:rPr>
      </w:pPr>
      <w:r w:rsidRPr="00AA4307">
        <w:rPr>
          <w:rFonts w:ascii="Arial" w:hAnsi="Arial" w:cs="Arial"/>
          <w:b/>
          <w:i/>
          <w:color w:val="FF0000"/>
          <w:sz w:val="28"/>
          <w:szCs w:val="28"/>
        </w:rPr>
        <w:t>Voto a favor</w:t>
      </w:r>
      <w:bookmarkStart w:id="1" w:name="_GoBack"/>
      <w:bookmarkEnd w:id="1"/>
    </w:p>
    <w:p w14:paraId="35AB9CA4" w14:textId="6CDD6695" w:rsidR="00381321" w:rsidRPr="00552E65" w:rsidRDefault="00381321" w:rsidP="00381321">
      <w:pPr>
        <w:spacing w:after="0" w:line="240" w:lineRule="auto"/>
        <w:jc w:val="right"/>
        <w:rPr>
          <w:rFonts w:ascii="Arial" w:hAnsi="Arial" w:cs="Arial"/>
          <w:b/>
          <w:sz w:val="28"/>
          <w:szCs w:val="28"/>
        </w:rPr>
      </w:pPr>
      <w:r w:rsidRPr="00737EC2">
        <w:rPr>
          <w:rFonts w:ascii="Arial" w:hAnsi="Arial" w:cs="Arial"/>
          <w:b/>
          <w:sz w:val="28"/>
          <w:szCs w:val="28"/>
        </w:rPr>
        <w:t>FERNANDA ODETTE RENTERÍA MUÑOZ</w:t>
      </w:r>
    </w:p>
    <w:p w14:paraId="13A502DE"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REGIDORA </w:t>
      </w:r>
    </w:p>
    <w:p w14:paraId="3C6BB678" w14:textId="77777777" w:rsidR="00AF5D69" w:rsidRPr="00552E65" w:rsidRDefault="00AF5D69" w:rsidP="00217343">
      <w:pPr>
        <w:spacing w:after="0" w:line="240" w:lineRule="auto"/>
        <w:jc w:val="center"/>
        <w:rPr>
          <w:rFonts w:ascii="Arial" w:eastAsia="Times New Roman" w:hAnsi="Arial" w:cs="Arial"/>
          <w:b/>
          <w:sz w:val="28"/>
          <w:szCs w:val="28"/>
        </w:rPr>
      </w:pPr>
    </w:p>
    <w:p w14:paraId="0B43FFCD" w14:textId="77777777" w:rsidR="00747A37" w:rsidRPr="00552E65" w:rsidRDefault="00747A37" w:rsidP="00217343">
      <w:pPr>
        <w:spacing w:after="0" w:line="240" w:lineRule="auto"/>
        <w:jc w:val="center"/>
        <w:rPr>
          <w:rFonts w:ascii="Arial" w:eastAsia="Times New Roman" w:hAnsi="Arial" w:cs="Arial"/>
          <w:b/>
          <w:sz w:val="28"/>
          <w:szCs w:val="28"/>
        </w:rPr>
      </w:pPr>
    </w:p>
    <w:p w14:paraId="34277620" w14:textId="77777777" w:rsidR="00E16579" w:rsidRPr="00552E65" w:rsidRDefault="00FB1172" w:rsidP="00217343">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t>A N E X O   U N O</w:t>
      </w:r>
    </w:p>
    <w:p w14:paraId="68EB70E1" w14:textId="77777777" w:rsidR="00AF5D69" w:rsidRPr="00552E65" w:rsidRDefault="00AF5D69" w:rsidP="00217343">
      <w:pPr>
        <w:spacing w:after="0" w:line="240" w:lineRule="auto"/>
        <w:jc w:val="center"/>
        <w:rPr>
          <w:rFonts w:ascii="Arial" w:eastAsia="Times New Roman" w:hAnsi="Arial" w:cs="Arial"/>
          <w:b/>
          <w:sz w:val="28"/>
          <w:szCs w:val="28"/>
        </w:rPr>
      </w:pPr>
    </w:p>
    <w:p w14:paraId="2B565DFA" w14:textId="5DF9275C" w:rsidR="00AF5D69" w:rsidRPr="00552E65" w:rsidRDefault="00C34255" w:rsidP="00217343">
      <w:pPr>
        <w:spacing w:after="0" w:line="240" w:lineRule="auto"/>
        <w:jc w:val="center"/>
        <w:rPr>
          <w:rFonts w:ascii="Arial" w:eastAsia="Times New Roman" w:hAnsi="Arial" w:cs="Arial"/>
          <w:b/>
          <w:sz w:val="28"/>
          <w:szCs w:val="28"/>
        </w:rPr>
      </w:pPr>
      <w:r w:rsidRPr="00C34255">
        <w:rPr>
          <w:rFonts w:ascii="Arial" w:eastAsia="Times New Roman" w:hAnsi="Arial" w:cs="Arial"/>
          <w:b/>
          <w:noProof/>
          <w:sz w:val="28"/>
          <w:szCs w:val="28"/>
          <w:lang w:eastAsia="es-MX"/>
        </w:rPr>
        <w:drawing>
          <wp:inline distT="0" distB="0" distL="0" distR="0" wp14:anchorId="315C9D64" wp14:editId="77105618">
            <wp:extent cx="5612130" cy="4336646"/>
            <wp:effectExtent l="0" t="0" r="7620" b="6985"/>
            <wp:docPr id="1" name="Imagen 1" descr="\\172.16.0.7\Uso General\Rosy\Fichas ram_publicacion\Las Presitas I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_publicacion\Las Presitas II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14:paraId="2B600B6D" w14:textId="1EAE4AB0" w:rsidR="00412DE3" w:rsidRDefault="00412DE3" w:rsidP="00217343">
      <w:pPr>
        <w:spacing w:after="0" w:line="240" w:lineRule="auto"/>
        <w:jc w:val="center"/>
        <w:rPr>
          <w:rFonts w:ascii="Arial" w:eastAsia="Times New Roman" w:hAnsi="Arial" w:cs="Arial"/>
          <w:b/>
          <w:noProof/>
          <w:sz w:val="28"/>
          <w:szCs w:val="28"/>
          <w:lang w:eastAsia="es-MX"/>
        </w:rPr>
      </w:pPr>
    </w:p>
    <w:p w14:paraId="1F74114A" w14:textId="55E0EE96" w:rsidR="00C34255" w:rsidRDefault="00C34255" w:rsidP="00217343">
      <w:pPr>
        <w:spacing w:after="0" w:line="240" w:lineRule="auto"/>
        <w:jc w:val="center"/>
        <w:rPr>
          <w:rFonts w:ascii="Arial" w:eastAsia="Times New Roman" w:hAnsi="Arial" w:cs="Arial"/>
          <w:b/>
          <w:noProof/>
          <w:sz w:val="28"/>
          <w:szCs w:val="28"/>
          <w:lang w:eastAsia="es-MX"/>
        </w:rPr>
      </w:pPr>
    </w:p>
    <w:p w14:paraId="547D6AA2" w14:textId="59F7EC28" w:rsidR="00986F93" w:rsidRDefault="00986F93" w:rsidP="00986F93">
      <w:pPr>
        <w:spacing w:after="0" w:line="240" w:lineRule="auto"/>
        <w:jc w:val="both"/>
        <w:rPr>
          <w:rFonts w:ascii="Arial" w:eastAsia="Times New Roman" w:hAnsi="Arial" w:cs="Arial"/>
          <w:sz w:val="28"/>
          <w:szCs w:val="28"/>
        </w:rPr>
      </w:pPr>
      <w:r w:rsidRPr="00986F93">
        <w:rPr>
          <w:rFonts w:ascii="Arial" w:eastAsia="Times New Roman" w:hAnsi="Arial" w:cs="Arial"/>
          <w:b/>
          <w:sz w:val="28"/>
          <w:szCs w:val="28"/>
        </w:rPr>
        <w:t>Al Norte:</w:t>
      </w:r>
      <w:r w:rsidRPr="00986F93">
        <w:rPr>
          <w:rFonts w:ascii="Arial" w:eastAsia="Times New Roman" w:hAnsi="Arial" w:cs="Arial"/>
          <w:sz w:val="28"/>
          <w:szCs w:val="28"/>
        </w:rPr>
        <w:t xml:space="preserve"> Línea de poniente a </w:t>
      </w:r>
      <w:r w:rsidR="002301C7">
        <w:rPr>
          <w:rFonts w:ascii="Arial" w:eastAsia="Times New Roman" w:hAnsi="Arial" w:cs="Arial"/>
          <w:sz w:val="28"/>
          <w:szCs w:val="28"/>
        </w:rPr>
        <w:t>o</w:t>
      </w:r>
      <w:r w:rsidRPr="00986F93">
        <w:rPr>
          <w:rFonts w:ascii="Arial" w:eastAsia="Times New Roman" w:hAnsi="Arial" w:cs="Arial"/>
          <w:sz w:val="28"/>
          <w:szCs w:val="28"/>
        </w:rPr>
        <w:t xml:space="preserve">riente en cinco tramos de 174.76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ciento</w:t>
      </w:r>
      <w:proofErr w:type="gramEnd"/>
      <w:r w:rsidRPr="00986F93">
        <w:rPr>
          <w:rFonts w:ascii="Arial" w:eastAsia="Times New Roman" w:hAnsi="Arial" w:cs="Arial"/>
          <w:sz w:val="28"/>
          <w:szCs w:val="28"/>
        </w:rPr>
        <w:t xml:space="preserve"> setenta y cuatro metros setenta y seis centímetros, quiebra ligeramente al Oriente en dos tramos de 48.832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cuarenta</w:t>
      </w:r>
      <w:proofErr w:type="gramEnd"/>
      <w:r w:rsidRPr="00986F93">
        <w:rPr>
          <w:rFonts w:ascii="Arial" w:eastAsia="Times New Roman" w:hAnsi="Arial" w:cs="Arial"/>
          <w:sz w:val="28"/>
          <w:szCs w:val="28"/>
        </w:rPr>
        <w:t xml:space="preserve"> y ocho metros ochocientos treinta y dos milímetros y 113.489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ciento</w:t>
      </w:r>
      <w:proofErr w:type="gramEnd"/>
      <w:r w:rsidRPr="00986F93">
        <w:rPr>
          <w:rFonts w:ascii="Arial" w:eastAsia="Times New Roman" w:hAnsi="Arial" w:cs="Arial"/>
          <w:sz w:val="28"/>
          <w:szCs w:val="28"/>
        </w:rPr>
        <w:t xml:space="preserve"> trece metros cuatrocientos ochenta y nueve milímetros y finalmente quiebra al sureste en dos tramos de 109.317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ciento</w:t>
      </w:r>
      <w:proofErr w:type="gramEnd"/>
      <w:r w:rsidRPr="00986F93">
        <w:rPr>
          <w:rFonts w:ascii="Arial" w:eastAsia="Times New Roman" w:hAnsi="Arial" w:cs="Arial"/>
          <w:sz w:val="28"/>
          <w:szCs w:val="28"/>
        </w:rPr>
        <w:t xml:space="preserve"> nueve metros trescientos diecisiete milímetros y 26.741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veintiséis</w:t>
      </w:r>
      <w:proofErr w:type="gramEnd"/>
      <w:r w:rsidRPr="00986F93">
        <w:rPr>
          <w:rFonts w:ascii="Arial" w:eastAsia="Times New Roman" w:hAnsi="Arial" w:cs="Arial"/>
          <w:sz w:val="28"/>
          <w:szCs w:val="28"/>
        </w:rPr>
        <w:t xml:space="preserve"> metros </w:t>
      </w:r>
      <w:r w:rsidRPr="00986F93">
        <w:rPr>
          <w:rFonts w:ascii="Arial" w:eastAsia="Times New Roman" w:hAnsi="Arial" w:cs="Arial"/>
          <w:sz w:val="28"/>
          <w:szCs w:val="28"/>
        </w:rPr>
        <w:lastRenderedPageBreak/>
        <w:t>setecientos cuarenta y un milímetro con propiedad privada (antes predio El Saucillo).</w:t>
      </w:r>
    </w:p>
    <w:p w14:paraId="0EDA1F0A" w14:textId="77777777" w:rsidR="00986F93" w:rsidRPr="00986F93" w:rsidRDefault="00986F93" w:rsidP="00986F93">
      <w:pPr>
        <w:spacing w:after="0" w:line="240" w:lineRule="auto"/>
        <w:jc w:val="both"/>
        <w:rPr>
          <w:rFonts w:ascii="Arial" w:eastAsia="Times New Roman" w:hAnsi="Arial" w:cs="Arial"/>
          <w:sz w:val="28"/>
          <w:szCs w:val="28"/>
        </w:rPr>
      </w:pPr>
    </w:p>
    <w:p w14:paraId="6A70B665" w14:textId="7BFE5778" w:rsidR="00986F93" w:rsidRDefault="00986F93" w:rsidP="00986F93">
      <w:pPr>
        <w:spacing w:after="0" w:line="240" w:lineRule="auto"/>
        <w:jc w:val="both"/>
        <w:rPr>
          <w:rFonts w:ascii="Arial" w:eastAsia="Times New Roman" w:hAnsi="Arial" w:cs="Arial"/>
          <w:sz w:val="28"/>
          <w:szCs w:val="28"/>
        </w:rPr>
      </w:pPr>
      <w:r w:rsidRPr="00986F93">
        <w:rPr>
          <w:rFonts w:ascii="Arial" w:eastAsia="Times New Roman" w:hAnsi="Arial" w:cs="Arial"/>
          <w:b/>
          <w:sz w:val="28"/>
          <w:szCs w:val="28"/>
        </w:rPr>
        <w:t xml:space="preserve">Al Sureste: </w:t>
      </w:r>
      <w:r w:rsidRPr="00986F93">
        <w:rPr>
          <w:rFonts w:ascii="Arial" w:eastAsia="Times New Roman" w:hAnsi="Arial" w:cs="Arial"/>
          <w:sz w:val="28"/>
          <w:szCs w:val="28"/>
        </w:rPr>
        <w:t xml:space="preserve">En tres tramos de 175.052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ciento</w:t>
      </w:r>
      <w:proofErr w:type="gramEnd"/>
      <w:r w:rsidRPr="00986F93">
        <w:rPr>
          <w:rFonts w:ascii="Arial" w:eastAsia="Times New Roman" w:hAnsi="Arial" w:cs="Arial"/>
          <w:sz w:val="28"/>
          <w:szCs w:val="28"/>
        </w:rPr>
        <w:t xml:space="preserve"> setenta y cinco metros cincuenta y dos milímetros, 252.497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doscientos</w:t>
      </w:r>
      <w:proofErr w:type="gramEnd"/>
      <w:r w:rsidRPr="00986F93">
        <w:rPr>
          <w:rFonts w:ascii="Arial" w:eastAsia="Times New Roman" w:hAnsi="Arial" w:cs="Arial"/>
          <w:sz w:val="28"/>
          <w:szCs w:val="28"/>
        </w:rPr>
        <w:t xml:space="preserve"> cincuenta y dos metros cuatrocientos noventa y siete milímetros y 295.69</w:t>
      </w:r>
      <w:r w:rsidR="002301C7">
        <w:rPr>
          <w:rFonts w:ascii="Arial" w:eastAsia="Times New Roman" w:hAnsi="Arial" w:cs="Arial"/>
          <w:sz w:val="28"/>
          <w:szCs w:val="28"/>
        </w:rPr>
        <w:t>0</w:t>
      </w:r>
      <w:r w:rsidRPr="00986F93">
        <w:rPr>
          <w:rFonts w:ascii="Arial" w:eastAsia="Times New Roman" w:hAnsi="Arial" w:cs="Arial"/>
          <w:sz w:val="28"/>
          <w:szCs w:val="28"/>
        </w:rPr>
        <w:t xml:space="preserve">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doscientos</w:t>
      </w:r>
      <w:proofErr w:type="gramEnd"/>
      <w:r w:rsidRPr="00986F93">
        <w:rPr>
          <w:rFonts w:ascii="Arial" w:eastAsia="Times New Roman" w:hAnsi="Arial" w:cs="Arial"/>
          <w:sz w:val="28"/>
          <w:szCs w:val="28"/>
        </w:rPr>
        <w:t xml:space="preserve"> noventa y cinco metros seiscientos noventa milímetros con propiedad que es o fue del Señor David Márquez.</w:t>
      </w:r>
    </w:p>
    <w:p w14:paraId="79C9D3F9" w14:textId="77777777" w:rsidR="00986F93" w:rsidRPr="00986F93" w:rsidRDefault="00986F93" w:rsidP="00986F93">
      <w:pPr>
        <w:spacing w:after="0" w:line="240" w:lineRule="auto"/>
        <w:jc w:val="both"/>
        <w:rPr>
          <w:rFonts w:ascii="Arial" w:eastAsia="Times New Roman" w:hAnsi="Arial" w:cs="Arial"/>
          <w:sz w:val="28"/>
          <w:szCs w:val="28"/>
        </w:rPr>
      </w:pPr>
    </w:p>
    <w:p w14:paraId="01122FF7" w14:textId="19C114AB" w:rsidR="00986F93" w:rsidRDefault="00986F93" w:rsidP="00986F93">
      <w:pPr>
        <w:spacing w:after="0" w:line="240" w:lineRule="auto"/>
        <w:jc w:val="both"/>
        <w:rPr>
          <w:rFonts w:ascii="Arial" w:eastAsia="Times New Roman" w:hAnsi="Arial" w:cs="Arial"/>
          <w:sz w:val="28"/>
          <w:szCs w:val="28"/>
        </w:rPr>
      </w:pPr>
      <w:r w:rsidRPr="00986F93">
        <w:rPr>
          <w:rFonts w:ascii="Arial" w:eastAsia="Times New Roman" w:hAnsi="Arial" w:cs="Arial"/>
          <w:b/>
          <w:sz w:val="28"/>
          <w:szCs w:val="28"/>
        </w:rPr>
        <w:t>Al Suroeste:</w:t>
      </w:r>
      <w:r w:rsidRPr="00986F93">
        <w:rPr>
          <w:rFonts w:ascii="Arial" w:eastAsia="Times New Roman" w:hAnsi="Arial" w:cs="Arial"/>
          <w:sz w:val="28"/>
          <w:szCs w:val="28"/>
        </w:rPr>
        <w:t xml:space="preserve"> Línea de sureste a noreste en cuatro tramos 82.611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ochenta</w:t>
      </w:r>
      <w:proofErr w:type="gramEnd"/>
      <w:r w:rsidRPr="00986F93">
        <w:rPr>
          <w:rFonts w:ascii="Arial" w:eastAsia="Times New Roman" w:hAnsi="Arial" w:cs="Arial"/>
          <w:sz w:val="28"/>
          <w:szCs w:val="28"/>
        </w:rPr>
        <w:t xml:space="preserve"> y dos metros seiscientos once milímetros, 71.819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setenta</w:t>
      </w:r>
      <w:proofErr w:type="gramEnd"/>
      <w:r w:rsidRPr="00986F93">
        <w:rPr>
          <w:rFonts w:ascii="Arial" w:eastAsia="Times New Roman" w:hAnsi="Arial" w:cs="Arial"/>
          <w:sz w:val="28"/>
          <w:szCs w:val="28"/>
        </w:rPr>
        <w:t xml:space="preserve"> y un metros ochocientos diecinueve milímetros, 14.428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catorce</w:t>
      </w:r>
      <w:proofErr w:type="gramEnd"/>
      <w:r w:rsidRPr="00986F93">
        <w:rPr>
          <w:rFonts w:ascii="Arial" w:eastAsia="Times New Roman" w:hAnsi="Arial" w:cs="Arial"/>
          <w:sz w:val="28"/>
          <w:szCs w:val="28"/>
        </w:rPr>
        <w:t xml:space="preserve"> metros cuatrocientos veintiocho milímetros y 89.541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ochenta</w:t>
      </w:r>
      <w:proofErr w:type="gramEnd"/>
      <w:r w:rsidRPr="00986F93">
        <w:rPr>
          <w:rFonts w:ascii="Arial" w:eastAsia="Times New Roman" w:hAnsi="Arial" w:cs="Arial"/>
          <w:sz w:val="28"/>
          <w:szCs w:val="28"/>
        </w:rPr>
        <w:t xml:space="preserve"> y nueve metros quinientos cuarenta y un milímetros, quiebra al Noreste de 73.263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setenta</w:t>
      </w:r>
      <w:proofErr w:type="gramEnd"/>
      <w:r w:rsidRPr="00986F93">
        <w:rPr>
          <w:rFonts w:ascii="Arial" w:eastAsia="Times New Roman" w:hAnsi="Arial" w:cs="Arial"/>
          <w:sz w:val="28"/>
          <w:szCs w:val="28"/>
        </w:rPr>
        <w:t xml:space="preserve"> y tres metros doscientos sesenta y tres milímetros y 6.46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seis</w:t>
      </w:r>
      <w:proofErr w:type="gramEnd"/>
      <w:r w:rsidRPr="00986F93">
        <w:rPr>
          <w:rFonts w:ascii="Arial" w:eastAsia="Times New Roman" w:hAnsi="Arial" w:cs="Arial"/>
          <w:sz w:val="28"/>
          <w:szCs w:val="28"/>
        </w:rPr>
        <w:t xml:space="preserve"> metros cuarenta y seis </w:t>
      </w:r>
      <w:r w:rsidR="002301C7" w:rsidRPr="00986F93">
        <w:rPr>
          <w:rFonts w:ascii="Arial" w:eastAsia="Times New Roman" w:hAnsi="Arial" w:cs="Arial"/>
          <w:sz w:val="28"/>
          <w:szCs w:val="28"/>
        </w:rPr>
        <w:t>centímetros</w:t>
      </w:r>
      <w:r w:rsidRPr="00986F93">
        <w:rPr>
          <w:rFonts w:ascii="Arial" w:eastAsia="Times New Roman" w:hAnsi="Arial" w:cs="Arial"/>
          <w:sz w:val="28"/>
          <w:szCs w:val="28"/>
        </w:rPr>
        <w:t xml:space="preserve"> con Aristóteles (antes con María Cleofás Muñoz).</w:t>
      </w:r>
    </w:p>
    <w:p w14:paraId="59E8DD2B" w14:textId="77777777" w:rsidR="00986F93" w:rsidRPr="00986F93" w:rsidRDefault="00986F93" w:rsidP="00986F93">
      <w:pPr>
        <w:spacing w:after="0" w:line="240" w:lineRule="auto"/>
        <w:jc w:val="both"/>
        <w:rPr>
          <w:rFonts w:ascii="Arial" w:eastAsia="Times New Roman" w:hAnsi="Arial" w:cs="Arial"/>
          <w:sz w:val="28"/>
          <w:szCs w:val="28"/>
        </w:rPr>
      </w:pPr>
    </w:p>
    <w:p w14:paraId="4DA8FBF2" w14:textId="31C6C018" w:rsidR="00986F93" w:rsidRDefault="00986F93" w:rsidP="00986F93">
      <w:pPr>
        <w:spacing w:after="0" w:line="240" w:lineRule="auto"/>
        <w:jc w:val="both"/>
        <w:rPr>
          <w:rFonts w:ascii="Arial" w:eastAsia="Times New Roman" w:hAnsi="Arial" w:cs="Arial"/>
          <w:sz w:val="28"/>
          <w:szCs w:val="28"/>
        </w:rPr>
      </w:pPr>
      <w:r w:rsidRPr="00986F93">
        <w:rPr>
          <w:rFonts w:ascii="Arial" w:eastAsia="Times New Roman" w:hAnsi="Arial" w:cs="Arial"/>
          <w:b/>
          <w:sz w:val="28"/>
          <w:szCs w:val="28"/>
        </w:rPr>
        <w:t>Al Noroeste:</w:t>
      </w:r>
      <w:r w:rsidRPr="00986F93">
        <w:rPr>
          <w:rFonts w:ascii="Arial" w:eastAsia="Times New Roman" w:hAnsi="Arial" w:cs="Arial"/>
          <w:sz w:val="28"/>
          <w:szCs w:val="28"/>
        </w:rPr>
        <w:t xml:space="preserve"> Línea de suroeste a norte de 542.09 </w:t>
      </w:r>
      <w:proofErr w:type="spellStart"/>
      <w:r w:rsidRPr="00986F93">
        <w:rPr>
          <w:rFonts w:ascii="Arial" w:eastAsia="Times New Roman" w:hAnsi="Arial" w:cs="Arial"/>
          <w:sz w:val="28"/>
          <w:szCs w:val="28"/>
        </w:rPr>
        <w:t>mts</w:t>
      </w:r>
      <w:proofErr w:type="spellEnd"/>
      <w:r w:rsidRPr="00986F93">
        <w:rPr>
          <w:rFonts w:ascii="Arial" w:eastAsia="Times New Roman" w:hAnsi="Arial" w:cs="Arial"/>
          <w:sz w:val="28"/>
          <w:szCs w:val="28"/>
        </w:rPr>
        <w:t xml:space="preserve">. </w:t>
      </w:r>
      <w:proofErr w:type="gramStart"/>
      <w:r w:rsidRPr="00986F93">
        <w:rPr>
          <w:rFonts w:ascii="Arial" w:eastAsia="Times New Roman" w:hAnsi="Arial" w:cs="Arial"/>
          <w:sz w:val="28"/>
          <w:szCs w:val="28"/>
        </w:rPr>
        <w:t>quinientos</w:t>
      </w:r>
      <w:proofErr w:type="gramEnd"/>
      <w:r w:rsidRPr="00986F93">
        <w:rPr>
          <w:rFonts w:ascii="Arial" w:eastAsia="Times New Roman" w:hAnsi="Arial" w:cs="Arial"/>
          <w:sz w:val="28"/>
          <w:szCs w:val="28"/>
        </w:rPr>
        <w:t xml:space="preserve"> cuarenta y dos metros nueve milímetros. </w:t>
      </w:r>
      <w:proofErr w:type="gramStart"/>
      <w:r w:rsidRPr="00986F93">
        <w:rPr>
          <w:rFonts w:ascii="Arial" w:eastAsia="Times New Roman" w:hAnsi="Arial" w:cs="Arial"/>
          <w:sz w:val="28"/>
          <w:szCs w:val="28"/>
        </w:rPr>
        <w:t>con</w:t>
      </w:r>
      <w:proofErr w:type="gramEnd"/>
      <w:r w:rsidRPr="00986F93">
        <w:rPr>
          <w:rFonts w:ascii="Arial" w:eastAsia="Times New Roman" w:hAnsi="Arial" w:cs="Arial"/>
          <w:sz w:val="28"/>
          <w:szCs w:val="28"/>
        </w:rPr>
        <w:t xml:space="preserve"> </w:t>
      </w:r>
      <w:proofErr w:type="spellStart"/>
      <w:r w:rsidRPr="00986F93">
        <w:rPr>
          <w:rFonts w:ascii="Arial" w:eastAsia="Times New Roman" w:hAnsi="Arial" w:cs="Arial"/>
          <w:sz w:val="28"/>
          <w:szCs w:val="28"/>
        </w:rPr>
        <w:t>Blvd</w:t>
      </w:r>
      <w:proofErr w:type="spellEnd"/>
      <w:r w:rsidRPr="00986F93">
        <w:rPr>
          <w:rFonts w:ascii="Arial" w:eastAsia="Times New Roman" w:hAnsi="Arial" w:cs="Arial"/>
          <w:sz w:val="28"/>
          <w:szCs w:val="28"/>
        </w:rPr>
        <w:t>. José María Morelos.</w:t>
      </w:r>
    </w:p>
    <w:p w14:paraId="5F5430C0" w14:textId="77777777" w:rsidR="00986F93" w:rsidRDefault="00986F93" w:rsidP="00872E51">
      <w:pPr>
        <w:spacing w:after="0" w:line="240" w:lineRule="auto"/>
        <w:jc w:val="both"/>
        <w:rPr>
          <w:rFonts w:ascii="Arial" w:eastAsia="Times New Roman" w:hAnsi="Arial" w:cs="Arial"/>
          <w:sz w:val="28"/>
          <w:szCs w:val="28"/>
        </w:rPr>
      </w:pPr>
    </w:p>
    <w:p w14:paraId="65308719" w14:textId="77777777" w:rsidR="00986F93" w:rsidRDefault="00986F93" w:rsidP="00872E51">
      <w:pPr>
        <w:spacing w:after="0" w:line="240" w:lineRule="auto"/>
        <w:jc w:val="both"/>
        <w:rPr>
          <w:rFonts w:ascii="Arial" w:eastAsia="Times New Roman" w:hAnsi="Arial" w:cs="Arial"/>
          <w:sz w:val="28"/>
          <w:szCs w:val="28"/>
        </w:rPr>
      </w:pPr>
    </w:p>
    <w:p w14:paraId="2E18BF24" w14:textId="1A5FB85D" w:rsidR="00F22FAA" w:rsidRPr="00E24FC7" w:rsidRDefault="00F22FAA" w:rsidP="00872E51">
      <w:pPr>
        <w:spacing w:after="0" w:line="240" w:lineRule="auto"/>
        <w:jc w:val="both"/>
        <w:rPr>
          <w:rFonts w:ascii="Arial" w:eastAsia="Times New Roman" w:hAnsi="Arial" w:cs="Arial"/>
          <w:sz w:val="28"/>
          <w:szCs w:val="28"/>
        </w:rPr>
      </w:pPr>
      <w:r w:rsidRPr="00E24FC7">
        <w:rPr>
          <w:rFonts w:ascii="Arial" w:eastAsia="Times New Roman" w:hAnsi="Arial" w:cs="Arial"/>
          <w:sz w:val="28"/>
          <w:szCs w:val="28"/>
        </w:rPr>
        <w:t>La superficie, medidas y colindancias quedan sujetas al deslinde en campo que para tal efecto realicen las autoridades competentes.</w:t>
      </w:r>
    </w:p>
    <w:p w14:paraId="0669A106" w14:textId="77777777" w:rsidR="00D9625A" w:rsidRPr="00552E65" w:rsidRDefault="00D9625A" w:rsidP="00CA03AF">
      <w:pPr>
        <w:spacing w:after="0" w:line="240" w:lineRule="auto"/>
        <w:jc w:val="center"/>
        <w:rPr>
          <w:rFonts w:ascii="Arial" w:hAnsi="Arial" w:cs="Arial"/>
          <w:b/>
          <w:sz w:val="28"/>
          <w:szCs w:val="28"/>
        </w:rPr>
      </w:pPr>
    </w:p>
    <w:p w14:paraId="1D530799" w14:textId="0FC706AA" w:rsidR="00DA668B" w:rsidRDefault="00DA668B" w:rsidP="00AF5D69">
      <w:pPr>
        <w:spacing w:after="0" w:line="240" w:lineRule="auto"/>
        <w:jc w:val="center"/>
        <w:rPr>
          <w:rFonts w:ascii="Arial" w:hAnsi="Arial" w:cs="Arial"/>
          <w:b/>
          <w:sz w:val="28"/>
          <w:szCs w:val="28"/>
        </w:rPr>
      </w:pPr>
    </w:p>
    <w:p w14:paraId="6157523E" w14:textId="77207EA2" w:rsidR="00705AB4" w:rsidRDefault="00705AB4" w:rsidP="00AF5D69">
      <w:pPr>
        <w:spacing w:after="0" w:line="240" w:lineRule="auto"/>
        <w:jc w:val="center"/>
        <w:rPr>
          <w:rFonts w:ascii="Arial" w:hAnsi="Arial" w:cs="Arial"/>
          <w:b/>
          <w:sz w:val="28"/>
          <w:szCs w:val="28"/>
        </w:rPr>
      </w:pPr>
    </w:p>
    <w:p w14:paraId="34A7117A" w14:textId="2FC90F2B" w:rsidR="00705AB4" w:rsidRDefault="00705AB4" w:rsidP="00AF5D69">
      <w:pPr>
        <w:spacing w:after="0" w:line="240" w:lineRule="auto"/>
        <w:jc w:val="center"/>
        <w:rPr>
          <w:rFonts w:ascii="Arial" w:hAnsi="Arial" w:cs="Arial"/>
          <w:b/>
          <w:sz w:val="28"/>
          <w:szCs w:val="28"/>
        </w:rPr>
      </w:pPr>
    </w:p>
    <w:p w14:paraId="4F57C38E" w14:textId="2BDDD906" w:rsidR="00705AB4" w:rsidRDefault="00705AB4" w:rsidP="00AF5D69">
      <w:pPr>
        <w:spacing w:after="0" w:line="240" w:lineRule="auto"/>
        <w:jc w:val="center"/>
        <w:rPr>
          <w:rFonts w:ascii="Arial" w:hAnsi="Arial" w:cs="Arial"/>
          <w:b/>
          <w:sz w:val="28"/>
          <w:szCs w:val="28"/>
        </w:rPr>
      </w:pPr>
    </w:p>
    <w:p w14:paraId="78DB9098" w14:textId="4BF5F904" w:rsidR="00705AB4" w:rsidRDefault="00705AB4" w:rsidP="00AF5D69">
      <w:pPr>
        <w:spacing w:after="0" w:line="240" w:lineRule="auto"/>
        <w:jc w:val="center"/>
        <w:rPr>
          <w:rFonts w:ascii="Arial" w:hAnsi="Arial" w:cs="Arial"/>
          <w:b/>
          <w:sz w:val="28"/>
          <w:szCs w:val="28"/>
        </w:rPr>
      </w:pPr>
    </w:p>
    <w:p w14:paraId="365EDC74" w14:textId="6E7B4E8E" w:rsidR="00705AB4" w:rsidRDefault="00705AB4" w:rsidP="00AF5D69">
      <w:pPr>
        <w:spacing w:after="0" w:line="240" w:lineRule="auto"/>
        <w:jc w:val="center"/>
        <w:rPr>
          <w:rFonts w:ascii="Arial" w:hAnsi="Arial" w:cs="Arial"/>
          <w:b/>
          <w:sz w:val="28"/>
          <w:szCs w:val="28"/>
        </w:rPr>
      </w:pPr>
    </w:p>
    <w:p w14:paraId="0B8180F2" w14:textId="77777777" w:rsidR="00705AB4" w:rsidRPr="00552E65" w:rsidRDefault="00705AB4" w:rsidP="00AF5D69">
      <w:pPr>
        <w:spacing w:after="0" w:line="240" w:lineRule="auto"/>
        <w:jc w:val="center"/>
        <w:rPr>
          <w:rFonts w:ascii="Arial" w:hAnsi="Arial" w:cs="Arial"/>
          <w:b/>
          <w:sz w:val="28"/>
          <w:szCs w:val="28"/>
        </w:rPr>
      </w:pPr>
    </w:p>
    <w:p w14:paraId="192DF47C" w14:textId="5B1044AA" w:rsidR="00E24FC7" w:rsidRDefault="00E24FC7" w:rsidP="00AF5D69">
      <w:pPr>
        <w:spacing w:after="0" w:line="240" w:lineRule="auto"/>
        <w:rPr>
          <w:rFonts w:ascii="Arial" w:hAnsi="Arial" w:cs="Arial"/>
          <w:b/>
          <w:sz w:val="28"/>
          <w:szCs w:val="28"/>
        </w:rPr>
      </w:pPr>
    </w:p>
    <w:p w14:paraId="1A271443" w14:textId="77777777" w:rsidR="00E24FC7" w:rsidRPr="00552E65" w:rsidRDefault="00E24FC7" w:rsidP="00AF5D69">
      <w:pPr>
        <w:spacing w:after="0" w:line="240" w:lineRule="auto"/>
        <w:rPr>
          <w:rFonts w:ascii="Arial" w:hAnsi="Arial" w:cs="Arial"/>
          <w:b/>
          <w:sz w:val="28"/>
          <w:szCs w:val="28"/>
        </w:rPr>
      </w:pPr>
    </w:p>
    <w:p w14:paraId="11E156B8" w14:textId="77777777" w:rsidR="00DA668B" w:rsidRPr="00552E65" w:rsidRDefault="00DA668B" w:rsidP="00DA668B">
      <w:pPr>
        <w:spacing w:after="0" w:line="240" w:lineRule="auto"/>
        <w:jc w:val="center"/>
        <w:rPr>
          <w:rFonts w:ascii="Arial" w:hAnsi="Arial" w:cs="Arial"/>
          <w:b/>
          <w:sz w:val="28"/>
          <w:szCs w:val="28"/>
        </w:rPr>
      </w:pPr>
      <w:r w:rsidRPr="00552E65">
        <w:rPr>
          <w:rFonts w:ascii="Arial" w:hAnsi="Arial" w:cs="Arial"/>
          <w:b/>
          <w:sz w:val="28"/>
          <w:szCs w:val="28"/>
        </w:rPr>
        <w:lastRenderedPageBreak/>
        <w:t>A N E X O   D O S</w:t>
      </w:r>
    </w:p>
    <w:p w14:paraId="0CC89927" w14:textId="77777777" w:rsidR="00DA668B" w:rsidRPr="00552E65" w:rsidRDefault="00DA668B" w:rsidP="00DA668B">
      <w:pPr>
        <w:spacing w:after="0" w:line="240" w:lineRule="auto"/>
        <w:rPr>
          <w:rFonts w:ascii="Arial" w:hAnsi="Arial" w:cs="Arial"/>
          <w:b/>
          <w:sz w:val="28"/>
          <w:szCs w:val="28"/>
        </w:rPr>
      </w:pPr>
    </w:p>
    <w:p w14:paraId="4FB01D76" w14:textId="77777777" w:rsidR="00C73A16" w:rsidRPr="00C73A16" w:rsidRDefault="00C73A16" w:rsidP="00C73A16">
      <w:pPr>
        <w:spacing w:after="0" w:line="240" w:lineRule="auto"/>
        <w:jc w:val="both"/>
        <w:rPr>
          <w:rFonts w:ascii="Arial" w:eastAsia="Times New Roman" w:hAnsi="Arial" w:cs="Times New Roman"/>
          <w:b/>
          <w:bCs/>
          <w:sz w:val="28"/>
          <w:szCs w:val="28"/>
          <w:lang w:eastAsia="es-ES"/>
        </w:rPr>
      </w:pPr>
    </w:p>
    <w:p w14:paraId="32671993"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Cumplir con las condicionantes señaladas en el anexo dos del acuerdo autorizado por el H. Ayuntamiento en sesión ordinaria de fecha 23 de abril de 2020, relativo a la asignación de uso, para la fracción sur del predio rústico denominado Potrero de las Negritas de este municipio de León, Guanajuato, con una superficie de 595,131.30 m</w:t>
      </w:r>
      <w:r w:rsidRPr="00C73A16">
        <w:rPr>
          <w:rFonts w:ascii="Arial" w:eastAsia="Times New Roman" w:hAnsi="Arial" w:cs="Arial"/>
          <w:sz w:val="28"/>
          <w:szCs w:val="28"/>
          <w:vertAlign w:val="superscript"/>
          <w:lang w:val="es-ES" w:eastAsia="es-ES"/>
        </w:rPr>
        <w:t>2</w:t>
      </w:r>
      <w:r w:rsidRPr="00C73A16">
        <w:rPr>
          <w:rFonts w:ascii="Arial" w:eastAsia="Times New Roman" w:hAnsi="Arial" w:cs="Arial"/>
          <w:sz w:val="28"/>
          <w:szCs w:val="28"/>
          <w:lang w:val="es-ES" w:eastAsia="es-ES"/>
        </w:rPr>
        <w:t>; de una Zona de Reserva para el Crecimiento (ZRC) a Habitacional de densidad alta (H7).</w:t>
      </w:r>
    </w:p>
    <w:p w14:paraId="384CF0D9"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7AC08381" w14:textId="475F4114"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La presente au</w:t>
      </w:r>
      <w:r w:rsidR="00DA2E42">
        <w:rPr>
          <w:rFonts w:ascii="Arial" w:eastAsia="Times New Roman" w:hAnsi="Arial" w:cs="Arial"/>
          <w:sz w:val="28"/>
          <w:szCs w:val="28"/>
          <w:lang w:val="es-ES" w:eastAsia="es-ES"/>
        </w:rPr>
        <w:t>torización queda condicionada a</w:t>
      </w:r>
      <w:r w:rsidRPr="00C73A16">
        <w:rPr>
          <w:rFonts w:ascii="Arial" w:eastAsia="Times New Roman" w:hAnsi="Arial" w:cs="Arial"/>
          <w:sz w:val="28"/>
          <w:szCs w:val="28"/>
          <w:lang w:val="es-ES" w:eastAsia="es-ES"/>
        </w:rPr>
        <w:t>l cumplimiento de las restricciones señaladas en la Constancia de Factibilidad con número de control DGDU/</w:t>
      </w:r>
      <w:proofErr w:type="spellStart"/>
      <w:r w:rsidRPr="00C73A16">
        <w:rPr>
          <w:rFonts w:ascii="Arial" w:eastAsia="Times New Roman" w:hAnsi="Arial" w:cs="Arial"/>
          <w:sz w:val="28"/>
          <w:szCs w:val="28"/>
          <w:lang w:val="es-ES" w:eastAsia="es-ES"/>
        </w:rPr>
        <w:t>DFyEU</w:t>
      </w:r>
      <w:proofErr w:type="spellEnd"/>
      <w:r w:rsidRPr="00C73A16">
        <w:rPr>
          <w:rFonts w:ascii="Arial" w:eastAsia="Times New Roman" w:hAnsi="Arial" w:cs="Arial"/>
          <w:sz w:val="28"/>
          <w:szCs w:val="28"/>
          <w:lang w:val="es-ES" w:eastAsia="es-ES"/>
        </w:rPr>
        <w:t>/33-</w:t>
      </w:r>
      <w:r w:rsidR="0039408B">
        <w:rPr>
          <w:rFonts w:ascii="Arial" w:eastAsia="Times New Roman" w:hAnsi="Arial" w:cs="Arial"/>
          <w:sz w:val="28"/>
          <w:szCs w:val="28"/>
          <w:lang w:val="es-ES" w:eastAsia="es-ES"/>
        </w:rPr>
        <w:t>60045/2021</w:t>
      </w:r>
      <w:r w:rsidRPr="00C73A16">
        <w:rPr>
          <w:rFonts w:ascii="Arial" w:eastAsia="Times New Roman" w:hAnsi="Arial" w:cs="Arial"/>
          <w:sz w:val="28"/>
          <w:szCs w:val="28"/>
          <w:lang w:val="es-ES" w:eastAsia="es-ES"/>
        </w:rPr>
        <w:t xml:space="preserve"> emitida por la Dirección General de Desarrollo Urbano de fecha 2</w:t>
      </w:r>
      <w:r w:rsidR="0039408B">
        <w:rPr>
          <w:rFonts w:ascii="Arial" w:eastAsia="Times New Roman" w:hAnsi="Arial" w:cs="Arial"/>
          <w:sz w:val="28"/>
          <w:szCs w:val="28"/>
          <w:lang w:val="es-ES" w:eastAsia="es-ES"/>
        </w:rPr>
        <w:t>9</w:t>
      </w:r>
      <w:r w:rsidRPr="00C73A16">
        <w:rPr>
          <w:rFonts w:ascii="Arial" w:eastAsia="Times New Roman" w:hAnsi="Arial" w:cs="Arial"/>
          <w:sz w:val="28"/>
          <w:szCs w:val="28"/>
          <w:lang w:val="es-ES" w:eastAsia="es-ES"/>
        </w:rPr>
        <w:t xml:space="preserve"> de </w:t>
      </w:r>
      <w:r w:rsidR="0039408B">
        <w:rPr>
          <w:rFonts w:ascii="Arial" w:eastAsia="Times New Roman" w:hAnsi="Arial" w:cs="Arial"/>
          <w:sz w:val="28"/>
          <w:szCs w:val="28"/>
          <w:lang w:val="es-ES" w:eastAsia="es-ES"/>
        </w:rPr>
        <w:t>septiembre</w:t>
      </w:r>
      <w:r w:rsidRPr="00C73A16">
        <w:rPr>
          <w:rFonts w:ascii="Arial" w:eastAsia="Times New Roman" w:hAnsi="Arial" w:cs="Arial"/>
          <w:sz w:val="28"/>
          <w:szCs w:val="28"/>
          <w:lang w:val="es-ES" w:eastAsia="es-ES"/>
        </w:rPr>
        <w:t xml:space="preserve"> de 20</w:t>
      </w:r>
      <w:r w:rsidR="0039408B">
        <w:rPr>
          <w:rFonts w:ascii="Arial" w:eastAsia="Times New Roman" w:hAnsi="Arial" w:cs="Arial"/>
          <w:sz w:val="28"/>
          <w:szCs w:val="28"/>
          <w:lang w:val="es-ES" w:eastAsia="es-ES"/>
        </w:rPr>
        <w:t>21</w:t>
      </w:r>
      <w:r w:rsidRPr="00C73A16">
        <w:rPr>
          <w:rFonts w:ascii="Arial" w:eastAsia="Times New Roman" w:hAnsi="Arial" w:cs="Arial"/>
          <w:sz w:val="28"/>
          <w:szCs w:val="28"/>
          <w:lang w:val="es-ES" w:eastAsia="es-ES"/>
        </w:rPr>
        <w:t xml:space="preserve">. </w:t>
      </w:r>
    </w:p>
    <w:p w14:paraId="03588385" w14:textId="625D8E71" w:rsidR="0039408B" w:rsidRPr="0039408B" w:rsidRDefault="0039408B" w:rsidP="0039408B">
      <w:pPr>
        <w:tabs>
          <w:tab w:val="left" w:pos="2430"/>
        </w:tabs>
        <w:spacing w:after="0" w:line="240" w:lineRule="auto"/>
        <w:ind w:left="644"/>
        <w:contextualSpacing/>
        <w:jc w:val="both"/>
        <w:rPr>
          <w:rFonts w:ascii="Arial" w:eastAsia="Times New Roman" w:hAnsi="Arial" w:cs="Arial"/>
          <w:sz w:val="28"/>
          <w:szCs w:val="28"/>
          <w:lang w:eastAsia="es-ES"/>
        </w:rPr>
      </w:pPr>
      <w:r>
        <w:rPr>
          <w:rFonts w:ascii="Arial" w:eastAsia="Times New Roman" w:hAnsi="Arial" w:cs="Arial"/>
          <w:sz w:val="28"/>
          <w:szCs w:val="28"/>
          <w:lang w:val="es-ES" w:eastAsia="es-ES"/>
        </w:rPr>
        <w:tab/>
      </w:r>
    </w:p>
    <w:p w14:paraId="7FB1EC49"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En caso de existir diferencias entre superficies, medidas, invasiones o problemas en linderos, así como de daños a terceros será única y exclusivamente responsabilidad del desarrollador.</w:t>
      </w:r>
    </w:p>
    <w:p w14:paraId="67C2969E"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2F190D08" w14:textId="03605CA5"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Pr>
          <w:rFonts w:ascii="Arial" w:eastAsia="Times New Roman" w:hAnsi="Arial" w:cs="Arial"/>
          <w:sz w:val="28"/>
          <w:szCs w:val="28"/>
          <w:lang w:val="es-ES" w:eastAsia="es-ES"/>
        </w:rPr>
        <w:t>Dirección General d</w:t>
      </w:r>
      <w:r w:rsidRPr="00C73A16">
        <w:rPr>
          <w:rFonts w:ascii="Arial" w:eastAsia="Times New Roman" w:hAnsi="Arial" w:cs="Arial"/>
          <w:sz w:val="28"/>
          <w:szCs w:val="28"/>
          <w:lang w:val="es-ES" w:eastAsia="es-ES"/>
        </w:rPr>
        <w:t>e Movilidad.</w:t>
      </w:r>
    </w:p>
    <w:p w14:paraId="6F15B961"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2F75B766"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 xml:space="preserve">Presentar manifestación de impacto ambiental, y cumplir con las especificaciones que al respecto le determine la autoridad competente en la autorización respectiva. </w:t>
      </w:r>
    </w:p>
    <w:p w14:paraId="520992F4"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54577EBE" w14:textId="0E38DC73" w:rsidR="00595BED" w:rsidRDefault="00C73A16" w:rsidP="00595BED">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 xml:space="preserve">El desarrollador deberá urbanizar dentro de su predio </w:t>
      </w:r>
      <w:r w:rsidR="00DA2E42">
        <w:rPr>
          <w:rFonts w:ascii="Arial" w:eastAsia="Times New Roman" w:hAnsi="Arial" w:cs="Arial"/>
          <w:sz w:val="28"/>
          <w:szCs w:val="28"/>
          <w:lang w:val="es-ES" w:eastAsia="es-ES"/>
        </w:rPr>
        <w:t xml:space="preserve">con la sección que le señale la </w:t>
      </w:r>
      <w:r w:rsidRPr="00C73A16">
        <w:rPr>
          <w:rFonts w:ascii="Arial" w:eastAsia="Times New Roman" w:hAnsi="Arial" w:cs="Arial"/>
          <w:sz w:val="28"/>
          <w:szCs w:val="28"/>
          <w:lang w:val="es-ES" w:eastAsia="es-ES"/>
        </w:rPr>
        <w:t xml:space="preserve">Dirección General de Desarrollo Urbano de acuerdo al proyecto de diseño urbano y las especificaciones </w:t>
      </w:r>
      <w:r w:rsidRPr="00C73A16">
        <w:rPr>
          <w:rFonts w:ascii="Arial" w:eastAsia="Times New Roman" w:hAnsi="Arial" w:cs="Arial"/>
          <w:sz w:val="28"/>
          <w:szCs w:val="28"/>
          <w:lang w:val="es-ES" w:eastAsia="es-ES"/>
        </w:rPr>
        <w:lastRenderedPageBreak/>
        <w:t>constructivas que determine la Dirección General de Obra Pública</w:t>
      </w:r>
      <w:r w:rsidR="00DA2E42">
        <w:rPr>
          <w:rFonts w:ascii="Arial" w:eastAsia="Times New Roman" w:hAnsi="Arial" w:cs="Arial"/>
          <w:sz w:val="28"/>
          <w:szCs w:val="28"/>
          <w:lang w:val="es-ES" w:eastAsia="es-ES"/>
        </w:rPr>
        <w:t>, de lo siguiente:</w:t>
      </w:r>
    </w:p>
    <w:p w14:paraId="2F5E9FD7" w14:textId="77777777" w:rsidR="00DA2E42" w:rsidRDefault="00DA2E42" w:rsidP="00DA2E42">
      <w:pPr>
        <w:pStyle w:val="Prrafodelista"/>
        <w:rPr>
          <w:rFonts w:ascii="Arial" w:eastAsia="Times New Roman" w:hAnsi="Arial" w:cs="Arial"/>
          <w:sz w:val="28"/>
          <w:szCs w:val="28"/>
          <w:lang w:val="es-ES" w:eastAsia="es-ES"/>
        </w:rPr>
      </w:pPr>
    </w:p>
    <w:p w14:paraId="366DDA5B" w14:textId="4307DD3D" w:rsidR="00DA2E42" w:rsidRDefault="00DA2E42" w:rsidP="00DA2E42">
      <w:pPr>
        <w:pStyle w:val="Prrafodelista"/>
        <w:numPr>
          <w:ilvl w:val="0"/>
          <w:numId w:val="15"/>
        </w:num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La intersección de los </w:t>
      </w:r>
      <w:proofErr w:type="spellStart"/>
      <w:r>
        <w:rPr>
          <w:rFonts w:ascii="Arial" w:eastAsia="Times New Roman" w:hAnsi="Arial" w:cs="Arial"/>
          <w:sz w:val="28"/>
          <w:szCs w:val="28"/>
          <w:lang w:val="es-ES" w:eastAsia="es-ES"/>
        </w:rPr>
        <w:t>Blvds</w:t>
      </w:r>
      <w:proofErr w:type="spellEnd"/>
      <w:r>
        <w:rPr>
          <w:rFonts w:ascii="Arial" w:eastAsia="Times New Roman" w:hAnsi="Arial" w:cs="Arial"/>
          <w:sz w:val="28"/>
          <w:szCs w:val="28"/>
          <w:lang w:val="es-ES" w:eastAsia="es-ES"/>
        </w:rPr>
        <w:t>. José María Morelos, Aristóteles y San José de Mal Paso.</w:t>
      </w:r>
    </w:p>
    <w:p w14:paraId="10ED099D" w14:textId="52AC9E61" w:rsidR="00DA2E42" w:rsidRPr="00DA2E42" w:rsidRDefault="00DA2E42" w:rsidP="00DA2E42">
      <w:pPr>
        <w:pStyle w:val="Prrafodelista"/>
        <w:numPr>
          <w:ilvl w:val="0"/>
          <w:numId w:val="15"/>
        </w:numPr>
        <w:spacing w:after="0" w:line="240" w:lineRule="auto"/>
        <w:jc w:val="both"/>
        <w:rPr>
          <w:rFonts w:ascii="Arial" w:eastAsia="Times New Roman" w:hAnsi="Arial" w:cs="Arial"/>
          <w:sz w:val="28"/>
          <w:szCs w:val="28"/>
          <w:lang w:val="es-ES" w:eastAsia="es-ES"/>
        </w:rPr>
      </w:pPr>
      <w:proofErr w:type="spellStart"/>
      <w:r>
        <w:rPr>
          <w:rFonts w:ascii="Arial" w:eastAsia="Times New Roman" w:hAnsi="Arial" w:cs="Arial"/>
          <w:sz w:val="28"/>
          <w:szCs w:val="28"/>
          <w:lang w:val="es-ES" w:eastAsia="es-ES"/>
        </w:rPr>
        <w:t>Blvd</w:t>
      </w:r>
      <w:proofErr w:type="spellEnd"/>
      <w:r>
        <w:rPr>
          <w:rFonts w:ascii="Arial" w:eastAsia="Times New Roman" w:hAnsi="Arial" w:cs="Arial"/>
          <w:sz w:val="28"/>
          <w:szCs w:val="28"/>
          <w:lang w:val="es-ES" w:eastAsia="es-ES"/>
        </w:rPr>
        <w:t>. Aristóteles.</w:t>
      </w:r>
    </w:p>
    <w:p w14:paraId="0C8B25BF" w14:textId="77777777" w:rsidR="00C73A16" w:rsidRPr="00C73A16" w:rsidRDefault="00C73A16" w:rsidP="00C73A16">
      <w:pPr>
        <w:spacing w:after="0" w:line="240" w:lineRule="auto"/>
        <w:rPr>
          <w:rFonts w:ascii="Arial" w:eastAsia="Times New Roman" w:hAnsi="Arial" w:cs="Arial"/>
          <w:sz w:val="28"/>
          <w:szCs w:val="28"/>
          <w:lang w:val="es-ES" w:eastAsia="es-ES"/>
        </w:rPr>
      </w:pPr>
    </w:p>
    <w:p w14:paraId="5133CCEE"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 xml:space="preserve">Cumplir con las condicionantes que determinó el Sistema de Agua Potable y Alcantarillado de León, Guanajuato, en el oficio </w:t>
      </w:r>
      <w:r w:rsidRPr="0039408B">
        <w:rPr>
          <w:rFonts w:ascii="Arial" w:eastAsia="Times New Roman" w:hAnsi="Arial" w:cs="Arial"/>
          <w:sz w:val="28"/>
          <w:szCs w:val="28"/>
          <w:lang w:val="es-ES" w:eastAsia="es-ES"/>
        </w:rPr>
        <w:t>del dictamen técnico de factibilidad positivo tipo (B) Ref. ND/551/´2020 de</w:t>
      </w:r>
      <w:r w:rsidRPr="00C73A16">
        <w:rPr>
          <w:rFonts w:ascii="Arial" w:eastAsia="Times New Roman" w:hAnsi="Arial" w:cs="Arial"/>
          <w:sz w:val="28"/>
          <w:szCs w:val="28"/>
          <w:lang w:val="es-ES" w:eastAsia="es-ES"/>
        </w:rPr>
        <w:t xml:space="preserve"> fecha 17 de noviembre de 2020.</w:t>
      </w:r>
    </w:p>
    <w:p w14:paraId="4B49974F"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613E8B29"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 xml:space="preserve">La liberación de los derechos de vía resultado de las obras de urbanización descritos en el presente dictamen, deberán de realizarse con cargo total al propietario. </w:t>
      </w:r>
    </w:p>
    <w:p w14:paraId="376D9F74" w14:textId="77777777" w:rsidR="00C73A16" w:rsidRPr="00C73A16" w:rsidRDefault="00C73A16" w:rsidP="00C73A16">
      <w:pPr>
        <w:spacing w:after="0" w:line="240" w:lineRule="auto"/>
        <w:ind w:left="644"/>
        <w:contextualSpacing/>
        <w:jc w:val="both"/>
        <w:rPr>
          <w:rFonts w:ascii="Arial" w:eastAsia="Times New Roman" w:hAnsi="Arial" w:cs="Arial"/>
          <w:sz w:val="28"/>
          <w:szCs w:val="28"/>
          <w:lang w:val="es-ES" w:eastAsia="es-ES"/>
        </w:rPr>
      </w:pPr>
    </w:p>
    <w:p w14:paraId="038AECC7" w14:textId="7777777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Toda infraestructura existente en la inmueble queda sujeta al dictamen del organismo operador correspondiente.</w:t>
      </w:r>
    </w:p>
    <w:p w14:paraId="03AA3449" w14:textId="77777777" w:rsidR="00C73A16" w:rsidRPr="00C73A16" w:rsidRDefault="00C73A16" w:rsidP="00C73A16">
      <w:pPr>
        <w:spacing w:after="0" w:line="240" w:lineRule="auto"/>
        <w:ind w:left="720"/>
        <w:contextualSpacing/>
        <w:rPr>
          <w:rFonts w:ascii="Arial" w:eastAsia="Times New Roman" w:hAnsi="Arial" w:cs="Arial"/>
          <w:sz w:val="28"/>
          <w:szCs w:val="28"/>
          <w:lang w:val="es-ES" w:eastAsia="es-ES"/>
        </w:rPr>
      </w:pPr>
    </w:p>
    <w:p w14:paraId="33A48B85" w14:textId="733D38D7" w:rsidR="00C73A16" w:rsidRPr="00C73A16" w:rsidRDefault="00C73A16" w:rsidP="00C73A16">
      <w:pPr>
        <w:numPr>
          <w:ilvl w:val="0"/>
          <w:numId w:val="11"/>
        </w:numPr>
        <w:spacing w:after="0" w:line="240" w:lineRule="auto"/>
        <w:contextualSpacing/>
        <w:jc w:val="both"/>
        <w:rPr>
          <w:rFonts w:ascii="Arial" w:eastAsia="Times New Roman" w:hAnsi="Arial" w:cs="Arial"/>
          <w:sz w:val="28"/>
          <w:szCs w:val="28"/>
          <w:lang w:val="es-ES" w:eastAsia="es-ES"/>
        </w:rPr>
      </w:pPr>
      <w:r w:rsidRPr="00C73A16">
        <w:rPr>
          <w:rFonts w:ascii="Arial" w:eastAsia="Times New Roman" w:hAnsi="Arial" w:cs="Arial"/>
          <w:sz w:val="28"/>
          <w:szCs w:val="28"/>
          <w:lang w:val="es-ES" w:eastAsia="es-ES"/>
        </w:rPr>
        <w:t>Toda vez que el desarrollador cumpl</w:t>
      </w:r>
      <w:r>
        <w:rPr>
          <w:rFonts w:ascii="Arial" w:eastAsia="Times New Roman" w:hAnsi="Arial" w:cs="Arial"/>
          <w:sz w:val="28"/>
          <w:szCs w:val="28"/>
          <w:lang w:val="es-ES" w:eastAsia="es-ES"/>
        </w:rPr>
        <w:t>e</w:t>
      </w:r>
      <w:r w:rsidRPr="00C73A16">
        <w:rPr>
          <w:rFonts w:ascii="Arial" w:eastAsia="Times New Roman" w:hAnsi="Arial" w:cs="Arial"/>
          <w:sz w:val="28"/>
          <w:szCs w:val="28"/>
          <w:lang w:val="es-ES" w:eastAsia="es-ES"/>
        </w:rPr>
        <w:t xml:space="preserve"> con lo anteriormente señalado, este desarrollo se considera congruente de acuerdo a lo establecido en el artículo 14 </w:t>
      </w:r>
      <w:proofErr w:type="gramStart"/>
      <w:r w:rsidRPr="00C73A16">
        <w:rPr>
          <w:rFonts w:ascii="Arial" w:eastAsia="Times New Roman" w:hAnsi="Arial" w:cs="Arial"/>
          <w:sz w:val="28"/>
          <w:szCs w:val="28"/>
          <w:lang w:val="es-ES" w:eastAsia="es-ES"/>
        </w:rPr>
        <w:t>fracción</w:t>
      </w:r>
      <w:proofErr w:type="gramEnd"/>
      <w:r w:rsidRPr="00C73A16">
        <w:rPr>
          <w:rFonts w:ascii="Arial" w:eastAsia="Times New Roman" w:hAnsi="Arial" w:cs="Arial"/>
          <w:sz w:val="28"/>
          <w:szCs w:val="28"/>
          <w:lang w:val="es-ES" w:eastAsia="es-ES"/>
        </w:rPr>
        <w:t xml:space="preserve"> IX del Código Reglamentario de Desarrollo Urbano para el municipio de León, Guanajuato.</w:t>
      </w:r>
    </w:p>
    <w:p w14:paraId="7AC7C5B5" w14:textId="77777777" w:rsidR="00C73A16" w:rsidRPr="00C73A16" w:rsidRDefault="00C73A16" w:rsidP="00C73A16">
      <w:pPr>
        <w:spacing w:after="0" w:line="240" w:lineRule="auto"/>
        <w:jc w:val="both"/>
        <w:rPr>
          <w:rFonts w:ascii="Arial" w:eastAsia="Times New Roman" w:hAnsi="Arial" w:cs="Arial"/>
          <w:sz w:val="28"/>
          <w:szCs w:val="28"/>
          <w:lang w:val="es-ES" w:eastAsia="es-ES"/>
        </w:rPr>
      </w:pPr>
    </w:p>
    <w:p w14:paraId="49C3AEAE" w14:textId="77777777" w:rsidR="00C73A16" w:rsidRPr="00C73A16" w:rsidRDefault="00C73A16" w:rsidP="00C73A16">
      <w:pPr>
        <w:spacing w:after="0" w:line="240" w:lineRule="auto"/>
        <w:jc w:val="both"/>
        <w:rPr>
          <w:rFonts w:ascii="Arial" w:eastAsia="Times New Roman" w:hAnsi="Arial" w:cs="Arial"/>
          <w:sz w:val="28"/>
          <w:szCs w:val="28"/>
          <w:lang w:val="es-ES" w:eastAsia="es-ES"/>
        </w:rPr>
      </w:pPr>
    </w:p>
    <w:p w14:paraId="6253C36F" w14:textId="42883F18" w:rsidR="00AF5D69" w:rsidRPr="00C73A16" w:rsidRDefault="00C73A16" w:rsidP="00C73A16">
      <w:pPr>
        <w:spacing w:after="0" w:line="240" w:lineRule="auto"/>
        <w:jc w:val="both"/>
        <w:rPr>
          <w:rFonts w:ascii="Arial" w:hAnsi="Arial" w:cs="Arial"/>
          <w:b/>
          <w:sz w:val="28"/>
          <w:szCs w:val="28"/>
        </w:rPr>
      </w:pPr>
      <w:r w:rsidRPr="00C73A16">
        <w:rPr>
          <w:rFonts w:ascii="Arial" w:eastAsia="Times New Roman" w:hAnsi="Arial" w:cs="Arial"/>
          <w:sz w:val="28"/>
          <w:szCs w:val="28"/>
          <w:lang w:val="es-ES" w:eastAsia="es-ES"/>
        </w:rPr>
        <w:t>Las condicionantes antes señaladas no podrán ser modificadas sin la autorización del Ayuntamiento previo análisis del Instituto Municipal de Planeación.</w:t>
      </w:r>
    </w:p>
    <w:sectPr w:rsidR="00AF5D69" w:rsidRPr="00C73A16"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1DCDB" w14:textId="77777777" w:rsidR="0006784F" w:rsidRDefault="0006784F" w:rsidP="004774B0">
      <w:pPr>
        <w:spacing w:after="0" w:line="240" w:lineRule="auto"/>
      </w:pPr>
      <w:r>
        <w:separator/>
      </w:r>
    </w:p>
  </w:endnote>
  <w:endnote w:type="continuationSeparator" w:id="0">
    <w:p w14:paraId="1C95EC6B" w14:textId="77777777" w:rsidR="0006784F" w:rsidRDefault="0006784F"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3B7BCCD1" w14:textId="77777777" w:rsidR="008C1CB0" w:rsidRPr="00A74521" w:rsidRDefault="008C1CB0">
            <w:pPr>
              <w:pStyle w:val="Piedepgina"/>
              <w:jc w:val="right"/>
              <w:rPr>
                <w:sz w:val="16"/>
                <w:szCs w:val="16"/>
              </w:rPr>
            </w:pPr>
          </w:p>
          <w:p w14:paraId="176D30C4" w14:textId="2997954A"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986F93" w:rsidRPr="00986F93">
              <w:rPr>
                <w:rFonts w:cs="Arial"/>
                <w:sz w:val="16"/>
                <w:szCs w:val="16"/>
              </w:rPr>
              <w:t>asignación de uso de suelo, para la fracción Poniente del predio Rústico denominado “Fracción de las Presitas”, de esta ciudad de León, Guanajuato, con una superficie de 255,845.00 m², de ser Zona de Reserva para el Crecimiento (ZRC) a Habit</w:t>
            </w:r>
            <w:r w:rsidR="00986F93">
              <w:rPr>
                <w:rFonts w:cs="Arial"/>
                <w:sz w:val="16"/>
                <w:szCs w:val="16"/>
              </w:rPr>
              <w:t>acional de intensidad Alta (H7)</w:t>
            </w:r>
            <w:r w:rsidR="00822FCD" w:rsidRPr="00822FCD">
              <w:rPr>
                <w:rFonts w:cs="Arial"/>
                <w:sz w:val="16"/>
                <w:szCs w:val="16"/>
              </w:rPr>
              <w:t>.</w:t>
            </w:r>
          </w:p>
          <w:p w14:paraId="52F48394" w14:textId="77777777" w:rsidR="00552E65" w:rsidRPr="00986F93" w:rsidRDefault="00552E65" w:rsidP="00552E65">
            <w:pPr>
              <w:spacing w:after="0" w:line="240" w:lineRule="auto"/>
              <w:jc w:val="center"/>
              <w:rPr>
                <w:sz w:val="16"/>
                <w:szCs w:val="16"/>
              </w:rPr>
            </w:pPr>
          </w:p>
          <w:p w14:paraId="09689D56" w14:textId="690BF30C" w:rsidR="008C1CB0" w:rsidRPr="003716A2" w:rsidRDefault="00552E65" w:rsidP="00552E65">
            <w:pPr>
              <w:spacing w:after="0" w:line="240" w:lineRule="auto"/>
              <w:jc w:val="center"/>
              <w:rPr>
                <w:rFonts w:cs="Arial"/>
                <w:sz w:val="16"/>
                <w:szCs w:val="16"/>
              </w:rPr>
            </w:pPr>
            <w:r>
              <w:rPr>
                <w:sz w:val="16"/>
                <w:szCs w:val="16"/>
                <w:lang w:val="es-ES"/>
              </w:rPr>
              <w:t>P</w:t>
            </w:r>
            <w:r w:rsidR="008C1CB0" w:rsidRPr="00BA5245">
              <w:rPr>
                <w:sz w:val="16"/>
                <w:szCs w:val="16"/>
                <w:lang w:val="es-ES"/>
              </w:rPr>
              <w:t xml:space="preserve">ágina </w:t>
            </w:r>
            <w:r w:rsidR="008C1CB0" w:rsidRPr="00BA5245">
              <w:rPr>
                <w:b/>
                <w:bCs/>
                <w:sz w:val="16"/>
                <w:szCs w:val="16"/>
              </w:rPr>
              <w:fldChar w:fldCharType="begin"/>
            </w:r>
            <w:r w:rsidR="008C1CB0" w:rsidRPr="00BA5245">
              <w:rPr>
                <w:b/>
                <w:bCs/>
                <w:sz w:val="16"/>
                <w:szCs w:val="16"/>
              </w:rPr>
              <w:instrText>PAGE</w:instrText>
            </w:r>
            <w:r w:rsidR="008C1CB0" w:rsidRPr="00BA5245">
              <w:rPr>
                <w:b/>
                <w:bCs/>
                <w:sz w:val="16"/>
                <w:szCs w:val="16"/>
              </w:rPr>
              <w:fldChar w:fldCharType="separate"/>
            </w:r>
            <w:r w:rsidR="00AA4307">
              <w:rPr>
                <w:b/>
                <w:bCs/>
                <w:noProof/>
                <w:sz w:val="16"/>
                <w:szCs w:val="16"/>
              </w:rPr>
              <w:t>6</w:t>
            </w:r>
            <w:r w:rsidR="008C1CB0" w:rsidRPr="00BA5245">
              <w:rPr>
                <w:b/>
                <w:bCs/>
                <w:sz w:val="16"/>
                <w:szCs w:val="16"/>
              </w:rPr>
              <w:fldChar w:fldCharType="end"/>
            </w:r>
            <w:r w:rsidR="008C1CB0" w:rsidRPr="00BA5245">
              <w:rPr>
                <w:sz w:val="16"/>
                <w:szCs w:val="16"/>
                <w:lang w:val="es-ES"/>
              </w:rPr>
              <w:t xml:space="preserve"> de </w:t>
            </w:r>
            <w:r w:rsidR="008C1CB0" w:rsidRPr="00BA5245">
              <w:rPr>
                <w:b/>
                <w:bCs/>
                <w:sz w:val="16"/>
                <w:szCs w:val="16"/>
              </w:rPr>
              <w:fldChar w:fldCharType="begin"/>
            </w:r>
            <w:r w:rsidR="008C1CB0" w:rsidRPr="00BA5245">
              <w:rPr>
                <w:b/>
                <w:bCs/>
                <w:sz w:val="16"/>
                <w:szCs w:val="16"/>
              </w:rPr>
              <w:instrText>NUMPAGES</w:instrText>
            </w:r>
            <w:r w:rsidR="008C1CB0" w:rsidRPr="00BA5245">
              <w:rPr>
                <w:b/>
                <w:bCs/>
                <w:sz w:val="16"/>
                <w:szCs w:val="16"/>
              </w:rPr>
              <w:fldChar w:fldCharType="separate"/>
            </w:r>
            <w:r w:rsidR="00AA4307">
              <w:rPr>
                <w:b/>
                <w:bCs/>
                <w:noProof/>
                <w:sz w:val="16"/>
                <w:szCs w:val="16"/>
              </w:rPr>
              <w:t>9</w:t>
            </w:r>
            <w:r w:rsidR="008C1CB0" w:rsidRPr="00BA5245">
              <w:rPr>
                <w:b/>
                <w:bCs/>
                <w:sz w:val="16"/>
                <w:szCs w:val="16"/>
              </w:rPr>
              <w:fldChar w:fldCharType="end"/>
            </w:r>
          </w:p>
        </w:sdtContent>
      </w:sdt>
    </w:sdtContent>
  </w:sdt>
  <w:p w14:paraId="0D68942F" w14:textId="77777777" w:rsidR="008C1CB0" w:rsidRPr="000A17C6" w:rsidRDefault="008C1CB0" w:rsidP="001E3884">
    <w:pPr>
      <w:spacing w:after="0" w:line="240" w:lineRule="auto"/>
      <w:jc w:val="both"/>
      <w:rPr>
        <w:rFonts w:cs="Arial"/>
        <w:sz w:val="14"/>
        <w:szCs w:val="14"/>
      </w:rPr>
    </w:pPr>
  </w:p>
  <w:p w14:paraId="00097B70" w14:textId="77777777"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D07E9" w14:textId="77777777" w:rsidR="0006784F" w:rsidRDefault="0006784F" w:rsidP="004774B0">
      <w:pPr>
        <w:spacing w:after="0" w:line="240" w:lineRule="auto"/>
      </w:pPr>
      <w:r>
        <w:separator/>
      </w:r>
    </w:p>
  </w:footnote>
  <w:footnote w:type="continuationSeparator" w:id="0">
    <w:p w14:paraId="1DBAA17B" w14:textId="77777777" w:rsidR="0006784F" w:rsidRDefault="0006784F"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E1BCD" w14:textId="77777777" w:rsidR="008C1CB0" w:rsidRDefault="00A16BF8" w:rsidP="001E3884">
    <w:pPr>
      <w:pStyle w:val="Encabezado"/>
      <w:jc w:val="center"/>
    </w:pPr>
    <w:r>
      <w:t xml:space="preserve">                                                                                                        </w:t>
    </w:r>
    <w:r w:rsidRPr="000E3756">
      <w:rPr>
        <w:noProof/>
        <w:lang w:eastAsia="es-MX"/>
      </w:rPr>
      <w:drawing>
        <wp:inline distT="0" distB="0" distL="0" distR="0" wp14:anchorId="41403ABF" wp14:editId="581A932B">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155D66B6"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C90062"/>
    <w:multiLevelType w:val="hybridMultilevel"/>
    <w:tmpl w:val="731C95A8"/>
    <w:lvl w:ilvl="0" w:tplc="ED4ADF16">
      <w:start w:val="1"/>
      <w:numFmt w:val="upperRoman"/>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334A5269"/>
    <w:multiLevelType w:val="hybridMultilevel"/>
    <w:tmpl w:val="BD5051A0"/>
    <w:lvl w:ilvl="0" w:tplc="080A0017">
      <w:start w:val="1"/>
      <w:numFmt w:val="lowerLetter"/>
      <w:lvlText w:val="%1)"/>
      <w:lvlJc w:val="left"/>
      <w:pPr>
        <w:ind w:left="1211" w:hanging="360"/>
      </w:p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8"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4E5E232E"/>
    <w:multiLevelType w:val="hybridMultilevel"/>
    <w:tmpl w:val="3F7C0A10"/>
    <w:lvl w:ilvl="0" w:tplc="6DC6D72E">
      <w:start w:val="1"/>
      <w:numFmt w:val="lowerLetter"/>
      <w:lvlText w:val="%1)"/>
      <w:lvlJc w:val="left"/>
      <w:pPr>
        <w:ind w:left="1080" w:hanging="360"/>
      </w:pPr>
      <w:rPr>
        <w:rFonts w:ascii="Arial" w:eastAsia="Times New Roman" w:hAnsi="Arial" w:cs="Arial"/>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10"/>
  </w:num>
  <w:num w:numId="5">
    <w:abstractNumId w:val="4"/>
  </w:num>
  <w:num w:numId="6">
    <w:abstractNumId w:val="0"/>
  </w:num>
  <w:num w:numId="7">
    <w:abstractNumId w:val="2"/>
  </w:num>
  <w:num w:numId="8">
    <w:abstractNumId w:val="1"/>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3EA9"/>
    <w:rsid w:val="00014241"/>
    <w:rsid w:val="000161CD"/>
    <w:rsid w:val="000163CE"/>
    <w:rsid w:val="0001685E"/>
    <w:rsid w:val="00023F5A"/>
    <w:rsid w:val="0002448C"/>
    <w:rsid w:val="00026D1A"/>
    <w:rsid w:val="00032C46"/>
    <w:rsid w:val="00032CB5"/>
    <w:rsid w:val="000341CE"/>
    <w:rsid w:val="00034300"/>
    <w:rsid w:val="00043194"/>
    <w:rsid w:val="00045BBE"/>
    <w:rsid w:val="00047B8D"/>
    <w:rsid w:val="00052F7B"/>
    <w:rsid w:val="000535FB"/>
    <w:rsid w:val="0005529D"/>
    <w:rsid w:val="0005781F"/>
    <w:rsid w:val="00064832"/>
    <w:rsid w:val="0006784F"/>
    <w:rsid w:val="00073D2E"/>
    <w:rsid w:val="000746CB"/>
    <w:rsid w:val="00083321"/>
    <w:rsid w:val="000840C3"/>
    <w:rsid w:val="00085A3A"/>
    <w:rsid w:val="0008772B"/>
    <w:rsid w:val="00090281"/>
    <w:rsid w:val="00090AF5"/>
    <w:rsid w:val="000920DB"/>
    <w:rsid w:val="00093C73"/>
    <w:rsid w:val="00094097"/>
    <w:rsid w:val="00095266"/>
    <w:rsid w:val="000959AA"/>
    <w:rsid w:val="00095FD4"/>
    <w:rsid w:val="000A131A"/>
    <w:rsid w:val="000A3728"/>
    <w:rsid w:val="000A3C9A"/>
    <w:rsid w:val="000A648C"/>
    <w:rsid w:val="000B23B6"/>
    <w:rsid w:val="000B590F"/>
    <w:rsid w:val="000B66F0"/>
    <w:rsid w:val="000D0FB6"/>
    <w:rsid w:val="000D4081"/>
    <w:rsid w:val="000D621A"/>
    <w:rsid w:val="000E079C"/>
    <w:rsid w:val="000E1A84"/>
    <w:rsid w:val="000E3466"/>
    <w:rsid w:val="00100C4E"/>
    <w:rsid w:val="001016FB"/>
    <w:rsid w:val="00105F03"/>
    <w:rsid w:val="001154EA"/>
    <w:rsid w:val="00121B70"/>
    <w:rsid w:val="00123164"/>
    <w:rsid w:val="00124BF8"/>
    <w:rsid w:val="00126966"/>
    <w:rsid w:val="00127249"/>
    <w:rsid w:val="00130F2E"/>
    <w:rsid w:val="00130F7D"/>
    <w:rsid w:val="00141458"/>
    <w:rsid w:val="00151508"/>
    <w:rsid w:val="00153F2D"/>
    <w:rsid w:val="00154431"/>
    <w:rsid w:val="00154C54"/>
    <w:rsid w:val="00155CC6"/>
    <w:rsid w:val="00156712"/>
    <w:rsid w:val="0016198D"/>
    <w:rsid w:val="001635A7"/>
    <w:rsid w:val="00166F19"/>
    <w:rsid w:val="001675CD"/>
    <w:rsid w:val="00170B49"/>
    <w:rsid w:val="001719C6"/>
    <w:rsid w:val="00174A4A"/>
    <w:rsid w:val="00177784"/>
    <w:rsid w:val="00185871"/>
    <w:rsid w:val="00187D82"/>
    <w:rsid w:val="00193D06"/>
    <w:rsid w:val="0019502C"/>
    <w:rsid w:val="00197A34"/>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4E99"/>
    <w:rsid w:val="001D57A4"/>
    <w:rsid w:val="001E3884"/>
    <w:rsid w:val="001E49FC"/>
    <w:rsid w:val="001E4E02"/>
    <w:rsid w:val="001E77AE"/>
    <w:rsid w:val="001E78A9"/>
    <w:rsid w:val="001F50F8"/>
    <w:rsid w:val="001F7217"/>
    <w:rsid w:val="00200934"/>
    <w:rsid w:val="00202C50"/>
    <w:rsid w:val="002048AF"/>
    <w:rsid w:val="00207A8F"/>
    <w:rsid w:val="002105AF"/>
    <w:rsid w:val="00211BF8"/>
    <w:rsid w:val="00217343"/>
    <w:rsid w:val="00220F67"/>
    <w:rsid w:val="0022560C"/>
    <w:rsid w:val="002301C7"/>
    <w:rsid w:val="0023208A"/>
    <w:rsid w:val="00233176"/>
    <w:rsid w:val="00233A48"/>
    <w:rsid w:val="00235BAB"/>
    <w:rsid w:val="00240945"/>
    <w:rsid w:val="00241086"/>
    <w:rsid w:val="0024281A"/>
    <w:rsid w:val="00243434"/>
    <w:rsid w:val="002461CF"/>
    <w:rsid w:val="00246E6B"/>
    <w:rsid w:val="0025031C"/>
    <w:rsid w:val="00250FD1"/>
    <w:rsid w:val="00251651"/>
    <w:rsid w:val="00251686"/>
    <w:rsid w:val="00253E16"/>
    <w:rsid w:val="0025425D"/>
    <w:rsid w:val="002559C0"/>
    <w:rsid w:val="00257FEE"/>
    <w:rsid w:val="0026773A"/>
    <w:rsid w:val="00267A20"/>
    <w:rsid w:val="002714C6"/>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2D"/>
    <w:rsid w:val="002D3953"/>
    <w:rsid w:val="002D5F05"/>
    <w:rsid w:val="002D6964"/>
    <w:rsid w:val="002D6B27"/>
    <w:rsid w:val="002E0DFA"/>
    <w:rsid w:val="002E2859"/>
    <w:rsid w:val="002E6C33"/>
    <w:rsid w:val="002E7A79"/>
    <w:rsid w:val="002E7D99"/>
    <w:rsid w:val="002F3C83"/>
    <w:rsid w:val="002F78B6"/>
    <w:rsid w:val="00300C66"/>
    <w:rsid w:val="0030163B"/>
    <w:rsid w:val="00305ED6"/>
    <w:rsid w:val="00312341"/>
    <w:rsid w:val="003124DA"/>
    <w:rsid w:val="003157DB"/>
    <w:rsid w:val="00317627"/>
    <w:rsid w:val="0032100C"/>
    <w:rsid w:val="00326A7B"/>
    <w:rsid w:val="00332BB1"/>
    <w:rsid w:val="003335E8"/>
    <w:rsid w:val="00344290"/>
    <w:rsid w:val="0035012C"/>
    <w:rsid w:val="0035193B"/>
    <w:rsid w:val="0035599B"/>
    <w:rsid w:val="00360000"/>
    <w:rsid w:val="00360266"/>
    <w:rsid w:val="00360504"/>
    <w:rsid w:val="00360A56"/>
    <w:rsid w:val="003631E4"/>
    <w:rsid w:val="00365EB7"/>
    <w:rsid w:val="003716A2"/>
    <w:rsid w:val="003772DA"/>
    <w:rsid w:val="0038128E"/>
    <w:rsid w:val="00381321"/>
    <w:rsid w:val="0039408B"/>
    <w:rsid w:val="0039584C"/>
    <w:rsid w:val="00397B22"/>
    <w:rsid w:val="003A05CA"/>
    <w:rsid w:val="003B105A"/>
    <w:rsid w:val="003B4AFE"/>
    <w:rsid w:val="003B625B"/>
    <w:rsid w:val="003B62C8"/>
    <w:rsid w:val="003B6FAB"/>
    <w:rsid w:val="003C3C87"/>
    <w:rsid w:val="003C3D33"/>
    <w:rsid w:val="003C5D2B"/>
    <w:rsid w:val="003D15EF"/>
    <w:rsid w:val="003D1939"/>
    <w:rsid w:val="003D236C"/>
    <w:rsid w:val="003D4B9E"/>
    <w:rsid w:val="003D4E1A"/>
    <w:rsid w:val="003D4F88"/>
    <w:rsid w:val="003D5979"/>
    <w:rsid w:val="003D795A"/>
    <w:rsid w:val="003D7AF2"/>
    <w:rsid w:val="003E1937"/>
    <w:rsid w:val="003E4C4A"/>
    <w:rsid w:val="003E4E3D"/>
    <w:rsid w:val="003E5A05"/>
    <w:rsid w:val="003E5BE8"/>
    <w:rsid w:val="003F0CBE"/>
    <w:rsid w:val="003F0E7D"/>
    <w:rsid w:val="003F25B1"/>
    <w:rsid w:val="003F3C9A"/>
    <w:rsid w:val="003F7455"/>
    <w:rsid w:val="00401B5C"/>
    <w:rsid w:val="00412DE3"/>
    <w:rsid w:val="004170D0"/>
    <w:rsid w:val="004247A8"/>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6328"/>
    <w:rsid w:val="00496386"/>
    <w:rsid w:val="00497E5B"/>
    <w:rsid w:val="004A0C0F"/>
    <w:rsid w:val="004A47CD"/>
    <w:rsid w:val="004C0B0F"/>
    <w:rsid w:val="004C462E"/>
    <w:rsid w:val="004C6393"/>
    <w:rsid w:val="004C6C52"/>
    <w:rsid w:val="004C6DBE"/>
    <w:rsid w:val="004D3F3E"/>
    <w:rsid w:val="004D668E"/>
    <w:rsid w:val="004E173A"/>
    <w:rsid w:val="004E3DC4"/>
    <w:rsid w:val="004E448D"/>
    <w:rsid w:val="004F1DDD"/>
    <w:rsid w:val="004F6810"/>
    <w:rsid w:val="004F79EF"/>
    <w:rsid w:val="005003D7"/>
    <w:rsid w:val="005021A2"/>
    <w:rsid w:val="0050639D"/>
    <w:rsid w:val="00506C25"/>
    <w:rsid w:val="005139FA"/>
    <w:rsid w:val="005140C4"/>
    <w:rsid w:val="00522C4C"/>
    <w:rsid w:val="005272A3"/>
    <w:rsid w:val="00532985"/>
    <w:rsid w:val="0053298D"/>
    <w:rsid w:val="00532AD0"/>
    <w:rsid w:val="00534FBA"/>
    <w:rsid w:val="00535EC0"/>
    <w:rsid w:val="005443A2"/>
    <w:rsid w:val="00551916"/>
    <w:rsid w:val="00552E65"/>
    <w:rsid w:val="00554910"/>
    <w:rsid w:val="00555CF7"/>
    <w:rsid w:val="005570DC"/>
    <w:rsid w:val="00557B22"/>
    <w:rsid w:val="00567140"/>
    <w:rsid w:val="005711D1"/>
    <w:rsid w:val="00571223"/>
    <w:rsid w:val="0057522B"/>
    <w:rsid w:val="0058031F"/>
    <w:rsid w:val="00581763"/>
    <w:rsid w:val="00581A9F"/>
    <w:rsid w:val="00582394"/>
    <w:rsid w:val="005904D2"/>
    <w:rsid w:val="00595BED"/>
    <w:rsid w:val="00596D46"/>
    <w:rsid w:val="00597441"/>
    <w:rsid w:val="005A04E4"/>
    <w:rsid w:val="005A1C88"/>
    <w:rsid w:val="005A40E0"/>
    <w:rsid w:val="005B08AD"/>
    <w:rsid w:val="005B4CAD"/>
    <w:rsid w:val="005C42C4"/>
    <w:rsid w:val="005C7531"/>
    <w:rsid w:val="005D350B"/>
    <w:rsid w:val="005D36C5"/>
    <w:rsid w:val="005D40BC"/>
    <w:rsid w:val="005D4172"/>
    <w:rsid w:val="005D541B"/>
    <w:rsid w:val="005D6EAC"/>
    <w:rsid w:val="005E5759"/>
    <w:rsid w:val="005F261C"/>
    <w:rsid w:val="005F5137"/>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2E9"/>
    <w:rsid w:val="00642A49"/>
    <w:rsid w:val="00643055"/>
    <w:rsid w:val="006514AB"/>
    <w:rsid w:val="00652244"/>
    <w:rsid w:val="00652772"/>
    <w:rsid w:val="00654B4A"/>
    <w:rsid w:val="00661BF0"/>
    <w:rsid w:val="0066241C"/>
    <w:rsid w:val="006637F5"/>
    <w:rsid w:val="00667B4C"/>
    <w:rsid w:val="006711AA"/>
    <w:rsid w:val="00673208"/>
    <w:rsid w:val="006737E3"/>
    <w:rsid w:val="00673BB8"/>
    <w:rsid w:val="00676B94"/>
    <w:rsid w:val="00682173"/>
    <w:rsid w:val="006842DA"/>
    <w:rsid w:val="006858A6"/>
    <w:rsid w:val="006859D0"/>
    <w:rsid w:val="0069466C"/>
    <w:rsid w:val="00694CF3"/>
    <w:rsid w:val="006964EE"/>
    <w:rsid w:val="006A1A80"/>
    <w:rsid w:val="006A3178"/>
    <w:rsid w:val="006A58F7"/>
    <w:rsid w:val="006A65B1"/>
    <w:rsid w:val="006A7DB1"/>
    <w:rsid w:val="006B03A4"/>
    <w:rsid w:val="006B46B4"/>
    <w:rsid w:val="006B6361"/>
    <w:rsid w:val="006C07D4"/>
    <w:rsid w:val="006C2A09"/>
    <w:rsid w:val="006C5ADB"/>
    <w:rsid w:val="006C6CAF"/>
    <w:rsid w:val="006D1CF0"/>
    <w:rsid w:val="006D32D6"/>
    <w:rsid w:val="006D4FE2"/>
    <w:rsid w:val="006D5DEE"/>
    <w:rsid w:val="006E2A20"/>
    <w:rsid w:val="006F1CBC"/>
    <w:rsid w:val="006F1CF3"/>
    <w:rsid w:val="006F20BE"/>
    <w:rsid w:val="006F3B85"/>
    <w:rsid w:val="00700845"/>
    <w:rsid w:val="00703DF4"/>
    <w:rsid w:val="00704100"/>
    <w:rsid w:val="00705AB4"/>
    <w:rsid w:val="007104B9"/>
    <w:rsid w:val="00711C38"/>
    <w:rsid w:val="00717049"/>
    <w:rsid w:val="007225E3"/>
    <w:rsid w:val="00731067"/>
    <w:rsid w:val="00732443"/>
    <w:rsid w:val="007326A9"/>
    <w:rsid w:val="00732E9C"/>
    <w:rsid w:val="00735134"/>
    <w:rsid w:val="007360CE"/>
    <w:rsid w:val="00737EC2"/>
    <w:rsid w:val="007404DF"/>
    <w:rsid w:val="00740C53"/>
    <w:rsid w:val="0074113C"/>
    <w:rsid w:val="0074146B"/>
    <w:rsid w:val="00747A37"/>
    <w:rsid w:val="00754F85"/>
    <w:rsid w:val="00755BC5"/>
    <w:rsid w:val="00761608"/>
    <w:rsid w:val="0076716D"/>
    <w:rsid w:val="0077173F"/>
    <w:rsid w:val="00772172"/>
    <w:rsid w:val="007724D1"/>
    <w:rsid w:val="00772E60"/>
    <w:rsid w:val="007751CB"/>
    <w:rsid w:val="00782490"/>
    <w:rsid w:val="0078558E"/>
    <w:rsid w:val="007856AD"/>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0F5E"/>
    <w:rsid w:val="007F1214"/>
    <w:rsid w:val="007F1E5B"/>
    <w:rsid w:val="007F414D"/>
    <w:rsid w:val="007F6349"/>
    <w:rsid w:val="007F7272"/>
    <w:rsid w:val="00801D46"/>
    <w:rsid w:val="00804549"/>
    <w:rsid w:val="00811057"/>
    <w:rsid w:val="008132A0"/>
    <w:rsid w:val="00816819"/>
    <w:rsid w:val="008228DE"/>
    <w:rsid w:val="00822FCD"/>
    <w:rsid w:val="00823CD4"/>
    <w:rsid w:val="00825D97"/>
    <w:rsid w:val="00831B76"/>
    <w:rsid w:val="0083215E"/>
    <w:rsid w:val="00836730"/>
    <w:rsid w:val="008405C1"/>
    <w:rsid w:val="00842321"/>
    <w:rsid w:val="008474A3"/>
    <w:rsid w:val="00850CE6"/>
    <w:rsid w:val="00851143"/>
    <w:rsid w:val="008514CB"/>
    <w:rsid w:val="00855146"/>
    <w:rsid w:val="0086018B"/>
    <w:rsid w:val="00870A43"/>
    <w:rsid w:val="00870D0E"/>
    <w:rsid w:val="00870D62"/>
    <w:rsid w:val="00872E51"/>
    <w:rsid w:val="008751BE"/>
    <w:rsid w:val="0087585B"/>
    <w:rsid w:val="00880A50"/>
    <w:rsid w:val="00883B19"/>
    <w:rsid w:val="00883CE9"/>
    <w:rsid w:val="00884326"/>
    <w:rsid w:val="0088487B"/>
    <w:rsid w:val="0088745A"/>
    <w:rsid w:val="00891FDE"/>
    <w:rsid w:val="0089238B"/>
    <w:rsid w:val="00893D81"/>
    <w:rsid w:val="0089420D"/>
    <w:rsid w:val="008965AF"/>
    <w:rsid w:val="008A2D35"/>
    <w:rsid w:val="008A4097"/>
    <w:rsid w:val="008A6B42"/>
    <w:rsid w:val="008B13E3"/>
    <w:rsid w:val="008B45F0"/>
    <w:rsid w:val="008B51AE"/>
    <w:rsid w:val="008B56F5"/>
    <w:rsid w:val="008C05CF"/>
    <w:rsid w:val="008C18D8"/>
    <w:rsid w:val="008C1CB0"/>
    <w:rsid w:val="008C6C79"/>
    <w:rsid w:val="008C7C31"/>
    <w:rsid w:val="008D4C63"/>
    <w:rsid w:val="008D4E54"/>
    <w:rsid w:val="008D6752"/>
    <w:rsid w:val="008E6BB7"/>
    <w:rsid w:val="008F07D0"/>
    <w:rsid w:val="008F412F"/>
    <w:rsid w:val="008F66D8"/>
    <w:rsid w:val="008F6762"/>
    <w:rsid w:val="008F796E"/>
    <w:rsid w:val="00901D40"/>
    <w:rsid w:val="00902A0B"/>
    <w:rsid w:val="00910E12"/>
    <w:rsid w:val="00911235"/>
    <w:rsid w:val="009163D2"/>
    <w:rsid w:val="00917A12"/>
    <w:rsid w:val="0092251C"/>
    <w:rsid w:val="009239C7"/>
    <w:rsid w:val="009269C1"/>
    <w:rsid w:val="009300E9"/>
    <w:rsid w:val="0093135A"/>
    <w:rsid w:val="009341FA"/>
    <w:rsid w:val="00934C47"/>
    <w:rsid w:val="00945F71"/>
    <w:rsid w:val="00950425"/>
    <w:rsid w:val="0095397B"/>
    <w:rsid w:val="0095590E"/>
    <w:rsid w:val="0095640F"/>
    <w:rsid w:val="00960AB8"/>
    <w:rsid w:val="009650FB"/>
    <w:rsid w:val="00970A5E"/>
    <w:rsid w:val="009721CE"/>
    <w:rsid w:val="00973142"/>
    <w:rsid w:val="00975944"/>
    <w:rsid w:val="009767B3"/>
    <w:rsid w:val="00981F27"/>
    <w:rsid w:val="00982604"/>
    <w:rsid w:val="009855F5"/>
    <w:rsid w:val="00986F93"/>
    <w:rsid w:val="00992717"/>
    <w:rsid w:val="00996118"/>
    <w:rsid w:val="009A0F1E"/>
    <w:rsid w:val="009A236B"/>
    <w:rsid w:val="009A3CEA"/>
    <w:rsid w:val="009A3F1C"/>
    <w:rsid w:val="009A4E0D"/>
    <w:rsid w:val="009B0B27"/>
    <w:rsid w:val="009B0C36"/>
    <w:rsid w:val="009B7BAA"/>
    <w:rsid w:val="009C1631"/>
    <w:rsid w:val="009C1805"/>
    <w:rsid w:val="009C3DAB"/>
    <w:rsid w:val="009C512D"/>
    <w:rsid w:val="009D4AA6"/>
    <w:rsid w:val="009D5713"/>
    <w:rsid w:val="009D7084"/>
    <w:rsid w:val="009E0378"/>
    <w:rsid w:val="009E2669"/>
    <w:rsid w:val="009E3269"/>
    <w:rsid w:val="009E4058"/>
    <w:rsid w:val="009E4CA7"/>
    <w:rsid w:val="009E4EDE"/>
    <w:rsid w:val="009F105A"/>
    <w:rsid w:val="009F48AC"/>
    <w:rsid w:val="009F7C02"/>
    <w:rsid w:val="00A00ACA"/>
    <w:rsid w:val="00A0129F"/>
    <w:rsid w:val="00A02E28"/>
    <w:rsid w:val="00A04124"/>
    <w:rsid w:val="00A04C52"/>
    <w:rsid w:val="00A10874"/>
    <w:rsid w:val="00A113AB"/>
    <w:rsid w:val="00A13D36"/>
    <w:rsid w:val="00A165EC"/>
    <w:rsid w:val="00A16BF8"/>
    <w:rsid w:val="00A21EF6"/>
    <w:rsid w:val="00A2497D"/>
    <w:rsid w:val="00A31216"/>
    <w:rsid w:val="00A31DC9"/>
    <w:rsid w:val="00A36CDE"/>
    <w:rsid w:val="00A44D39"/>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013"/>
    <w:rsid w:val="00A90C98"/>
    <w:rsid w:val="00A90E1C"/>
    <w:rsid w:val="00A931EA"/>
    <w:rsid w:val="00A94A28"/>
    <w:rsid w:val="00A95E31"/>
    <w:rsid w:val="00A9688C"/>
    <w:rsid w:val="00AA4182"/>
    <w:rsid w:val="00AA4307"/>
    <w:rsid w:val="00AB395B"/>
    <w:rsid w:val="00AB57EE"/>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1738"/>
    <w:rsid w:val="00B237C8"/>
    <w:rsid w:val="00B260E5"/>
    <w:rsid w:val="00B30C32"/>
    <w:rsid w:val="00B37FC7"/>
    <w:rsid w:val="00B4428B"/>
    <w:rsid w:val="00B444A1"/>
    <w:rsid w:val="00B476E9"/>
    <w:rsid w:val="00B613BC"/>
    <w:rsid w:val="00B62B7E"/>
    <w:rsid w:val="00B63387"/>
    <w:rsid w:val="00B64B5E"/>
    <w:rsid w:val="00B65053"/>
    <w:rsid w:val="00B657A5"/>
    <w:rsid w:val="00B66113"/>
    <w:rsid w:val="00B6757A"/>
    <w:rsid w:val="00B73CFE"/>
    <w:rsid w:val="00B76CC6"/>
    <w:rsid w:val="00B819B5"/>
    <w:rsid w:val="00B82EA5"/>
    <w:rsid w:val="00B8359A"/>
    <w:rsid w:val="00B86640"/>
    <w:rsid w:val="00B90804"/>
    <w:rsid w:val="00B928E0"/>
    <w:rsid w:val="00B930C3"/>
    <w:rsid w:val="00B94101"/>
    <w:rsid w:val="00B975EB"/>
    <w:rsid w:val="00B97C80"/>
    <w:rsid w:val="00BA00EB"/>
    <w:rsid w:val="00BA138F"/>
    <w:rsid w:val="00BA2BF1"/>
    <w:rsid w:val="00BA4E23"/>
    <w:rsid w:val="00BA5245"/>
    <w:rsid w:val="00BA5BAA"/>
    <w:rsid w:val="00BA5F00"/>
    <w:rsid w:val="00BB2418"/>
    <w:rsid w:val="00BB3F39"/>
    <w:rsid w:val="00BC11A5"/>
    <w:rsid w:val="00BC62A1"/>
    <w:rsid w:val="00BD1A6E"/>
    <w:rsid w:val="00BD2E8C"/>
    <w:rsid w:val="00BD4946"/>
    <w:rsid w:val="00BD678E"/>
    <w:rsid w:val="00BD7FA9"/>
    <w:rsid w:val="00BE012F"/>
    <w:rsid w:val="00BE206D"/>
    <w:rsid w:val="00BE36B4"/>
    <w:rsid w:val="00BE41BD"/>
    <w:rsid w:val="00BF03DE"/>
    <w:rsid w:val="00BF395C"/>
    <w:rsid w:val="00C0006B"/>
    <w:rsid w:val="00C00AA6"/>
    <w:rsid w:val="00C05E9E"/>
    <w:rsid w:val="00C104E6"/>
    <w:rsid w:val="00C12FDD"/>
    <w:rsid w:val="00C16EC4"/>
    <w:rsid w:val="00C20B22"/>
    <w:rsid w:val="00C20D9D"/>
    <w:rsid w:val="00C34255"/>
    <w:rsid w:val="00C35085"/>
    <w:rsid w:val="00C373B9"/>
    <w:rsid w:val="00C413A8"/>
    <w:rsid w:val="00C4315E"/>
    <w:rsid w:val="00C450DD"/>
    <w:rsid w:val="00C512EB"/>
    <w:rsid w:val="00C575F2"/>
    <w:rsid w:val="00C60000"/>
    <w:rsid w:val="00C6055A"/>
    <w:rsid w:val="00C6641B"/>
    <w:rsid w:val="00C66840"/>
    <w:rsid w:val="00C721DE"/>
    <w:rsid w:val="00C72B87"/>
    <w:rsid w:val="00C72FB9"/>
    <w:rsid w:val="00C73A16"/>
    <w:rsid w:val="00C74642"/>
    <w:rsid w:val="00C74B8B"/>
    <w:rsid w:val="00C77079"/>
    <w:rsid w:val="00C81069"/>
    <w:rsid w:val="00C8373E"/>
    <w:rsid w:val="00C8569C"/>
    <w:rsid w:val="00C91605"/>
    <w:rsid w:val="00C940C2"/>
    <w:rsid w:val="00C9539B"/>
    <w:rsid w:val="00C965C7"/>
    <w:rsid w:val="00CA03AF"/>
    <w:rsid w:val="00CA5303"/>
    <w:rsid w:val="00CA656B"/>
    <w:rsid w:val="00CB0CB2"/>
    <w:rsid w:val="00CB13BE"/>
    <w:rsid w:val="00CB2CFD"/>
    <w:rsid w:val="00CB2D7F"/>
    <w:rsid w:val="00CB40C8"/>
    <w:rsid w:val="00CB6435"/>
    <w:rsid w:val="00CB6A24"/>
    <w:rsid w:val="00CC0CDC"/>
    <w:rsid w:val="00CC291E"/>
    <w:rsid w:val="00CC31F3"/>
    <w:rsid w:val="00CC3347"/>
    <w:rsid w:val="00CC4C70"/>
    <w:rsid w:val="00CC6E40"/>
    <w:rsid w:val="00CC70AD"/>
    <w:rsid w:val="00CD536D"/>
    <w:rsid w:val="00CD687C"/>
    <w:rsid w:val="00CD688E"/>
    <w:rsid w:val="00CE0DCB"/>
    <w:rsid w:val="00CE118A"/>
    <w:rsid w:val="00CE1A09"/>
    <w:rsid w:val="00CF531C"/>
    <w:rsid w:val="00CF7FDB"/>
    <w:rsid w:val="00D01478"/>
    <w:rsid w:val="00D04C7C"/>
    <w:rsid w:val="00D07565"/>
    <w:rsid w:val="00D10893"/>
    <w:rsid w:val="00D1212F"/>
    <w:rsid w:val="00D14FEA"/>
    <w:rsid w:val="00D16632"/>
    <w:rsid w:val="00D23A5B"/>
    <w:rsid w:val="00D30794"/>
    <w:rsid w:val="00D30DA4"/>
    <w:rsid w:val="00D33409"/>
    <w:rsid w:val="00D42A52"/>
    <w:rsid w:val="00D4651C"/>
    <w:rsid w:val="00D47B44"/>
    <w:rsid w:val="00D510DC"/>
    <w:rsid w:val="00D513E7"/>
    <w:rsid w:val="00D53B75"/>
    <w:rsid w:val="00D55A5C"/>
    <w:rsid w:val="00D55C38"/>
    <w:rsid w:val="00D567F2"/>
    <w:rsid w:val="00D61604"/>
    <w:rsid w:val="00D646D9"/>
    <w:rsid w:val="00D65540"/>
    <w:rsid w:val="00D74539"/>
    <w:rsid w:val="00D7677E"/>
    <w:rsid w:val="00D76EC6"/>
    <w:rsid w:val="00D85FCE"/>
    <w:rsid w:val="00D87331"/>
    <w:rsid w:val="00D935CC"/>
    <w:rsid w:val="00D94666"/>
    <w:rsid w:val="00D9625A"/>
    <w:rsid w:val="00DA1D6F"/>
    <w:rsid w:val="00DA2E42"/>
    <w:rsid w:val="00DA39B2"/>
    <w:rsid w:val="00DA4F5E"/>
    <w:rsid w:val="00DA507E"/>
    <w:rsid w:val="00DA668B"/>
    <w:rsid w:val="00DB0110"/>
    <w:rsid w:val="00DB37DA"/>
    <w:rsid w:val="00DB50C1"/>
    <w:rsid w:val="00DC1890"/>
    <w:rsid w:val="00DC2BC2"/>
    <w:rsid w:val="00DC38BF"/>
    <w:rsid w:val="00DD184C"/>
    <w:rsid w:val="00DD2FA3"/>
    <w:rsid w:val="00DD34C5"/>
    <w:rsid w:val="00DD501C"/>
    <w:rsid w:val="00DD530C"/>
    <w:rsid w:val="00DD6052"/>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4FC7"/>
    <w:rsid w:val="00E26955"/>
    <w:rsid w:val="00E27FB6"/>
    <w:rsid w:val="00E319CE"/>
    <w:rsid w:val="00E42688"/>
    <w:rsid w:val="00E54933"/>
    <w:rsid w:val="00E54B37"/>
    <w:rsid w:val="00E5619B"/>
    <w:rsid w:val="00E6070F"/>
    <w:rsid w:val="00E617FE"/>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D7D8B"/>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77444"/>
    <w:rsid w:val="00F828D5"/>
    <w:rsid w:val="00F86783"/>
    <w:rsid w:val="00F912DF"/>
    <w:rsid w:val="00F95AC1"/>
    <w:rsid w:val="00FA2B93"/>
    <w:rsid w:val="00FA3052"/>
    <w:rsid w:val="00FA30E5"/>
    <w:rsid w:val="00FB0858"/>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125C8"/>
  <w15:docId w15:val="{2182E85F-2D0D-4127-87CD-3F5C60D0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8C6C79"/>
    <w:rPr>
      <w:sz w:val="16"/>
      <w:szCs w:val="16"/>
    </w:rPr>
  </w:style>
  <w:style w:type="paragraph" w:styleId="Textocomentario">
    <w:name w:val="annotation text"/>
    <w:basedOn w:val="Normal"/>
    <w:link w:val="TextocomentarioCar"/>
    <w:uiPriority w:val="99"/>
    <w:semiHidden/>
    <w:unhideWhenUsed/>
    <w:rsid w:val="008C6C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6C79"/>
    <w:rPr>
      <w:sz w:val="20"/>
      <w:szCs w:val="20"/>
    </w:rPr>
  </w:style>
  <w:style w:type="paragraph" w:styleId="Asuntodelcomentario">
    <w:name w:val="annotation subject"/>
    <w:basedOn w:val="Textocomentario"/>
    <w:next w:val="Textocomentario"/>
    <w:link w:val="AsuntodelcomentarioCar"/>
    <w:uiPriority w:val="99"/>
    <w:semiHidden/>
    <w:unhideWhenUsed/>
    <w:rsid w:val="008C6C79"/>
    <w:rPr>
      <w:b/>
      <w:bCs/>
    </w:rPr>
  </w:style>
  <w:style w:type="character" w:customStyle="1" w:styleId="AsuntodelcomentarioCar">
    <w:name w:val="Asunto del comentario Car"/>
    <w:basedOn w:val="TextocomentarioCar"/>
    <w:link w:val="Asuntodelcomentario"/>
    <w:uiPriority w:val="99"/>
    <w:semiHidden/>
    <w:rsid w:val="008C6C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69340">
      <w:bodyDiv w:val="1"/>
      <w:marLeft w:val="0"/>
      <w:marRight w:val="0"/>
      <w:marTop w:val="0"/>
      <w:marBottom w:val="0"/>
      <w:divBdr>
        <w:top w:val="none" w:sz="0" w:space="0" w:color="auto"/>
        <w:left w:val="none" w:sz="0" w:space="0" w:color="auto"/>
        <w:bottom w:val="none" w:sz="0" w:space="0" w:color="auto"/>
        <w:right w:val="none" w:sz="0" w:space="0" w:color="auto"/>
      </w:divBdr>
    </w:div>
    <w:div w:id="176773599">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1826358208">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 w:id="213197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74775-E20A-4400-A492-948074D6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9</Pages>
  <Words>1933</Words>
  <Characters>10634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43</cp:revision>
  <cp:lastPrinted>2021-09-14T14:59:00Z</cp:lastPrinted>
  <dcterms:created xsi:type="dcterms:W3CDTF">2021-06-10T17:54:00Z</dcterms:created>
  <dcterms:modified xsi:type="dcterms:W3CDTF">2021-10-05T19:48:00Z</dcterms:modified>
</cp:coreProperties>
</file>