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27AD13" w14:textId="77777777" w:rsidR="00676A6A" w:rsidRPr="0076108E" w:rsidRDefault="00676A6A" w:rsidP="00676A6A">
      <w:pPr>
        <w:tabs>
          <w:tab w:val="left" w:pos="7545"/>
        </w:tabs>
        <w:autoSpaceDE w:val="0"/>
        <w:jc w:val="both"/>
        <w:rPr>
          <w:rFonts w:ascii="Gotham Rounded Book" w:hAnsi="Gotham Rounded Book" w:cs="Arial"/>
          <w:b/>
          <w:bCs/>
          <w:szCs w:val="28"/>
        </w:rPr>
      </w:pPr>
    </w:p>
    <w:p w14:paraId="3C27A392" w14:textId="77777777" w:rsidR="00676A6A" w:rsidRPr="0076108E" w:rsidRDefault="00676A6A" w:rsidP="00676A6A">
      <w:pPr>
        <w:tabs>
          <w:tab w:val="left" w:pos="7545"/>
        </w:tabs>
        <w:autoSpaceDE w:val="0"/>
        <w:jc w:val="both"/>
        <w:rPr>
          <w:rFonts w:ascii="Gotham Rounded Book" w:hAnsi="Gotham Rounded Book" w:cs="Arial"/>
          <w:b/>
          <w:bCs/>
          <w:szCs w:val="28"/>
        </w:rPr>
      </w:pPr>
    </w:p>
    <w:p w14:paraId="57BAE0A5" w14:textId="77777777" w:rsidR="00676A6A" w:rsidRPr="0076108E" w:rsidRDefault="00676A6A" w:rsidP="00676A6A">
      <w:pPr>
        <w:tabs>
          <w:tab w:val="left" w:pos="7545"/>
        </w:tabs>
        <w:autoSpaceDE w:val="0"/>
        <w:jc w:val="both"/>
        <w:rPr>
          <w:rFonts w:ascii="Gotham Rounded Book" w:hAnsi="Gotham Rounded Book" w:cs="Arial"/>
          <w:b/>
          <w:bCs/>
          <w:szCs w:val="28"/>
        </w:rPr>
      </w:pPr>
    </w:p>
    <w:p w14:paraId="3748F428" w14:textId="77777777" w:rsidR="00676A6A" w:rsidRPr="008A2F25" w:rsidRDefault="00676A6A" w:rsidP="00676A6A">
      <w:pPr>
        <w:tabs>
          <w:tab w:val="left" w:pos="7545"/>
        </w:tabs>
        <w:autoSpaceDE w:val="0"/>
        <w:jc w:val="both"/>
        <w:rPr>
          <w:rFonts w:ascii="Arial" w:hAnsi="Arial" w:cs="Arial"/>
          <w:b/>
          <w:szCs w:val="28"/>
        </w:rPr>
      </w:pPr>
      <w:r w:rsidRPr="008A2F25">
        <w:rPr>
          <w:rFonts w:ascii="Arial" w:hAnsi="Arial" w:cs="Arial"/>
          <w:b/>
          <w:bCs/>
          <w:szCs w:val="28"/>
        </w:rPr>
        <w:t>Lic. Héctor Germán René López Santillana</w:t>
      </w:r>
      <w:r w:rsidRPr="008A2F25">
        <w:rPr>
          <w:rFonts w:ascii="Arial" w:hAnsi="Arial" w:cs="Arial"/>
          <w:b/>
          <w:bCs/>
          <w:szCs w:val="28"/>
        </w:rPr>
        <w:tab/>
      </w:r>
    </w:p>
    <w:p w14:paraId="04CB70AF" w14:textId="77777777" w:rsidR="00676A6A" w:rsidRPr="008A2F25" w:rsidRDefault="00676A6A" w:rsidP="00676A6A">
      <w:pPr>
        <w:autoSpaceDE w:val="0"/>
        <w:jc w:val="both"/>
        <w:rPr>
          <w:rFonts w:ascii="Arial" w:hAnsi="Arial" w:cs="Arial"/>
          <w:b/>
          <w:szCs w:val="28"/>
        </w:rPr>
      </w:pPr>
      <w:r w:rsidRPr="008A2F25">
        <w:rPr>
          <w:rFonts w:ascii="Arial" w:hAnsi="Arial" w:cs="Arial"/>
          <w:b/>
          <w:szCs w:val="28"/>
        </w:rPr>
        <w:t>Presidente Municipal</w:t>
      </w:r>
    </w:p>
    <w:p w14:paraId="0BAEAE5D" w14:textId="77777777" w:rsidR="00676A6A" w:rsidRPr="008A2F25" w:rsidRDefault="00676A6A" w:rsidP="00676A6A">
      <w:pPr>
        <w:autoSpaceDE w:val="0"/>
        <w:jc w:val="both"/>
        <w:rPr>
          <w:rFonts w:ascii="Arial" w:hAnsi="Arial" w:cs="Arial"/>
          <w:b/>
          <w:color w:val="C00000"/>
          <w:sz w:val="22"/>
          <w:shd w:val="clear" w:color="auto" w:fill="FFFF00"/>
        </w:rPr>
      </w:pPr>
      <w:r w:rsidRPr="008A2F25">
        <w:rPr>
          <w:rFonts w:ascii="Arial" w:hAnsi="Arial" w:cs="Arial"/>
          <w:b/>
          <w:szCs w:val="28"/>
        </w:rPr>
        <w:t>H. Ayuntamiento de León, Guanajuato.</w:t>
      </w:r>
    </w:p>
    <w:p w14:paraId="4763CF85" w14:textId="77777777" w:rsidR="00676A6A" w:rsidRPr="008A2F25" w:rsidRDefault="00676A6A" w:rsidP="00676A6A">
      <w:pPr>
        <w:jc w:val="both"/>
        <w:rPr>
          <w:rFonts w:ascii="Arial" w:hAnsi="Arial" w:cs="Arial"/>
          <w:b/>
          <w:color w:val="C00000"/>
          <w:sz w:val="22"/>
          <w:shd w:val="clear" w:color="auto" w:fill="FFFF00"/>
        </w:rPr>
      </w:pPr>
    </w:p>
    <w:p w14:paraId="5B1D01D3" w14:textId="77777777" w:rsidR="00676A6A" w:rsidRPr="008A2F25" w:rsidRDefault="00676A6A" w:rsidP="00676A6A">
      <w:pPr>
        <w:jc w:val="both"/>
        <w:rPr>
          <w:rFonts w:ascii="Arial" w:hAnsi="Arial" w:cs="Arial"/>
          <w:b/>
          <w:color w:val="C00000"/>
          <w:sz w:val="22"/>
          <w:shd w:val="clear" w:color="auto" w:fill="FFFF00"/>
        </w:rPr>
      </w:pPr>
    </w:p>
    <w:p w14:paraId="02DBD3B2" w14:textId="77777777" w:rsidR="00676A6A" w:rsidRPr="008A2F25" w:rsidRDefault="00676A6A" w:rsidP="00676A6A">
      <w:pPr>
        <w:jc w:val="both"/>
        <w:rPr>
          <w:rFonts w:ascii="Arial" w:hAnsi="Arial" w:cs="Arial"/>
          <w:b/>
          <w:color w:val="C00000"/>
          <w:sz w:val="22"/>
          <w:shd w:val="clear" w:color="auto" w:fill="FFFF00"/>
        </w:rPr>
      </w:pPr>
    </w:p>
    <w:p w14:paraId="4655178D" w14:textId="77777777" w:rsidR="00676A6A" w:rsidRPr="008A2F25" w:rsidRDefault="00676A6A" w:rsidP="00676A6A">
      <w:pPr>
        <w:jc w:val="both"/>
        <w:rPr>
          <w:rFonts w:ascii="Arial" w:hAnsi="Arial" w:cs="Arial"/>
          <w:b/>
          <w:color w:val="C00000"/>
          <w:shd w:val="clear" w:color="auto" w:fill="FFFF00"/>
        </w:rPr>
      </w:pPr>
    </w:p>
    <w:p w14:paraId="6C79B6FF" w14:textId="77777777" w:rsidR="00411084" w:rsidRPr="008A2F25" w:rsidRDefault="00676A6A" w:rsidP="00411084">
      <w:pPr>
        <w:jc w:val="both"/>
        <w:rPr>
          <w:rFonts w:ascii="Arial" w:hAnsi="Arial" w:cs="Arial"/>
          <w:color w:val="C00000"/>
          <w:shd w:val="clear" w:color="auto" w:fill="FFFF00"/>
        </w:rPr>
      </w:pPr>
      <w:r w:rsidRPr="008A2F25">
        <w:rPr>
          <w:rFonts w:ascii="Arial" w:hAnsi="Arial" w:cs="Arial"/>
        </w:rPr>
        <w:t xml:space="preserve">Lic. Leopoldo Edgardo Jiménez Soto, Contralor Municipal con fundamento en lo dispuesto por el artículo 139, fracción VI, de la Ley Orgánica Municipal para el Estado de Guanajuato, comparezco, por su conducto, para rendir ante el Honorable Ayuntamiento de León, Guanajuato, el Informe de Actividades de la Contraloría Municipal, correspondiente al bimestre </w:t>
      </w:r>
      <w:r w:rsidR="00411084">
        <w:rPr>
          <w:rFonts w:ascii="Arial" w:hAnsi="Arial" w:cs="Arial"/>
          <w:b/>
        </w:rPr>
        <w:t>Enero</w:t>
      </w:r>
      <w:r w:rsidR="00411084" w:rsidRPr="008A2F25">
        <w:rPr>
          <w:rFonts w:ascii="Arial" w:hAnsi="Arial" w:cs="Arial"/>
          <w:b/>
        </w:rPr>
        <w:t xml:space="preserve"> - </w:t>
      </w:r>
      <w:r w:rsidR="00411084">
        <w:rPr>
          <w:rFonts w:ascii="Arial" w:hAnsi="Arial" w:cs="Arial"/>
          <w:b/>
        </w:rPr>
        <w:t>Febrero</w:t>
      </w:r>
      <w:r w:rsidR="00411084" w:rsidRPr="008A2F25">
        <w:rPr>
          <w:rFonts w:ascii="Arial" w:hAnsi="Arial" w:cs="Arial"/>
          <w:b/>
        </w:rPr>
        <w:t xml:space="preserve"> de </w:t>
      </w:r>
      <w:r w:rsidR="00411084">
        <w:rPr>
          <w:rFonts w:ascii="Arial" w:hAnsi="Arial" w:cs="Arial"/>
          <w:b/>
        </w:rPr>
        <w:t>2021</w:t>
      </w:r>
      <w:r w:rsidR="00411084" w:rsidRPr="008A2F25">
        <w:rPr>
          <w:rFonts w:ascii="Arial" w:hAnsi="Arial" w:cs="Arial"/>
          <w:b/>
        </w:rPr>
        <w:t>.</w:t>
      </w:r>
    </w:p>
    <w:p w14:paraId="4975456E" w14:textId="4DFFE179" w:rsidR="00676A6A" w:rsidRPr="008A2F25" w:rsidRDefault="00676A6A" w:rsidP="00676A6A">
      <w:pPr>
        <w:jc w:val="both"/>
        <w:rPr>
          <w:rFonts w:ascii="Arial" w:hAnsi="Arial" w:cs="Arial"/>
          <w:color w:val="C00000"/>
          <w:shd w:val="clear" w:color="auto" w:fill="FFFF00"/>
        </w:rPr>
      </w:pPr>
    </w:p>
    <w:p w14:paraId="32F56933" w14:textId="77777777" w:rsidR="00676A6A" w:rsidRPr="008A2F25" w:rsidRDefault="00676A6A" w:rsidP="00676A6A">
      <w:pPr>
        <w:jc w:val="center"/>
        <w:rPr>
          <w:rFonts w:ascii="Arial" w:hAnsi="Arial" w:cs="Arial"/>
          <w:b/>
          <w:color w:val="C00000"/>
          <w:shd w:val="clear" w:color="auto" w:fill="FFFF00"/>
        </w:rPr>
      </w:pPr>
    </w:p>
    <w:p w14:paraId="0BD19402" w14:textId="77777777" w:rsidR="00676A6A" w:rsidRPr="008A2F25" w:rsidRDefault="00676A6A" w:rsidP="00676A6A">
      <w:pPr>
        <w:jc w:val="center"/>
        <w:rPr>
          <w:rFonts w:ascii="Arial" w:hAnsi="Arial" w:cs="Arial"/>
          <w:b/>
          <w:color w:val="C00000"/>
          <w:shd w:val="clear" w:color="auto" w:fill="FFFF00"/>
        </w:rPr>
      </w:pPr>
    </w:p>
    <w:p w14:paraId="0227D956" w14:textId="77777777" w:rsidR="00676A6A" w:rsidRPr="008A2F25" w:rsidRDefault="00676A6A" w:rsidP="00676A6A">
      <w:pPr>
        <w:jc w:val="center"/>
        <w:rPr>
          <w:rFonts w:ascii="Arial" w:hAnsi="Arial" w:cs="Arial"/>
          <w:b/>
          <w:color w:val="C00000"/>
          <w:shd w:val="clear" w:color="auto" w:fill="FFFF00"/>
        </w:rPr>
      </w:pPr>
    </w:p>
    <w:p w14:paraId="4DC96C18" w14:textId="77777777" w:rsidR="00676A6A" w:rsidRPr="008A2F25" w:rsidRDefault="00676A6A" w:rsidP="00676A6A">
      <w:pPr>
        <w:tabs>
          <w:tab w:val="left" w:pos="2400"/>
        </w:tabs>
        <w:rPr>
          <w:rFonts w:ascii="Arial" w:hAnsi="Arial" w:cs="Arial"/>
          <w:b/>
        </w:rPr>
      </w:pPr>
    </w:p>
    <w:p w14:paraId="4344A2DF" w14:textId="77777777" w:rsidR="00676A6A" w:rsidRPr="008A2F25" w:rsidRDefault="00676A6A" w:rsidP="00676A6A">
      <w:pPr>
        <w:tabs>
          <w:tab w:val="left" w:pos="2400"/>
        </w:tabs>
        <w:rPr>
          <w:rFonts w:ascii="Arial" w:hAnsi="Arial" w:cs="Arial"/>
          <w:b/>
        </w:rPr>
      </w:pPr>
    </w:p>
    <w:p w14:paraId="3B2920CD" w14:textId="3F0E7675" w:rsidR="00676A6A" w:rsidRPr="008A2F25" w:rsidRDefault="00676A6A" w:rsidP="00676A6A">
      <w:pPr>
        <w:tabs>
          <w:tab w:val="left" w:pos="2400"/>
        </w:tabs>
        <w:jc w:val="center"/>
        <w:rPr>
          <w:rFonts w:ascii="Arial" w:hAnsi="Arial" w:cs="Arial"/>
          <w:b/>
        </w:rPr>
      </w:pPr>
      <w:r w:rsidRPr="008A2F25">
        <w:rPr>
          <w:rFonts w:ascii="Arial" w:hAnsi="Arial" w:cs="Arial"/>
          <w:b/>
        </w:rPr>
        <w:t xml:space="preserve">León, Guanajuato a </w:t>
      </w:r>
      <w:r w:rsidR="009C2C97" w:rsidRPr="005069B5">
        <w:rPr>
          <w:rFonts w:ascii="Arial" w:hAnsi="Arial" w:cs="Arial"/>
          <w:b/>
        </w:rPr>
        <w:t>1</w:t>
      </w:r>
      <w:r w:rsidR="005069B5" w:rsidRPr="005069B5">
        <w:rPr>
          <w:rFonts w:ascii="Arial" w:hAnsi="Arial" w:cs="Arial"/>
          <w:b/>
        </w:rPr>
        <w:t>6</w:t>
      </w:r>
      <w:r w:rsidR="009C2C97" w:rsidRPr="005069B5">
        <w:rPr>
          <w:rFonts w:ascii="Arial" w:hAnsi="Arial" w:cs="Arial"/>
          <w:b/>
        </w:rPr>
        <w:t xml:space="preserve"> de </w:t>
      </w:r>
      <w:r w:rsidR="005069B5" w:rsidRPr="005069B5">
        <w:rPr>
          <w:rFonts w:ascii="Arial" w:hAnsi="Arial" w:cs="Arial"/>
          <w:b/>
        </w:rPr>
        <w:t>marzo</w:t>
      </w:r>
      <w:r w:rsidR="009C2C97" w:rsidRPr="005069B5">
        <w:rPr>
          <w:rFonts w:ascii="Arial" w:hAnsi="Arial" w:cs="Arial"/>
          <w:b/>
        </w:rPr>
        <w:t xml:space="preserve"> del 2021</w:t>
      </w:r>
    </w:p>
    <w:p w14:paraId="33DC1F81" w14:textId="77777777" w:rsidR="00676A6A" w:rsidRPr="008A2F25" w:rsidRDefault="00676A6A" w:rsidP="00676A6A">
      <w:pPr>
        <w:jc w:val="center"/>
        <w:rPr>
          <w:rFonts w:ascii="Arial" w:hAnsi="Arial" w:cs="Arial"/>
          <w:b/>
        </w:rPr>
      </w:pPr>
    </w:p>
    <w:p w14:paraId="1EB17933" w14:textId="77777777" w:rsidR="00676A6A" w:rsidRPr="008A2F25" w:rsidRDefault="00676A6A" w:rsidP="00676A6A">
      <w:pPr>
        <w:jc w:val="center"/>
        <w:rPr>
          <w:rFonts w:ascii="Arial" w:hAnsi="Arial" w:cs="Arial"/>
          <w:b/>
        </w:rPr>
      </w:pPr>
    </w:p>
    <w:p w14:paraId="19834B22" w14:textId="77777777" w:rsidR="00676A6A" w:rsidRPr="008A2F25" w:rsidRDefault="00676A6A" w:rsidP="00676A6A">
      <w:pPr>
        <w:jc w:val="center"/>
        <w:rPr>
          <w:rFonts w:ascii="Arial" w:hAnsi="Arial" w:cs="Arial"/>
          <w:b/>
        </w:rPr>
      </w:pPr>
    </w:p>
    <w:p w14:paraId="5CE61444" w14:textId="77777777" w:rsidR="00676A6A" w:rsidRPr="008A2F25" w:rsidRDefault="00676A6A" w:rsidP="00676A6A">
      <w:pPr>
        <w:jc w:val="center"/>
        <w:rPr>
          <w:rFonts w:ascii="Arial" w:hAnsi="Arial" w:cs="Arial"/>
          <w:b/>
        </w:rPr>
      </w:pPr>
    </w:p>
    <w:p w14:paraId="01A46866" w14:textId="77777777" w:rsidR="00676A6A" w:rsidRPr="008A2F25" w:rsidRDefault="00676A6A" w:rsidP="00676A6A">
      <w:pPr>
        <w:jc w:val="center"/>
        <w:rPr>
          <w:rFonts w:ascii="Arial" w:hAnsi="Arial" w:cs="Arial"/>
          <w:b/>
          <w:bCs/>
        </w:rPr>
      </w:pPr>
      <w:r w:rsidRPr="008A2F25">
        <w:rPr>
          <w:rFonts w:ascii="Arial" w:hAnsi="Arial" w:cs="Arial"/>
          <w:b/>
        </w:rPr>
        <w:t>Respetuosamente</w:t>
      </w:r>
    </w:p>
    <w:p w14:paraId="1B45AF8E" w14:textId="77777777" w:rsidR="00676A6A" w:rsidRPr="008A2F25" w:rsidRDefault="00676A6A" w:rsidP="00676A6A">
      <w:pPr>
        <w:jc w:val="center"/>
        <w:rPr>
          <w:rFonts w:ascii="Arial" w:hAnsi="Arial" w:cs="Arial"/>
          <w:b/>
        </w:rPr>
      </w:pPr>
      <w:r w:rsidRPr="008A2F25">
        <w:rPr>
          <w:rFonts w:ascii="Arial" w:hAnsi="Arial" w:cs="Arial"/>
          <w:b/>
        </w:rPr>
        <w:t>“El Trabajo Todo lo Vence”</w:t>
      </w:r>
    </w:p>
    <w:p w14:paraId="1643142E" w14:textId="77777777" w:rsidR="00411084" w:rsidRPr="000C3648" w:rsidRDefault="00411084" w:rsidP="00411084">
      <w:pPr>
        <w:jc w:val="center"/>
        <w:rPr>
          <w:rFonts w:ascii="Arial" w:hAnsi="Arial" w:cs="Arial"/>
          <w:b/>
          <w:szCs w:val="22"/>
        </w:rPr>
      </w:pPr>
      <w:r w:rsidRPr="000C3648">
        <w:rPr>
          <w:rFonts w:ascii="Arial" w:hAnsi="Arial" w:cs="Arial"/>
          <w:b/>
          <w:szCs w:val="22"/>
        </w:rPr>
        <w:t>“2021, Año de la Independencia”</w:t>
      </w:r>
    </w:p>
    <w:p w14:paraId="6E287DC5" w14:textId="77777777" w:rsidR="00676A6A" w:rsidRPr="008A2F25" w:rsidRDefault="00676A6A" w:rsidP="00676A6A">
      <w:pPr>
        <w:tabs>
          <w:tab w:val="left" w:pos="2400"/>
        </w:tabs>
        <w:jc w:val="center"/>
        <w:rPr>
          <w:rFonts w:ascii="Arial" w:hAnsi="Arial" w:cs="Arial"/>
          <w:b/>
          <w:color w:val="C00000"/>
        </w:rPr>
      </w:pPr>
    </w:p>
    <w:p w14:paraId="226DD5AB" w14:textId="77777777" w:rsidR="00676A6A" w:rsidRPr="008A2F25" w:rsidRDefault="00676A6A" w:rsidP="00676A6A">
      <w:pPr>
        <w:tabs>
          <w:tab w:val="left" w:pos="2400"/>
        </w:tabs>
        <w:jc w:val="center"/>
        <w:rPr>
          <w:rFonts w:ascii="Arial" w:hAnsi="Arial" w:cs="Arial"/>
          <w:b/>
        </w:rPr>
      </w:pPr>
    </w:p>
    <w:p w14:paraId="6AAAD88F" w14:textId="77777777" w:rsidR="00676A6A" w:rsidRPr="008A2F25" w:rsidRDefault="00676A6A" w:rsidP="00676A6A">
      <w:pPr>
        <w:tabs>
          <w:tab w:val="left" w:pos="2400"/>
        </w:tabs>
        <w:jc w:val="center"/>
        <w:rPr>
          <w:rFonts w:ascii="Arial" w:hAnsi="Arial" w:cs="Arial"/>
          <w:b/>
        </w:rPr>
      </w:pPr>
    </w:p>
    <w:p w14:paraId="3742E52E" w14:textId="77777777" w:rsidR="00676A6A" w:rsidRPr="008A2F25" w:rsidRDefault="00676A6A" w:rsidP="00676A6A">
      <w:pPr>
        <w:tabs>
          <w:tab w:val="left" w:pos="2400"/>
        </w:tabs>
        <w:jc w:val="center"/>
        <w:rPr>
          <w:rFonts w:ascii="Arial" w:hAnsi="Arial" w:cs="Arial"/>
          <w:b/>
        </w:rPr>
      </w:pPr>
      <w:r w:rsidRPr="008A2F25">
        <w:rPr>
          <w:rFonts w:ascii="Arial" w:hAnsi="Arial" w:cs="Arial"/>
          <w:b/>
        </w:rPr>
        <w:t xml:space="preserve">Lic. Leopoldo Edgardo Jiménez Soto </w:t>
      </w:r>
    </w:p>
    <w:p w14:paraId="1C5ED986" w14:textId="77777777" w:rsidR="00676A6A" w:rsidRPr="008A2F25" w:rsidRDefault="00676A6A" w:rsidP="00676A6A">
      <w:pPr>
        <w:tabs>
          <w:tab w:val="left" w:pos="2400"/>
        </w:tabs>
        <w:jc w:val="center"/>
        <w:rPr>
          <w:rFonts w:ascii="Arial" w:hAnsi="Arial" w:cs="Arial"/>
          <w:b/>
          <w:sz w:val="18"/>
          <w:szCs w:val="18"/>
        </w:rPr>
      </w:pPr>
      <w:r w:rsidRPr="008A2F25">
        <w:rPr>
          <w:rFonts w:ascii="Arial" w:hAnsi="Arial" w:cs="Arial"/>
          <w:b/>
        </w:rPr>
        <w:t>Contralor Municipal</w:t>
      </w:r>
    </w:p>
    <w:p w14:paraId="7DCBABEA" w14:textId="77777777" w:rsidR="00676A6A" w:rsidRPr="008A2F25" w:rsidRDefault="00676A6A" w:rsidP="00676A6A">
      <w:pPr>
        <w:jc w:val="center"/>
        <w:rPr>
          <w:rFonts w:ascii="Arial" w:hAnsi="Arial" w:cs="Arial"/>
          <w:b/>
          <w:color w:val="C00000"/>
          <w:shd w:val="clear" w:color="auto" w:fill="FFFF00"/>
        </w:rPr>
      </w:pPr>
    </w:p>
    <w:p w14:paraId="098F1FBB" w14:textId="77777777" w:rsidR="00676A6A" w:rsidRPr="0076108E" w:rsidRDefault="00676A6A" w:rsidP="00676A6A">
      <w:pPr>
        <w:jc w:val="center"/>
        <w:rPr>
          <w:rFonts w:ascii="Gotham Rounded Book" w:hAnsi="Gotham Rounded Book" w:cs="Linux Libertine"/>
          <w:b/>
          <w:color w:val="C00000"/>
          <w:shd w:val="clear" w:color="auto" w:fill="FFFF00"/>
        </w:rPr>
      </w:pPr>
    </w:p>
    <w:p w14:paraId="52C0F5D1" w14:textId="77777777" w:rsidR="00676A6A" w:rsidRPr="0076108E" w:rsidRDefault="00676A6A" w:rsidP="00676A6A">
      <w:pPr>
        <w:autoSpaceDE w:val="0"/>
        <w:jc w:val="both"/>
        <w:rPr>
          <w:rFonts w:ascii="Gotham Rounded Book" w:hAnsi="Gotham Rounded Book" w:cs="Linux Libertine"/>
          <w:b/>
          <w:bCs/>
          <w:sz w:val="28"/>
          <w:szCs w:val="28"/>
        </w:rPr>
      </w:pPr>
    </w:p>
    <w:p w14:paraId="4FA32532" w14:textId="77777777" w:rsidR="00676A6A" w:rsidRPr="0076108E" w:rsidRDefault="00676A6A" w:rsidP="00676A6A">
      <w:pPr>
        <w:autoSpaceDE w:val="0"/>
        <w:jc w:val="both"/>
        <w:rPr>
          <w:rFonts w:ascii="Gotham Rounded Book" w:hAnsi="Gotham Rounded Book" w:cs="Linux Libertine"/>
          <w:b/>
          <w:bCs/>
          <w:sz w:val="28"/>
          <w:szCs w:val="28"/>
        </w:rPr>
      </w:pPr>
    </w:p>
    <w:p w14:paraId="40D6D9F0" w14:textId="77777777" w:rsidR="00676A6A" w:rsidRPr="0076108E" w:rsidRDefault="00676A6A" w:rsidP="00676A6A">
      <w:pPr>
        <w:autoSpaceDE w:val="0"/>
        <w:jc w:val="both"/>
        <w:rPr>
          <w:rFonts w:ascii="Gotham Rounded Book" w:hAnsi="Gotham Rounded Book" w:cs="Linux Libertine"/>
          <w:b/>
          <w:bCs/>
          <w:sz w:val="28"/>
          <w:szCs w:val="28"/>
        </w:rPr>
      </w:pPr>
    </w:p>
    <w:p w14:paraId="0D739FD0" w14:textId="77777777" w:rsidR="00676A6A" w:rsidRPr="0076108E" w:rsidRDefault="00676A6A" w:rsidP="00676A6A">
      <w:pPr>
        <w:rPr>
          <w:rFonts w:ascii="Gotham Rounded Book" w:hAnsi="Gotham Rounded Book" w:cs="Linux Libertine"/>
          <w:b/>
          <w:sz w:val="36"/>
          <w:szCs w:val="36"/>
        </w:rPr>
      </w:pPr>
    </w:p>
    <w:p w14:paraId="27C696F3" w14:textId="77777777" w:rsidR="00676A6A" w:rsidRPr="0076108E" w:rsidRDefault="00676A6A" w:rsidP="00676A6A">
      <w:pPr>
        <w:rPr>
          <w:rFonts w:ascii="Gotham Rounded Book" w:hAnsi="Gotham Rounded Book" w:cs="Linux Libertine"/>
          <w:b/>
          <w:sz w:val="36"/>
          <w:szCs w:val="36"/>
        </w:rPr>
      </w:pPr>
    </w:p>
    <w:p w14:paraId="0899BE73" w14:textId="77777777" w:rsidR="00676A6A" w:rsidRDefault="00676A6A" w:rsidP="00676A6A">
      <w:pPr>
        <w:rPr>
          <w:rFonts w:ascii="Gotham Rounded Book" w:hAnsi="Gotham Rounded Book" w:cs="Linux Libertine"/>
          <w:b/>
          <w:sz w:val="40"/>
          <w:szCs w:val="36"/>
        </w:rPr>
      </w:pPr>
    </w:p>
    <w:p w14:paraId="0D2BF0E9" w14:textId="77777777" w:rsidR="00676A6A" w:rsidRDefault="00676A6A" w:rsidP="00676A6A">
      <w:pPr>
        <w:rPr>
          <w:rFonts w:ascii="Gotham Rounded Book" w:hAnsi="Gotham Rounded Book" w:cs="Linux Libertine"/>
          <w:b/>
          <w:sz w:val="40"/>
          <w:szCs w:val="36"/>
        </w:rPr>
      </w:pPr>
    </w:p>
    <w:p w14:paraId="69C5D7C9" w14:textId="77777777" w:rsidR="00676A6A" w:rsidRPr="0076108E" w:rsidRDefault="00676A6A" w:rsidP="00676A6A">
      <w:pPr>
        <w:rPr>
          <w:rFonts w:ascii="Gotham Rounded Book" w:hAnsi="Gotham Rounded Book" w:cs="Linux Libertine"/>
          <w:b/>
          <w:sz w:val="40"/>
          <w:szCs w:val="36"/>
        </w:rPr>
      </w:pPr>
    </w:p>
    <w:p w14:paraId="65F41C40" w14:textId="77777777" w:rsidR="00676A6A" w:rsidRDefault="00676A6A" w:rsidP="00676A6A">
      <w:pPr>
        <w:pStyle w:val="Estilo1"/>
        <w:jc w:val="center"/>
        <w:rPr>
          <w:color w:val="002060"/>
          <w:sz w:val="48"/>
        </w:rPr>
      </w:pPr>
      <w:bookmarkStart w:id="0" w:name="_Toc3184748"/>
      <w:bookmarkStart w:id="1" w:name="_Toc3275220"/>
      <w:bookmarkStart w:id="2" w:name="_Toc3293296"/>
      <w:bookmarkStart w:id="3" w:name="_Toc8651090"/>
      <w:bookmarkStart w:id="4" w:name="_Toc8740994"/>
      <w:r w:rsidRPr="00F71975">
        <w:rPr>
          <w:color w:val="002060"/>
          <w:sz w:val="48"/>
        </w:rPr>
        <w:lastRenderedPageBreak/>
        <w:t>Informe Bimestral de Actividades</w:t>
      </w:r>
      <w:bookmarkEnd w:id="0"/>
      <w:bookmarkEnd w:id="1"/>
      <w:bookmarkEnd w:id="2"/>
      <w:bookmarkEnd w:id="3"/>
      <w:bookmarkEnd w:id="4"/>
    </w:p>
    <w:p w14:paraId="098C0479" w14:textId="77777777" w:rsidR="00411084" w:rsidRPr="00840754" w:rsidRDefault="00676A6A" w:rsidP="00411084">
      <w:pPr>
        <w:pStyle w:val="Estilo1"/>
        <w:jc w:val="center"/>
        <w:rPr>
          <w:color w:val="00B050"/>
          <w:sz w:val="36"/>
        </w:rPr>
      </w:pPr>
      <w:bookmarkStart w:id="5" w:name="_Toc3184749"/>
      <w:bookmarkStart w:id="6" w:name="_Toc3275221"/>
      <w:bookmarkStart w:id="7" w:name="_Toc3293297"/>
      <w:bookmarkStart w:id="8" w:name="_Toc8651091"/>
      <w:bookmarkStart w:id="9" w:name="_Toc8740995"/>
      <w:r w:rsidRPr="00086286">
        <w:rPr>
          <w:color w:val="00B050"/>
          <w:sz w:val="36"/>
        </w:rPr>
        <w:t>Periodo:</w:t>
      </w:r>
      <w:bookmarkEnd w:id="5"/>
      <w:bookmarkEnd w:id="6"/>
      <w:bookmarkEnd w:id="7"/>
      <w:bookmarkEnd w:id="8"/>
      <w:bookmarkEnd w:id="9"/>
      <w:r w:rsidR="009C2C97">
        <w:rPr>
          <w:color w:val="00B050"/>
          <w:sz w:val="36"/>
        </w:rPr>
        <w:t xml:space="preserve"> </w:t>
      </w:r>
      <w:r w:rsidR="00411084">
        <w:rPr>
          <w:color w:val="00B050"/>
          <w:sz w:val="36"/>
        </w:rPr>
        <w:t>Enero</w:t>
      </w:r>
      <w:r w:rsidR="00411084" w:rsidRPr="009531B3">
        <w:rPr>
          <w:color w:val="00B050"/>
          <w:sz w:val="36"/>
        </w:rPr>
        <w:t>-</w:t>
      </w:r>
      <w:r w:rsidR="00411084">
        <w:rPr>
          <w:color w:val="00B050"/>
          <w:sz w:val="36"/>
        </w:rPr>
        <w:t>Febrero</w:t>
      </w:r>
      <w:r w:rsidR="00411084" w:rsidRPr="009531B3">
        <w:rPr>
          <w:color w:val="00B050"/>
          <w:sz w:val="36"/>
        </w:rPr>
        <w:t xml:space="preserve"> de</w:t>
      </w:r>
      <w:r w:rsidR="00411084">
        <w:rPr>
          <w:color w:val="00B050"/>
          <w:sz w:val="36"/>
        </w:rPr>
        <w:t xml:space="preserve"> </w:t>
      </w:r>
      <w:r w:rsidR="00411084" w:rsidRPr="009531B3">
        <w:rPr>
          <w:color w:val="00B050"/>
          <w:sz w:val="36"/>
        </w:rPr>
        <w:t>202</w:t>
      </w:r>
      <w:r w:rsidR="00411084">
        <w:rPr>
          <w:color w:val="00B050"/>
          <w:sz w:val="36"/>
        </w:rPr>
        <w:t>1</w:t>
      </w:r>
    </w:p>
    <w:p w14:paraId="60ECA21C" w14:textId="632E7D5B" w:rsidR="00676A6A" w:rsidRPr="00840754" w:rsidRDefault="00676A6A" w:rsidP="00676A6A">
      <w:pPr>
        <w:pStyle w:val="Estilo1"/>
        <w:jc w:val="center"/>
        <w:rPr>
          <w:color w:val="00B050"/>
          <w:sz w:val="36"/>
        </w:rPr>
      </w:pPr>
    </w:p>
    <w:p w14:paraId="7113E45C" w14:textId="77777777" w:rsidR="00676A6A" w:rsidRPr="0076108E" w:rsidRDefault="00676A6A" w:rsidP="00676A6A">
      <w:pPr>
        <w:autoSpaceDE w:val="0"/>
        <w:jc w:val="both"/>
        <w:rPr>
          <w:rFonts w:ascii="Gotham Rounded Book" w:hAnsi="Gotham Rounded Book" w:cs="Linux Libertine"/>
          <w:b/>
          <w:bCs/>
          <w:szCs w:val="28"/>
        </w:rPr>
      </w:pPr>
      <w:r w:rsidRPr="0076108E">
        <w:rPr>
          <w:rFonts w:ascii="Gotham Rounded Book" w:hAnsi="Gotham Rounded Book"/>
          <w:noProof/>
          <w:lang w:eastAsia="es-MX"/>
        </w:rPr>
        <mc:AlternateContent>
          <mc:Choice Requires="wps">
            <w:drawing>
              <wp:inline distT="0" distB="0" distL="0" distR="0" wp14:anchorId="4D60E0F1" wp14:editId="18A259CA">
                <wp:extent cx="304800" cy="304800"/>
                <wp:effectExtent l="0" t="0" r="0" b="0"/>
                <wp:docPr id="25" name="AutoShape 4" descr="Municipio de LeÃ³n Guanajuato"/>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A34D56" id="AutoShape 4" o:spid="_x0000_s1026" alt="Municipio de LeÃ³n Guanajuato"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" filled="f" stroked="f">
                <o:lock v:ext="edit" aspectratio="t"/>
                <w10:anchorlock/>
              </v:rect>
            </w:pict>
          </mc:Fallback>
        </mc:AlternateContent>
      </w:r>
    </w:p>
    <w:p w14:paraId="232C959C" w14:textId="77777777" w:rsidR="00676A6A" w:rsidRDefault="00676A6A" w:rsidP="00676A6A">
      <w:pPr>
        <w:autoSpaceDE w:val="0"/>
        <w:jc w:val="both"/>
        <w:rPr>
          <w:rFonts w:ascii="Gotham Rounded Book" w:hAnsi="Gotham Rounded Book" w:cs="Linux Libertine"/>
          <w:b/>
          <w:bCs/>
          <w:sz w:val="28"/>
          <w:szCs w:val="28"/>
        </w:rPr>
      </w:pPr>
    </w:p>
    <w:p w14:paraId="007442A4" w14:textId="77777777" w:rsidR="00676A6A" w:rsidRPr="0076108E" w:rsidRDefault="00676A6A" w:rsidP="00676A6A">
      <w:pPr>
        <w:autoSpaceDE w:val="0"/>
        <w:jc w:val="both"/>
        <w:rPr>
          <w:rFonts w:ascii="Gotham Rounded Book" w:hAnsi="Gotham Rounded Book" w:cs="Linux Libertine"/>
          <w:b/>
          <w:bCs/>
          <w:sz w:val="28"/>
          <w:szCs w:val="28"/>
        </w:rPr>
      </w:pPr>
    </w:p>
    <w:p w14:paraId="072D2D34" w14:textId="77777777" w:rsidR="00676A6A" w:rsidRPr="0076108E" w:rsidRDefault="00676A6A" w:rsidP="00676A6A">
      <w:pPr>
        <w:autoSpaceDE w:val="0"/>
        <w:jc w:val="center"/>
        <w:rPr>
          <w:rFonts w:ascii="Gotham Rounded Book" w:hAnsi="Gotham Rounded Book" w:cs="Linux Libertine"/>
          <w:b/>
          <w:bCs/>
          <w:szCs w:val="28"/>
        </w:rPr>
      </w:pPr>
    </w:p>
    <w:p w14:paraId="6B2BCA07" w14:textId="77777777" w:rsidR="00676A6A" w:rsidRPr="008A2F25" w:rsidRDefault="00676A6A" w:rsidP="00676A6A">
      <w:pPr>
        <w:jc w:val="center"/>
        <w:rPr>
          <w:rFonts w:ascii="Arial" w:hAnsi="Arial" w:cs="Arial"/>
          <w:b/>
        </w:rPr>
      </w:pPr>
      <w:r w:rsidRPr="008A2F25">
        <w:rPr>
          <w:rFonts w:ascii="Arial" w:hAnsi="Arial" w:cs="Arial"/>
          <w:b/>
        </w:rPr>
        <w:t>Apartado Uno</w:t>
      </w:r>
    </w:p>
    <w:p w14:paraId="09F26558" w14:textId="77777777" w:rsidR="00676A6A" w:rsidRPr="008A2F25" w:rsidRDefault="00676A6A" w:rsidP="00676A6A">
      <w:pPr>
        <w:jc w:val="center"/>
        <w:rPr>
          <w:rFonts w:ascii="Arial" w:hAnsi="Arial" w:cs="Arial"/>
          <w:b/>
        </w:rPr>
      </w:pPr>
    </w:p>
    <w:p w14:paraId="3326A754" w14:textId="77777777" w:rsidR="00676A6A" w:rsidRPr="008A2F25" w:rsidRDefault="00676A6A" w:rsidP="00676A6A">
      <w:pPr>
        <w:jc w:val="center"/>
        <w:rPr>
          <w:rFonts w:ascii="Arial" w:hAnsi="Arial" w:cs="Arial"/>
          <w:color w:val="C00000"/>
        </w:rPr>
      </w:pPr>
      <w:r w:rsidRPr="008A2F25">
        <w:rPr>
          <w:rFonts w:ascii="Arial" w:hAnsi="Arial" w:cs="Arial"/>
          <w:b/>
        </w:rPr>
        <w:t xml:space="preserve">Actividades de la Contraloría  </w:t>
      </w:r>
    </w:p>
    <w:p w14:paraId="6CEE0A7E" w14:textId="77777777" w:rsidR="00676A6A" w:rsidRPr="008A2F25" w:rsidRDefault="00676A6A" w:rsidP="00676A6A">
      <w:pPr>
        <w:jc w:val="both"/>
        <w:rPr>
          <w:rFonts w:ascii="Arial" w:hAnsi="Arial" w:cs="Arial"/>
          <w:color w:val="C00000"/>
        </w:rPr>
      </w:pPr>
    </w:p>
    <w:p w14:paraId="031580D5" w14:textId="2AC6F80A" w:rsidR="00676A6A" w:rsidRPr="008A2F25" w:rsidRDefault="00676A6A" w:rsidP="00676A6A">
      <w:pPr>
        <w:jc w:val="both"/>
        <w:rPr>
          <w:rFonts w:ascii="Arial" w:hAnsi="Arial" w:cs="Arial"/>
          <w:color w:val="000000" w:themeColor="text1"/>
          <w:shd w:val="clear" w:color="auto" w:fill="FFFF00"/>
        </w:rPr>
      </w:pPr>
      <w:r w:rsidRPr="008A2F25">
        <w:rPr>
          <w:rFonts w:ascii="Arial" w:hAnsi="Arial" w:cs="Arial"/>
        </w:rPr>
        <w:t xml:space="preserve">En cumplimiento a lo dispuesto por el artículo 139 de la Ley Orgánica Municipal para el Estado de Guanajuato, la Contraloría Municipal presenta al H. Ayuntamiento de León </w:t>
      </w:r>
      <w:proofErr w:type="spellStart"/>
      <w:r w:rsidRPr="008A2F25">
        <w:rPr>
          <w:rFonts w:ascii="Arial" w:hAnsi="Arial" w:cs="Arial"/>
        </w:rPr>
        <w:t>Gto</w:t>
      </w:r>
      <w:proofErr w:type="spellEnd"/>
      <w:r w:rsidRPr="008A2F25">
        <w:rPr>
          <w:rFonts w:ascii="Arial" w:hAnsi="Arial" w:cs="Arial"/>
        </w:rPr>
        <w:t>., el informe de actividade</w:t>
      </w:r>
      <w:r w:rsidR="00315EC8" w:rsidRPr="008A2F25">
        <w:rPr>
          <w:rFonts w:ascii="Arial" w:hAnsi="Arial" w:cs="Arial"/>
        </w:rPr>
        <w:t xml:space="preserve">s correspondiente al bimestre </w:t>
      </w:r>
      <w:r w:rsidR="00411084">
        <w:rPr>
          <w:rFonts w:ascii="Arial" w:hAnsi="Arial" w:cs="Arial"/>
          <w:b/>
        </w:rPr>
        <w:t>Enero</w:t>
      </w:r>
      <w:r w:rsidR="00411084" w:rsidRPr="008A2F25">
        <w:rPr>
          <w:rFonts w:ascii="Arial" w:hAnsi="Arial" w:cs="Arial"/>
          <w:b/>
        </w:rPr>
        <w:t>-</w:t>
      </w:r>
      <w:r w:rsidR="00411084">
        <w:rPr>
          <w:rFonts w:ascii="Arial" w:hAnsi="Arial" w:cs="Arial"/>
          <w:b/>
        </w:rPr>
        <w:t>Febrero</w:t>
      </w:r>
      <w:r w:rsidR="00411084" w:rsidRPr="008A2F25">
        <w:rPr>
          <w:rFonts w:ascii="Arial" w:hAnsi="Arial" w:cs="Arial"/>
          <w:b/>
        </w:rPr>
        <w:t xml:space="preserve"> de 202</w:t>
      </w:r>
      <w:r w:rsidR="00411084">
        <w:rPr>
          <w:rFonts w:ascii="Arial" w:hAnsi="Arial" w:cs="Arial"/>
          <w:b/>
        </w:rPr>
        <w:t>1</w:t>
      </w:r>
      <w:r w:rsidRPr="008A2F25">
        <w:rPr>
          <w:rFonts w:ascii="Arial" w:hAnsi="Arial" w:cs="Arial"/>
        </w:rPr>
        <w:t xml:space="preserve">, </w:t>
      </w:r>
      <w:r w:rsidRPr="008A2F25">
        <w:rPr>
          <w:rFonts w:ascii="Arial" w:hAnsi="Arial" w:cs="Arial"/>
          <w:color w:val="000000" w:themeColor="text1"/>
        </w:rPr>
        <w:t>lo que se realiza en los siguientes términos:</w:t>
      </w:r>
    </w:p>
    <w:p w14:paraId="6AFC24FF"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Arial"/>
          <w:color w:val="C00000"/>
          <w:sz w:val="24"/>
          <w:szCs w:val="24"/>
          <w:shd w:val="clear" w:color="auto" w:fill="FFFF00"/>
          <w:lang w:val="es-MX"/>
        </w:rPr>
      </w:pPr>
    </w:p>
    <w:p w14:paraId="66243EA0"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Arial"/>
          <w:color w:val="C00000"/>
          <w:sz w:val="24"/>
          <w:szCs w:val="24"/>
          <w:shd w:val="clear" w:color="auto" w:fill="FFFF00"/>
          <w:lang w:val="es-MX"/>
        </w:rPr>
      </w:pPr>
    </w:p>
    <w:p w14:paraId="178377F0"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299CF6AC"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5AFFF14"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BD94688"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973A5F2"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4B22D40"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27EBF27"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2377F8E9"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C94CFE5"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3F86873"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BCBB899"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175C7F6"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E84DDF1"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A433B85"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304F41E9"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BA048AE" w14:textId="02A688A1" w:rsidR="00676A6A"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9D42A48" w14:textId="64F9FEF1" w:rsidR="008A2F25" w:rsidRDefault="008A2F25"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5B63E83" w14:textId="77777777" w:rsidR="008A2F25" w:rsidRDefault="008A2F25"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C4DD561" w14:textId="13FD4948" w:rsidR="000D4CC8" w:rsidRDefault="000D4CC8"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6F103FB" w14:textId="68A2BB0D" w:rsidR="000D4CC8" w:rsidRDefault="000D4CC8"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5EECAD9" w14:textId="42FEC437" w:rsidR="000D4CC8" w:rsidRDefault="000D4CC8"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2BA4E98" w14:textId="7299340D" w:rsidR="000D4CC8" w:rsidRDefault="000D4CC8"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A6EC0BE" w14:textId="2654A06C" w:rsidR="000D4CC8" w:rsidRDefault="000D4CC8"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79B1286" w14:textId="77777777" w:rsidR="000D4CC8" w:rsidRPr="0076108E" w:rsidRDefault="000D4CC8"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F112E86" w14:textId="19DEFFE7" w:rsidR="00676A6A"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B0BEF87" w14:textId="77777777" w:rsidR="009C2C97" w:rsidRPr="0076108E" w:rsidRDefault="009C2C97"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7F2D52E" w14:textId="56AA2BB5"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9E90148" w14:textId="77777777" w:rsidR="00676A6A" w:rsidRPr="0020050E" w:rsidRDefault="00676A6A" w:rsidP="00676A6A">
      <w:pPr>
        <w:rPr>
          <w:rFonts w:ascii="Gotham Rounded Book" w:hAnsi="Gotham Rounded Book"/>
          <w:b/>
          <w:sz w:val="22"/>
          <w:u w:val="single"/>
        </w:rPr>
      </w:pPr>
      <w:r w:rsidRPr="0020050E">
        <w:rPr>
          <w:rFonts w:ascii="Gotham Rounded Book" w:hAnsi="Gotham Rounded Book"/>
          <w:b/>
          <w:sz w:val="22"/>
          <w:u w:val="single"/>
        </w:rPr>
        <w:lastRenderedPageBreak/>
        <w:t xml:space="preserve">CONTENIDO </w:t>
      </w:r>
    </w:p>
    <w:p w14:paraId="4AE2EA24" w14:textId="77777777" w:rsidR="00676A6A" w:rsidRDefault="00676A6A" w:rsidP="00676A6A">
      <w:pPr>
        <w:rPr>
          <w:rFonts w:ascii="Gotham Rounded Book" w:hAnsi="Gotham Rounded Book"/>
          <w:sz w:val="22"/>
        </w:rPr>
      </w:pPr>
    </w:p>
    <w:p w14:paraId="7E3D4FC0" w14:textId="5A01C54C" w:rsidR="00676A6A" w:rsidRDefault="00483D3C" w:rsidP="00676A6A">
      <w:pPr>
        <w:spacing w:line="480" w:lineRule="auto"/>
        <w:rPr>
          <w:rFonts w:ascii="Gotham Rounded Book" w:hAnsi="Gotham Rounded Book"/>
          <w:sz w:val="22"/>
        </w:rPr>
      </w:pPr>
      <w:r>
        <w:rPr>
          <w:rFonts w:ascii="Gotham Rounded Book" w:hAnsi="Gotham Rounded Book"/>
          <w:sz w:val="22"/>
        </w:rPr>
        <w:t>01 Formación Preventiva</w:t>
      </w:r>
      <w:r w:rsidR="003030A2">
        <w:rPr>
          <w:rFonts w:ascii="Gotham Rounded Book" w:hAnsi="Gotham Rounded Book"/>
          <w:sz w:val="22"/>
        </w:rPr>
        <w:t xml:space="preserve"> </w:t>
      </w:r>
      <w:r w:rsidR="0009208D">
        <w:rPr>
          <w:rFonts w:ascii="Gotham Rounded Book" w:hAnsi="Gotham Rounded Book"/>
          <w:sz w:val="22"/>
        </w:rPr>
        <w:t>……..</w:t>
      </w:r>
      <w:r>
        <w:rPr>
          <w:rFonts w:ascii="Gotham Rounded Book" w:hAnsi="Gotham Rounded Book"/>
          <w:sz w:val="22"/>
        </w:rPr>
        <w:t>………</w:t>
      </w:r>
      <w:r w:rsidR="00676A6A">
        <w:rPr>
          <w:rFonts w:ascii="Gotham Rounded Book" w:hAnsi="Gotham Rounded Book"/>
          <w:sz w:val="22"/>
        </w:rPr>
        <w:t>…………………………………</w:t>
      </w:r>
      <w:r w:rsidR="009C2C97">
        <w:rPr>
          <w:rFonts w:ascii="Gotham Rounded Book" w:hAnsi="Gotham Rounded Book"/>
          <w:sz w:val="22"/>
        </w:rPr>
        <w:t>……</w:t>
      </w:r>
      <w:r w:rsidR="0009208D">
        <w:rPr>
          <w:rFonts w:ascii="Gotham Rounded Book" w:hAnsi="Gotham Rounded Book"/>
          <w:sz w:val="22"/>
        </w:rPr>
        <w:t>.</w:t>
      </w:r>
      <w:r w:rsidR="009C2C97">
        <w:rPr>
          <w:rFonts w:ascii="Gotham Rounded Book" w:hAnsi="Gotham Rounded Book"/>
          <w:sz w:val="22"/>
        </w:rPr>
        <w:t>……</w:t>
      </w:r>
      <w:r w:rsidR="00676A6A">
        <w:rPr>
          <w:rFonts w:ascii="Gotham Rounded Book" w:hAnsi="Gotham Rounded Book"/>
          <w:sz w:val="22"/>
        </w:rPr>
        <w:t>……</w:t>
      </w:r>
      <w:r w:rsidR="002467F8">
        <w:rPr>
          <w:rFonts w:ascii="Gotham Rounded Book" w:hAnsi="Gotham Rounded Book"/>
          <w:sz w:val="22"/>
        </w:rPr>
        <w:t>…</w:t>
      </w:r>
      <w:r w:rsidR="00E22705">
        <w:rPr>
          <w:rFonts w:ascii="Gotham Rounded Book" w:hAnsi="Gotham Rounded Book"/>
          <w:sz w:val="22"/>
        </w:rPr>
        <w:t>.</w:t>
      </w:r>
      <w:r w:rsidR="00676A6A">
        <w:rPr>
          <w:rFonts w:ascii="Gotham Rounded Book" w:hAnsi="Gotham Rounded Book"/>
          <w:sz w:val="22"/>
        </w:rPr>
        <w:t>……</w:t>
      </w:r>
      <w:r w:rsidR="002467F8">
        <w:rPr>
          <w:rFonts w:ascii="Gotham Rounded Book" w:hAnsi="Gotham Rounded Book"/>
          <w:sz w:val="22"/>
        </w:rPr>
        <w:t>….</w:t>
      </w:r>
      <w:r w:rsidR="00676A6A">
        <w:rPr>
          <w:rFonts w:ascii="Gotham Rounded Book" w:hAnsi="Gotham Rounded Book"/>
          <w:sz w:val="22"/>
        </w:rPr>
        <w:t>...4</w:t>
      </w:r>
    </w:p>
    <w:p w14:paraId="11296F71" w14:textId="441AFA51" w:rsidR="00676A6A" w:rsidRDefault="00676A6A" w:rsidP="00676A6A">
      <w:pPr>
        <w:spacing w:line="480" w:lineRule="auto"/>
        <w:rPr>
          <w:rFonts w:ascii="Gotham Rounded Book" w:hAnsi="Gotham Rounded Book"/>
          <w:sz w:val="22"/>
        </w:rPr>
      </w:pPr>
      <w:r>
        <w:rPr>
          <w:rFonts w:ascii="Gotham Rounded Book" w:hAnsi="Gotham Rounded Book"/>
          <w:sz w:val="22"/>
        </w:rPr>
        <w:t>02 Auditor</w:t>
      </w:r>
      <w:r w:rsidR="009C2C97">
        <w:rPr>
          <w:rFonts w:ascii="Gotham Rounded Book" w:hAnsi="Gotham Rounded Book"/>
          <w:sz w:val="22"/>
        </w:rPr>
        <w:t xml:space="preserve">ías Contables y </w:t>
      </w:r>
      <w:r w:rsidR="00483D3C">
        <w:rPr>
          <w:rFonts w:ascii="Gotham Rounded Book" w:hAnsi="Gotham Rounded Book"/>
          <w:sz w:val="22"/>
        </w:rPr>
        <w:t>Finan</w:t>
      </w:r>
      <w:r w:rsidR="009C2C97">
        <w:rPr>
          <w:rFonts w:ascii="Gotham Rounded Book" w:hAnsi="Gotham Rounded Book"/>
          <w:sz w:val="22"/>
        </w:rPr>
        <w:t>ciera</w:t>
      </w:r>
      <w:r w:rsidR="0009208D">
        <w:rPr>
          <w:rFonts w:ascii="Gotham Rounded Book" w:hAnsi="Gotham Rounded Book"/>
          <w:sz w:val="22"/>
        </w:rPr>
        <w:t xml:space="preserve">   ……………………………………….………………………6</w:t>
      </w:r>
    </w:p>
    <w:p w14:paraId="7DA4EABC" w14:textId="49D9D05A" w:rsidR="00676A6A" w:rsidRDefault="00676A6A" w:rsidP="00676A6A">
      <w:pPr>
        <w:spacing w:line="480" w:lineRule="auto"/>
        <w:rPr>
          <w:rFonts w:ascii="Gotham Rounded Book" w:hAnsi="Gotham Rounded Book"/>
          <w:sz w:val="22"/>
        </w:rPr>
      </w:pPr>
      <w:r>
        <w:rPr>
          <w:rFonts w:ascii="Gotham Rounded Book" w:hAnsi="Gotham Rounded Book"/>
          <w:sz w:val="22"/>
        </w:rPr>
        <w:t xml:space="preserve">03 Auditorías a Obra Pública </w:t>
      </w:r>
      <w:r w:rsidR="0009208D">
        <w:rPr>
          <w:rFonts w:ascii="Gotham Rounded Book" w:hAnsi="Gotham Rounded Book"/>
          <w:sz w:val="22"/>
        </w:rPr>
        <w:t>……………………………………………….………………………….</w:t>
      </w:r>
      <w:r w:rsidR="005B634E">
        <w:rPr>
          <w:rFonts w:ascii="Gotham Rounded Book" w:hAnsi="Gotham Rounded Book"/>
          <w:sz w:val="22"/>
        </w:rPr>
        <w:t>9</w:t>
      </w:r>
    </w:p>
    <w:p w14:paraId="3ACE2057" w14:textId="760C1DA2" w:rsidR="00676A6A" w:rsidRDefault="00676A6A" w:rsidP="00676A6A">
      <w:pPr>
        <w:spacing w:line="480" w:lineRule="auto"/>
        <w:rPr>
          <w:rFonts w:ascii="Gotham Rounded Book" w:hAnsi="Gotham Rounded Book"/>
          <w:sz w:val="22"/>
        </w:rPr>
      </w:pPr>
      <w:r>
        <w:rPr>
          <w:rFonts w:ascii="Gotham Rounded Book" w:hAnsi="Gotham Rounded Book"/>
          <w:sz w:val="22"/>
        </w:rPr>
        <w:t>04</w:t>
      </w:r>
      <w:r w:rsidR="000D4CC8">
        <w:rPr>
          <w:rFonts w:ascii="Gotham Rounded Book" w:hAnsi="Gotham Rounded Book"/>
          <w:sz w:val="22"/>
        </w:rPr>
        <w:t xml:space="preserve"> Auditorías de Control Interno </w:t>
      </w:r>
      <w:r w:rsidR="0009208D">
        <w:rPr>
          <w:rFonts w:ascii="Gotham Rounded Book" w:hAnsi="Gotham Rounded Book"/>
          <w:sz w:val="22"/>
        </w:rPr>
        <w:t>……</w:t>
      </w:r>
      <w:r>
        <w:rPr>
          <w:rFonts w:ascii="Gotham Rounded Book" w:hAnsi="Gotham Rounded Book"/>
          <w:sz w:val="22"/>
        </w:rPr>
        <w:t>………………………</w:t>
      </w:r>
      <w:r w:rsidR="00E22705">
        <w:rPr>
          <w:rFonts w:ascii="Gotham Rounded Book" w:hAnsi="Gotham Rounded Book"/>
          <w:sz w:val="22"/>
        </w:rPr>
        <w:t>.</w:t>
      </w:r>
      <w:r w:rsidR="009C2C97">
        <w:rPr>
          <w:rFonts w:ascii="Gotham Rounded Book" w:hAnsi="Gotham Rounded Book"/>
          <w:sz w:val="22"/>
        </w:rPr>
        <w:t>……………</w:t>
      </w:r>
      <w:r w:rsidR="005069B5">
        <w:rPr>
          <w:rFonts w:ascii="Gotham Rounded Book" w:hAnsi="Gotham Rounded Book"/>
          <w:sz w:val="22"/>
        </w:rPr>
        <w:t>……</w:t>
      </w:r>
      <w:r w:rsidR="0009208D">
        <w:rPr>
          <w:rFonts w:ascii="Gotham Rounded Book" w:hAnsi="Gotham Rounded Book"/>
          <w:sz w:val="22"/>
        </w:rPr>
        <w:t>..</w:t>
      </w:r>
      <w:r w:rsidR="005069B5">
        <w:rPr>
          <w:rFonts w:ascii="Gotham Rounded Book" w:hAnsi="Gotham Rounded Book"/>
          <w:sz w:val="22"/>
        </w:rPr>
        <w:t>.</w:t>
      </w:r>
      <w:r w:rsidR="009C2C97">
        <w:rPr>
          <w:rFonts w:ascii="Gotham Rounded Book" w:hAnsi="Gotham Rounded Book"/>
          <w:sz w:val="22"/>
        </w:rPr>
        <w:t>…</w:t>
      </w:r>
      <w:r w:rsidR="00BD2E9E">
        <w:rPr>
          <w:rFonts w:ascii="Gotham Rounded Book" w:hAnsi="Gotham Rounded Book"/>
          <w:sz w:val="22"/>
        </w:rPr>
        <w:t>..</w:t>
      </w:r>
      <w:r w:rsidR="00E22705">
        <w:rPr>
          <w:rFonts w:ascii="Gotham Rounded Book" w:hAnsi="Gotham Rounded Book"/>
          <w:sz w:val="22"/>
        </w:rPr>
        <w:t>.</w:t>
      </w:r>
      <w:r>
        <w:rPr>
          <w:rFonts w:ascii="Gotham Rounded Book" w:hAnsi="Gotham Rounded Book"/>
          <w:sz w:val="22"/>
        </w:rPr>
        <w:t>.</w:t>
      </w:r>
      <w:r w:rsidR="002467F8">
        <w:rPr>
          <w:rFonts w:ascii="Gotham Rounded Book" w:hAnsi="Gotham Rounded Book"/>
          <w:sz w:val="22"/>
        </w:rPr>
        <w:t>.</w:t>
      </w:r>
      <w:r w:rsidR="004D0342">
        <w:rPr>
          <w:rFonts w:ascii="Gotham Rounded Book" w:hAnsi="Gotham Rounded Book"/>
          <w:sz w:val="22"/>
        </w:rPr>
        <w:t>.</w:t>
      </w:r>
      <w:r w:rsidR="005B634E">
        <w:rPr>
          <w:rFonts w:ascii="Gotham Rounded Book" w:hAnsi="Gotham Rounded Book"/>
          <w:sz w:val="22"/>
        </w:rPr>
        <w:t xml:space="preserve">................. </w:t>
      </w:r>
      <w:r w:rsidR="004D0342">
        <w:rPr>
          <w:rFonts w:ascii="Gotham Rounded Book" w:hAnsi="Gotham Rounded Book"/>
          <w:sz w:val="22"/>
        </w:rPr>
        <w:t>1</w:t>
      </w:r>
      <w:r w:rsidR="005B634E">
        <w:rPr>
          <w:rFonts w:ascii="Gotham Rounded Book" w:hAnsi="Gotham Rounded Book"/>
          <w:sz w:val="22"/>
        </w:rPr>
        <w:t>6</w:t>
      </w:r>
    </w:p>
    <w:p w14:paraId="10BB6EC4" w14:textId="10FAE694" w:rsidR="00676A6A" w:rsidRDefault="00676A6A" w:rsidP="00676A6A">
      <w:pPr>
        <w:spacing w:line="480" w:lineRule="auto"/>
        <w:rPr>
          <w:rFonts w:ascii="Gotham Rounded Book" w:hAnsi="Gotham Rounded Book"/>
          <w:sz w:val="22"/>
        </w:rPr>
      </w:pPr>
      <w:r>
        <w:rPr>
          <w:rFonts w:ascii="Gotham Rounded Book" w:hAnsi="Gotham Rounded Book"/>
          <w:sz w:val="22"/>
        </w:rPr>
        <w:t>05 Vinculación Social-Participación Ciudadana</w:t>
      </w:r>
      <w:r w:rsidR="000D4CC8">
        <w:rPr>
          <w:rFonts w:ascii="Gotham Rounded Book" w:hAnsi="Gotham Rounded Book"/>
          <w:sz w:val="22"/>
        </w:rPr>
        <w:t xml:space="preserve"> </w:t>
      </w:r>
      <w:r w:rsidR="005069B5">
        <w:rPr>
          <w:rFonts w:ascii="Gotham Rounded Book" w:hAnsi="Gotham Rounded Book"/>
          <w:sz w:val="22"/>
        </w:rPr>
        <w:t xml:space="preserve"> </w:t>
      </w:r>
      <w:r>
        <w:rPr>
          <w:rFonts w:ascii="Gotham Rounded Book" w:hAnsi="Gotham Rounded Book"/>
          <w:sz w:val="22"/>
        </w:rPr>
        <w:t>……</w:t>
      </w:r>
      <w:r w:rsidR="005069B5">
        <w:rPr>
          <w:rFonts w:ascii="Gotham Rounded Book" w:hAnsi="Gotham Rounded Book"/>
          <w:sz w:val="22"/>
        </w:rPr>
        <w:t>..</w:t>
      </w:r>
      <w:r>
        <w:rPr>
          <w:rFonts w:ascii="Gotham Rounded Book" w:hAnsi="Gotham Rounded Book"/>
          <w:sz w:val="22"/>
        </w:rPr>
        <w:t>……..………….…...</w:t>
      </w:r>
      <w:r w:rsidR="009C2C97">
        <w:rPr>
          <w:rFonts w:ascii="Gotham Rounded Book" w:hAnsi="Gotham Rounded Book"/>
          <w:sz w:val="22"/>
        </w:rPr>
        <w:t>....</w:t>
      </w:r>
      <w:r w:rsidR="005B634E">
        <w:rPr>
          <w:rFonts w:ascii="Gotham Rounded Book" w:hAnsi="Gotham Rounded Book"/>
          <w:sz w:val="22"/>
        </w:rPr>
        <w:t>........</w:t>
      </w:r>
      <w:r w:rsidR="0009208D">
        <w:rPr>
          <w:rFonts w:ascii="Gotham Rounded Book" w:hAnsi="Gotham Rounded Book"/>
          <w:sz w:val="22"/>
        </w:rPr>
        <w:t>.</w:t>
      </w:r>
      <w:r w:rsidR="005B634E">
        <w:rPr>
          <w:rFonts w:ascii="Gotham Rounded Book" w:hAnsi="Gotham Rounded Book"/>
          <w:sz w:val="22"/>
        </w:rPr>
        <w:t>......</w:t>
      </w:r>
      <w:r w:rsidR="009C2C97">
        <w:rPr>
          <w:rFonts w:ascii="Gotham Rounded Book" w:hAnsi="Gotham Rounded Book"/>
          <w:sz w:val="22"/>
        </w:rPr>
        <w:t>.....</w:t>
      </w:r>
      <w:r w:rsidR="005B634E">
        <w:rPr>
          <w:rFonts w:ascii="Gotham Rounded Book" w:hAnsi="Gotham Rounded Book"/>
          <w:sz w:val="22"/>
        </w:rPr>
        <w:t>...... 16</w:t>
      </w:r>
    </w:p>
    <w:p w14:paraId="019521C9" w14:textId="3192F1AE" w:rsidR="00676A6A" w:rsidRDefault="008C671B" w:rsidP="00676A6A">
      <w:pPr>
        <w:tabs>
          <w:tab w:val="left" w:pos="9214"/>
        </w:tabs>
        <w:spacing w:line="480" w:lineRule="auto"/>
        <w:ind w:right="48"/>
        <w:rPr>
          <w:rFonts w:ascii="Gotham Rounded Book" w:hAnsi="Gotham Rounded Book"/>
          <w:sz w:val="22"/>
        </w:rPr>
      </w:pPr>
      <w:r>
        <w:rPr>
          <w:rFonts w:ascii="Gotham Rounded Book" w:hAnsi="Gotham Rounded Book"/>
          <w:sz w:val="22"/>
        </w:rPr>
        <w:t xml:space="preserve">06 Gestión Gubernamental </w:t>
      </w:r>
      <w:r w:rsidR="005B634E">
        <w:rPr>
          <w:rFonts w:ascii="Gotham Rounded Book" w:hAnsi="Gotham Rounded Book"/>
          <w:sz w:val="22"/>
        </w:rPr>
        <w:t xml:space="preserve">………………………………………………………………………….. </w:t>
      </w:r>
      <w:r w:rsidR="001F46F7">
        <w:rPr>
          <w:rFonts w:ascii="Gotham Rounded Book" w:hAnsi="Gotham Rounded Book"/>
          <w:sz w:val="22"/>
        </w:rPr>
        <w:t>2</w:t>
      </w:r>
      <w:r w:rsidR="005B634E">
        <w:rPr>
          <w:rFonts w:ascii="Gotham Rounded Book" w:hAnsi="Gotham Rounded Book"/>
          <w:sz w:val="22"/>
        </w:rPr>
        <w:t>2</w:t>
      </w:r>
    </w:p>
    <w:p w14:paraId="513DC18F" w14:textId="2FF17386" w:rsidR="00676A6A" w:rsidRDefault="00676A6A" w:rsidP="00676A6A">
      <w:pPr>
        <w:spacing w:line="480" w:lineRule="auto"/>
        <w:rPr>
          <w:rFonts w:ascii="Gotham Rounded Book" w:hAnsi="Gotham Rounded Book"/>
          <w:sz w:val="22"/>
        </w:rPr>
      </w:pPr>
      <w:r>
        <w:rPr>
          <w:rFonts w:ascii="Gotham Rounded Book" w:hAnsi="Gotham Rounded Book"/>
          <w:sz w:val="22"/>
        </w:rPr>
        <w:t>07 Investigaciones ………………</w:t>
      </w:r>
      <w:r w:rsidR="005069B5">
        <w:rPr>
          <w:rFonts w:ascii="Gotham Rounded Book" w:hAnsi="Gotham Rounded Book"/>
          <w:sz w:val="22"/>
        </w:rPr>
        <w:t>…</w:t>
      </w:r>
      <w:r>
        <w:rPr>
          <w:rFonts w:ascii="Gotham Rounded Book" w:hAnsi="Gotham Rounded Book"/>
          <w:sz w:val="22"/>
        </w:rPr>
        <w:t>………………………………………………</w:t>
      </w:r>
      <w:r w:rsidR="009C2C97">
        <w:rPr>
          <w:rFonts w:ascii="Gotham Rounded Book" w:hAnsi="Gotham Rounded Book"/>
          <w:sz w:val="22"/>
        </w:rPr>
        <w:t>………</w:t>
      </w:r>
      <w:r w:rsidR="005B634E">
        <w:rPr>
          <w:rFonts w:ascii="Gotham Rounded Book" w:hAnsi="Gotham Rounded Book"/>
          <w:sz w:val="22"/>
        </w:rPr>
        <w:t xml:space="preserve">………….. </w:t>
      </w:r>
      <w:r>
        <w:rPr>
          <w:rFonts w:ascii="Gotham Rounded Book" w:hAnsi="Gotham Rounded Book"/>
          <w:sz w:val="22"/>
        </w:rPr>
        <w:t>2</w:t>
      </w:r>
      <w:r w:rsidR="00577C4E">
        <w:rPr>
          <w:rFonts w:ascii="Gotham Rounded Book" w:hAnsi="Gotham Rounded Book"/>
          <w:sz w:val="22"/>
        </w:rPr>
        <w:t>4</w:t>
      </w:r>
    </w:p>
    <w:p w14:paraId="493764DD" w14:textId="0CEE209B" w:rsidR="00393A37" w:rsidRDefault="00676A6A" w:rsidP="00676A6A">
      <w:pPr>
        <w:spacing w:line="480" w:lineRule="auto"/>
        <w:ind w:right="48"/>
        <w:rPr>
          <w:rFonts w:ascii="Gotham Rounded Book" w:hAnsi="Gotham Rounded Book"/>
          <w:sz w:val="22"/>
        </w:rPr>
      </w:pPr>
      <w:r>
        <w:rPr>
          <w:rFonts w:ascii="Gotham Rounded Book" w:hAnsi="Gotham Rounded Book"/>
          <w:sz w:val="22"/>
        </w:rPr>
        <w:t>08</w:t>
      </w:r>
      <w:r w:rsidR="000D4CC8">
        <w:rPr>
          <w:rFonts w:ascii="Gotham Rounded Book" w:hAnsi="Gotham Rounded Book"/>
          <w:sz w:val="22"/>
        </w:rPr>
        <w:t xml:space="preserve"> Responsabilidad Administrativa </w:t>
      </w:r>
      <w:r>
        <w:rPr>
          <w:rFonts w:ascii="Gotham Rounded Book" w:hAnsi="Gotham Rounded Book"/>
          <w:sz w:val="22"/>
        </w:rPr>
        <w:t>…</w:t>
      </w:r>
      <w:r w:rsidR="008C671B">
        <w:rPr>
          <w:rFonts w:ascii="Gotham Rounded Book" w:hAnsi="Gotham Rounded Book"/>
          <w:sz w:val="22"/>
        </w:rPr>
        <w:t>.</w:t>
      </w:r>
      <w:r>
        <w:rPr>
          <w:rFonts w:ascii="Gotham Rounded Book" w:hAnsi="Gotham Rounded Book"/>
          <w:sz w:val="22"/>
        </w:rPr>
        <w:t>.……………………………………</w:t>
      </w:r>
      <w:r w:rsidR="00E22705">
        <w:rPr>
          <w:rFonts w:ascii="Gotham Rounded Book" w:hAnsi="Gotham Rounded Book"/>
          <w:sz w:val="22"/>
        </w:rPr>
        <w:t>..</w:t>
      </w:r>
      <w:r>
        <w:rPr>
          <w:rFonts w:ascii="Gotham Rounded Book" w:hAnsi="Gotham Rounded Book"/>
          <w:sz w:val="22"/>
        </w:rPr>
        <w:t>.</w:t>
      </w:r>
      <w:r w:rsidR="00E22705">
        <w:rPr>
          <w:rFonts w:ascii="Gotham Rounded Book" w:hAnsi="Gotham Rounded Book"/>
          <w:sz w:val="22"/>
        </w:rPr>
        <w:t>.</w:t>
      </w:r>
      <w:r>
        <w:rPr>
          <w:rFonts w:ascii="Gotham Rounded Book" w:hAnsi="Gotham Rounded Book"/>
          <w:sz w:val="22"/>
        </w:rPr>
        <w:t>…</w:t>
      </w:r>
      <w:r w:rsidR="009C2C97">
        <w:rPr>
          <w:rFonts w:ascii="Gotham Rounded Book" w:hAnsi="Gotham Rounded Book"/>
          <w:sz w:val="22"/>
        </w:rPr>
        <w:t>…</w:t>
      </w:r>
      <w:r w:rsidR="005B634E">
        <w:rPr>
          <w:rFonts w:ascii="Gotham Rounded Book" w:hAnsi="Gotham Rounded Book"/>
          <w:sz w:val="22"/>
        </w:rPr>
        <w:t>……………….. 2</w:t>
      </w:r>
      <w:r w:rsidR="00577C4E">
        <w:rPr>
          <w:rFonts w:ascii="Gotham Rounded Book" w:hAnsi="Gotham Rounded Book"/>
          <w:sz w:val="22"/>
        </w:rPr>
        <w:t>7</w:t>
      </w:r>
    </w:p>
    <w:p w14:paraId="14F97258" w14:textId="1CDF0F57" w:rsidR="00C10255" w:rsidRDefault="00676A6A" w:rsidP="00676A6A">
      <w:pPr>
        <w:spacing w:line="480" w:lineRule="auto"/>
        <w:ind w:right="48"/>
        <w:rPr>
          <w:rFonts w:ascii="Gotham Rounded Book" w:hAnsi="Gotham Rounded Book"/>
          <w:sz w:val="22"/>
        </w:rPr>
      </w:pPr>
      <w:r>
        <w:rPr>
          <w:rFonts w:ascii="Gotham Rounded Book" w:hAnsi="Gotham Rounded Book"/>
          <w:sz w:val="22"/>
        </w:rPr>
        <w:t>Despacho del Contralor………………………………….…</w:t>
      </w:r>
      <w:r w:rsidR="009C2C97">
        <w:rPr>
          <w:rFonts w:ascii="Gotham Rounded Book" w:hAnsi="Gotham Rounded Book"/>
          <w:sz w:val="22"/>
        </w:rPr>
        <w:t>……………………………</w:t>
      </w:r>
      <w:r w:rsidR="005B634E">
        <w:rPr>
          <w:rFonts w:ascii="Gotham Rounded Book" w:hAnsi="Gotham Rounded Book"/>
          <w:sz w:val="22"/>
        </w:rPr>
        <w:t>……………. 29</w:t>
      </w:r>
    </w:p>
    <w:p w14:paraId="4C700794" w14:textId="77777777" w:rsidR="00676A6A" w:rsidRDefault="00676A6A" w:rsidP="00676A6A">
      <w:pPr>
        <w:spacing w:line="480" w:lineRule="auto"/>
        <w:rPr>
          <w:rFonts w:ascii="Gotham Rounded Book" w:hAnsi="Gotham Rounded Book"/>
          <w:sz w:val="22"/>
        </w:rPr>
      </w:pPr>
    </w:p>
    <w:p w14:paraId="00DF9D19" w14:textId="1F119FCF" w:rsidR="00676A6A" w:rsidRDefault="00676A6A" w:rsidP="00676A6A">
      <w:pPr>
        <w:spacing w:line="480" w:lineRule="auto"/>
        <w:rPr>
          <w:rFonts w:ascii="Gotham Rounded Book" w:hAnsi="Gotham Rounded Book"/>
          <w:sz w:val="22"/>
        </w:rPr>
      </w:pPr>
      <w:r>
        <w:rPr>
          <w:rFonts w:ascii="Gotham Rounded Book" w:hAnsi="Gotham Rounded Book"/>
          <w:sz w:val="22"/>
        </w:rPr>
        <w:t>Anexo 1. Programa de Auditorías Cont</w:t>
      </w:r>
      <w:r w:rsidR="008C671B">
        <w:rPr>
          <w:rFonts w:ascii="Gotham Rounded Book" w:hAnsi="Gotham Rounded Book"/>
          <w:sz w:val="22"/>
        </w:rPr>
        <w:t>ables y Financieras  ………</w:t>
      </w:r>
      <w:r w:rsidR="005069B5">
        <w:rPr>
          <w:rFonts w:ascii="Gotham Rounded Book" w:hAnsi="Gotham Rounded Book"/>
          <w:sz w:val="22"/>
        </w:rPr>
        <w:t>…</w:t>
      </w:r>
      <w:r w:rsidR="009C2C97">
        <w:rPr>
          <w:rFonts w:ascii="Gotham Rounded Book" w:hAnsi="Gotham Rounded Book"/>
          <w:sz w:val="22"/>
        </w:rPr>
        <w:t>……</w:t>
      </w:r>
      <w:r w:rsidR="002E01DC">
        <w:rPr>
          <w:rFonts w:ascii="Gotham Rounded Book" w:hAnsi="Gotham Rounded Book"/>
          <w:sz w:val="22"/>
        </w:rPr>
        <w:t xml:space="preserve">…………………….. </w:t>
      </w:r>
      <w:r w:rsidR="00E22705">
        <w:rPr>
          <w:rFonts w:ascii="Gotham Rounded Book" w:hAnsi="Gotham Rounded Book"/>
          <w:sz w:val="22"/>
        </w:rPr>
        <w:t>3</w:t>
      </w:r>
      <w:r w:rsidR="00577C4E">
        <w:rPr>
          <w:rFonts w:ascii="Gotham Rounded Book" w:hAnsi="Gotham Rounded Book"/>
          <w:sz w:val="22"/>
        </w:rPr>
        <w:t>3</w:t>
      </w:r>
    </w:p>
    <w:p w14:paraId="1D9A83E1" w14:textId="019F75DB" w:rsidR="00676A6A" w:rsidRDefault="00676A6A" w:rsidP="00676A6A">
      <w:pPr>
        <w:spacing w:line="480" w:lineRule="auto"/>
        <w:rPr>
          <w:rFonts w:ascii="Gotham Rounded Book" w:hAnsi="Gotham Rounded Book"/>
          <w:sz w:val="22"/>
        </w:rPr>
      </w:pPr>
      <w:r>
        <w:rPr>
          <w:rFonts w:ascii="Gotham Rounded Book" w:hAnsi="Gotham Rounded Book"/>
          <w:sz w:val="22"/>
        </w:rPr>
        <w:t>Anexo 2. Programa de Auditor</w:t>
      </w:r>
      <w:r w:rsidR="008C671B">
        <w:rPr>
          <w:rFonts w:ascii="Gotham Rounded Book" w:hAnsi="Gotham Rounded Book"/>
          <w:sz w:val="22"/>
        </w:rPr>
        <w:t>ías de Obra Pública ………</w:t>
      </w:r>
      <w:r w:rsidR="0009208D">
        <w:rPr>
          <w:rFonts w:ascii="Gotham Rounded Book" w:hAnsi="Gotham Rounded Book"/>
          <w:sz w:val="22"/>
        </w:rPr>
        <w:t>……</w:t>
      </w:r>
      <w:r>
        <w:rPr>
          <w:rFonts w:ascii="Gotham Rounded Book" w:hAnsi="Gotham Rounded Book"/>
          <w:sz w:val="22"/>
        </w:rPr>
        <w:t>..…</w:t>
      </w:r>
      <w:r w:rsidR="004B4AD9">
        <w:rPr>
          <w:rFonts w:ascii="Gotham Rounded Book" w:hAnsi="Gotham Rounded Book"/>
          <w:sz w:val="22"/>
        </w:rPr>
        <w:t>……</w:t>
      </w:r>
      <w:r w:rsidR="009C2C97">
        <w:rPr>
          <w:rFonts w:ascii="Gotham Rounded Book" w:hAnsi="Gotham Rounded Book"/>
          <w:sz w:val="22"/>
        </w:rPr>
        <w:t>…</w:t>
      </w:r>
      <w:r w:rsidR="002E01DC">
        <w:rPr>
          <w:rFonts w:ascii="Gotham Rounded Book" w:hAnsi="Gotham Rounded Book"/>
          <w:sz w:val="22"/>
        </w:rPr>
        <w:t>……………………… 3</w:t>
      </w:r>
      <w:r w:rsidR="00577C4E">
        <w:rPr>
          <w:rFonts w:ascii="Gotham Rounded Book" w:hAnsi="Gotham Rounded Book"/>
          <w:sz w:val="22"/>
        </w:rPr>
        <w:t>4</w:t>
      </w:r>
    </w:p>
    <w:p w14:paraId="4BC20044" w14:textId="08CF3A16" w:rsidR="00483D3C" w:rsidRDefault="00676A6A" w:rsidP="00483D3C">
      <w:pPr>
        <w:spacing w:line="480" w:lineRule="auto"/>
        <w:rPr>
          <w:rFonts w:ascii="Gotham Rounded Book" w:hAnsi="Gotham Rounded Book"/>
          <w:sz w:val="22"/>
        </w:rPr>
      </w:pPr>
      <w:r>
        <w:rPr>
          <w:rFonts w:ascii="Gotham Rounded Book" w:hAnsi="Gotham Rounded Book"/>
          <w:sz w:val="22"/>
        </w:rPr>
        <w:t>Anexo 3. Programa de Auditorías de Gestión con Enfoque</w:t>
      </w:r>
      <w:r w:rsidR="008C671B">
        <w:rPr>
          <w:rFonts w:ascii="Gotham Rounded Book" w:hAnsi="Gotham Rounded Book"/>
          <w:sz w:val="22"/>
        </w:rPr>
        <w:t xml:space="preserve"> en Riesgos ……….</w:t>
      </w:r>
      <w:r w:rsidR="00483D3C">
        <w:rPr>
          <w:rFonts w:ascii="Gotham Rounded Book" w:hAnsi="Gotham Rounded Book"/>
          <w:sz w:val="22"/>
        </w:rPr>
        <w:t>…</w:t>
      </w:r>
      <w:r w:rsidR="002E01DC">
        <w:rPr>
          <w:rFonts w:ascii="Gotham Rounded Book" w:hAnsi="Gotham Rounded Book"/>
          <w:sz w:val="22"/>
        </w:rPr>
        <w:t xml:space="preserve">……………. </w:t>
      </w:r>
      <w:r w:rsidR="005B634E">
        <w:rPr>
          <w:rFonts w:ascii="Gotham Rounded Book" w:hAnsi="Gotham Rounded Book"/>
          <w:sz w:val="22"/>
        </w:rPr>
        <w:t>3</w:t>
      </w:r>
      <w:r w:rsidR="00577C4E">
        <w:rPr>
          <w:rFonts w:ascii="Gotham Rounded Book" w:hAnsi="Gotham Rounded Book"/>
          <w:sz w:val="22"/>
        </w:rPr>
        <w:t>7</w:t>
      </w:r>
    </w:p>
    <w:p w14:paraId="6C911884" w14:textId="7EE193AB" w:rsidR="00676A6A" w:rsidRPr="00F660EB" w:rsidRDefault="00676A6A" w:rsidP="00483D3C">
      <w:pPr>
        <w:spacing w:line="480" w:lineRule="auto"/>
        <w:rPr>
          <w:rFonts w:ascii="Gotham Rounded Book" w:hAnsi="Gotham Rounded Book"/>
          <w:sz w:val="22"/>
        </w:rPr>
      </w:pPr>
      <w:r>
        <w:rPr>
          <w:rFonts w:ascii="Gotham Rounded Book" w:hAnsi="Gotham Rounded Book"/>
          <w:sz w:val="22"/>
        </w:rPr>
        <w:t>Anexo 4. Programa Anual de Evaluació</w:t>
      </w:r>
      <w:r w:rsidR="00483D3C">
        <w:rPr>
          <w:rFonts w:ascii="Gotham Rounded Book" w:hAnsi="Gotham Rounded Book"/>
          <w:sz w:val="22"/>
        </w:rPr>
        <w:t xml:space="preserve">n del desempeño (PAED) </w:t>
      </w:r>
      <w:r w:rsidR="008C671B">
        <w:rPr>
          <w:rFonts w:ascii="Gotham Rounded Book" w:hAnsi="Gotham Rounded Book"/>
          <w:sz w:val="22"/>
        </w:rPr>
        <w:t>.</w:t>
      </w:r>
      <w:r w:rsidR="0009208D">
        <w:rPr>
          <w:rFonts w:ascii="Gotham Rounded Book" w:hAnsi="Gotham Rounded Book"/>
          <w:sz w:val="22"/>
        </w:rPr>
        <w:t xml:space="preserve"> </w:t>
      </w:r>
      <w:r w:rsidR="009C2C97">
        <w:rPr>
          <w:rFonts w:ascii="Gotham Rounded Book" w:hAnsi="Gotham Rounded Book"/>
          <w:sz w:val="22"/>
        </w:rPr>
        <w:t>……</w:t>
      </w:r>
      <w:r w:rsidR="002E01DC">
        <w:rPr>
          <w:rFonts w:ascii="Gotham Rounded Book" w:hAnsi="Gotham Rounded Book"/>
          <w:sz w:val="22"/>
        </w:rPr>
        <w:t>……………………….</w:t>
      </w:r>
      <w:r w:rsidR="005B634E">
        <w:rPr>
          <w:rFonts w:ascii="Gotham Rounded Book" w:hAnsi="Gotham Rounded Book"/>
          <w:sz w:val="22"/>
        </w:rPr>
        <w:t xml:space="preserve"> 3</w:t>
      </w:r>
      <w:r w:rsidR="00577C4E">
        <w:rPr>
          <w:rFonts w:ascii="Gotham Rounded Book" w:hAnsi="Gotham Rounded Book"/>
          <w:sz w:val="22"/>
        </w:rPr>
        <w:t>8</w:t>
      </w:r>
    </w:p>
    <w:p w14:paraId="12F7ACC7" w14:textId="064CE406" w:rsidR="00992689" w:rsidRDefault="00992689" w:rsidP="00676A6A">
      <w:pPr>
        <w:rPr>
          <w:rFonts w:ascii="Gotham Rounded Book" w:eastAsia="Calibri" w:hAnsi="Gotham Rounded Book" w:cs="Linux Libertine"/>
          <w:color w:val="C00000"/>
          <w:sz w:val="22"/>
          <w:shd w:val="clear" w:color="auto" w:fill="FFFF00"/>
          <w:lang w:eastAsia="ar-SA"/>
        </w:rPr>
      </w:pPr>
      <w:bookmarkStart w:id="10" w:name="_Toc529529466"/>
      <w:bookmarkStart w:id="11" w:name="_Toc529529648"/>
      <w:bookmarkStart w:id="12" w:name="_Toc535168239"/>
      <w:bookmarkStart w:id="13" w:name="_Toc535222984"/>
      <w:bookmarkStart w:id="14" w:name="_Toc535223680"/>
      <w:bookmarkStart w:id="15" w:name="_Toc535408991"/>
      <w:bookmarkStart w:id="16" w:name="_Toc3184751"/>
      <w:bookmarkStart w:id="17" w:name="_Toc3275223"/>
      <w:bookmarkStart w:id="18" w:name="_Toc3293299"/>
    </w:p>
    <w:p w14:paraId="4ED475E6" w14:textId="29B0C7D2" w:rsidR="008C671B" w:rsidRDefault="008C671B" w:rsidP="00676A6A">
      <w:pPr>
        <w:rPr>
          <w:rFonts w:ascii="Gotham Rounded Book" w:eastAsia="Calibri" w:hAnsi="Gotham Rounded Book" w:cs="Linux Libertine"/>
          <w:color w:val="C00000"/>
          <w:sz w:val="22"/>
          <w:shd w:val="clear" w:color="auto" w:fill="FFFF00"/>
          <w:lang w:eastAsia="ar-SA"/>
        </w:rPr>
      </w:pPr>
    </w:p>
    <w:p w14:paraId="7DEE7EA1" w14:textId="44D35994" w:rsidR="008C671B" w:rsidRDefault="008C671B" w:rsidP="00676A6A">
      <w:pPr>
        <w:rPr>
          <w:rFonts w:ascii="Gotham Rounded Book" w:eastAsia="Calibri" w:hAnsi="Gotham Rounded Book" w:cs="Linux Libertine"/>
          <w:color w:val="C00000"/>
          <w:sz w:val="22"/>
          <w:shd w:val="clear" w:color="auto" w:fill="FFFF00"/>
          <w:lang w:eastAsia="ar-SA"/>
        </w:rPr>
      </w:pPr>
    </w:p>
    <w:p w14:paraId="7B205CC0" w14:textId="7B7A0A4F" w:rsidR="008C671B" w:rsidRDefault="008C671B" w:rsidP="00676A6A">
      <w:pPr>
        <w:rPr>
          <w:rFonts w:ascii="Gotham Rounded Book" w:eastAsia="Calibri" w:hAnsi="Gotham Rounded Book" w:cs="Linux Libertine"/>
          <w:color w:val="C00000"/>
          <w:sz w:val="22"/>
          <w:shd w:val="clear" w:color="auto" w:fill="FFFF00"/>
          <w:lang w:eastAsia="ar-SA"/>
        </w:rPr>
      </w:pPr>
    </w:p>
    <w:p w14:paraId="13EA83B2" w14:textId="18865A19" w:rsidR="008C671B" w:rsidRDefault="008C671B" w:rsidP="00676A6A">
      <w:pPr>
        <w:rPr>
          <w:rFonts w:ascii="Gotham Rounded Book" w:eastAsia="Calibri" w:hAnsi="Gotham Rounded Book" w:cs="Linux Libertine"/>
          <w:color w:val="C00000"/>
          <w:sz w:val="22"/>
          <w:shd w:val="clear" w:color="auto" w:fill="FFFF00"/>
          <w:lang w:eastAsia="ar-SA"/>
        </w:rPr>
      </w:pPr>
    </w:p>
    <w:p w14:paraId="753B1F03" w14:textId="7CDEE434" w:rsidR="008C671B" w:rsidRDefault="008C671B" w:rsidP="00676A6A">
      <w:pPr>
        <w:rPr>
          <w:rFonts w:ascii="Gotham Rounded Book" w:eastAsia="Calibri" w:hAnsi="Gotham Rounded Book" w:cs="Linux Libertine"/>
          <w:color w:val="C00000"/>
          <w:sz w:val="22"/>
          <w:shd w:val="clear" w:color="auto" w:fill="FFFF00"/>
          <w:lang w:eastAsia="ar-SA"/>
        </w:rPr>
      </w:pPr>
    </w:p>
    <w:p w14:paraId="0DE58F10" w14:textId="799CEA30" w:rsidR="008C671B" w:rsidRDefault="008C671B" w:rsidP="00676A6A">
      <w:pPr>
        <w:rPr>
          <w:rFonts w:ascii="Gotham Rounded Book" w:eastAsia="Calibri" w:hAnsi="Gotham Rounded Book" w:cs="Linux Libertine"/>
          <w:color w:val="C00000"/>
          <w:sz w:val="22"/>
          <w:shd w:val="clear" w:color="auto" w:fill="FFFF00"/>
          <w:lang w:eastAsia="ar-SA"/>
        </w:rPr>
      </w:pPr>
    </w:p>
    <w:p w14:paraId="13D13EA8" w14:textId="2C9160A3" w:rsidR="008C671B" w:rsidRDefault="008C671B" w:rsidP="00676A6A">
      <w:pPr>
        <w:rPr>
          <w:rFonts w:ascii="Gotham Rounded Book" w:eastAsia="Calibri" w:hAnsi="Gotham Rounded Book" w:cs="Linux Libertine"/>
          <w:color w:val="C00000"/>
          <w:sz w:val="22"/>
          <w:shd w:val="clear" w:color="auto" w:fill="FFFF00"/>
          <w:lang w:eastAsia="ar-SA"/>
        </w:rPr>
      </w:pPr>
    </w:p>
    <w:p w14:paraId="60350FE6" w14:textId="2D5782BF" w:rsidR="008C671B" w:rsidRDefault="008C671B" w:rsidP="00676A6A">
      <w:pPr>
        <w:rPr>
          <w:rFonts w:ascii="Gotham Rounded Book" w:eastAsia="Calibri" w:hAnsi="Gotham Rounded Book" w:cs="Linux Libertine"/>
          <w:color w:val="C00000"/>
          <w:sz w:val="22"/>
          <w:shd w:val="clear" w:color="auto" w:fill="FFFF00"/>
          <w:lang w:eastAsia="ar-SA"/>
        </w:rPr>
      </w:pPr>
    </w:p>
    <w:p w14:paraId="113FB2C8" w14:textId="0CC0E70A" w:rsidR="008C671B" w:rsidRDefault="008C671B" w:rsidP="00676A6A">
      <w:pPr>
        <w:rPr>
          <w:rFonts w:ascii="Gotham Rounded Book" w:eastAsia="Calibri" w:hAnsi="Gotham Rounded Book" w:cs="Linux Libertine"/>
          <w:color w:val="C00000"/>
          <w:sz w:val="22"/>
          <w:shd w:val="clear" w:color="auto" w:fill="FFFF00"/>
          <w:lang w:eastAsia="ar-SA"/>
        </w:rPr>
      </w:pPr>
    </w:p>
    <w:p w14:paraId="5F6C15CA" w14:textId="49416250" w:rsidR="008C671B" w:rsidRDefault="008C671B" w:rsidP="00676A6A">
      <w:pPr>
        <w:rPr>
          <w:rFonts w:ascii="Gotham Rounded Book" w:eastAsia="Calibri" w:hAnsi="Gotham Rounded Book" w:cs="Linux Libertine"/>
          <w:color w:val="C00000"/>
          <w:sz w:val="22"/>
          <w:shd w:val="clear" w:color="auto" w:fill="FFFF00"/>
          <w:lang w:eastAsia="ar-SA"/>
        </w:rPr>
      </w:pPr>
    </w:p>
    <w:p w14:paraId="6C6567D5" w14:textId="046C79CF" w:rsidR="008C671B" w:rsidRDefault="008C671B" w:rsidP="00676A6A">
      <w:pPr>
        <w:rPr>
          <w:rFonts w:ascii="Gotham Rounded Book" w:eastAsia="Calibri" w:hAnsi="Gotham Rounded Book" w:cs="Linux Libertine"/>
          <w:color w:val="C00000"/>
          <w:sz w:val="22"/>
          <w:shd w:val="clear" w:color="auto" w:fill="FFFF00"/>
          <w:lang w:eastAsia="ar-SA"/>
        </w:rPr>
      </w:pPr>
    </w:p>
    <w:p w14:paraId="5089BCF6" w14:textId="4F22FD23" w:rsidR="0009208D" w:rsidRDefault="0009208D" w:rsidP="00676A6A">
      <w:pPr>
        <w:rPr>
          <w:rFonts w:ascii="Gotham Rounded Book" w:eastAsia="Calibri" w:hAnsi="Gotham Rounded Book" w:cs="Linux Libertine"/>
          <w:color w:val="C00000"/>
          <w:sz w:val="22"/>
          <w:shd w:val="clear" w:color="auto" w:fill="FFFF00"/>
          <w:lang w:eastAsia="ar-SA"/>
        </w:rPr>
      </w:pPr>
    </w:p>
    <w:p w14:paraId="0C560468" w14:textId="5AF3B158" w:rsidR="0009208D" w:rsidRDefault="0009208D" w:rsidP="00676A6A">
      <w:pPr>
        <w:rPr>
          <w:rFonts w:ascii="Gotham Rounded Book" w:eastAsia="Calibri" w:hAnsi="Gotham Rounded Book" w:cs="Linux Libertine"/>
          <w:color w:val="C00000"/>
          <w:sz w:val="22"/>
          <w:shd w:val="clear" w:color="auto" w:fill="FFFF00"/>
          <w:lang w:eastAsia="ar-SA"/>
        </w:rPr>
      </w:pPr>
    </w:p>
    <w:p w14:paraId="51E75336" w14:textId="32701B14" w:rsidR="0009208D" w:rsidRDefault="0009208D" w:rsidP="00676A6A">
      <w:pPr>
        <w:rPr>
          <w:rFonts w:ascii="Gotham Rounded Book" w:eastAsia="Calibri" w:hAnsi="Gotham Rounded Book" w:cs="Linux Libertine"/>
          <w:color w:val="C00000"/>
          <w:sz w:val="22"/>
          <w:shd w:val="clear" w:color="auto" w:fill="FFFF00"/>
          <w:lang w:eastAsia="ar-SA"/>
        </w:rPr>
      </w:pPr>
    </w:p>
    <w:p w14:paraId="11CBADA7" w14:textId="4DD19BE9" w:rsidR="0009208D" w:rsidRDefault="0009208D" w:rsidP="00676A6A">
      <w:pPr>
        <w:rPr>
          <w:rFonts w:ascii="Gotham Rounded Book" w:eastAsia="Calibri" w:hAnsi="Gotham Rounded Book" w:cs="Linux Libertine"/>
          <w:color w:val="C00000"/>
          <w:sz w:val="22"/>
          <w:shd w:val="clear" w:color="auto" w:fill="FFFF00"/>
          <w:lang w:eastAsia="ar-SA"/>
        </w:rPr>
      </w:pPr>
    </w:p>
    <w:p w14:paraId="7D5714FB" w14:textId="10CCCB23" w:rsidR="0009208D" w:rsidRDefault="0009208D" w:rsidP="00676A6A">
      <w:pPr>
        <w:rPr>
          <w:rFonts w:ascii="Gotham Rounded Book" w:eastAsia="Calibri" w:hAnsi="Gotham Rounded Book" w:cs="Linux Libertine"/>
          <w:color w:val="C00000"/>
          <w:sz w:val="22"/>
          <w:shd w:val="clear" w:color="auto" w:fill="FFFF00"/>
          <w:lang w:eastAsia="ar-SA"/>
        </w:rPr>
      </w:pPr>
    </w:p>
    <w:p w14:paraId="1B99AB33" w14:textId="77777777" w:rsidR="0009208D" w:rsidRDefault="0009208D" w:rsidP="00676A6A">
      <w:pPr>
        <w:rPr>
          <w:rFonts w:ascii="Gotham Rounded Book" w:eastAsia="Calibri" w:hAnsi="Gotham Rounded Book" w:cs="Linux Libertine"/>
          <w:color w:val="C00000"/>
          <w:sz w:val="22"/>
          <w:shd w:val="clear" w:color="auto" w:fill="FFFF00"/>
          <w:lang w:eastAsia="ar-SA"/>
        </w:rPr>
      </w:pPr>
    </w:p>
    <w:p w14:paraId="64EB6160" w14:textId="2069071C" w:rsidR="008C671B" w:rsidRDefault="008C671B" w:rsidP="00676A6A">
      <w:pPr>
        <w:rPr>
          <w:rFonts w:ascii="Gotham Rounded Book" w:eastAsia="Calibri" w:hAnsi="Gotham Rounded Book" w:cs="Linux Libertine"/>
          <w:color w:val="C00000"/>
          <w:sz w:val="22"/>
          <w:shd w:val="clear" w:color="auto" w:fill="FFFF00"/>
          <w:lang w:eastAsia="ar-SA"/>
        </w:rPr>
      </w:pPr>
    </w:p>
    <w:p w14:paraId="13485AC6" w14:textId="01164FB3" w:rsidR="008C671B" w:rsidRDefault="008C671B" w:rsidP="00676A6A">
      <w:pPr>
        <w:rPr>
          <w:rFonts w:ascii="Gotham Rounded Book" w:eastAsia="Calibri" w:hAnsi="Gotham Rounded Book" w:cs="Linux Libertine"/>
          <w:color w:val="C00000"/>
          <w:sz w:val="22"/>
          <w:shd w:val="clear" w:color="auto" w:fill="FFFF00"/>
          <w:lang w:eastAsia="ar-SA"/>
        </w:rPr>
      </w:pPr>
    </w:p>
    <w:p w14:paraId="42AC07FD" w14:textId="77777777" w:rsidR="00676A6A" w:rsidRDefault="00676A6A" w:rsidP="00676A6A">
      <w:pPr>
        <w:rPr>
          <w:rFonts w:ascii="Arial" w:hAnsi="Arial" w:cs="Arial"/>
          <w:color w:val="2F5496" w:themeColor="accent1" w:themeShade="BF"/>
          <w:sz w:val="44"/>
        </w:rPr>
      </w:pPr>
      <w:r w:rsidRPr="009531B3">
        <w:rPr>
          <w:rFonts w:ascii="Arial" w:hAnsi="Arial" w:cs="Arial"/>
          <w:b/>
          <w:color w:val="2F5496" w:themeColor="accent1" w:themeShade="BF"/>
          <w:sz w:val="44"/>
        </w:rPr>
        <w:lastRenderedPageBreak/>
        <w:t>01 Formación Preventiva</w:t>
      </w:r>
      <w:r w:rsidRPr="00FB0B46">
        <w:rPr>
          <w:rFonts w:ascii="Arial" w:hAnsi="Arial" w:cs="Arial"/>
          <w:color w:val="2F5496" w:themeColor="accent1" w:themeShade="BF"/>
          <w:sz w:val="44"/>
        </w:rPr>
        <w:t xml:space="preserve"> </w:t>
      </w:r>
      <w:bookmarkEnd w:id="10"/>
      <w:bookmarkEnd w:id="11"/>
      <w:bookmarkEnd w:id="12"/>
      <w:bookmarkEnd w:id="13"/>
      <w:bookmarkEnd w:id="14"/>
      <w:bookmarkEnd w:id="15"/>
      <w:bookmarkEnd w:id="16"/>
      <w:bookmarkEnd w:id="17"/>
      <w:bookmarkEnd w:id="18"/>
    </w:p>
    <w:p w14:paraId="375BEC81" w14:textId="7CC0C486" w:rsidR="002B39E0" w:rsidRPr="002B39E0" w:rsidRDefault="002B39E0" w:rsidP="002B39E0">
      <w:pPr>
        <w:spacing w:line="276" w:lineRule="auto"/>
        <w:jc w:val="both"/>
        <w:rPr>
          <w:rFonts w:ascii="Arial" w:hAnsi="Arial" w:cs="Arial"/>
          <w:sz w:val="22"/>
          <w:szCs w:val="22"/>
        </w:rPr>
      </w:pPr>
    </w:p>
    <w:p w14:paraId="0DB7F858" w14:textId="0A2ADC11" w:rsidR="009A4B22" w:rsidRPr="003030A2" w:rsidRDefault="009A4B22" w:rsidP="009A4B22">
      <w:pPr>
        <w:rPr>
          <w:rFonts w:ascii="Arial" w:hAnsi="Arial" w:cs="Arial"/>
          <w:b/>
          <w:color w:val="2F5496" w:themeColor="accent1" w:themeShade="BF"/>
        </w:rPr>
      </w:pPr>
      <w:r w:rsidRPr="003030A2">
        <w:rPr>
          <w:rFonts w:ascii="Arial" w:hAnsi="Arial" w:cs="Arial"/>
          <w:b/>
          <w:color w:val="2F5496" w:themeColor="accent1" w:themeShade="BF"/>
        </w:rPr>
        <w:t xml:space="preserve">META 02 </w:t>
      </w:r>
    </w:p>
    <w:p w14:paraId="3B9BDD07" w14:textId="77777777" w:rsidR="003030A2" w:rsidRDefault="004B62C7" w:rsidP="004B62C7">
      <w:pPr>
        <w:jc w:val="both"/>
        <w:rPr>
          <w:rFonts w:ascii="Arial" w:hAnsi="Arial" w:cs="Arial"/>
          <w:b/>
          <w:color w:val="2F5496" w:themeColor="accent1" w:themeShade="BF"/>
        </w:rPr>
      </w:pPr>
      <w:r w:rsidRPr="003030A2">
        <w:rPr>
          <w:rFonts w:ascii="Arial" w:hAnsi="Arial" w:cs="Arial"/>
          <w:b/>
          <w:color w:val="2F5496" w:themeColor="accent1" w:themeShade="BF"/>
        </w:rPr>
        <w:t>Capacitación en Responsabilidades Administrativas al 100% de los servidores Públicos establecidos en el Programa de Capacitación.</w:t>
      </w:r>
    </w:p>
    <w:p w14:paraId="4C368FED" w14:textId="4EE17D97" w:rsidR="004B62C7" w:rsidRDefault="004B62C7" w:rsidP="004B62C7">
      <w:pPr>
        <w:jc w:val="both"/>
        <w:rPr>
          <w:rFonts w:ascii="Arial" w:hAnsi="Arial" w:cs="Arial"/>
          <w:b/>
          <w:color w:val="2F5496" w:themeColor="accent1" w:themeShade="BF"/>
        </w:rPr>
      </w:pPr>
      <w:r>
        <w:rPr>
          <w:rFonts w:ascii="Arial" w:hAnsi="Arial" w:cs="Arial"/>
          <w:b/>
          <w:color w:val="2F5496" w:themeColor="accent1" w:themeShade="BF"/>
        </w:rPr>
        <w:t xml:space="preserve"> </w:t>
      </w:r>
    </w:p>
    <w:p w14:paraId="781B7FB9" w14:textId="77777777" w:rsidR="004B62C7" w:rsidRDefault="004B62C7" w:rsidP="004B62C7">
      <w:pPr>
        <w:spacing w:after="200"/>
        <w:contextualSpacing/>
        <w:jc w:val="both"/>
        <w:rPr>
          <w:rFonts w:ascii="Arial" w:hAnsi="Arial" w:cs="Arial"/>
        </w:rPr>
      </w:pPr>
      <w:r w:rsidRPr="00DE6C4E">
        <w:rPr>
          <w:rFonts w:ascii="Arial" w:hAnsi="Arial" w:cs="Arial"/>
        </w:rPr>
        <w:t xml:space="preserve">Como parte de los mecanismos de prevención de conductas que pudieran constituir responsabilidades administrativas, se capacitó a </w:t>
      </w:r>
      <w:r>
        <w:rPr>
          <w:rFonts w:ascii="Arial" w:hAnsi="Arial" w:cs="Arial"/>
          <w:b/>
          <w:color w:val="000000" w:themeColor="text1"/>
        </w:rPr>
        <w:t>220</w:t>
      </w:r>
      <w:r w:rsidRPr="00DE6C4E">
        <w:rPr>
          <w:rFonts w:ascii="Arial" w:hAnsi="Arial" w:cs="Arial"/>
        </w:rPr>
        <w:t xml:space="preserve"> servidores públicos en materia de “</w:t>
      </w:r>
      <w:r>
        <w:rPr>
          <w:rFonts w:ascii="Arial" w:hAnsi="Arial" w:cs="Arial"/>
        </w:rPr>
        <w:t xml:space="preserve">Ética y </w:t>
      </w:r>
      <w:r w:rsidRPr="00DE6C4E">
        <w:rPr>
          <w:rFonts w:ascii="Arial" w:hAnsi="Arial" w:cs="Arial"/>
        </w:rPr>
        <w:t>Responsabilidades Administrativas de los Servidores Públicos”, atendiendo a que la misma es una herramienta fundamental para prevenir actos de corrupción, fomentando con ello la transparencia en la función pública.</w:t>
      </w:r>
    </w:p>
    <w:p w14:paraId="68CA0CB7" w14:textId="0DD2516E" w:rsidR="009A4B22" w:rsidRDefault="009A4B22" w:rsidP="009A4B22">
      <w:pPr>
        <w:jc w:val="both"/>
        <w:rPr>
          <w:rFonts w:ascii="Arial" w:hAnsi="Arial" w:cs="Arial"/>
          <w:b/>
          <w:color w:val="2F5496" w:themeColor="accent1" w:themeShade="BF"/>
        </w:rPr>
      </w:pPr>
    </w:p>
    <w:p w14:paraId="588A9278" w14:textId="416DAD0C" w:rsidR="004B62C7" w:rsidRPr="009A4B22" w:rsidRDefault="004B62C7" w:rsidP="009A4B22">
      <w:pPr>
        <w:jc w:val="both"/>
        <w:rPr>
          <w:rFonts w:ascii="Arial" w:hAnsi="Arial" w:cs="Arial"/>
          <w:b/>
          <w:color w:val="2F5496" w:themeColor="accent1" w:themeShade="BF"/>
        </w:rPr>
      </w:pPr>
      <w:r w:rsidRPr="009119E8">
        <w:rPr>
          <w:rFonts w:ascii="Arial" w:hAnsi="Arial" w:cs="Arial"/>
          <w:noProof/>
          <w:sz w:val="40"/>
          <w:szCs w:val="40"/>
          <w:lang w:eastAsia="es-MX"/>
        </w:rPr>
        <w:drawing>
          <wp:inline distT="0" distB="0" distL="0" distR="0" wp14:anchorId="27946AF8" wp14:editId="79FA86B4">
            <wp:extent cx="5971540" cy="4658995"/>
            <wp:effectExtent l="0" t="0" r="10160" b="8255"/>
            <wp:docPr id="48" name="Gráfico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60B9AA30" w14:textId="320E6CE0" w:rsidR="009A4B22" w:rsidRDefault="009A4B22" w:rsidP="00676A6A">
      <w:pPr>
        <w:rPr>
          <w:rFonts w:ascii="Arial" w:hAnsi="Arial" w:cs="Arial"/>
          <w:b/>
          <w:color w:val="2F5496" w:themeColor="accent1" w:themeShade="BF"/>
        </w:rPr>
      </w:pPr>
    </w:p>
    <w:p w14:paraId="6B428873" w14:textId="656EB2CE" w:rsidR="004B62C7" w:rsidRDefault="004B62C7" w:rsidP="00676A6A">
      <w:pPr>
        <w:rPr>
          <w:rFonts w:ascii="Arial" w:hAnsi="Arial" w:cs="Arial"/>
          <w:b/>
          <w:color w:val="2F5496" w:themeColor="accent1" w:themeShade="BF"/>
        </w:rPr>
      </w:pPr>
      <w:r>
        <w:rPr>
          <w:noProof/>
          <w:lang w:eastAsia="es-MX"/>
        </w:rPr>
        <w:lastRenderedPageBreak/>
        <w:drawing>
          <wp:anchor distT="0" distB="0" distL="114300" distR="114300" simplePos="0" relativeHeight="251879424" behindDoc="0" locked="0" layoutInCell="1" allowOverlap="1" wp14:anchorId="70C75C09" wp14:editId="011EF6CB">
            <wp:simplePos x="0" y="0"/>
            <wp:positionH relativeFrom="margin">
              <wp:align>right</wp:align>
            </wp:positionH>
            <wp:positionV relativeFrom="paragraph">
              <wp:posOffset>0</wp:posOffset>
            </wp:positionV>
            <wp:extent cx="2899410" cy="1630045"/>
            <wp:effectExtent l="0" t="0" r="0" b="8255"/>
            <wp:wrapSquare wrapText="bothSides"/>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hqprint">
                      <a:extLst>
                        <a:ext uri="{28A0092B-C50C-407E-A947-70E740481C1C}">
                          <a14:useLocalDpi xmlns:a14="http://schemas.microsoft.com/office/drawing/2010/main" val="0"/>
                        </a:ext>
                      </a:extLst>
                    </a:blip>
                    <a:stretch>
                      <a:fillRect/>
                    </a:stretch>
                  </pic:blipFill>
                  <pic:spPr>
                    <a:xfrm>
                      <a:off x="0" y="0"/>
                      <a:ext cx="2899410" cy="1630045"/>
                    </a:xfrm>
                    <a:prstGeom prst="rect">
                      <a:avLst/>
                    </a:prstGeom>
                  </pic:spPr>
                </pic:pic>
              </a:graphicData>
            </a:graphic>
          </wp:anchor>
        </w:drawing>
      </w:r>
      <w:r>
        <w:rPr>
          <w:noProof/>
          <w:lang w:eastAsia="es-MX"/>
        </w:rPr>
        <w:drawing>
          <wp:inline distT="0" distB="0" distL="0" distR="0" wp14:anchorId="73A8923F" wp14:editId="45885676">
            <wp:extent cx="2873945" cy="1616472"/>
            <wp:effectExtent l="0" t="0" r="3175" b="317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79961" cy="1619856"/>
                    </a:xfrm>
                    <a:prstGeom prst="rect">
                      <a:avLst/>
                    </a:prstGeom>
                  </pic:spPr>
                </pic:pic>
              </a:graphicData>
            </a:graphic>
          </wp:inline>
        </w:drawing>
      </w:r>
    </w:p>
    <w:p w14:paraId="74E656F6" w14:textId="20229267" w:rsidR="004B62C7" w:rsidRDefault="004B62C7" w:rsidP="00676A6A">
      <w:pPr>
        <w:rPr>
          <w:rFonts w:ascii="Arial" w:hAnsi="Arial" w:cs="Arial"/>
          <w:b/>
          <w:color w:val="2F5496" w:themeColor="accent1" w:themeShade="BF"/>
        </w:rPr>
      </w:pPr>
    </w:p>
    <w:p w14:paraId="695733C9" w14:textId="77777777" w:rsidR="004B62C7" w:rsidRDefault="004B62C7" w:rsidP="00676A6A">
      <w:pPr>
        <w:rPr>
          <w:rFonts w:ascii="Arial" w:hAnsi="Arial" w:cs="Arial"/>
          <w:b/>
          <w:color w:val="2F5496" w:themeColor="accent1" w:themeShade="BF"/>
        </w:rPr>
      </w:pPr>
    </w:p>
    <w:p w14:paraId="16483BF9" w14:textId="77777777" w:rsidR="00411084" w:rsidRPr="003030A2" w:rsidRDefault="00411084" w:rsidP="00411084">
      <w:pPr>
        <w:rPr>
          <w:rFonts w:ascii="Arial" w:hAnsi="Arial" w:cs="Arial"/>
          <w:b/>
          <w:color w:val="2F5496" w:themeColor="accent1" w:themeShade="BF"/>
        </w:rPr>
      </w:pPr>
      <w:r w:rsidRPr="003030A2">
        <w:rPr>
          <w:rFonts w:ascii="Arial" w:hAnsi="Arial" w:cs="Arial"/>
          <w:b/>
          <w:color w:val="2F5496" w:themeColor="accent1" w:themeShade="BF"/>
        </w:rPr>
        <w:t xml:space="preserve">META 03 </w:t>
      </w:r>
    </w:p>
    <w:p w14:paraId="6C3181B1" w14:textId="77777777" w:rsidR="00411084" w:rsidRDefault="00411084" w:rsidP="00411084">
      <w:pPr>
        <w:jc w:val="both"/>
        <w:rPr>
          <w:rFonts w:ascii="Arial" w:hAnsi="Arial" w:cs="Arial"/>
          <w:b/>
          <w:color w:val="2F5496" w:themeColor="accent1" w:themeShade="BF"/>
        </w:rPr>
      </w:pPr>
      <w:r w:rsidRPr="003030A2">
        <w:rPr>
          <w:rFonts w:ascii="Arial" w:hAnsi="Arial" w:cs="Arial"/>
          <w:b/>
          <w:color w:val="2F5496" w:themeColor="accent1" w:themeShade="BF"/>
        </w:rPr>
        <w:t>Capacitación en Ética e Integridad, vocación por el servicio y materia anticorrupción a los servidores públicos de nuevo ingreso.</w:t>
      </w:r>
    </w:p>
    <w:p w14:paraId="135C5164" w14:textId="77777777" w:rsidR="00676A6A" w:rsidRDefault="00676A6A" w:rsidP="00306C47">
      <w:pPr>
        <w:tabs>
          <w:tab w:val="left" w:pos="5387"/>
        </w:tabs>
        <w:jc w:val="both"/>
        <w:rPr>
          <w:rFonts w:ascii="Arial" w:hAnsi="Arial" w:cs="Arial"/>
          <w:b/>
          <w:color w:val="2F5496" w:themeColor="accent1" w:themeShade="BF"/>
        </w:rPr>
      </w:pPr>
    </w:p>
    <w:p w14:paraId="7F354283" w14:textId="77777777" w:rsidR="000655A4" w:rsidRDefault="000655A4" w:rsidP="000655A4">
      <w:pPr>
        <w:jc w:val="both"/>
        <w:rPr>
          <w:rFonts w:ascii="Arial" w:hAnsi="Arial" w:cs="Arial"/>
        </w:rPr>
      </w:pPr>
      <w:r>
        <w:rPr>
          <w:rFonts w:ascii="Arial" w:hAnsi="Arial" w:cs="Arial"/>
        </w:rPr>
        <w:t xml:space="preserve">Se inicia el año con la primera capacitación el día 26 de febrero, para concientizar sobre los Principios y Valores del Código de Ética de las y los servidores públicos de la Administración Pública Municipal de León Guanajuato. Con ello se capacitó a </w:t>
      </w:r>
      <w:r w:rsidRPr="00F92D1F">
        <w:rPr>
          <w:rFonts w:ascii="Arial" w:hAnsi="Arial" w:cs="Arial"/>
          <w:b/>
        </w:rPr>
        <w:t xml:space="preserve">46 </w:t>
      </w:r>
      <w:r>
        <w:rPr>
          <w:rFonts w:ascii="Arial" w:hAnsi="Arial" w:cs="Arial"/>
        </w:rPr>
        <w:t>servidores públicos de dichas unidades.</w:t>
      </w:r>
    </w:p>
    <w:p w14:paraId="39459054" w14:textId="77777777" w:rsidR="000655A4" w:rsidRDefault="000655A4" w:rsidP="000655A4">
      <w:pPr>
        <w:jc w:val="both"/>
        <w:rPr>
          <w:rFonts w:ascii="Arial" w:hAnsi="Arial" w:cs="Arial"/>
        </w:rPr>
      </w:pPr>
      <w:r>
        <w:rPr>
          <w:rFonts w:ascii="Arial" w:hAnsi="Arial" w:cs="Arial"/>
          <w:noProof/>
          <w:lang w:eastAsia="es-MX"/>
        </w:rPr>
        <w:drawing>
          <wp:anchor distT="0" distB="0" distL="114300" distR="114300" simplePos="0" relativeHeight="251877376" behindDoc="0" locked="0" layoutInCell="1" allowOverlap="1" wp14:anchorId="3CBEC05B" wp14:editId="7CE634BA">
            <wp:simplePos x="0" y="0"/>
            <wp:positionH relativeFrom="column">
              <wp:posOffset>2787015</wp:posOffset>
            </wp:positionH>
            <wp:positionV relativeFrom="paragraph">
              <wp:posOffset>183515</wp:posOffset>
            </wp:positionV>
            <wp:extent cx="2809875" cy="1343025"/>
            <wp:effectExtent l="0" t="0" r="9525" b="9525"/>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20210226-WA0027.jpg"/>
                    <pic:cNvPicPr/>
                  </pic:nvPicPr>
                  <pic:blipFill>
                    <a:blip r:embed="rId11">
                      <a:extLst>
                        <a:ext uri="{28A0092B-C50C-407E-A947-70E740481C1C}">
                          <a14:useLocalDpi xmlns:a14="http://schemas.microsoft.com/office/drawing/2010/main" val="0"/>
                        </a:ext>
                      </a:extLst>
                    </a:blip>
                    <a:stretch>
                      <a:fillRect/>
                    </a:stretch>
                  </pic:blipFill>
                  <pic:spPr>
                    <a:xfrm>
                      <a:off x="0" y="0"/>
                      <a:ext cx="2809875" cy="134302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lang w:eastAsia="es-MX"/>
        </w:rPr>
        <w:drawing>
          <wp:anchor distT="0" distB="0" distL="114300" distR="114300" simplePos="0" relativeHeight="251876352" behindDoc="0" locked="0" layoutInCell="1" allowOverlap="1" wp14:anchorId="2681C353" wp14:editId="5B2F1573">
            <wp:simplePos x="0" y="0"/>
            <wp:positionH relativeFrom="column">
              <wp:posOffset>-3810</wp:posOffset>
            </wp:positionH>
            <wp:positionV relativeFrom="paragraph">
              <wp:posOffset>184150</wp:posOffset>
            </wp:positionV>
            <wp:extent cx="2733675" cy="1343025"/>
            <wp:effectExtent l="0" t="0" r="9525" b="9525"/>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20210226-WA0024.jpg"/>
                    <pic:cNvPicPr/>
                  </pic:nvPicPr>
                  <pic:blipFill>
                    <a:blip r:embed="rId12">
                      <a:extLst>
                        <a:ext uri="{28A0092B-C50C-407E-A947-70E740481C1C}">
                          <a14:useLocalDpi xmlns:a14="http://schemas.microsoft.com/office/drawing/2010/main" val="0"/>
                        </a:ext>
                      </a:extLst>
                    </a:blip>
                    <a:stretch>
                      <a:fillRect/>
                    </a:stretch>
                  </pic:blipFill>
                  <pic:spPr>
                    <a:xfrm>
                      <a:off x="0" y="0"/>
                      <a:ext cx="2733675" cy="1343025"/>
                    </a:xfrm>
                    <a:prstGeom prst="rect">
                      <a:avLst/>
                    </a:prstGeom>
                  </pic:spPr>
                </pic:pic>
              </a:graphicData>
            </a:graphic>
            <wp14:sizeRelH relativeFrom="margin">
              <wp14:pctWidth>0</wp14:pctWidth>
            </wp14:sizeRelH>
            <wp14:sizeRelV relativeFrom="margin">
              <wp14:pctHeight>0</wp14:pctHeight>
            </wp14:sizeRelV>
          </wp:anchor>
        </w:drawing>
      </w:r>
    </w:p>
    <w:p w14:paraId="5A68BD69" w14:textId="2CB9B64E" w:rsidR="00CD0AC4" w:rsidRDefault="00CD0AC4" w:rsidP="00CD0AC4">
      <w:pPr>
        <w:spacing w:after="200"/>
        <w:contextualSpacing/>
        <w:jc w:val="both"/>
        <w:rPr>
          <w:rFonts w:ascii="Arial" w:hAnsi="Arial" w:cs="Arial"/>
        </w:rPr>
      </w:pPr>
    </w:p>
    <w:p w14:paraId="7F375B61" w14:textId="05C69517" w:rsidR="00CD0AC4" w:rsidRDefault="00CD0AC4" w:rsidP="00CD0AC4">
      <w:pPr>
        <w:spacing w:after="200"/>
        <w:contextualSpacing/>
        <w:jc w:val="both"/>
        <w:rPr>
          <w:rFonts w:ascii="Arial" w:hAnsi="Arial" w:cs="Arial"/>
        </w:rPr>
      </w:pPr>
    </w:p>
    <w:p w14:paraId="09B98A35" w14:textId="58CB93AA" w:rsidR="00CD0AC4" w:rsidRDefault="00CD0AC4" w:rsidP="00CD0AC4">
      <w:pPr>
        <w:spacing w:after="200"/>
        <w:contextualSpacing/>
        <w:jc w:val="both"/>
        <w:rPr>
          <w:rFonts w:ascii="Arial" w:hAnsi="Arial" w:cs="Arial"/>
        </w:rPr>
      </w:pPr>
    </w:p>
    <w:p w14:paraId="2DF7D15F" w14:textId="05337DE1" w:rsidR="00CD0AC4" w:rsidRDefault="00CD0AC4" w:rsidP="00CD0AC4">
      <w:pPr>
        <w:spacing w:after="200"/>
        <w:contextualSpacing/>
        <w:jc w:val="both"/>
        <w:rPr>
          <w:rFonts w:ascii="Arial" w:hAnsi="Arial" w:cs="Arial"/>
        </w:rPr>
      </w:pPr>
    </w:p>
    <w:p w14:paraId="1727F33E" w14:textId="53AB9E9A" w:rsidR="009C7D60" w:rsidRDefault="009C7D60" w:rsidP="00676A6A">
      <w:pPr>
        <w:spacing w:after="200"/>
        <w:contextualSpacing/>
        <w:jc w:val="both"/>
        <w:rPr>
          <w:rFonts w:ascii="Arial" w:hAnsi="Arial" w:cs="Arial"/>
        </w:rPr>
      </w:pPr>
    </w:p>
    <w:p w14:paraId="72AB612B" w14:textId="2E204E3A" w:rsidR="00CD0AC4" w:rsidRDefault="00CD0AC4" w:rsidP="00676A6A">
      <w:pPr>
        <w:spacing w:after="200"/>
        <w:contextualSpacing/>
        <w:jc w:val="both"/>
        <w:rPr>
          <w:rFonts w:ascii="Arial" w:hAnsi="Arial" w:cs="Arial"/>
        </w:rPr>
      </w:pPr>
    </w:p>
    <w:p w14:paraId="33BBB20C" w14:textId="37238A9D" w:rsidR="00CD0AC4" w:rsidRDefault="00CD0AC4" w:rsidP="00CA7D81">
      <w:pPr>
        <w:rPr>
          <w:rFonts w:ascii="Arial" w:hAnsi="Arial" w:cs="Arial"/>
          <w:b/>
          <w:color w:val="2F5496" w:themeColor="accent1" w:themeShade="BF"/>
        </w:rPr>
      </w:pPr>
    </w:p>
    <w:p w14:paraId="42AA40EA" w14:textId="77777777" w:rsidR="00CD0AC4" w:rsidRDefault="00CD0AC4" w:rsidP="00CA7D81">
      <w:pPr>
        <w:rPr>
          <w:rFonts w:ascii="Arial" w:hAnsi="Arial" w:cs="Arial"/>
          <w:b/>
          <w:color w:val="2F5496" w:themeColor="accent1" w:themeShade="BF"/>
        </w:rPr>
      </w:pPr>
    </w:p>
    <w:p w14:paraId="415EADAF" w14:textId="6823A7B4" w:rsidR="001F0151" w:rsidRDefault="001F0151" w:rsidP="00320ED4">
      <w:pPr>
        <w:rPr>
          <w:rFonts w:ascii="Arial" w:hAnsi="Arial" w:cs="Arial"/>
          <w:b/>
          <w:color w:val="2F5496" w:themeColor="accent1" w:themeShade="BF"/>
        </w:rPr>
      </w:pPr>
    </w:p>
    <w:p w14:paraId="77E1C38B" w14:textId="7CA02F60" w:rsidR="00B057A9" w:rsidRDefault="00B057A9" w:rsidP="00676A6A">
      <w:pPr>
        <w:rPr>
          <w:rFonts w:ascii="Arial" w:hAnsi="Arial" w:cs="Arial"/>
          <w:b/>
          <w:color w:val="2F5496" w:themeColor="accent1" w:themeShade="BF"/>
        </w:rPr>
      </w:pPr>
    </w:p>
    <w:p w14:paraId="551060A1" w14:textId="77777777" w:rsidR="00017B72" w:rsidRPr="003030A2" w:rsidRDefault="00017B72" w:rsidP="00017B72">
      <w:pPr>
        <w:rPr>
          <w:rFonts w:ascii="Arial" w:hAnsi="Arial" w:cs="Arial"/>
          <w:b/>
          <w:color w:val="2F5496" w:themeColor="accent1" w:themeShade="BF"/>
        </w:rPr>
      </w:pPr>
      <w:r w:rsidRPr="003030A2">
        <w:rPr>
          <w:rFonts w:ascii="Arial" w:hAnsi="Arial" w:cs="Arial"/>
          <w:b/>
          <w:color w:val="2F5496" w:themeColor="accent1" w:themeShade="BF"/>
        </w:rPr>
        <w:t>META 05</w:t>
      </w:r>
    </w:p>
    <w:p w14:paraId="2F714B6E" w14:textId="69E36E6E" w:rsidR="00017B72" w:rsidRPr="00017B72" w:rsidRDefault="00017B72" w:rsidP="00017B72">
      <w:pPr>
        <w:rPr>
          <w:rFonts w:ascii="Arial" w:hAnsi="Arial" w:cs="Arial"/>
          <w:b/>
          <w:color w:val="2F5496" w:themeColor="accent1" w:themeShade="BF"/>
        </w:rPr>
      </w:pPr>
      <w:r w:rsidRPr="003030A2">
        <w:rPr>
          <w:rFonts w:ascii="Arial" w:hAnsi="Arial" w:cs="Arial"/>
          <w:b/>
          <w:color w:val="2F5496" w:themeColor="accent1" w:themeShade="BF"/>
        </w:rPr>
        <w:t>Capacitación previa a la aplicación del Examen de la Función Pública y Prueba de Fidelidad a 3 mil 500 servidores públicos de la Administración Pública Municipal.</w:t>
      </w:r>
    </w:p>
    <w:p w14:paraId="554AF135" w14:textId="77777777" w:rsidR="001B5109" w:rsidRDefault="003D30E0" w:rsidP="001B5109">
      <w:pPr>
        <w:autoSpaceDE w:val="0"/>
        <w:autoSpaceDN w:val="0"/>
        <w:adjustRightInd w:val="0"/>
        <w:jc w:val="both"/>
        <w:rPr>
          <w:rFonts w:ascii="Arial" w:hAnsi="Arial" w:cs="Arial"/>
          <w:color w:val="000000"/>
        </w:rPr>
      </w:pPr>
      <w:r>
        <w:rPr>
          <w:rFonts w:ascii="Arial" w:hAnsi="Arial" w:cs="Arial"/>
          <w:b/>
          <w:color w:val="2F5496" w:themeColor="accent1" w:themeShade="BF"/>
        </w:rPr>
        <w:br/>
      </w:r>
      <w:r w:rsidR="001B5109">
        <w:rPr>
          <w:rFonts w:ascii="Arial" w:hAnsi="Arial" w:cs="Arial"/>
          <w:color w:val="000000"/>
        </w:rPr>
        <w:t xml:space="preserve">En seguimiento a la aplicación del examen de la Función Pública, Prueba de Fidelidad y Auditoria individual del Desempeño, el día 26 de febrero se llevó a cabo la </w:t>
      </w:r>
      <w:r w:rsidR="001B5109" w:rsidRPr="005E76EF">
        <w:rPr>
          <w:rFonts w:ascii="Arial" w:hAnsi="Arial" w:cs="Arial"/>
          <w:color w:val="000000"/>
        </w:rPr>
        <w:t>"2da Jornada de capacitación</w:t>
      </w:r>
      <w:r w:rsidR="001B5109">
        <w:rPr>
          <w:rFonts w:ascii="Arial" w:hAnsi="Arial" w:cs="Arial"/>
          <w:color w:val="000000"/>
        </w:rPr>
        <w:t xml:space="preserve"> sobre </w:t>
      </w:r>
      <w:r w:rsidR="001B5109" w:rsidRPr="005E76EF">
        <w:rPr>
          <w:rFonts w:ascii="Arial" w:hAnsi="Arial" w:cs="Arial"/>
          <w:color w:val="000000"/>
        </w:rPr>
        <w:t>el examen de la función pública"</w:t>
      </w:r>
      <w:r w:rsidR="001B5109">
        <w:rPr>
          <w:rFonts w:ascii="Arial" w:hAnsi="Arial" w:cs="Arial"/>
          <w:color w:val="000000"/>
        </w:rPr>
        <w:t xml:space="preserve">. Con el objetivo de fortalecer las áreas de oportunidad detectadas en las materias que fueron evaluadas, con la asistencia de </w:t>
      </w:r>
      <w:r w:rsidR="001B5109" w:rsidRPr="0055173D">
        <w:rPr>
          <w:rFonts w:ascii="Arial" w:hAnsi="Arial" w:cs="Arial"/>
          <w:b/>
          <w:color w:val="000000"/>
        </w:rPr>
        <w:t>46</w:t>
      </w:r>
      <w:r w:rsidR="001B5109">
        <w:rPr>
          <w:rFonts w:ascii="Arial" w:hAnsi="Arial" w:cs="Arial"/>
          <w:color w:val="000000"/>
        </w:rPr>
        <w:t xml:space="preserve"> servidores públicos de </w:t>
      </w:r>
      <w:r w:rsidR="001B5109" w:rsidRPr="0055173D">
        <w:rPr>
          <w:rFonts w:ascii="Arial" w:hAnsi="Arial" w:cs="Arial"/>
          <w:b/>
          <w:color w:val="000000"/>
        </w:rPr>
        <w:t>14</w:t>
      </w:r>
      <w:r w:rsidR="001B5109">
        <w:rPr>
          <w:rFonts w:ascii="Arial" w:hAnsi="Arial" w:cs="Arial"/>
          <w:color w:val="000000"/>
        </w:rPr>
        <w:t xml:space="preserve"> dependencias y entidades.</w:t>
      </w:r>
    </w:p>
    <w:p w14:paraId="371473D1" w14:textId="77777777" w:rsidR="001B5109" w:rsidRDefault="001B5109" w:rsidP="001B5109">
      <w:pPr>
        <w:autoSpaceDE w:val="0"/>
        <w:autoSpaceDN w:val="0"/>
        <w:adjustRightInd w:val="0"/>
        <w:jc w:val="both"/>
        <w:rPr>
          <w:rFonts w:ascii="Arial" w:hAnsi="Arial" w:cs="Arial"/>
          <w:color w:val="000000"/>
        </w:rPr>
      </w:pPr>
    </w:p>
    <w:p w14:paraId="26ABF28B" w14:textId="77777777" w:rsidR="001B5109" w:rsidRDefault="001B5109" w:rsidP="001B5109">
      <w:pPr>
        <w:autoSpaceDE w:val="0"/>
        <w:autoSpaceDN w:val="0"/>
        <w:adjustRightInd w:val="0"/>
        <w:jc w:val="both"/>
        <w:rPr>
          <w:rFonts w:ascii="Arial" w:hAnsi="Arial" w:cs="Arial"/>
          <w:color w:val="000000"/>
        </w:rPr>
      </w:pPr>
      <w:r>
        <w:rPr>
          <w:rFonts w:ascii="Arial" w:hAnsi="Arial" w:cs="Arial"/>
          <w:color w:val="000000"/>
        </w:rPr>
        <w:t>La Secretaria del H. Ayuntamiento y la Unidad de Transparencia coadyuvaron con este Órgano de Control en impartir la capacitación.</w:t>
      </w:r>
    </w:p>
    <w:p w14:paraId="2859238A" w14:textId="29976BF4" w:rsidR="00C24F7D" w:rsidRDefault="00C24F7D" w:rsidP="00017B72">
      <w:pPr>
        <w:rPr>
          <w:rFonts w:ascii="Arial" w:hAnsi="Arial" w:cs="Arial"/>
          <w:b/>
          <w:color w:val="000000"/>
        </w:rPr>
      </w:pPr>
    </w:p>
    <w:p w14:paraId="7EB53800" w14:textId="714980D1" w:rsidR="00C24F7D" w:rsidRDefault="00C24F7D" w:rsidP="00C24F7D">
      <w:pPr>
        <w:autoSpaceDE w:val="0"/>
        <w:autoSpaceDN w:val="0"/>
        <w:adjustRightInd w:val="0"/>
        <w:jc w:val="both"/>
        <w:rPr>
          <w:rFonts w:ascii="Arial" w:hAnsi="Arial" w:cs="Arial"/>
          <w:b/>
          <w:color w:val="000000"/>
          <w:highlight w:val="red"/>
        </w:rPr>
      </w:pPr>
    </w:p>
    <w:p w14:paraId="2BDFC218" w14:textId="4225E969" w:rsidR="0009208D" w:rsidRDefault="0009208D" w:rsidP="00C24F7D">
      <w:pPr>
        <w:autoSpaceDE w:val="0"/>
        <w:autoSpaceDN w:val="0"/>
        <w:adjustRightInd w:val="0"/>
        <w:jc w:val="both"/>
        <w:rPr>
          <w:rFonts w:ascii="Arial" w:hAnsi="Arial" w:cs="Arial"/>
          <w:b/>
          <w:color w:val="000000"/>
        </w:rPr>
      </w:pPr>
    </w:p>
    <w:p w14:paraId="4378410E" w14:textId="77777777" w:rsidR="0009208D" w:rsidRPr="00E24F5D" w:rsidRDefault="0009208D" w:rsidP="00C24F7D">
      <w:pPr>
        <w:autoSpaceDE w:val="0"/>
        <w:autoSpaceDN w:val="0"/>
        <w:adjustRightInd w:val="0"/>
        <w:jc w:val="both"/>
        <w:rPr>
          <w:rFonts w:ascii="Arial" w:hAnsi="Arial" w:cs="Arial"/>
          <w:b/>
          <w:color w:val="000000"/>
        </w:rPr>
      </w:pPr>
    </w:p>
    <w:p w14:paraId="5F991E08" w14:textId="5F9ED085" w:rsidR="00676A6A" w:rsidRPr="003030A2" w:rsidRDefault="00676A6A" w:rsidP="00676A6A">
      <w:pPr>
        <w:rPr>
          <w:rFonts w:ascii="Arial" w:hAnsi="Arial" w:cs="Arial"/>
          <w:color w:val="0432FF"/>
          <w:sz w:val="44"/>
        </w:rPr>
      </w:pPr>
      <w:r w:rsidRPr="003030A2">
        <w:rPr>
          <w:rFonts w:ascii="Arial" w:hAnsi="Arial" w:cs="Arial"/>
          <w:b/>
          <w:color w:val="0432FF"/>
          <w:sz w:val="44"/>
        </w:rPr>
        <w:lastRenderedPageBreak/>
        <w:t>02 Auditorías Contables y Financieras</w:t>
      </w:r>
      <w:r w:rsidRPr="003030A2">
        <w:rPr>
          <w:rFonts w:ascii="Arial" w:hAnsi="Arial" w:cs="Arial"/>
          <w:color w:val="0432FF"/>
          <w:sz w:val="44"/>
        </w:rPr>
        <w:t xml:space="preserve"> </w:t>
      </w:r>
    </w:p>
    <w:p w14:paraId="1021F78B" w14:textId="77777777" w:rsidR="00992689" w:rsidRPr="003030A2" w:rsidRDefault="00992689" w:rsidP="00676A6A">
      <w:pPr>
        <w:rPr>
          <w:rFonts w:ascii="Arial" w:hAnsi="Arial" w:cs="Arial"/>
          <w:b/>
          <w:color w:val="0432FF"/>
        </w:rPr>
      </w:pPr>
    </w:p>
    <w:p w14:paraId="022252C9" w14:textId="48582473" w:rsidR="00676A6A" w:rsidRPr="003030A2" w:rsidRDefault="00676A6A" w:rsidP="00676A6A">
      <w:pPr>
        <w:rPr>
          <w:rFonts w:ascii="Arial" w:hAnsi="Arial" w:cs="Arial"/>
          <w:b/>
          <w:color w:val="0432FF"/>
        </w:rPr>
      </w:pPr>
      <w:r w:rsidRPr="003030A2">
        <w:rPr>
          <w:rFonts w:ascii="Arial" w:hAnsi="Arial" w:cs="Arial"/>
          <w:b/>
          <w:color w:val="0432FF"/>
        </w:rPr>
        <w:t xml:space="preserve">META 01 </w:t>
      </w:r>
    </w:p>
    <w:p w14:paraId="79CEA0D7" w14:textId="77777777" w:rsidR="00676A6A" w:rsidRPr="00653791" w:rsidRDefault="00676A6A" w:rsidP="00676A6A">
      <w:pPr>
        <w:spacing w:line="276" w:lineRule="auto"/>
        <w:rPr>
          <w:rFonts w:ascii="Arial" w:hAnsi="Arial" w:cs="Arial"/>
          <w:b/>
          <w:color w:val="0432FF"/>
        </w:rPr>
      </w:pPr>
      <w:r w:rsidRPr="003030A2">
        <w:rPr>
          <w:rFonts w:ascii="Arial" w:hAnsi="Arial" w:cs="Arial"/>
          <w:b/>
          <w:color w:val="0432FF"/>
        </w:rPr>
        <w:t>15 Auditorías Contables y Financieras</w:t>
      </w:r>
    </w:p>
    <w:p w14:paraId="3C4C4453" w14:textId="77777777" w:rsidR="00AC431D" w:rsidRPr="00653791" w:rsidRDefault="00AC431D" w:rsidP="00676A6A">
      <w:pPr>
        <w:spacing w:line="276" w:lineRule="auto"/>
        <w:rPr>
          <w:rFonts w:ascii="Arial" w:hAnsi="Arial" w:cs="Arial"/>
          <w:bCs/>
          <w:color w:val="0432FF"/>
        </w:rPr>
      </w:pPr>
    </w:p>
    <w:p w14:paraId="74668EAD" w14:textId="6BCE1A3F" w:rsidR="00961B97" w:rsidRDefault="00961B97" w:rsidP="00961B97">
      <w:pPr>
        <w:pStyle w:val="Prrafodelista"/>
        <w:tabs>
          <w:tab w:val="left" w:pos="1200"/>
        </w:tabs>
        <w:ind w:left="0"/>
        <w:jc w:val="both"/>
        <w:rPr>
          <w:rFonts w:ascii="Arial" w:eastAsia="Times New Roman" w:hAnsi="Arial" w:cs="Arial"/>
          <w:color w:val="000000"/>
          <w:sz w:val="24"/>
          <w:szCs w:val="24"/>
          <w:lang w:val="es-MX" w:eastAsia="es-ES_tradnl"/>
        </w:rPr>
      </w:pPr>
      <w:r w:rsidRPr="00961B97">
        <w:rPr>
          <w:rFonts w:ascii="Arial" w:eastAsia="Times New Roman" w:hAnsi="Arial" w:cs="Arial"/>
          <w:color w:val="000000"/>
          <w:sz w:val="24"/>
          <w:szCs w:val="24"/>
          <w:lang w:val="es-MX" w:eastAsia="es-ES_tradnl"/>
        </w:rPr>
        <w:t xml:space="preserve">En el bimestre Enero – </w:t>
      </w:r>
      <w:r w:rsidR="003030A2">
        <w:rPr>
          <w:rFonts w:ascii="Arial" w:eastAsia="Times New Roman" w:hAnsi="Arial" w:cs="Arial"/>
          <w:color w:val="000000"/>
          <w:sz w:val="24"/>
          <w:szCs w:val="24"/>
          <w:lang w:val="es-MX" w:eastAsia="es-ES_tradnl"/>
        </w:rPr>
        <w:t>F</w:t>
      </w:r>
      <w:r w:rsidR="003030A2" w:rsidRPr="00961B97">
        <w:rPr>
          <w:rFonts w:ascii="Arial" w:eastAsia="Times New Roman" w:hAnsi="Arial" w:cs="Arial"/>
          <w:color w:val="000000"/>
          <w:sz w:val="24"/>
          <w:szCs w:val="24"/>
          <w:lang w:val="es-MX" w:eastAsia="es-ES_tradnl"/>
        </w:rPr>
        <w:t>ebrero</w:t>
      </w:r>
      <w:r w:rsidRPr="00961B97">
        <w:rPr>
          <w:rFonts w:ascii="Arial" w:eastAsia="Times New Roman" w:hAnsi="Arial" w:cs="Arial"/>
          <w:color w:val="000000"/>
          <w:sz w:val="24"/>
          <w:szCs w:val="24"/>
          <w:lang w:val="es-MX" w:eastAsia="es-ES_tradnl"/>
        </w:rPr>
        <w:t xml:space="preserve"> 2021 se iniciaron </w:t>
      </w:r>
      <w:r w:rsidRPr="00961B97">
        <w:rPr>
          <w:rFonts w:ascii="Arial" w:eastAsia="Times New Roman" w:hAnsi="Arial" w:cs="Arial"/>
          <w:b/>
          <w:color w:val="000000"/>
          <w:sz w:val="24"/>
          <w:szCs w:val="24"/>
          <w:lang w:val="es-MX" w:eastAsia="es-ES_tradnl"/>
        </w:rPr>
        <w:t>2 procesos de auditoría</w:t>
      </w:r>
      <w:r w:rsidRPr="00961B97">
        <w:rPr>
          <w:rFonts w:ascii="Arial" w:eastAsia="Times New Roman" w:hAnsi="Arial" w:cs="Arial"/>
          <w:color w:val="000000"/>
          <w:sz w:val="24"/>
          <w:szCs w:val="24"/>
          <w:lang w:val="es-MX" w:eastAsia="es-ES_tradnl"/>
        </w:rPr>
        <w:t>, que se detallan a continuación:</w:t>
      </w:r>
    </w:p>
    <w:p w14:paraId="0AF1F449" w14:textId="2C2E42DD" w:rsidR="00961B97" w:rsidRPr="00961B97" w:rsidRDefault="00961B97" w:rsidP="00961B97">
      <w:pPr>
        <w:pStyle w:val="Prrafodelista"/>
        <w:tabs>
          <w:tab w:val="left" w:pos="1200"/>
        </w:tabs>
        <w:ind w:left="0"/>
        <w:jc w:val="both"/>
        <w:rPr>
          <w:rFonts w:ascii="Arial" w:eastAsia="Times New Roman" w:hAnsi="Arial" w:cs="Arial"/>
          <w:color w:val="000000"/>
          <w:sz w:val="24"/>
          <w:szCs w:val="24"/>
          <w:lang w:val="es-MX" w:eastAsia="es-ES_tradnl"/>
        </w:rPr>
      </w:pPr>
      <w:r>
        <w:rPr>
          <w:rFonts w:ascii="Gotham Rounded Book" w:eastAsia="Times New Roman" w:hAnsi="Gotham Rounded Book" w:cs="Linux Libertine"/>
          <w:noProof/>
          <w:sz w:val="20"/>
          <w:lang w:val="es-MX" w:eastAsia="es-MX"/>
        </w:rPr>
        <w:drawing>
          <wp:anchor distT="0" distB="0" distL="114300" distR="114300" simplePos="0" relativeHeight="251878400" behindDoc="0" locked="0" layoutInCell="1" allowOverlap="1" wp14:anchorId="185DB191" wp14:editId="28C381EA">
            <wp:simplePos x="0" y="0"/>
            <wp:positionH relativeFrom="column">
              <wp:posOffset>975995</wp:posOffset>
            </wp:positionH>
            <wp:positionV relativeFrom="paragraph">
              <wp:posOffset>40005</wp:posOffset>
            </wp:positionV>
            <wp:extent cx="3857625" cy="2619375"/>
            <wp:effectExtent l="0" t="0" r="28575" b="9525"/>
            <wp:wrapSquare wrapText="bothSides"/>
            <wp:docPr id="10" name="Diagrama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anchor>
        </w:drawing>
      </w:r>
    </w:p>
    <w:p w14:paraId="0B8C0FC1" w14:textId="5808429D" w:rsidR="000F10FC" w:rsidRPr="008A2F25" w:rsidRDefault="000F10FC" w:rsidP="00DA577F">
      <w:pPr>
        <w:pStyle w:val="Prrafodelista"/>
        <w:tabs>
          <w:tab w:val="left" w:pos="1200"/>
        </w:tabs>
        <w:ind w:left="0"/>
        <w:jc w:val="both"/>
        <w:rPr>
          <w:rFonts w:ascii="Arial" w:eastAsia="Times New Roman" w:hAnsi="Arial" w:cs="Arial"/>
          <w:sz w:val="32"/>
          <w:lang w:val="es-MX"/>
        </w:rPr>
      </w:pPr>
    </w:p>
    <w:p w14:paraId="4256C5AC" w14:textId="4B2FA79D" w:rsidR="00DA577F" w:rsidRDefault="00DA577F" w:rsidP="00DA577F">
      <w:pPr>
        <w:spacing w:line="276" w:lineRule="auto"/>
        <w:jc w:val="both"/>
        <w:rPr>
          <w:rFonts w:ascii="Gotham Rounded Book" w:hAnsi="Gotham Rounded Book" w:cs="Linux Libertine"/>
          <w:sz w:val="20"/>
          <w:szCs w:val="22"/>
        </w:rPr>
      </w:pPr>
    </w:p>
    <w:p w14:paraId="7E3E06C7" w14:textId="77777777" w:rsidR="008A2F25" w:rsidRDefault="008A2F25" w:rsidP="00DA577F">
      <w:pPr>
        <w:spacing w:line="276" w:lineRule="auto"/>
        <w:jc w:val="both"/>
        <w:rPr>
          <w:rFonts w:ascii="Gotham Rounded Book" w:hAnsi="Gotham Rounded Book" w:cs="Linux Libertine"/>
          <w:sz w:val="20"/>
          <w:szCs w:val="22"/>
        </w:rPr>
      </w:pPr>
    </w:p>
    <w:p w14:paraId="4810A4E4" w14:textId="5FCA6829" w:rsidR="005C6DCD" w:rsidRDefault="005C6DCD" w:rsidP="00DA577F">
      <w:pPr>
        <w:spacing w:line="276" w:lineRule="auto"/>
        <w:jc w:val="both"/>
        <w:rPr>
          <w:rStyle w:val="Textoennegrita"/>
          <w:rFonts w:ascii="Arial" w:hAnsi="Arial" w:cs="Arial"/>
          <w:color w:val="BF8F00" w:themeColor="accent4" w:themeShade="BF"/>
          <w:lang w:eastAsia="es-ES"/>
        </w:rPr>
      </w:pPr>
    </w:p>
    <w:p w14:paraId="20C4D04B" w14:textId="5E0441C3" w:rsidR="005C6DCD" w:rsidRDefault="005C6DCD" w:rsidP="00DA577F">
      <w:pPr>
        <w:spacing w:line="276" w:lineRule="auto"/>
        <w:jc w:val="both"/>
        <w:rPr>
          <w:rStyle w:val="Textoennegrita"/>
          <w:rFonts w:ascii="Arial" w:hAnsi="Arial" w:cs="Arial"/>
          <w:color w:val="BF8F00" w:themeColor="accent4" w:themeShade="BF"/>
          <w:lang w:eastAsia="es-ES"/>
        </w:rPr>
      </w:pPr>
    </w:p>
    <w:p w14:paraId="26A5EE17" w14:textId="1FFFE595" w:rsidR="005C6DCD" w:rsidRDefault="005C6DCD" w:rsidP="00DA577F">
      <w:pPr>
        <w:spacing w:line="276" w:lineRule="auto"/>
        <w:jc w:val="both"/>
        <w:rPr>
          <w:rStyle w:val="Textoennegrita"/>
          <w:rFonts w:ascii="Arial" w:hAnsi="Arial" w:cs="Arial"/>
          <w:color w:val="BF8F00" w:themeColor="accent4" w:themeShade="BF"/>
          <w:lang w:eastAsia="es-ES"/>
        </w:rPr>
      </w:pPr>
    </w:p>
    <w:p w14:paraId="7D64A7BC" w14:textId="02037AE5" w:rsidR="005C6DCD" w:rsidRDefault="005C6DCD" w:rsidP="00DA577F">
      <w:pPr>
        <w:spacing w:line="276" w:lineRule="auto"/>
        <w:jc w:val="both"/>
        <w:rPr>
          <w:rStyle w:val="Textoennegrita"/>
          <w:rFonts w:ascii="Arial" w:hAnsi="Arial" w:cs="Arial"/>
          <w:color w:val="BF8F00" w:themeColor="accent4" w:themeShade="BF"/>
          <w:lang w:eastAsia="es-ES"/>
        </w:rPr>
      </w:pPr>
    </w:p>
    <w:p w14:paraId="5D309D5B" w14:textId="40650A5B" w:rsidR="005C6DCD" w:rsidRDefault="005C6DCD" w:rsidP="00DA577F">
      <w:pPr>
        <w:spacing w:line="276" w:lineRule="auto"/>
        <w:jc w:val="both"/>
        <w:rPr>
          <w:rStyle w:val="Textoennegrita"/>
          <w:rFonts w:ascii="Arial" w:hAnsi="Arial" w:cs="Arial"/>
          <w:color w:val="BF8F00" w:themeColor="accent4" w:themeShade="BF"/>
          <w:lang w:eastAsia="es-ES"/>
        </w:rPr>
      </w:pPr>
    </w:p>
    <w:p w14:paraId="37866F50" w14:textId="757D5EE7" w:rsidR="005C6DCD" w:rsidRDefault="005C6DCD" w:rsidP="00DA577F">
      <w:pPr>
        <w:spacing w:line="276" w:lineRule="auto"/>
        <w:jc w:val="both"/>
        <w:rPr>
          <w:rStyle w:val="Textoennegrita"/>
          <w:rFonts w:ascii="Arial" w:hAnsi="Arial" w:cs="Arial"/>
          <w:color w:val="BF8F00" w:themeColor="accent4" w:themeShade="BF"/>
          <w:lang w:eastAsia="es-ES"/>
        </w:rPr>
      </w:pPr>
    </w:p>
    <w:p w14:paraId="5A5B191F" w14:textId="7A24428F" w:rsidR="005C6DCD" w:rsidRPr="008A2F25" w:rsidRDefault="005C6DCD" w:rsidP="005C6DCD">
      <w:pPr>
        <w:tabs>
          <w:tab w:val="left" w:pos="1200"/>
        </w:tabs>
        <w:jc w:val="both"/>
        <w:rPr>
          <w:rFonts w:ascii="Arial" w:hAnsi="Arial" w:cs="Arial"/>
          <w:noProof/>
          <w:szCs w:val="22"/>
          <w:lang w:eastAsia="es-MX"/>
        </w:rPr>
      </w:pPr>
    </w:p>
    <w:p w14:paraId="5209946E" w14:textId="5937E5B1" w:rsidR="005C6DCD" w:rsidRDefault="005C6DCD" w:rsidP="00DA577F">
      <w:pPr>
        <w:spacing w:line="276" w:lineRule="auto"/>
        <w:jc w:val="both"/>
        <w:rPr>
          <w:rStyle w:val="Textoennegrita"/>
          <w:rFonts w:ascii="Arial" w:hAnsi="Arial" w:cs="Arial"/>
          <w:color w:val="BF8F00" w:themeColor="accent4" w:themeShade="BF"/>
          <w:lang w:eastAsia="es-ES"/>
        </w:rPr>
      </w:pPr>
    </w:p>
    <w:p w14:paraId="048D7100" w14:textId="0AC6DF88" w:rsidR="00874123" w:rsidRDefault="00874123" w:rsidP="00DA577F">
      <w:pPr>
        <w:spacing w:line="276" w:lineRule="auto"/>
        <w:jc w:val="both"/>
        <w:rPr>
          <w:rStyle w:val="Textoennegrita"/>
          <w:rFonts w:ascii="Arial" w:hAnsi="Arial" w:cs="Arial"/>
          <w:color w:val="BF8F00" w:themeColor="accent4" w:themeShade="BF"/>
          <w:lang w:eastAsia="es-ES"/>
        </w:rPr>
      </w:pPr>
    </w:p>
    <w:p w14:paraId="7A24E7F1" w14:textId="6AD56D82" w:rsidR="00544674" w:rsidRPr="00D6602E" w:rsidRDefault="00544674" w:rsidP="00544674">
      <w:pPr>
        <w:tabs>
          <w:tab w:val="left" w:pos="1200"/>
        </w:tabs>
        <w:jc w:val="both"/>
        <w:rPr>
          <w:rFonts w:ascii="Arial" w:hAnsi="Arial" w:cs="Arial"/>
          <w:szCs w:val="22"/>
        </w:rPr>
      </w:pPr>
      <w:r w:rsidRPr="00D6602E">
        <w:rPr>
          <w:rFonts w:ascii="Arial" w:hAnsi="Arial" w:cs="Arial"/>
          <w:szCs w:val="22"/>
        </w:rPr>
        <w:t xml:space="preserve">En el bimestre que se informa se </w:t>
      </w:r>
      <w:r w:rsidRPr="00D6602E">
        <w:rPr>
          <w:rFonts w:ascii="Arial" w:hAnsi="Arial" w:cs="Arial"/>
          <w:b/>
          <w:bCs/>
          <w:szCs w:val="22"/>
        </w:rPr>
        <w:t>notificaron 6 informes de auditoría</w:t>
      </w:r>
      <w:r w:rsidRPr="00D6602E">
        <w:rPr>
          <w:rFonts w:ascii="Arial" w:hAnsi="Arial" w:cs="Arial"/>
          <w:szCs w:val="22"/>
        </w:rPr>
        <w:t>, siendo los siguientes:</w:t>
      </w:r>
    </w:p>
    <w:p w14:paraId="18D701B3" w14:textId="0176B6F9" w:rsidR="003030A2" w:rsidRDefault="003030A2" w:rsidP="00544674">
      <w:pPr>
        <w:tabs>
          <w:tab w:val="left" w:pos="1200"/>
        </w:tabs>
        <w:jc w:val="both"/>
        <w:rPr>
          <w:rFonts w:ascii="Gotham Rounded Book" w:hAnsi="Gotham Rounded Book" w:cs="Linux Libertine"/>
          <w:sz w:val="20"/>
          <w:szCs w:val="22"/>
        </w:rPr>
      </w:pPr>
    </w:p>
    <w:p w14:paraId="425619EA" w14:textId="77647CBE" w:rsidR="005D1B85" w:rsidRPr="005D1B85" w:rsidRDefault="005D1B85" w:rsidP="00544674">
      <w:pPr>
        <w:tabs>
          <w:tab w:val="left" w:pos="1200"/>
        </w:tabs>
        <w:jc w:val="both"/>
        <w:rPr>
          <w:rFonts w:ascii="Gotham Rounded Book" w:hAnsi="Gotham Rounded Book" w:cs="Linux Libertine"/>
          <w:b/>
          <w:sz w:val="20"/>
          <w:szCs w:val="22"/>
        </w:rPr>
      </w:pPr>
    </w:p>
    <w:tbl>
      <w:tblPr>
        <w:tblStyle w:val="Tablaconcuadrcula"/>
        <w:tblW w:w="0" w:type="auto"/>
        <w:tblLook w:val="04A0" w:firstRow="1" w:lastRow="0" w:firstColumn="1" w:lastColumn="0" w:noHBand="0" w:noVBand="1"/>
      </w:tblPr>
      <w:tblGrid>
        <w:gridCol w:w="2405"/>
        <w:gridCol w:w="3857"/>
        <w:gridCol w:w="3132"/>
      </w:tblGrid>
      <w:tr w:rsidR="003030A2" w:rsidRPr="00D6602E" w14:paraId="5352654E" w14:textId="77777777" w:rsidTr="009B7A02">
        <w:tc>
          <w:tcPr>
            <w:tcW w:w="2405" w:type="dxa"/>
            <w:shd w:val="clear" w:color="auto" w:fill="4472C4" w:themeFill="accent1"/>
          </w:tcPr>
          <w:p w14:paraId="2B91233D" w14:textId="41B4351F" w:rsidR="003030A2" w:rsidRPr="00D6602E" w:rsidRDefault="003030A2" w:rsidP="00D6602E">
            <w:pPr>
              <w:tabs>
                <w:tab w:val="left" w:pos="1200"/>
              </w:tabs>
              <w:jc w:val="center"/>
              <w:rPr>
                <w:rFonts w:ascii="Arial" w:hAnsi="Arial" w:cs="Arial"/>
                <w:b/>
                <w:noProof/>
                <w:color w:val="FFFFFF" w:themeColor="background1"/>
                <w:sz w:val="24"/>
                <w:lang w:eastAsia="es-MX"/>
              </w:rPr>
            </w:pPr>
            <w:r w:rsidRPr="00D6602E">
              <w:rPr>
                <w:rFonts w:ascii="Arial" w:hAnsi="Arial" w:cs="Arial"/>
                <w:b/>
                <w:noProof/>
                <w:color w:val="FFFFFF" w:themeColor="background1"/>
                <w:sz w:val="24"/>
                <w:lang w:eastAsia="es-MX"/>
              </w:rPr>
              <w:t>Número de Auditoria</w:t>
            </w:r>
          </w:p>
        </w:tc>
        <w:tc>
          <w:tcPr>
            <w:tcW w:w="3857" w:type="dxa"/>
            <w:shd w:val="clear" w:color="auto" w:fill="4472C4" w:themeFill="accent1"/>
          </w:tcPr>
          <w:p w14:paraId="7A01B153" w14:textId="31155547" w:rsidR="003030A2" w:rsidRPr="00D6602E" w:rsidRDefault="003030A2" w:rsidP="00D6602E">
            <w:pPr>
              <w:tabs>
                <w:tab w:val="left" w:pos="1200"/>
              </w:tabs>
              <w:jc w:val="center"/>
              <w:rPr>
                <w:rFonts w:ascii="Arial" w:hAnsi="Arial" w:cs="Arial"/>
                <w:b/>
                <w:noProof/>
                <w:color w:val="FFFFFF" w:themeColor="background1"/>
                <w:sz w:val="24"/>
                <w:lang w:eastAsia="es-MX"/>
              </w:rPr>
            </w:pPr>
            <w:r w:rsidRPr="00D6602E">
              <w:rPr>
                <w:rFonts w:ascii="Arial" w:hAnsi="Arial" w:cs="Arial"/>
                <w:b/>
                <w:noProof/>
                <w:color w:val="FFFFFF" w:themeColor="background1"/>
                <w:sz w:val="24"/>
                <w:lang w:eastAsia="es-MX"/>
              </w:rPr>
              <w:t>Dependencia/Entidad</w:t>
            </w:r>
          </w:p>
        </w:tc>
        <w:tc>
          <w:tcPr>
            <w:tcW w:w="3132" w:type="dxa"/>
            <w:shd w:val="clear" w:color="auto" w:fill="4472C4" w:themeFill="accent1"/>
          </w:tcPr>
          <w:p w14:paraId="2DFCB903" w14:textId="0F50829E" w:rsidR="003030A2" w:rsidRPr="00D6602E" w:rsidRDefault="003030A2" w:rsidP="00D6602E">
            <w:pPr>
              <w:tabs>
                <w:tab w:val="left" w:pos="1200"/>
              </w:tabs>
              <w:jc w:val="center"/>
              <w:rPr>
                <w:rFonts w:ascii="Arial" w:hAnsi="Arial" w:cs="Arial"/>
                <w:b/>
                <w:noProof/>
                <w:color w:val="FFFFFF" w:themeColor="background1"/>
                <w:sz w:val="24"/>
                <w:lang w:eastAsia="es-MX"/>
              </w:rPr>
            </w:pPr>
            <w:r w:rsidRPr="00D6602E">
              <w:rPr>
                <w:rFonts w:ascii="Arial" w:hAnsi="Arial" w:cs="Arial"/>
                <w:b/>
                <w:noProof/>
                <w:color w:val="FFFFFF" w:themeColor="background1"/>
                <w:sz w:val="24"/>
                <w:lang w:eastAsia="es-MX"/>
              </w:rPr>
              <w:t>Resultados</w:t>
            </w:r>
          </w:p>
        </w:tc>
      </w:tr>
      <w:tr w:rsidR="003030A2" w:rsidRPr="00D6602E" w14:paraId="79B5C50B" w14:textId="77777777" w:rsidTr="009B7A02">
        <w:tc>
          <w:tcPr>
            <w:tcW w:w="2405" w:type="dxa"/>
          </w:tcPr>
          <w:p w14:paraId="1B054A8A" w14:textId="217C3FD3" w:rsidR="003030A2" w:rsidRPr="00D6602E" w:rsidRDefault="003030A2" w:rsidP="00544674">
            <w:pPr>
              <w:tabs>
                <w:tab w:val="left" w:pos="1200"/>
              </w:tabs>
              <w:jc w:val="both"/>
              <w:rPr>
                <w:rFonts w:ascii="Arial" w:hAnsi="Arial" w:cs="Arial"/>
                <w:b/>
                <w:noProof/>
                <w:sz w:val="24"/>
                <w:lang w:eastAsia="es-MX"/>
              </w:rPr>
            </w:pPr>
            <w:r w:rsidRPr="00D6602E">
              <w:rPr>
                <w:rFonts w:ascii="Arial" w:hAnsi="Arial" w:cs="Arial"/>
                <w:b/>
                <w:noProof/>
                <w:sz w:val="24"/>
                <w:lang w:eastAsia="es-MX"/>
              </w:rPr>
              <w:t>CM-AUD07-2020</w:t>
            </w:r>
          </w:p>
        </w:tc>
        <w:tc>
          <w:tcPr>
            <w:tcW w:w="3857" w:type="dxa"/>
          </w:tcPr>
          <w:p w14:paraId="7A3AF794" w14:textId="707E1A12" w:rsidR="00D6602E" w:rsidRPr="00D6602E" w:rsidRDefault="003030A2" w:rsidP="009B7A02">
            <w:pPr>
              <w:tabs>
                <w:tab w:val="left" w:pos="1200"/>
              </w:tabs>
              <w:jc w:val="center"/>
              <w:rPr>
                <w:rFonts w:ascii="Arial" w:hAnsi="Arial" w:cs="Arial"/>
                <w:b/>
                <w:noProof/>
                <w:sz w:val="24"/>
                <w:lang w:eastAsia="es-MX"/>
              </w:rPr>
            </w:pPr>
            <w:r w:rsidRPr="00D6602E">
              <w:rPr>
                <w:rFonts w:ascii="Arial" w:hAnsi="Arial" w:cs="Arial"/>
                <w:b/>
                <w:noProof/>
                <w:sz w:val="24"/>
                <w:lang w:eastAsia="es-MX"/>
              </w:rPr>
              <w:t>Tesorería</w:t>
            </w:r>
          </w:p>
          <w:p w14:paraId="35094482" w14:textId="71E85CBF" w:rsidR="003030A2" w:rsidRPr="00D6602E" w:rsidRDefault="003030A2" w:rsidP="009B7A02">
            <w:pPr>
              <w:tabs>
                <w:tab w:val="left" w:pos="1200"/>
              </w:tabs>
              <w:jc w:val="center"/>
              <w:rPr>
                <w:rFonts w:ascii="Arial" w:hAnsi="Arial" w:cs="Arial"/>
                <w:b/>
                <w:noProof/>
                <w:sz w:val="24"/>
                <w:lang w:eastAsia="es-MX"/>
              </w:rPr>
            </w:pPr>
            <w:r w:rsidRPr="00D6602E">
              <w:rPr>
                <w:rFonts w:ascii="Arial" w:hAnsi="Arial" w:cs="Arial"/>
                <w:b/>
                <w:noProof/>
                <w:sz w:val="24"/>
                <w:lang w:eastAsia="es-MX"/>
              </w:rPr>
              <w:t>(Apoyos Covid)</w:t>
            </w:r>
          </w:p>
        </w:tc>
        <w:tc>
          <w:tcPr>
            <w:tcW w:w="3132" w:type="dxa"/>
          </w:tcPr>
          <w:p w14:paraId="3F9607CB" w14:textId="6A57F995" w:rsidR="00D6602E" w:rsidRPr="00D6602E" w:rsidRDefault="003030A2" w:rsidP="003030A2">
            <w:pPr>
              <w:tabs>
                <w:tab w:val="left" w:pos="1200"/>
              </w:tabs>
              <w:rPr>
                <w:rFonts w:ascii="Arial" w:hAnsi="Arial" w:cs="Arial"/>
                <w:noProof/>
                <w:sz w:val="24"/>
                <w:lang w:eastAsia="es-MX"/>
              </w:rPr>
            </w:pPr>
            <w:r w:rsidRPr="00D6602E">
              <w:rPr>
                <w:rFonts w:ascii="Arial" w:hAnsi="Arial" w:cs="Arial"/>
                <w:b/>
                <w:noProof/>
                <w:sz w:val="24"/>
                <w:lang w:eastAsia="es-MX"/>
              </w:rPr>
              <w:t>4</w:t>
            </w:r>
            <w:r w:rsidRPr="00D6602E">
              <w:rPr>
                <w:rFonts w:ascii="Arial" w:hAnsi="Arial" w:cs="Arial"/>
                <w:noProof/>
                <w:sz w:val="24"/>
                <w:lang w:eastAsia="es-MX"/>
              </w:rPr>
              <w:t xml:space="preserve"> Observaciones</w:t>
            </w:r>
            <w:r w:rsidRPr="00D6602E">
              <w:rPr>
                <w:rFonts w:ascii="Arial" w:hAnsi="Arial" w:cs="Arial"/>
                <w:noProof/>
                <w:sz w:val="24"/>
                <w:lang w:eastAsia="es-MX"/>
              </w:rPr>
              <w:br/>
            </w:r>
            <w:r w:rsidR="00D6602E" w:rsidRPr="00D6602E">
              <w:rPr>
                <w:rFonts w:ascii="Arial" w:hAnsi="Arial" w:cs="Arial"/>
                <w:b/>
                <w:noProof/>
                <w:sz w:val="24"/>
                <w:lang w:eastAsia="es-MX"/>
              </w:rPr>
              <w:t xml:space="preserve">4 </w:t>
            </w:r>
            <w:r w:rsidR="00D6602E" w:rsidRPr="00D6602E">
              <w:rPr>
                <w:rFonts w:ascii="Arial" w:hAnsi="Arial" w:cs="Arial"/>
                <w:noProof/>
                <w:sz w:val="24"/>
                <w:lang w:eastAsia="es-MX"/>
              </w:rPr>
              <w:t>Recomendaciones</w:t>
            </w:r>
          </w:p>
        </w:tc>
      </w:tr>
      <w:tr w:rsidR="003030A2" w:rsidRPr="00D6602E" w14:paraId="7BE9E553" w14:textId="77777777" w:rsidTr="009B7A02">
        <w:tc>
          <w:tcPr>
            <w:tcW w:w="2405" w:type="dxa"/>
          </w:tcPr>
          <w:p w14:paraId="2EA8A1F9" w14:textId="77777777" w:rsidR="003030A2" w:rsidRPr="00D6602E" w:rsidRDefault="00D6602E" w:rsidP="00544674">
            <w:pPr>
              <w:tabs>
                <w:tab w:val="left" w:pos="1200"/>
              </w:tabs>
              <w:jc w:val="both"/>
              <w:rPr>
                <w:rFonts w:ascii="Arial" w:hAnsi="Arial" w:cs="Arial"/>
                <w:b/>
                <w:noProof/>
                <w:sz w:val="24"/>
                <w:lang w:eastAsia="es-MX"/>
              </w:rPr>
            </w:pPr>
            <w:r w:rsidRPr="00D6602E">
              <w:rPr>
                <w:rFonts w:ascii="Arial" w:hAnsi="Arial" w:cs="Arial"/>
                <w:b/>
                <w:noProof/>
                <w:sz w:val="24"/>
                <w:lang w:eastAsia="es-MX"/>
              </w:rPr>
              <w:t>CM-AUD08-2020</w:t>
            </w:r>
          </w:p>
          <w:p w14:paraId="4351B717" w14:textId="1C1A0E70" w:rsidR="00D6602E" w:rsidRPr="00D6602E" w:rsidRDefault="00D6602E" w:rsidP="00544674">
            <w:pPr>
              <w:tabs>
                <w:tab w:val="left" w:pos="1200"/>
              </w:tabs>
              <w:jc w:val="both"/>
              <w:rPr>
                <w:rFonts w:ascii="Arial" w:hAnsi="Arial" w:cs="Arial"/>
                <w:b/>
                <w:noProof/>
                <w:sz w:val="24"/>
                <w:lang w:eastAsia="es-MX"/>
              </w:rPr>
            </w:pPr>
          </w:p>
        </w:tc>
        <w:tc>
          <w:tcPr>
            <w:tcW w:w="3857" w:type="dxa"/>
          </w:tcPr>
          <w:p w14:paraId="0E58F386" w14:textId="77777777" w:rsidR="009B7A02" w:rsidRDefault="00D6602E" w:rsidP="009B7A02">
            <w:pPr>
              <w:tabs>
                <w:tab w:val="left" w:pos="1200"/>
              </w:tabs>
              <w:jc w:val="center"/>
              <w:rPr>
                <w:rFonts w:ascii="Arial" w:hAnsi="Arial" w:cs="Arial"/>
                <w:b/>
                <w:noProof/>
                <w:sz w:val="24"/>
                <w:lang w:eastAsia="es-MX"/>
              </w:rPr>
            </w:pPr>
            <w:r w:rsidRPr="00D6602E">
              <w:rPr>
                <w:rFonts w:ascii="Arial" w:hAnsi="Arial" w:cs="Arial"/>
                <w:b/>
                <w:noProof/>
                <w:sz w:val="24"/>
                <w:lang w:eastAsia="es-MX"/>
              </w:rPr>
              <w:t xml:space="preserve">Dirección General de Economía </w:t>
            </w:r>
          </w:p>
          <w:p w14:paraId="30E9B7FC" w14:textId="217EB92C" w:rsidR="003030A2" w:rsidRPr="00D6602E" w:rsidRDefault="00D6602E" w:rsidP="009B7A02">
            <w:pPr>
              <w:tabs>
                <w:tab w:val="left" w:pos="1200"/>
              </w:tabs>
              <w:jc w:val="center"/>
              <w:rPr>
                <w:rFonts w:ascii="Arial" w:hAnsi="Arial" w:cs="Arial"/>
                <w:b/>
                <w:noProof/>
                <w:sz w:val="24"/>
                <w:lang w:eastAsia="es-MX"/>
              </w:rPr>
            </w:pPr>
            <w:r w:rsidRPr="00D6602E">
              <w:rPr>
                <w:rFonts w:ascii="Arial" w:hAnsi="Arial" w:cs="Arial"/>
                <w:b/>
                <w:noProof/>
                <w:sz w:val="24"/>
                <w:lang w:eastAsia="es-MX"/>
              </w:rPr>
              <w:t>(Unidos por el Empleo)</w:t>
            </w:r>
          </w:p>
        </w:tc>
        <w:tc>
          <w:tcPr>
            <w:tcW w:w="3132" w:type="dxa"/>
          </w:tcPr>
          <w:p w14:paraId="53D571A8" w14:textId="741B4171" w:rsidR="003030A2" w:rsidRPr="00D6602E" w:rsidRDefault="00D6602E" w:rsidP="00D6602E">
            <w:pPr>
              <w:rPr>
                <w:rFonts w:ascii="Arial" w:hAnsi="Arial" w:cs="Arial"/>
                <w:sz w:val="24"/>
                <w:lang w:eastAsia="es-MX"/>
              </w:rPr>
            </w:pPr>
            <w:r w:rsidRPr="00D6602E">
              <w:rPr>
                <w:rFonts w:ascii="Arial" w:hAnsi="Arial" w:cs="Arial"/>
                <w:b/>
                <w:sz w:val="24"/>
                <w:lang w:eastAsia="es-MX"/>
              </w:rPr>
              <w:t>1</w:t>
            </w:r>
            <w:r w:rsidRPr="00D6602E">
              <w:rPr>
                <w:rFonts w:ascii="Arial" w:hAnsi="Arial" w:cs="Arial"/>
                <w:sz w:val="24"/>
                <w:lang w:eastAsia="es-MX"/>
              </w:rPr>
              <w:t xml:space="preserve"> Observación</w:t>
            </w:r>
            <w:r w:rsidRPr="00D6602E">
              <w:rPr>
                <w:rFonts w:ascii="Arial" w:hAnsi="Arial" w:cs="Arial"/>
                <w:sz w:val="24"/>
                <w:lang w:eastAsia="es-MX"/>
              </w:rPr>
              <w:br/>
            </w:r>
            <w:r w:rsidRPr="00D6602E">
              <w:rPr>
                <w:rFonts w:ascii="Arial" w:hAnsi="Arial" w:cs="Arial"/>
                <w:b/>
                <w:sz w:val="24"/>
                <w:lang w:eastAsia="es-MX"/>
              </w:rPr>
              <w:t>5</w:t>
            </w:r>
            <w:r w:rsidRPr="00D6602E">
              <w:rPr>
                <w:rFonts w:ascii="Arial" w:hAnsi="Arial" w:cs="Arial"/>
                <w:sz w:val="24"/>
                <w:lang w:eastAsia="es-MX"/>
              </w:rPr>
              <w:t xml:space="preserve"> Recomendaciones</w:t>
            </w:r>
            <w:r w:rsidRPr="00D6602E">
              <w:rPr>
                <w:rFonts w:ascii="Arial" w:hAnsi="Arial" w:cs="Arial"/>
                <w:sz w:val="24"/>
                <w:lang w:eastAsia="es-MX"/>
              </w:rPr>
              <w:br/>
            </w:r>
            <w:r w:rsidRPr="00D6602E">
              <w:rPr>
                <w:rFonts w:ascii="Arial" w:hAnsi="Arial" w:cs="Arial"/>
                <w:b/>
                <w:sz w:val="24"/>
                <w:lang w:eastAsia="es-MX"/>
              </w:rPr>
              <w:t>1</w:t>
            </w:r>
            <w:r w:rsidRPr="00D6602E">
              <w:rPr>
                <w:rFonts w:ascii="Arial" w:hAnsi="Arial" w:cs="Arial"/>
                <w:sz w:val="24"/>
                <w:lang w:eastAsia="es-MX"/>
              </w:rPr>
              <w:t xml:space="preserve"> Recomendación General</w:t>
            </w:r>
          </w:p>
        </w:tc>
      </w:tr>
      <w:tr w:rsidR="003030A2" w:rsidRPr="00D6602E" w14:paraId="15AE6456" w14:textId="77777777" w:rsidTr="009B7A02">
        <w:tc>
          <w:tcPr>
            <w:tcW w:w="2405" w:type="dxa"/>
          </w:tcPr>
          <w:p w14:paraId="4D553014" w14:textId="33DE76F7" w:rsidR="003030A2" w:rsidRPr="00D6602E" w:rsidRDefault="00D6602E" w:rsidP="00544674">
            <w:pPr>
              <w:tabs>
                <w:tab w:val="left" w:pos="1200"/>
              </w:tabs>
              <w:jc w:val="both"/>
              <w:rPr>
                <w:rFonts w:ascii="Arial" w:hAnsi="Arial" w:cs="Arial"/>
                <w:b/>
                <w:noProof/>
                <w:sz w:val="24"/>
                <w:lang w:eastAsia="es-MX"/>
              </w:rPr>
            </w:pPr>
            <w:r w:rsidRPr="00D6602E">
              <w:rPr>
                <w:rFonts w:ascii="Arial" w:hAnsi="Arial" w:cs="Arial"/>
                <w:b/>
                <w:noProof/>
                <w:sz w:val="24"/>
                <w:lang w:eastAsia="es-MX"/>
              </w:rPr>
              <w:t>CM-AUD09-2020</w:t>
            </w:r>
          </w:p>
        </w:tc>
        <w:tc>
          <w:tcPr>
            <w:tcW w:w="3857" w:type="dxa"/>
          </w:tcPr>
          <w:p w14:paraId="58225D7C" w14:textId="7873C4F9" w:rsidR="003030A2" w:rsidRPr="00D6602E" w:rsidRDefault="00D6602E" w:rsidP="009B7A02">
            <w:pPr>
              <w:tabs>
                <w:tab w:val="left" w:pos="1200"/>
              </w:tabs>
              <w:jc w:val="center"/>
              <w:rPr>
                <w:rFonts w:ascii="Arial" w:hAnsi="Arial" w:cs="Arial"/>
                <w:b/>
                <w:noProof/>
                <w:sz w:val="24"/>
                <w:lang w:eastAsia="es-MX"/>
              </w:rPr>
            </w:pPr>
            <w:r w:rsidRPr="00D6602E">
              <w:rPr>
                <w:rFonts w:ascii="Arial" w:hAnsi="Arial" w:cs="Arial"/>
                <w:b/>
                <w:noProof/>
                <w:sz w:val="24"/>
                <w:lang w:eastAsia="es-MX"/>
              </w:rPr>
              <w:t>Dirección General de Economía</w:t>
            </w:r>
            <w:r w:rsidRPr="00D6602E">
              <w:rPr>
                <w:rFonts w:ascii="Arial" w:hAnsi="Arial" w:cs="Arial"/>
                <w:b/>
                <w:noProof/>
                <w:sz w:val="24"/>
                <w:lang w:eastAsia="es-MX"/>
              </w:rPr>
              <w:br/>
              <w:t>(Apoyo a Emprendedores)</w:t>
            </w:r>
          </w:p>
        </w:tc>
        <w:tc>
          <w:tcPr>
            <w:tcW w:w="3132" w:type="dxa"/>
          </w:tcPr>
          <w:p w14:paraId="39693F4E" w14:textId="42E46C55" w:rsidR="003030A2" w:rsidRPr="00D6602E" w:rsidRDefault="00D6602E" w:rsidP="00D6602E">
            <w:pPr>
              <w:tabs>
                <w:tab w:val="left" w:pos="1200"/>
              </w:tabs>
              <w:rPr>
                <w:rFonts w:ascii="Arial" w:hAnsi="Arial" w:cs="Arial"/>
                <w:noProof/>
                <w:sz w:val="24"/>
                <w:lang w:eastAsia="es-MX"/>
              </w:rPr>
            </w:pPr>
            <w:r w:rsidRPr="00D6602E">
              <w:rPr>
                <w:rFonts w:ascii="Arial" w:hAnsi="Arial" w:cs="Arial"/>
                <w:b/>
                <w:noProof/>
                <w:sz w:val="24"/>
                <w:lang w:eastAsia="es-MX"/>
              </w:rPr>
              <w:t>3</w:t>
            </w:r>
            <w:r w:rsidRPr="00D6602E">
              <w:rPr>
                <w:rFonts w:ascii="Arial" w:hAnsi="Arial" w:cs="Arial"/>
                <w:noProof/>
                <w:sz w:val="24"/>
                <w:lang w:eastAsia="es-MX"/>
              </w:rPr>
              <w:t xml:space="preserve"> Observaciones</w:t>
            </w:r>
            <w:r w:rsidRPr="00D6602E">
              <w:rPr>
                <w:rFonts w:ascii="Arial" w:hAnsi="Arial" w:cs="Arial"/>
                <w:noProof/>
                <w:sz w:val="24"/>
                <w:lang w:eastAsia="es-MX"/>
              </w:rPr>
              <w:br/>
            </w:r>
            <w:r w:rsidRPr="00D6602E">
              <w:rPr>
                <w:rFonts w:ascii="Arial" w:hAnsi="Arial" w:cs="Arial"/>
                <w:b/>
                <w:noProof/>
                <w:sz w:val="24"/>
                <w:lang w:eastAsia="es-MX"/>
              </w:rPr>
              <w:t>7</w:t>
            </w:r>
            <w:r w:rsidRPr="00D6602E">
              <w:rPr>
                <w:rFonts w:ascii="Arial" w:hAnsi="Arial" w:cs="Arial"/>
                <w:noProof/>
                <w:sz w:val="24"/>
                <w:lang w:eastAsia="es-MX"/>
              </w:rPr>
              <w:t xml:space="preserve"> Recomendaciones</w:t>
            </w:r>
          </w:p>
        </w:tc>
      </w:tr>
      <w:tr w:rsidR="003030A2" w:rsidRPr="00D6602E" w14:paraId="67A545E4" w14:textId="77777777" w:rsidTr="009B7A02">
        <w:tc>
          <w:tcPr>
            <w:tcW w:w="2405" w:type="dxa"/>
          </w:tcPr>
          <w:p w14:paraId="5E4BF847" w14:textId="34F0994B" w:rsidR="003030A2" w:rsidRPr="00D6602E" w:rsidRDefault="00D6602E" w:rsidP="00544674">
            <w:pPr>
              <w:tabs>
                <w:tab w:val="left" w:pos="1200"/>
              </w:tabs>
              <w:jc w:val="both"/>
              <w:rPr>
                <w:rFonts w:ascii="Arial" w:hAnsi="Arial" w:cs="Arial"/>
                <w:b/>
                <w:noProof/>
                <w:sz w:val="24"/>
                <w:lang w:eastAsia="es-MX"/>
              </w:rPr>
            </w:pPr>
            <w:r w:rsidRPr="00D6602E">
              <w:rPr>
                <w:rFonts w:ascii="Arial" w:hAnsi="Arial" w:cs="Arial"/>
                <w:b/>
                <w:noProof/>
                <w:sz w:val="24"/>
                <w:lang w:eastAsia="es-MX"/>
              </w:rPr>
              <w:t>CM-AUD12-2020</w:t>
            </w:r>
          </w:p>
        </w:tc>
        <w:tc>
          <w:tcPr>
            <w:tcW w:w="3857" w:type="dxa"/>
          </w:tcPr>
          <w:p w14:paraId="6FD9CF60" w14:textId="10068E72" w:rsidR="00D6602E" w:rsidRPr="00D6602E" w:rsidRDefault="00D6602E" w:rsidP="009B7A02">
            <w:pPr>
              <w:tabs>
                <w:tab w:val="left" w:pos="1200"/>
              </w:tabs>
              <w:jc w:val="center"/>
              <w:rPr>
                <w:rFonts w:ascii="Arial" w:hAnsi="Arial" w:cs="Arial"/>
                <w:b/>
                <w:noProof/>
                <w:sz w:val="24"/>
                <w:lang w:eastAsia="es-MX"/>
              </w:rPr>
            </w:pPr>
            <w:r w:rsidRPr="00D6602E">
              <w:rPr>
                <w:rFonts w:ascii="Arial" w:hAnsi="Arial" w:cs="Arial"/>
                <w:b/>
                <w:noProof/>
                <w:sz w:val="24"/>
                <w:lang w:eastAsia="es-MX"/>
              </w:rPr>
              <w:t>Dirección General de Rural</w:t>
            </w:r>
          </w:p>
          <w:p w14:paraId="2380AF1C" w14:textId="0DFE4CED" w:rsidR="003030A2" w:rsidRPr="00D6602E" w:rsidRDefault="00D6602E" w:rsidP="009B7A02">
            <w:pPr>
              <w:tabs>
                <w:tab w:val="left" w:pos="1200"/>
              </w:tabs>
              <w:jc w:val="center"/>
              <w:rPr>
                <w:rFonts w:ascii="Arial" w:hAnsi="Arial" w:cs="Arial"/>
                <w:b/>
                <w:noProof/>
                <w:sz w:val="24"/>
                <w:lang w:eastAsia="es-MX"/>
              </w:rPr>
            </w:pPr>
            <w:r w:rsidRPr="00D6602E">
              <w:rPr>
                <w:rFonts w:ascii="Arial" w:hAnsi="Arial" w:cs="Arial"/>
                <w:b/>
                <w:noProof/>
                <w:sz w:val="24"/>
                <w:lang w:eastAsia="es-MX"/>
              </w:rPr>
              <w:t>(Apoyo Ganadero)</w:t>
            </w:r>
          </w:p>
        </w:tc>
        <w:tc>
          <w:tcPr>
            <w:tcW w:w="3132" w:type="dxa"/>
          </w:tcPr>
          <w:p w14:paraId="141082F4" w14:textId="77777777" w:rsidR="003030A2" w:rsidRPr="00D6602E" w:rsidRDefault="00D6602E" w:rsidP="00544674">
            <w:pPr>
              <w:tabs>
                <w:tab w:val="left" w:pos="1200"/>
              </w:tabs>
              <w:jc w:val="both"/>
              <w:rPr>
                <w:rFonts w:ascii="Arial" w:hAnsi="Arial" w:cs="Arial"/>
                <w:noProof/>
                <w:sz w:val="24"/>
                <w:lang w:eastAsia="es-MX"/>
              </w:rPr>
            </w:pPr>
            <w:r w:rsidRPr="00D6602E">
              <w:rPr>
                <w:rFonts w:ascii="Arial" w:hAnsi="Arial" w:cs="Arial"/>
                <w:b/>
                <w:noProof/>
                <w:sz w:val="24"/>
                <w:lang w:eastAsia="es-MX"/>
              </w:rPr>
              <w:t>3</w:t>
            </w:r>
            <w:r w:rsidRPr="00D6602E">
              <w:rPr>
                <w:rFonts w:ascii="Arial" w:hAnsi="Arial" w:cs="Arial"/>
                <w:noProof/>
                <w:sz w:val="24"/>
                <w:lang w:eastAsia="es-MX"/>
              </w:rPr>
              <w:t xml:space="preserve"> Observaciones</w:t>
            </w:r>
          </w:p>
          <w:p w14:paraId="1ACA8D8E" w14:textId="5BA63993" w:rsidR="00D6602E" w:rsidRPr="00D6602E" w:rsidRDefault="00D6602E" w:rsidP="00544674">
            <w:pPr>
              <w:tabs>
                <w:tab w:val="left" w:pos="1200"/>
              </w:tabs>
              <w:jc w:val="both"/>
              <w:rPr>
                <w:rFonts w:ascii="Arial" w:hAnsi="Arial" w:cs="Arial"/>
                <w:noProof/>
                <w:sz w:val="24"/>
                <w:lang w:eastAsia="es-MX"/>
              </w:rPr>
            </w:pPr>
            <w:r w:rsidRPr="00D6602E">
              <w:rPr>
                <w:rFonts w:ascii="Arial" w:hAnsi="Arial" w:cs="Arial"/>
                <w:b/>
                <w:noProof/>
                <w:sz w:val="24"/>
                <w:lang w:eastAsia="es-MX"/>
              </w:rPr>
              <w:t>4</w:t>
            </w:r>
            <w:r w:rsidRPr="00D6602E">
              <w:rPr>
                <w:rFonts w:ascii="Arial" w:hAnsi="Arial" w:cs="Arial"/>
                <w:noProof/>
                <w:sz w:val="24"/>
                <w:lang w:eastAsia="es-MX"/>
              </w:rPr>
              <w:t xml:space="preserve"> Recomendaciones</w:t>
            </w:r>
          </w:p>
        </w:tc>
      </w:tr>
      <w:tr w:rsidR="003030A2" w:rsidRPr="00D6602E" w14:paraId="69AE7994" w14:textId="77777777" w:rsidTr="009B7A02">
        <w:tc>
          <w:tcPr>
            <w:tcW w:w="2405" w:type="dxa"/>
          </w:tcPr>
          <w:p w14:paraId="4A773CB4" w14:textId="5E424A33" w:rsidR="003030A2" w:rsidRPr="00D6602E" w:rsidRDefault="00D6602E" w:rsidP="00544674">
            <w:pPr>
              <w:tabs>
                <w:tab w:val="left" w:pos="1200"/>
              </w:tabs>
              <w:jc w:val="both"/>
              <w:rPr>
                <w:rFonts w:ascii="Arial" w:hAnsi="Arial" w:cs="Arial"/>
                <w:b/>
                <w:noProof/>
                <w:sz w:val="24"/>
                <w:lang w:eastAsia="es-MX"/>
              </w:rPr>
            </w:pPr>
            <w:r w:rsidRPr="00D6602E">
              <w:rPr>
                <w:rFonts w:ascii="Arial" w:hAnsi="Arial" w:cs="Arial"/>
                <w:b/>
                <w:noProof/>
                <w:sz w:val="24"/>
                <w:lang w:eastAsia="es-MX"/>
              </w:rPr>
              <w:t>CM-AUD15-2020</w:t>
            </w:r>
          </w:p>
        </w:tc>
        <w:tc>
          <w:tcPr>
            <w:tcW w:w="3857" w:type="dxa"/>
          </w:tcPr>
          <w:p w14:paraId="5B60AF6A" w14:textId="1B688D8C" w:rsidR="003030A2" w:rsidRPr="00D6602E" w:rsidRDefault="00D6602E" w:rsidP="009B7A02">
            <w:pPr>
              <w:tabs>
                <w:tab w:val="left" w:pos="1200"/>
              </w:tabs>
              <w:jc w:val="center"/>
              <w:rPr>
                <w:rFonts w:ascii="Arial" w:hAnsi="Arial" w:cs="Arial"/>
                <w:b/>
                <w:noProof/>
                <w:sz w:val="24"/>
                <w:lang w:eastAsia="es-MX"/>
              </w:rPr>
            </w:pPr>
            <w:r w:rsidRPr="00D6602E">
              <w:rPr>
                <w:rFonts w:ascii="Arial" w:hAnsi="Arial" w:cs="Arial"/>
                <w:b/>
                <w:noProof/>
                <w:sz w:val="24"/>
                <w:lang w:eastAsia="es-MX"/>
              </w:rPr>
              <w:t>Dirección General de Recursos Materiales</w:t>
            </w:r>
          </w:p>
        </w:tc>
        <w:tc>
          <w:tcPr>
            <w:tcW w:w="3132" w:type="dxa"/>
          </w:tcPr>
          <w:p w14:paraId="53BD8775" w14:textId="77777777" w:rsidR="003030A2" w:rsidRPr="00D6602E" w:rsidRDefault="00D6602E" w:rsidP="00544674">
            <w:pPr>
              <w:tabs>
                <w:tab w:val="left" w:pos="1200"/>
              </w:tabs>
              <w:jc w:val="both"/>
              <w:rPr>
                <w:rFonts w:ascii="Arial" w:hAnsi="Arial" w:cs="Arial"/>
                <w:noProof/>
                <w:sz w:val="24"/>
                <w:lang w:eastAsia="es-MX"/>
              </w:rPr>
            </w:pPr>
            <w:r w:rsidRPr="00D6602E">
              <w:rPr>
                <w:rFonts w:ascii="Arial" w:hAnsi="Arial" w:cs="Arial"/>
                <w:b/>
                <w:noProof/>
                <w:sz w:val="24"/>
                <w:lang w:eastAsia="es-MX"/>
              </w:rPr>
              <w:t>1</w:t>
            </w:r>
            <w:r w:rsidRPr="00D6602E">
              <w:rPr>
                <w:rFonts w:ascii="Arial" w:hAnsi="Arial" w:cs="Arial"/>
                <w:noProof/>
                <w:sz w:val="24"/>
                <w:lang w:eastAsia="es-MX"/>
              </w:rPr>
              <w:t xml:space="preserve"> Observación</w:t>
            </w:r>
          </w:p>
          <w:p w14:paraId="2736502C" w14:textId="6AD4C11C" w:rsidR="00D6602E" w:rsidRPr="00D6602E" w:rsidRDefault="00D6602E" w:rsidP="00544674">
            <w:pPr>
              <w:tabs>
                <w:tab w:val="left" w:pos="1200"/>
              </w:tabs>
              <w:jc w:val="both"/>
              <w:rPr>
                <w:rFonts w:ascii="Arial" w:hAnsi="Arial" w:cs="Arial"/>
                <w:noProof/>
                <w:sz w:val="24"/>
                <w:lang w:eastAsia="es-MX"/>
              </w:rPr>
            </w:pPr>
            <w:r w:rsidRPr="00D6602E">
              <w:rPr>
                <w:rFonts w:ascii="Arial" w:hAnsi="Arial" w:cs="Arial"/>
                <w:b/>
                <w:noProof/>
                <w:sz w:val="24"/>
                <w:lang w:eastAsia="es-MX"/>
              </w:rPr>
              <w:t>1</w:t>
            </w:r>
            <w:r w:rsidRPr="00D6602E">
              <w:rPr>
                <w:rFonts w:ascii="Arial" w:hAnsi="Arial" w:cs="Arial"/>
                <w:noProof/>
                <w:sz w:val="24"/>
                <w:lang w:eastAsia="es-MX"/>
              </w:rPr>
              <w:t xml:space="preserve"> Recomendación</w:t>
            </w:r>
          </w:p>
        </w:tc>
      </w:tr>
    </w:tbl>
    <w:p w14:paraId="74E2FB65" w14:textId="77777777" w:rsidR="00544674" w:rsidRPr="0048686E" w:rsidRDefault="00544674" w:rsidP="00544674">
      <w:pPr>
        <w:tabs>
          <w:tab w:val="left" w:pos="1200"/>
        </w:tabs>
        <w:jc w:val="both"/>
        <w:rPr>
          <w:rFonts w:ascii="Gotham Rounded Book" w:hAnsi="Gotham Rounded Book" w:cs="Linux Libertine"/>
          <w:noProof/>
          <w:sz w:val="20"/>
          <w:szCs w:val="22"/>
          <w:lang w:eastAsia="es-MX"/>
        </w:rPr>
      </w:pPr>
    </w:p>
    <w:p w14:paraId="42D344DB" w14:textId="4682B280" w:rsidR="00544674" w:rsidRDefault="00544674" w:rsidP="00544674">
      <w:pPr>
        <w:spacing w:line="276" w:lineRule="auto"/>
        <w:jc w:val="both"/>
        <w:rPr>
          <w:rFonts w:ascii="Gotham Rounded Book" w:hAnsi="Gotham Rounded Book" w:cs="Linux Libertine"/>
          <w:sz w:val="20"/>
          <w:szCs w:val="22"/>
        </w:rPr>
      </w:pPr>
    </w:p>
    <w:p w14:paraId="1F06A54E" w14:textId="36E737C0" w:rsidR="00D6602E" w:rsidRDefault="00D6602E" w:rsidP="00544674">
      <w:pPr>
        <w:spacing w:line="276" w:lineRule="auto"/>
        <w:jc w:val="both"/>
        <w:rPr>
          <w:rFonts w:ascii="Gotham Rounded Book" w:hAnsi="Gotham Rounded Book" w:cs="Linux Libertine"/>
          <w:sz w:val="20"/>
          <w:szCs w:val="22"/>
        </w:rPr>
      </w:pPr>
    </w:p>
    <w:p w14:paraId="5F5298B7" w14:textId="6252EB21" w:rsidR="00D6602E" w:rsidRDefault="00D6602E" w:rsidP="00544674">
      <w:pPr>
        <w:spacing w:line="276" w:lineRule="auto"/>
        <w:jc w:val="both"/>
        <w:rPr>
          <w:rFonts w:ascii="Gotham Rounded Book" w:hAnsi="Gotham Rounded Book" w:cs="Linux Libertine"/>
          <w:sz w:val="20"/>
          <w:szCs w:val="22"/>
        </w:rPr>
      </w:pPr>
    </w:p>
    <w:p w14:paraId="22134534" w14:textId="77777777" w:rsidR="00D6602E" w:rsidRDefault="00D6602E" w:rsidP="00544674">
      <w:pPr>
        <w:spacing w:line="276" w:lineRule="auto"/>
        <w:jc w:val="both"/>
        <w:rPr>
          <w:rFonts w:ascii="Gotham Rounded Book" w:hAnsi="Gotham Rounded Book" w:cs="Linux Libertine"/>
          <w:sz w:val="20"/>
          <w:szCs w:val="22"/>
        </w:rPr>
      </w:pPr>
    </w:p>
    <w:p w14:paraId="3E056671" w14:textId="77777777" w:rsidR="00544674" w:rsidRDefault="00544674" w:rsidP="00544674">
      <w:pPr>
        <w:spacing w:line="276" w:lineRule="auto"/>
        <w:jc w:val="both"/>
        <w:rPr>
          <w:rFonts w:ascii="Gotham Rounded Book" w:hAnsi="Gotham Rounded Book" w:cs="Linux Libertine"/>
          <w:sz w:val="20"/>
          <w:szCs w:val="22"/>
        </w:rPr>
      </w:pPr>
    </w:p>
    <w:p w14:paraId="22F57E57" w14:textId="674199F8" w:rsidR="00544674" w:rsidRPr="00D6602E" w:rsidRDefault="00544674" w:rsidP="00544674">
      <w:pPr>
        <w:spacing w:line="276" w:lineRule="auto"/>
        <w:jc w:val="both"/>
        <w:rPr>
          <w:rFonts w:ascii="Arial" w:hAnsi="Arial" w:cs="Arial"/>
          <w:b/>
          <w:bCs/>
          <w:szCs w:val="22"/>
        </w:rPr>
      </w:pPr>
      <w:r w:rsidRPr="00D6602E">
        <w:rPr>
          <w:rFonts w:ascii="Arial" w:hAnsi="Arial" w:cs="Arial"/>
          <w:szCs w:val="22"/>
        </w:rPr>
        <w:t xml:space="preserve">Se </w:t>
      </w:r>
      <w:r w:rsidR="00630CE5" w:rsidRPr="00D6602E">
        <w:rPr>
          <w:rFonts w:ascii="Arial" w:hAnsi="Arial" w:cs="Arial"/>
          <w:szCs w:val="22"/>
        </w:rPr>
        <w:t>notificó</w:t>
      </w:r>
      <w:r w:rsidRPr="00D6602E">
        <w:rPr>
          <w:rFonts w:ascii="Arial" w:hAnsi="Arial" w:cs="Arial"/>
          <w:szCs w:val="22"/>
        </w:rPr>
        <w:t xml:space="preserve"> </w:t>
      </w:r>
      <w:r w:rsidRPr="00D6602E">
        <w:rPr>
          <w:rFonts w:ascii="Arial" w:hAnsi="Arial" w:cs="Arial"/>
          <w:b/>
          <w:bCs/>
          <w:szCs w:val="22"/>
        </w:rPr>
        <w:t>6 resoluciones finales de Auditoría:</w:t>
      </w:r>
    </w:p>
    <w:p w14:paraId="3EFC9F7B" w14:textId="77777777" w:rsidR="00544674" w:rsidRPr="006372EE" w:rsidRDefault="00544674" w:rsidP="00544674">
      <w:pPr>
        <w:jc w:val="both"/>
        <w:rPr>
          <w:rFonts w:ascii="FS Joey" w:hAnsi="FS Joey"/>
          <w:b/>
          <w:sz w:val="22"/>
          <w:szCs w:val="22"/>
        </w:rPr>
      </w:pPr>
    </w:p>
    <w:tbl>
      <w:tblPr>
        <w:tblW w:w="5000" w:type="pct"/>
        <w:tblBorders>
          <w:top w:val="double" w:sz="4" w:space="0" w:color="2E74B5"/>
          <w:left w:val="double" w:sz="4" w:space="0" w:color="2E74B5"/>
          <w:bottom w:val="double" w:sz="4" w:space="0" w:color="2E74B5"/>
          <w:right w:val="double" w:sz="4" w:space="0" w:color="2E74B5"/>
          <w:insideH w:val="double" w:sz="4" w:space="0" w:color="2E74B5"/>
          <w:insideV w:val="double" w:sz="4" w:space="0" w:color="2E74B5"/>
        </w:tblBorders>
        <w:tblCellMar>
          <w:left w:w="70" w:type="dxa"/>
          <w:right w:w="70" w:type="dxa"/>
        </w:tblCellMar>
        <w:tblLook w:val="0000" w:firstRow="0" w:lastRow="0" w:firstColumn="0" w:lastColumn="0" w:noHBand="0" w:noVBand="0"/>
      </w:tblPr>
      <w:tblGrid>
        <w:gridCol w:w="445"/>
        <w:gridCol w:w="3237"/>
        <w:gridCol w:w="1181"/>
        <w:gridCol w:w="1050"/>
        <w:gridCol w:w="1194"/>
        <w:gridCol w:w="1138"/>
        <w:gridCol w:w="1129"/>
      </w:tblGrid>
      <w:tr w:rsidR="00544674" w:rsidRPr="000C2FE3" w14:paraId="78CF6AFB" w14:textId="77777777" w:rsidTr="003030A2">
        <w:trPr>
          <w:trHeight w:val="218"/>
        </w:trPr>
        <w:tc>
          <w:tcPr>
            <w:tcW w:w="237" w:type="pct"/>
            <w:vMerge w:val="restart"/>
            <w:shd w:val="clear" w:color="auto" w:fill="BDD6EE"/>
            <w:vAlign w:val="center"/>
          </w:tcPr>
          <w:p w14:paraId="7C7EFD48" w14:textId="77777777" w:rsidR="00544674" w:rsidRPr="000C2FE3" w:rsidRDefault="00544674" w:rsidP="003030A2">
            <w:pPr>
              <w:jc w:val="both"/>
              <w:rPr>
                <w:rFonts w:ascii="Arial" w:hAnsi="Arial" w:cs="Arial"/>
                <w:bCs/>
                <w:sz w:val="18"/>
                <w:szCs w:val="22"/>
              </w:rPr>
            </w:pPr>
            <w:r w:rsidRPr="000C2FE3">
              <w:rPr>
                <w:rFonts w:ascii="Arial" w:hAnsi="Arial" w:cs="Arial"/>
                <w:bCs/>
                <w:sz w:val="18"/>
                <w:szCs w:val="22"/>
              </w:rPr>
              <w:t>No.</w:t>
            </w:r>
          </w:p>
        </w:tc>
        <w:tc>
          <w:tcPr>
            <w:tcW w:w="1726" w:type="pct"/>
            <w:vMerge w:val="restart"/>
            <w:shd w:val="clear" w:color="auto" w:fill="BDD6EE"/>
            <w:vAlign w:val="center"/>
          </w:tcPr>
          <w:p w14:paraId="2EC7BDED" w14:textId="77777777" w:rsidR="00544674" w:rsidRPr="000C2FE3" w:rsidRDefault="00544674" w:rsidP="003030A2">
            <w:pPr>
              <w:jc w:val="both"/>
              <w:rPr>
                <w:rFonts w:ascii="Arial" w:hAnsi="Arial" w:cs="Arial"/>
                <w:bCs/>
                <w:sz w:val="18"/>
                <w:szCs w:val="22"/>
              </w:rPr>
            </w:pPr>
            <w:r w:rsidRPr="000C2FE3">
              <w:rPr>
                <w:rFonts w:ascii="Arial" w:hAnsi="Arial" w:cs="Arial"/>
                <w:bCs/>
                <w:sz w:val="18"/>
                <w:szCs w:val="22"/>
              </w:rPr>
              <w:t>Unidad Administrativa/ Auditoría</w:t>
            </w:r>
          </w:p>
        </w:tc>
        <w:tc>
          <w:tcPr>
            <w:tcW w:w="630" w:type="pct"/>
            <w:vMerge w:val="restart"/>
            <w:shd w:val="clear" w:color="auto" w:fill="BDD6EE"/>
            <w:vAlign w:val="center"/>
          </w:tcPr>
          <w:p w14:paraId="3FCDEFDC" w14:textId="77777777" w:rsidR="00544674" w:rsidRPr="000C2FE3" w:rsidRDefault="00544674" w:rsidP="003030A2">
            <w:pPr>
              <w:jc w:val="both"/>
              <w:rPr>
                <w:rFonts w:ascii="Arial" w:hAnsi="Arial" w:cs="Arial"/>
                <w:bCs/>
                <w:sz w:val="18"/>
                <w:szCs w:val="22"/>
              </w:rPr>
            </w:pPr>
            <w:r w:rsidRPr="000C2FE3">
              <w:rPr>
                <w:rFonts w:ascii="Arial" w:hAnsi="Arial" w:cs="Arial"/>
                <w:bCs/>
                <w:sz w:val="18"/>
                <w:szCs w:val="22"/>
              </w:rPr>
              <w:t xml:space="preserve">Fecha </w:t>
            </w:r>
          </w:p>
          <w:p w14:paraId="5A779EB1" w14:textId="77777777" w:rsidR="00544674" w:rsidRPr="000C2FE3" w:rsidRDefault="00544674" w:rsidP="003030A2">
            <w:pPr>
              <w:jc w:val="both"/>
              <w:rPr>
                <w:rFonts w:ascii="Arial" w:hAnsi="Arial" w:cs="Arial"/>
                <w:bCs/>
                <w:sz w:val="18"/>
                <w:szCs w:val="22"/>
              </w:rPr>
            </w:pPr>
            <w:r w:rsidRPr="000C2FE3">
              <w:rPr>
                <w:rFonts w:ascii="Arial" w:hAnsi="Arial" w:cs="Arial"/>
                <w:bCs/>
                <w:sz w:val="18"/>
                <w:szCs w:val="22"/>
              </w:rPr>
              <w:t>Notificación</w:t>
            </w:r>
          </w:p>
        </w:tc>
        <w:tc>
          <w:tcPr>
            <w:tcW w:w="1197" w:type="pct"/>
            <w:gridSpan w:val="2"/>
            <w:shd w:val="clear" w:color="auto" w:fill="BDD6EE"/>
            <w:vAlign w:val="center"/>
          </w:tcPr>
          <w:p w14:paraId="3A0FC8FD" w14:textId="77777777" w:rsidR="00544674" w:rsidRPr="000C2FE3" w:rsidRDefault="00544674" w:rsidP="003030A2">
            <w:pPr>
              <w:jc w:val="center"/>
              <w:rPr>
                <w:rFonts w:ascii="Arial" w:hAnsi="Arial" w:cs="Arial"/>
                <w:bCs/>
                <w:sz w:val="18"/>
                <w:szCs w:val="22"/>
              </w:rPr>
            </w:pPr>
            <w:r w:rsidRPr="000C2FE3">
              <w:rPr>
                <w:rFonts w:ascii="Arial" w:hAnsi="Arial" w:cs="Arial"/>
                <w:bCs/>
                <w:sz w:val="18"/>
                <w:szCs w:val="22"/>
              </w:rPr>
              <w:t>Observaciones</w:t>
            </w:r>
          </w:p>
        </w:tc>
        <w:tc>
          <w:tcPr>
            <w:tcW w:w="1209" w:type="pct"/>
            <w:gridSpan w:val="2"/>
            <w:shd w:val="clear" w:color="auto" w:fill="BDD6EE"/>
            <w:vAlign w:val="center"/>
          </w:tcPr>
          <w:p w14:paraId="0A9E5FD7" w14:textId="77777777" w:rsidR="00544674" w:rsidRPr="000C2FE3" w:rsidRDefault="00544674" w:rsidP="003030A2">
            <w:pPr>
              <w:jc w:val="center"/>
              <w:rPr>
                <w:rFonts w:ascii="Arial" w:hAnsi="Arial" w:cs="Arial"/>
                <w:bCs/>
                <w:sz w:val="18"/>
                <w:szCs w:val="22"/>
              </w:rPr>
            </w:pPr>
            <w:r w:rsidRPr="000C2FE3">
              <w:rPr>
                <w:rFonts w:ascii="Arial" w:hAnsi="Arial" w:cs="Arial"/>
                <w:bCs/>
                <w:sz w:val="18"/>
                <w:szCs w:val="22"/>
              </w:rPr>
              <w:t>Recomendaciones</w:t>
            </w:r>
          </w:p>
        </w:tc>
      </w:tr>
      <w:tr w:rsidR="00544674" w:rsidRPr="000C2FE3" w14:paraId="4F5B5204" w14:textId="77777777" w:rsidTr="003030A2">
        <w:trPr>
          <w:trHeight w:val="217"/>
        </w:trPr>
        <w:tc>
          <w:tcPr>
            <w:tcW w:w="237" w:type="pct"/>
            <w:vMerge/>
            <w:shd w:val="clear" w:color="auto" w:fill="BDD6EE"/>
            <w:vAlign w:val="center"/>
          </w:tcPr>
          <w:p w14:paraId="48482202" w14:textId="77777777" w:rsidR="00544674" w:rsidRPr="000C2FE3" w:rsidRDefault="00544674" w:rsidP="003030A2">
            <w:pPr>
              <w:jc w:val="both"/>
              <w:rPr>
                <w:rFonts w:ascii="Arial" w:hAnsi="Arial" w:cs="Arial"/>
                <w:bCs/>
                <w:sz w:val="18"/>
                <w:szCs w:val="22"/>
              </w:rPr>
            </w:pPr>
          </w:p>
        </w:tc>
        <w:tc>
          <w:tcPr>
            <w:tcW w:w="1726" w:type="pct"/>
            <w:vMerge/>
            <w:shd w:val="clear" w:color="auto" w:fill="BDD6EE"/>
            <w:vAlign w:val="center"/>
          </w:tcPr>
          <w:p w14:paraId="124D8643" w14:textId="77777777" w:rsidR="00544674" w:rsidRPr="000C2FE3" w:rsidRDefault="00544674" w:rsidP="003030A2">
            <w:pPr>
              <w:jc w:val="both"/>
              <w:rPr>
                <w:rFonts w:ascii="Arial" w:hAnsi="Arial" w:cs="Arial"/>
                <w:bCs/>
                <w:sz w:val="18"/>
                <w:szCs w:val="22"/>
              </w:rPr>
            </w:pPr>
          </w:p>
        </w:tc>
        <w:tc>
          <w:tcPr>
            <w:tcW w:w="630" w:type="pct"/>
            <w:vMerge/>
            <w:shd w:val="clear" w:color="auto" w:fill="BDD6EE"/>
            <w:vAlign w:val="center"/>
          </w:tcPr>
          <w:p w14:paraId="43248285" w14:textId="77777777" w:rsidR="00544674" w:rsidRPr="000C2FE3" w:rsidRDefault="00544674" w:rsidP="003030A2">
            <w:pPr>
              <w:jc w:val="both"/>
              <w:rPr>
                <w:rFonts w:ascii="Arial" w:hAnsi="Arial" w:cs="Arial"/>
                <w:bCs/>
                <w:sz w:val="18"/>
                <w:szCs w:val="22"/>
              </w:rPr>
            </w:pPr>
          </w:p>
        </w:tc>
        <w:tc>
          <w:tcPr>
            <w:tcW w:w="560" w:type="pct"/>
            <w:shd w:val="clear" w:color="auto" w:fill="BDD6EE"/>
            <w:vAlign w:val="center"/>
          </w:tcPr>
          <w:p w14:paraId="6AAFFB69" w14:textId="77777777" w:rsidR="00544674" w:rsidRPr="000C2FE3" w:rsidRDefault="00544674" w:rsidP="003030A2">
            <w:pPr>
              <w:jc w:val="center"/>
              <w:rPr>
                <w:rFonts w:ascii="Arial" w:hAnsi="Arial" w:cs="Arial"/>
                <w:bCs/>
                <w:sz w:val="18"/>
                <w:szCs w:val="22"/>
              </w:rPr>
            </w:pPr>
            <w:r w:rsidRPr="000C2FE3">
              <w:rPr>
                <w:rFonts w:ascii="Arial" w:hAnsi="Arial" w:cs="Arial"/>
                <w:bCs/>
                <w:sz w:val="18"/>
                <w:szCs w:val="22"/>
              </w:rPr>
              <w:t>Emitidas</w:t>
            </w:r>
          </w:p>
        </w:tc>
        <w:tc>
          <w:tcPr>
            <w:tcW w:w="637" w:type="pct"/>
            <w:shd w:val="clear" w:color="auto" w:fill="BDD6EE"/>
            <w:vAlign w:val="center"/>
          </w:tcPr>
          <w:p w14:paraId="7C4CD5D7" w14:textId="77777777" w:rsidR="00544674" w:rsidRPr="000C2FE3" w:rsidRDefault="00544674" w:rsidP="003030A2">
            <w:pPr>
              <w:jc w:val="center"/>
              <w:rPr>
                <w:rFonts w:ascii="Arial" w:hAnsi="Arial" w:cs="Arial"/>
                <w:bCs/>
                <w:sz w:val="18"/>
                <w:szCs w:val="22"/>
              </w:rPr>
            </w:pPr>
            <w:r w:rsidRPr="000C2FE3">
              <w:rPr>
                <w:rFonts w:ascii="Arial" w:hAnsi="Arial" w:cs="Arial"/>
                <w:bCs/>
                <w:sz w:val="18"/>
                <w:szCs w:val="22"/>
              </w:rPr>
              <w:t>Solventadas</w:t>
            </w:r>
          </w:p>
        </w:tc>
        <w:tc>
          <w:tcPr>
            <w:tcW w:w="607" w:type="pct"/>
            <w:shd w:val="clear" w:color="auto" w:fill="BDD6EE"/>
            <w:vAlign w:val="center"/>
          </w:tcPr>
          <w:p w14:paraId="2AB48C1F" w14:textId="77777777" w:rsidR="00544674" w:rsidRPr="000C2FE3" w:rsidRDefault="00544674" w:rsidP="003030A2">
            <w:pPr>
              <w:jc w:val="center"/>
              <w:rPr>
                <w:rFonts w:ascii="Arial" w:hAnsi="Arial" w:cs="Arial"/>
                <w:bCs/>
                <w:sz w:val="18"/>
                <w:szCs w:val="22"/>
              </w:rPr>
            </w:pPr>
            <w:r w:rsidRPr="000C2FE3">
              <w:rPr>
                <w:rFonts w:ascii="Arial" w:hAnsi="Arial" w:cs="Arial"/>
                <w:bCs/>
                <w:sz w:val="18"/>
                <w:szCs w:val="22"/>
              </w:rPr>
              <w:t>Emitidas</w:t>
            </w:r>
          </w:p>
        </w:tc>
        <w:tc>
          <w:tcPr>
            <w:tcW w:w="602" w:type="pct"/>
            <w:shd w:val="clear" w:color="auto" w:fill="BDD6EE"/>
            <w:vAlign w:val="center"/>
          </w:tcPr>
          <w:p w14:paraId="6B705434" w14:textId="77777777" w:rsidR="00544674" w:rsidRPr="000C2FE3" w:rsidRDefault="00544674" w:rsidP="003030A2">
            <w:pPr>
              <w:jc w:val="center"/>
              <w:rPr>
                <w:rFonts w:ascii="Arial" w:hAnsi="Arial" w:cs="Arial"/>
                <w:bCs/>
                <w:sz w:val="18"/>
                <w:szCs w:val="22"/>
              </w:rPr>
            </w:pPr>
            <w:r w:rsidRPr="000C2FE3">
              <w:rPr>
                <w:rFonts w:ascii="Arial" w:hAnsi="Arial" w:cs="Arial"/>
                <w:bCs/>
                <w:sz w:val="18"/>
                <w:szCs w:val="22"/>
              </w:rPr>
              <w:t>Atendidas</w:t>
            </w:r>
          </w:p>
        </w:tc>
      </w:tr>
      <w:tr w:rsidR="00544674" w:rsidRPr="000C2FE3" w14:paraId="259EA44B" w14:textId="77777777" w:rsidTr="003030A2">
        <w:trPr>
          <w:trHeight w:val="217"/>
        </w:trPr>
        <w:tc>
          <w:tcPr>
            <w:tcW w:w="237" w:type="pct"/>
            <w:shd w:val="clear" w:color="auto" w:fill="auto"/>
            <w:vAlign w:val="center"/>
          </w:tcPr>
          <w:p w14:paraId="7D66387E" w14:textId="77777777" w:rsidR="00544674" w:rsidRPr="000C2FE3" w:rsidRDefault="00544674" w:rsidP="003030A2">
            <w:pPr>
              <w:jc w:val="both"/>
              <w:rPr>
                <w:rFonts w:ascii="Arial" w:hAnsi="Arial" w:cs="Arial"/>
                <w:b/>
                <w:bCs/>
                <w:sz w:val="18"/>
                <w:szCs w:val="22"/>
              </w:rPr>
            </w:pPr>
            <w:r w:rsidRPr="000C2FE3">
              <w:rPr>
                <w:rFonts w:ascii="Arial" w:hAnsi="Arial" w:cs="Arial"/>
                <w:b/>
                <w:bCs/>
                <w:sz w:val="18"/>
                <w:szCs w:val="22"/>
              </w:rPr>
              <w:t>1</w:t>
            </w:r>
          </w:p>
        </w:tc>
        <w:tc>
          <w:tcPr>
            <w:tcW w:w="1726" w:type="pct"/>
            <w:shd w:val="clear" w:color="auto" w:fill="auto"/>
          </w:tcPr>
          <w:p w14:paraId="55924032" w14:textId="77777777" w:rsidR="00544674" w:rsidRPr="000C2FE3" w:rsidRDefault="00544674" w:rsidP="003030A2">
            <w:pPr>
              <w:rPr>
                <w:rFonts w:ascii="Arial" w:hAnsi="Arial" w:cs="Arial"/>
                <w:bCs/>
                <w:sz w:val="18"/>
                <w:szCs w:val="18"/>
              </w:rPr>
            </w:pPr>
            <w:r w:rsidRPr="000C2FE3">
              <w:rPr>
                <w:rFonts w:ascii="Arial" w:hAnsi="Arial" w:cs="Arial"/>
                <w:bCs/>
                <w:sz w:val="18"/>
                <w:szCs w:val="18"/>
              </w:rPr>
              <w:t>Dirección General de Servicios Generales y Recursos Materiales (Combustibles)</w:t>
            </w:r>
          </w:p>
        </w:tc>
        <w:tc>
          <w:tcPr>
            <w:tcW w:w="630" w:type="pct"/>
            <w:shd w:val="clear" w:color="auto" w:fill="auto"/>
            <w:vAlign w:val="center"/>
          </w:tcPr>
          <w:p w14:paraId="66B592E8" w14:textId="77777777" w:rsidR="00544674" w:rsidRPr="000C2FE3" w:rsidRDefault="00544674" w:rsidP="003030A2">
            <w:pPr>
              <w:jc w:val="center"/>
              <w:rPr>
                <w:rFonts w:ascii="Arial" w:hAnsi="Arial" w:cs="Arial"/>
                <w:bCs/>
                <w:sz w:val="18"/>
                <w:szCs w:val="22"/>
              </w:rPr>
            </w:pPr>
            <w:r w:rsidRPr="000C2FE3">
              <w:rPr>
                <w:rFonts w:ascii="Arial" w:hAnsi="Arial" w:cs="Arial"/>
                <w:bCs/>
                <w:sz w:val="18"/>
                <w:szCs w:val="18"/>
              </w:rPr>
              <w:t>27/01/2021</w:t>
            </w:r>
          </w:p>
        </w:tc>
        <w:tc>
          <w:tcPr>
            <w:tcW w:w="560" w:type="pct"/>
            <w:shd w:val="clear" w:color="auto" w:fill="auto"/>
            <w:vAlign w:val="center"/>
          </w:tcPr>
          <w:p w14:paraId="5ED1B8D4"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2</w:t>
            </w:r>
          </w:p>
        </w:tc>
        <w:tc>
          <w:tcPr>
            <w:tcW w:w="637" w:type="pct"/>
            <w:shd w:val="clear" w:color="auto" w:fill="auto"/>
            <w:vAlign w:val="center"/>
          </w:tcPr>
          <w:p w14:paraId="2EAC8218"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0</w:t>
            </w:r>
          </w:p>
        </w:tc>
        <w:tc>
          <w:tcPr>
            <w:tcW w:w="607" w:type="pct"/>
            <w:shd w:val="clear" w:color="auto" w:fill="auto"/>
            <w:vAlign w:val="center"/>
          </w:tcPr>
          <w:p w14:paraId="2B07ADD5"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4</w:t>
            </w:r>
          </w:p>
        </w:tc>
        <w:tc>
          <w:tcPr>
            <w:tcW w:w="602" w:type="pct"/>
            <w:shd w:val="clear" w:color="auto" w:fill="auto"/>
            <w:vAlign w:val="center"/>
          </w:tcPr>
          <w:p w14:paraId="60A4996C"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2</w:t>
            </w:r>
          </w:p>
        </w:tc>
      </w:tr>
      <w:tr w:rsidR="00544674" w:rsidRPr="000C2FE3" w14:paraId="13E5B799" w14:textId="77777777" w:rsidTr="003030A2">
        <w:trPr>
          <w:trHeight w:val="217"/>
        </w:trPr>
        <w:tc>
          <w:tcPr>
            <w:tcW w:w="237" w:type="pct"/>
            <w:shd w:val="clear" w:color="auto" w:fill="auto"/>
            <w:vAlign w:val="center"/>
          </w:tcPr>
          <w:p w14:paraId="5211A5D7" w14:textId="77777777" w:rsidR="00544674" w:rsidRPr="000C2FE3" w:rsidRDefault="00544674" w:rsidP="003030A2">
            <w:pPr>
              <w:jc w:val="both"/>
              <w:rPr>
                <w:rFonts w:ascii="Arial" w:hAnsi="Arial" w:cs="Arial"/>
                <w:b/>
                <w:bCs/>
                <w:sz w:val="18"/>
                <w:szCs w:val="18"/>
              </w:rPr>
            </w:pPr>
            <w:r w:rsidRPr="000C2FE3">
              <w:rPr>
                <w:rFonts w:ascii="Arial" w:hAnsi="Arial" w:cs="Arial"/>
                <w:b/>
                <w:bCs/>
                <w:sz w:val="18"/>
                <w:szCs w:val="18"/>
              </w:rPr>
              <w:t>2</w:t>
            </w:r>
          </w:p>
        </w:tc>
        <w:tc>
          <w:tcPr>
            <w:tcW w:w="1726" w:type="pct"/>
            <w:shd w:val="clear" w:color="auto" w:fill="auto"/>
          </w:tcPr>
          <w:p w14:paraId="0A1405B8" w14:textId="77777777" w:rsidR="00544674" w:rsidRPr="000C2FE3" w:rsidRDefault="00544674" w:rsidP="003030A2">
            <w:pPr>
              <w:rPr>
                <w:rFonts w:ascii="Arial" w:hAnsi="Arial" w:cs="Arial"/>
                <w:bCs/>
                <w:sz w:val="18"/>
                <w:szCs w:val="18"/>
              </w:rPr>
            </w:pPr>
            <w:r w:rsidRPr="000C2FE3">
              <w:rPr>
                <w:rFonts w:ascii="Arial" w:hAnsi="Arial" w:cs="Arial"/>
                <w:bCs/>
                <w:sz w:val="18"/>
                <w:szCs w:val="18"/>
              </w:rPr>
              <w:t>SIAP</w:t>
            </w:r>
          </w:p>
        </w:tc>
        <w:tc>
          <w:tcPr>
            <w:tcW w:w="630" w:type="pct"/>
            <w:shd w:val="clear" w:color="auto" w:fill="auto"/>
            <w:vAlign w:val="center"/>
          </w:tcPr>
          <w:p w14:paraId="3D2C2ACD" w14:textId="77777777" w:rsidR="00544674" w:rsidRPr="000C2FE3" w:rsidRDefault="00544674" w:rsidP="003030A2">
            <w:pPr>
              <w:jc w:val="center"/>
              <w:rPr>
                <w:rFonts w:ascii="Arial" w:hAnsi="Arial" w:cs="Arial"/>
                <w:bCs/>
                <w:sz w:val="18"/>
                <w:szCs w:val="18"/>
              </w:rPr>
            </w:pPr>
            <w:r w:rsidRPr="000C2FE3">
              <w:rPr>
                <w:rFonts w:ascii="Arial" w:hAnsi="Arial" w:cs="Arial"/>
                <w:bCs/>
                <w:sz w:val="18"/>
                <w:szCs w:val="18"/>
              </w:rPr>
              <w:t>28/01/2021</w:t>
            </w:r>
          </w:p>
        </w:tc>
        <w:tc>
          <w:tcPr>
            <w:tcW w:w="560" w:type="pct"/>
            <w:shd w:val="clear" w:color="auto" w:fill="auto"/>
            <w:vAlign w:val="center"/>
          </w:tcPr>
          <w:p w14:paraId="6272D4D6"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11</w:t>
            </w:r>
          </w:p>
        </w:tc>
        <w:tc>
          <w:tcPr>
            <w:tcW w:w="637" w:type="pct"/>
            <w:shd w:val="clear" w:color="auto" w:fill="auto"/>
            <w:vAlign w:val="center"/>
          </w:tcPr>
          <w:p w14:paraId="6A5BF1D4"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0</w:t>
            </w:r>
          </w:p>
        </w:tc>
        <w:tc>
          <w:tcPr>
            <w:tcW w:w="607" w:type="pct"/>
            <w:shd w:val="clear" w:color="auto" w:fill="auto"/>
            <w:vAlign w:val="center"/>
          </w:tcPr>
          <w:p w14:paraId="645934EB"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14</w:t>
            </w:r>
          </w:p>
        </w:tc>
        <w:tc>
          <w:tcPr>
            <w:tcW w:w="602" w:type="pct"/>
            <w:shd w:val="clear" w:color="auto" w:fill="auto"/>
            <w:vAlign w:val="center"/>
          </w:tcPr>
          <w:p w14:paraId="4D501295"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6</w:t>
            </w:r>
          </w:p>
        </w:tc>
      </w:tr>
      <w:tr w:rsidR="00544674" w:rsidRPr="000C2FE3" w14:paraId="40C0296D" w14:textId="77777777" w:rsidTr="003030A2">
        <w:trPr>
          <w:trHeight w:val="217"/>
        </w:trPr>
        <w:tc>
          <w:tcPr>
            <w:tcW w:w="237" w:type="pct"/>
            <w:shd w:val="clear" w:color="auto" w:fill="auto"/>
            <w:vAlign w:val="center"/>
          </w:tcPr>
          <w:p w14:paraId="6EC11769" w14:textId="77777777" w:rsidR="00544674" w:rsidRPr="000C2FE3" w:rsidRDefault="00544674" w:rsidP="003030A2">
            <w:pPr>
              <w:jc w:val="both"/>
              <w:rPr>
                <w:rFonts w:ascii="Arial" w:hAnsi="Arial" w:cs="Arial"/>
                <w:b/>
                <w:bCs/>
                <w:sz w:val="18"/>
                <w:szCs w:val="18"/>
              </w:rPr>
            </w:pPr>
            <w:r w:rsidRPr="000C2FE3">
              <w:rPr>
                <w:rFonts w:ascii="Arial" w:hAnsi="Arial" w:cs="Arial"/>
                <w:b/>
                <w:bCs/>
                <w:sz w:val="18"/>
                <w:szCs w:val="18"/>
              </w:rPr>
              <w:t>3</w:t>
            </w:r>
          </w:p>
        </w:tc>
        <w:tc>
          <w:tcPr>
            <w:tcW w:w="1726" w:type="pct"/>
            <w:shd w:val="clear" w:color="auto" w:fill="auto"/>
          </w:tcPr>
          <w:p w14:paraId="00AC0525" w14:textId="77777777" w:rsidR="00544674" w:rsidRPr="000C2FE3" w:rsidRDefault="00544674" w:rsidP="003030A2">
            <w:pPr>
              <w:jc w:val="both"/>
              <w:rPr>
                <w:rFonts w:ascii="Arial" w:hAnsi="Arial" w:cs="Arial"/>
                <w:bCs/>
                <w:sz w:val="18"/>
                <w:szCs w:val="18"/>
              </w:rPr>
            </w:pPr>
            <w:r w:rsidRPr="000C2FE3">
              <w:rPr>
                <w:rFonts w:ascii="Arial" w:hAnsi="Arial" w:cs="Arial"/>
                <w:bCs/>
                <w:sz w:val="18"/>
                <w:szCs w:val="18"/>
              </w:rPr>
              <w:t>Dirección General de Medio Ambiente</w:t>
            </w:r>
          </w:p>
        </w:tc>
        <w:tc>
          <w:tcPr>
            <w:tcW w:w="630" w:type="pct"/>
            <w:shd w:val="clear" w:color="auto" w:fill="auto"/>
            <w:vAlign w:val="center"/>
          </w:tcPr>
          <w:p w14:paraId="624E026E" w14:textId="77777777" w:rsidR="00544674" w:rsidRPr="000C2FE3" w:rsidRDefault="00544674" w:rsidP="003030A2">
            <w:pPr>
              <w:jc w:val="center"/>
              <w:rPr>
                <w:rFonts w:ascii="Arial" w:hAnsi="Arial" w:cs="Arial"/>
                <w:bCs/>
                <w:sz w:val="18"/>
                <w:szCs w:val="18"/>
              </w:rPr>
            </w:pPr>
            <w:r w:rsidRPr="000C2FE3">
              <w:rPr>
                <w:rFonts w:ascii="Arial" w:hAnsi="Arial" w:cs="Arial"/>
                <w:bCs/>
                <w:sz w:val="18"/>
                <w:szCs w:val="18"/>
              </w:rPr>
              <w:t>28/01/2021</w:t>
            </w:r>
          </w:p>
        </w:tc>
        <w:tc>
          <w:tcPr>
            <w:tcW w:w="560" w:type="pct"/>
            <w:shd w:val="clear" w:color="auto" w:fill="auto"/>
            <w:vAlign w:val="center"/>
          </w:tcPr>
          <w:p w14:paraId="65C01352"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0</w:t>
            </w:r>
          </w:p>
        </w:tc>
        <w:tc>
          <w:tcPr>
            <w:tcW w:w="637" w:type="pct"/>
            <w:shd w:val="clear" w:color="auto" w:fill="auto"/>
            <w:vAlign w:val="center"/>
          </w:tcPr>
          <w:p w14:paraId="14B22288"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0</w:t>
            </w:r>
          </w:p>
        </w:tc>
        <w:tc>
          <w:tcPr>
            <w:tcW w:w="607" w:type="pct"/>
            <w:shd w:val="clear" w:color="auto" w:fill="auto"/>
            <w:vAlign w:val="center"/>
          </w:tcPr>
          <w:p w14:paraId="10E38AE9"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5</w:t>
            </w:r>
          </w:p>
        </w:tc>
        <w:tc>
          <w:tcPr>
            <w:tcW w:w="602" w:type="pct"/>
            <w:shd w:val="clear" w:color="auto" w:fill="auto"/>
            <w:vAlign w:val="center"/>
          </w:tcPr>
          <w:p w14:paraId="0454B569"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0</w:t>
            </w:r>
          </w:p>
        </w:tc>
      </w:tr>
      <w:tr w:rsidR="00544674" w:rsidRPr="000C2FE3" w14:paraId="556053D4" w14:textId="77777777" w:rsidTr="003030A2">
        <w:trPr>
          <w:trHeight w:val="217"/>
        </w:trPr>
        <w:tc>
          <w:tcPr>
            <w:tcW w:w="237" w:type="pct"/>
            <w:shd w:val="clear" w:color="auto" w:fill="auto"/>
            <w:vAlign w:val="center"/>
          </w:tcPr>
          <w:p w14:paraId="270221DA" w14:textId="77777777" w:rsidR="00544674" w:rsidRPr="000C2FE3" w:rsidRDefault="00544674" w:rsidP="003030A2">
            <w:pPr>
              <w:jc w:val="both"/>
              <w:rPr>
                <w:rFonts w:ascii="Arial" w:hAnsi="Arial" w:cs="Arial"/>
                <w:b/>
                <w:bCs/>
                <w:sz w:val="18"/>
                <w:szCs w:val="18"/>
              </w:rPr>
            </w:pPr>
            <w:r w:rsidRPr="000C2FE3">
              <w:rPr>
                <w:rFonts w:ascii="Arial" w:hAnsi="Arial" w:cs="Arial"/>
                <w:b/>
                <w:bCs/>
                <w:sz w:val="18"/>
                <w:szCs w:val="18"/>
              </w:rPr>
              <w:t>4</w:t>
            </w:r>
          </w:p>
        </w:tc>
        <w:tc>
          <w:tcPr>
            <w:tcW w:w="1726" w:type="pct"/>
            <w:shd w:val="clear" w:color="auto" w:fill="auto"/>
          </w:tcPr>
          <w:p w14:paraId="17D96736" w14:textId="77777777" w:rsidR="00544674" w:rsidRPr="000C2FE3" w:rsidRDefault="00544674" w:rsidP="003030A2">
            <w:pPr>
              <w:rPr>
                <w:rFonts w:ascii="Arial" w:hAnsi="Arial" w:cs="Arial"/>
                <w:bCs/>
                <w:sz w:val="18"/>
                <w:szCs w:val="18"/>
              </w:rPr>
            </w:pPr>
            <w:r w:rsidRPr="000C2FE3">
              <w:rPr>
                <w:rFonts w:ascii="Arial" w:hAnsi="Arial" w:cs="Arial"/>
                <w:bCs/>
                <w:sz w:val="18"/>
                <w:szCs w:val="18"/>
              </w:rPr>
              <w:t>Dirección General de Centro de Cómputo, Comando, Comunicaciones y Control (C4)</w:t>
            </w:r>
          </w:p>
        </w:tc>
        <w:tc>
          <w:tcPr>
            <w:tcW w:w="630" w:type="pct"/>
            <w:shd w:val="clear" w:color="auto" w:fill="auto"/>
            <w:vAlign w:val="center"/>
          </w:tcPr>
          <w:p w14:paraId="0A59533E" w14:textId="77777777" w:rsidR="00544674" w:rsidRPr="000C2FE3" w:rsidRDefault="00544674" w:rsidP="003030A2">
            <w:pPr>
              <w:jc w:val="center"/>
              <w:rPr>
                <w:rFonts w:ascii="Arial" w:hAnsi="Arial" w:cs="Arial"/>
                <w:bCs/>
                <w:sz w:val="18"/>
                <w:szCs w:val="18"/>
              </w:rPr>
            </w:pPr>
            <w:r w:rsidRPr="000C2FE3">
              <w:rPr>
                <w:rFonts w:ascii="Arial" w:hAnsi="Arial" w:cs="Arial"/>
                <w:bCs/>
                <w:sz w:val="18"/>
                <w:szCs w:val="18"/>
              </w:rPr>
              <w:t>8/02/2021</w:t>
            </w:r>
          </w:p>
        </w:tc>
        <w:tc>
          <w:tcPr>
            <w:tcW w:w="560" w:type="pct"/>
            <w:shd w:val="clear" w:color="auto" w:fill="auto"/>
            <w:vAlign w:val="center"/>
          </w:tcPr>
          <w:p w14:paraId="1FDB3616"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1</w:t>
            </w:r>
          </w:p>
        </w:tc>
        <w:tc>
          <w:tcPr>
            <w:tcW w:w="637" w:type="pct"/>
            <w:shd w:val="clear" w:color="auto" w:fill="auto"/>
            <w:vAlign w:val="center"/>
          </w:tcPr>
          <w:p w14:paraId="37B6A530"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0</w:t>
            </w:r>
          </w:p>
        </w:tc>
        <w:tc>
          <w:tcPr>
            <w:tcW w:w="607" w:type="pct"/>
            <w:shd w:val="clear" w:color="auto" w:fill="auto"/>
            <w:vAlign w:val="center"/>
          </w:tcPr>
          <w:p w14:paraId="74EBE8F1"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1</w:t>
            </w:r>
          </w:p>
        </w:tc>
        <w:tc>
          <w:tcPr>
            <w:tcW w:w="602" w:type="pct"/>
            <w:shd w:val="clear" w:color="auto" w:fill="auto"/>
            <w:vAlign w:val="center"/>
          </w:tcPr>
          <w:p w14:paraId="195462D5"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1</w:t>
            </w:r>
          </w:p>
        </w:tc>
      </w:tr>
      <w:tr w:rsidR="00544674" w:rsidRPr="000C2FE3" w14:paraId="11FA222C" w14:textId="77777777" w:rsidTr="003030A2">
        <w:trPr>
          <w:trHeight w:val="217"/>
        </w:trPr>
        <w:tc>
          <w:tcPr>
            <w:tcW w:w="237" w:type="pct"/>
            <w:shd w:val="clear" w:color="auto" w:fill="auto"/>
            <w:vAlign w:val="center"/>
          </w:tcPr>
          <w:p w14:paraId="6B7CCCAC" w14:textId="77777777" w:rsidR="00544674" w:rsidRPr="000C2FE3" w:rsidRDefault="00544674" w:rsidP="003030A2">
            <w:pPr>
              <w:jc w:val="both"/>
              <w:rPr>
                <w:rFonts w:ascii="Arial" w:hAnsi="Arial" w:cs="Arial"/>
                <w:b/>
                <w:bCs/>
                <w:sz w:val="18"/>
                <w:szCs w:val="18"/>
              </w:rPr>
            </w:pPr>
            <w:r w:rsidRPr="000C2FE3">
              <w:rPr>
                <w:rFonts w:ascii="Arial" w:hAnsi="Arial" w:cs="Arial"/>
                <w:b/>
                <w:bCs/>
                <w:sz w:val="18"/>
                <w:szCs w:val="18"/>
              </w:rPr>
              <w:t>5</w:t>
            </w:r>
          </w:p>
        </w:tc>
        <w:tc>
          <w:tcPr>
            <w:tcW w:w="1726" w:type="pct"/>
            <w:shd w:val="clear" w:color="auto" w:fill="auto"/>
          </w:tcPr>
          <w:p w14:paraId="2DC4C877" w14:textId="77777777" w:rsidR="00544674" w:rsidRPr="000C2FE3" w:rsidRDefault="00544674" w:rsidP="003030A2">
            <w:pPr>
              <w:jc w:val="both"/>
              <w:rPr>
                <w:rFonts w:ascii="Arial" w:hAnsi="Arial" w:cs="Arial"/>
                <w:bCs/>
                <w:sz w:val="18"/>
                <w:szCs w:val="18"/>
              </w:rPr>
            </w:pPr>
            <w:r w:rsidRPr="000C2FE3">
              <w:rPr>
                <w:rFonts w:ascii="Arial" w:hAnsi="Arial" w:cs="Arial"/>
                <w:bCs/>
                <w:sz w:val="18"/>
                <w:szCs w:val="18"/>
              </w:rPr>
              <w:t>Sistema DIF León</w:t>
            </w:r>
          </w:p>
        </w:tc>
        <w:tc>
          <w:tcPr>
            <w:tcW w:w="630" w:type="pct"/>
            <w:shd w:val="clear" w:color="auto" w:fill="auto"/>
            <w:vAlign w:val="center"/>
          </w:tcPr>
          <w:p w14:paraId="714B38F2" w14:textId="77777777" w:rsidR="00544674" w:rsidRPr="000C2FE3" w:rsidRDefault="00544674" w:rsidP="003030A2">
            <w:pPr>
              <w:jc w:val="center"/>
              <w:rPr>
                <w:rFonts w:ascii="Arial" w:hAnsi="Arial" w:cs="Arial"/>
                <w:bCs/>
                <w:sz w:val="18"/>
                <w:szCs w:val="18"/>
              </w:rPr>
            </w:pPr>
            <w:r w:rsidRPr="000C2FE3">
              <w:rPr>
                <w:rFonts w:ascii="Arial" w:hAnsi="Arial" w:cs="Arial"/>
                <w:bCs/>
                <w:sz w:val="18"/>
                <w:szCs w:val="18"/>
              </w:rPr>
              <w:t>24/02/2021</w:t>
            </w:r>
          </w:p>
        </w:tc>
        <w:tc>
          <w:tcPr>
            <w:tcW w:w="560" w:type="pct"/>
            <w:shd w:val="clear" w:color="auto" w:fill="auto"/>
            <w:vAlign w:val="center"/>
          </w:tcPr>
          <w:p w14:paraId="6DD49333"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6</w:t>
            </w:r>
          </w:p>
        </w:tc>
        <w:tc>
          <w:tcPr>
            <w:tcW w:w="637" w:type="pct"/>
            <w:shd w:val="clear" w:color="auto" w:fill="auto"/>
            <w:vAlign w:val="center"/>
          </w:tcPr>
          <w:p w14:paraId="0F1FEBF7"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0</w:t>
            </w:r>
          </w:p>
        </w:tc>
        <w:tc>
          <w:tcPr>
            <w:tcW w:w="607" w:type="pct"/>
            <w:shd w:val="clear" w:color="auto" w:fill="auto"/>
            <w:vAlign w:val="center"/>
          </w:tcPr>
          <w:p w14:paraId="56AC0D83"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6</w:t>
            </w:r>
          </w:p>
        </w:tc>
        <w:tc>
          <w:tcPr>
            <w:tcW w:w="602" w:type="pct"/>
            <w:shd w:val="clear" w:color="auto" w:fill="auto"/>
            <w:vAlign w:val="center"/>
          </w:tcPr>
          <w:p w14:paraId="218F4FEE"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4</w:t>
            </w:r>
          </w:p>
        </w:tc>
      </w:tr>
      <w:tr w:rsidR="00544674" w:rsidRPr="000C2FE3" w14:paraId="7B4EE361" w14:textId="77777777" w:rsidTr="003030A2">
        <w:trPr>
          <w:trHeight w:val="217"/>
        </w:trPr>
        <w:tc>
          <w:tcPr>
            <w:tcW w:w="237" w:type="pct"/>
            <w:shd w:val="clear" w:color="auto" w:fill="auto"/>
            <w:vAlign w:val="center"/>
          </w:tcPr>
          <w:p w14:paraId="43FDBB1D" w14:textId="77777777" w:rsidR="00544674" w:rsidRPr="000C2FE3" w:rsidRDefault="00544674" w:rsidP="003030A2">
            <w:pPr>
              <w:jc w:val="both"/>
              <w:rPr>
                <w:rFonts w:ascii="Arial" w:hAnsi="Arial" w:cs="Arial"/>
                <w:b/>
                <w:bCs/>
                <w:sz w:val="18"/>
                <w:szCs w:val="18"/>
              </w:rPr>
            </w:pPr>
            <w:r w:rsidRPr="000C2FE3">
              <w:rPr>
                <w:rFonts w:ascii="Arial" w:hAnsi="Arial" w:cs="Arial"/>
                <w:b/>
                <w:bCs/>
                <w:sz w:val="18"/>
                <w:szCs w:val="18"/>
              </w:rPr>
              <w:t>6</w:t>
            </w:r>
          </w:p>
        </w:tc>
        <w:tc>
          <w:tcPr>
            <w:tcW w:w="1726" w:type="pct"/>
            <w:shd w:val="clear" w:color="auto" w:fill="auto"/>
          </w:tcPr>
          <w:p w14:paraId="78002C29" w14:textId="77777777" w:rsidR="00544674" w:rsidRPr="000C2FE3" w:rsidRDefault="00544674" w:rsidP="003030A2">
            <w:pPr>
              <w:jc w:val="both"/>
              <w:rPr>
                <w:rFonts w:ascii="Arial" w:hAnsi="Arial" w:cs="Arial"/>
                <w:bCs/>
                <w:sz w:val="18"/>
                <w:szCs w:val="18"/>
              </w:rPr>
            </w:pPr>
            <w:r w:rsidRPr="000C2FE3">
              <w:rPr>
                <w:rFonts w:ascii="Arial" w:hAnsi="Arial" w:cs="Arial"/>
                <w:bCs/>
                <w:sz w:val="18"/>
                <w:szCs w:val="18"/>
              </w:rPr>
              <w:t>Dirección de Derecho de Vía</w:t>
            </w:r>
          </w:p>
        </w:tc>
        <w:tc>
          <w:tcPr>
            <w:tcW w:w="630" w:type="pct"/>
            <w:shd w:val="clear" w:color="auto" w:fill="auto"/>
            <w:vAlign w:val="center"/>
          </w:tcPr>
          <w:p w14:paraId="39AB1EED" w14:textId="77777777" w:rsidR="00544674" w:rsidRPr="000C2FE3" w:rsidRDefault="00544674" w:rsidP="003030A2">
            <w:pPr>
              <w:jc w:val="center"/>
              <w:rPr>
                <w:rFonts w:ascii="Arial" w:hAnsi="Arial" w:cs="Arial"/>
                <w:bCs/>
                <w:sz w:val="18"/>
                <w:szCs w:val="18"/>
              </w:rPr>
            </w:pPr>
            <w:r w:rsidRPr="000C2FE3">
              <w:rPr>
                <w:rFonts w:ascii="Arial" w:hAnsi="Arial" w:cs="Arial"/>
                <w:bCs/>
                <w:sz w:val="18"/>
                <w:szCs w:val="18"/>
              </w:rPr>
              <w:t>25/02/2021</w:t>
            </w:r>
          </w:p>
        </w:tc>
        <w:tc>
          <w:tcPr>
            <w:tcW w:w="560" w:type="pct"/>
            <w:shd w:val="clear" w:color="auto" w:fill="auto"/>
            <w:vAlign w:val="center"/>
          </w:tcPr>
          <w:p w14:paraId="74CE31A7"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1</w:t>
            </w:r>
          </w:p>
        </w:tc>
        <w:tc>
          <w:tcPr>
            <w:tcW w:w="637" w:type="pct"/>
            <w:shd w:val="clear" w:color="auto" w:fill="auto"/>
            <w:vAlign w:val="center"/>
          </w:tcPr>
          <w:p w14:paraId="2553BF6B"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0</w:t>
            </w:r>
          </w:p>
        </w:tc>
        <w:tc>
          <w:tcPr>
            <w:tcW w:w="607" w:type="pct"/>
            <w:shd w:val="clear" w:color="auto" w:fill="auto"/>
            <w:vAlign w:val="center"/>
          </w:tcPr>
          <w:p w14:paraId="18E32724"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2</w:t>
            </w:r>
          </w:p>
        </w:tc>
        <w:tc>
          <w:tcPr>
            <w:tcW w:w="602" w:type="pct"/>
            <w:shd w:val="clear" w:color="auto" w:fill="auto"/>
            <w:vAlign w:val="center"/>
          </w:tcPr>
          <w:p w14:paraId="5D615D8D" w14:textId="77777777" w:rsidR="00544674" w:rsidRPr="000C2FE3" w:rsidRDefault="00544674" w:rsidP="003030A2">
            <w:pPr>
              <w:jc w:val="center"/>
              <w:rPr>
                <w:rFonts w:ascii="Arial" w:hAnsi="Arial" w:cs="Arial"/>
                <w:sz w:val="18"/>
                <w:szCs w:val="18"/>
              </w:rPr>
            </w:pPr>
            <w:r w:rsidRPr="000C2FE3">
              <w:rPr>
                <w:rFonts w:ascii="Arial" w:hAnsi="Arial" w:cs="Arial"/>
                <w:sz w:val="18"/>
                <w:szCs w:val="18"/>
              </w:rPr>
              <w:t>2</w:t>
            </w:r>
          </w:p>
        </w:tc>
      </w:tr>
    </w:tbl>
    <w:p w14:paraId="22B67279" w14:textId="3F7D13DA" w:rsidR="00126DEC" w:rsidRDefault="00126DEC" w:rsidP="00DA577F">
      <w:pPr>
        <w:spacing w:line="276" w:lineRule="auto"/>
        <w:jc w:val="both"/>
        <w:rPr>
          <w:rStyle w:val="Textoennegrita"/>
          <w:rFonts w:ascii="Arial" w:hAnsi="Arial" w:cs="Arial"/>
          <w:color w:val="BF8F00" w:themeColor="accent4" w:themeShade="BF"/>
          <w:lang w:eastAsia="es-ES"/>
        </w:rPr>
      </w:pPr>
    </w:p>
    <w:p w14:paraId="15EA4003" w14:textId="6869EB49" w:rsidR="00DA577F" w:rsidRDefault="00DA577F" w:rsidP="00DA577F">
      <w:pPr>
        <w:spacing w:line="276" w:lineRule="auto"/>
        <w:jc w:val="both"/>
        <w:rPr>
          <w:rStyle w:val="Textoennegrita"/>
          <w:rFonts w:ascii="Arial" w:hAnsi="Arial" w:cs="Arial"/>
          <w:color w:val="BF8F00" w:themeColor="accent4" w:themeShade="BF"/>
          <w:lang w:eastAsia="es-ES"/>
        </w:rPr>
      </w:pPr>
      <w:r w:rsidRPr="008A2F25">
        <w:rPr>
          <w:rStyle w:val="Textoennegrita"/>
          <w:rFonts w:ascii="Arial" w:hAnsi="Arial" w:cs="Arial"/>
          <w:color w:val="BF8F00" w:themeColor="accent4" w:themeShade="BF"/>
          <w:lang w:eastAsia="es-ES"/>
        </w:rPr>
        <w:t>Resultados:</w:t>
      </w:r>
    </w:p>
    <w:p w14:paraId="42742F81" w14:textId="77777777" w:rsidR="000C2FE3" w:rsidRPr="008A2F25" w:rsidRDefault="000C2FE3" w:rsidP="00DA577F">
      <w:pPr>
        <w:spacing w:line="276" w:lineRule="auto"/>
        <w:jc w:val="both"/>
        <w:rPr>
          <w:rStyle w:val="Textoennegrita"/>
          <w:rFonts w:ascii="Arial" w:hAnsi="Arial" w:cs="Arial"/>
          <w:color w:val="BF8F00" w:themeColor="accent4" w:themeShade="BF"/>
          <w:lang w:eastAsia="es-ES"/>
        </w:rPr>
      </w:pPr>
    </w:p>
    <w:p w14:paraId="163729B5" w14:textId="77777777" w:rsidR="00544674" w:rsidRPr="000C2FE3" w:rsidRDefault="00544674" w:rsidP="00544674">
      <w:pPr>
        <w:jc w:val="both"/>
        <w:rPr>
          <w:rFonts w:ascii="Arial" w:hAnsi="Arial" w:cs="Arial"/>
          <w:szCs w:val="22"/>
        </w:rPr>
      </w:pPr>
      <w:r w:rsidRPr="000C2FE3">
        <w:rPr>
          <w:rFonts w:ascii="Arial" w:hAnsi="Arial" w:cs="Arial"/>
          <w:szCs w:val="22"/>
        </w:rPr>
        <w:t>Como resultado de la práctica de las auditorías y evaluaciones administrativas mencionadas, se realizaron las siguientes acciones de mejora:</w:t>
      </w:r>
    </w:p>
    <w:p w14:paraId="76AF63B5" w14:textId="448E0C0C" w:rsidR="00044774" w:rsidRPr="008A2F25" w:rsidRDefault="00044774" w:rsidP="00044774">
      <w:pPr>
        <w:jc w:val="both"/>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4"/>
      </w:tblGrid>
      <w:tr w:rsidR="00A10D7C" w:rsidRPr="000C2FE3" w14:paraId="37228DE9" w14:textId="77777777" w:rsidTr="003030A2">
        <w:tc>
          <w:tcPr>
            <w:tcW w:w="5000" w:type="pct"/>
            <w:tcBorders>
              <w:top w:val="single" w:sz="4" w:space="0" w:color="auto"/>
              <w:left w:val="single" w:sz="4" w:space="0" w:color="auto"/>
              <w:bottom w:val="single" w:sz="4" w:space="0" w:color="auto"/>
              <w:right w:val="single" w:sz="4" w:space="0" w:color="auto"/>
            </w:tcBorders>
            <w:shd w:val="clear" w:color="auto" w:fill="002060"/>
            <w:hideMark/>
          </w:tcPr>
          <w:p w14:paraId="0750859D" w14:textId="77777777" w:rsidR="00A10D7C" w:rsidRPr="000C2FE3" w:rsidRDefault="00A10D7C" w:rsidP="003030A2">
            <w:pPr>
              <w:spacing w:line="256" w:lineRule="auto"/>
              <w:jc w:val="center"/>
              <w:rPr>
                <w:rFonts w:ascii="Arial" w:hAnsi="Arial" w:cs="Arial"/>
                <w:bCs/>
                <w:sz w:val="22"/>
                <w:szCs w:val="22"/>
              </w:rPr>
            </w:pPr>
            <w:r w:rsidRPr="000C2FE3">
              <w:rPr>
                <w:rFonts w:ascii="Arial" w:hAnsi="Arial" w:cs="Arial"/>
                <w:bCs/>
                <w:sz w:val="22"/>
                <w:szCs w:val="22"/>
              </w:rPr>
              <w:t>ACCIONES DE MEJORA</w:t>
            </w:r>
          </w:p>
        </w:tc>
      </w:tr>
      <w:tr w:rsidR="00A10D7C" w:rsidRPr="000C2FE3" w14:paraId="0F7E0A3C" w14:textId="77777777" w:rsidTr="003030A2">
        <w:tc>
          <w:tcPr>
            <w:tcW w:w="5000" w:type="pct"/>
            <w:tcBorders>
              <w:top w:val="single" w:sz="4" w:space="0" w:color="auto"/>
              <w:left w:val="single" w:sz="4" w:space="0" w:color="auto"/>
              <w:bottom w:val="single" w:sz="4" w:space="0" w:color="auto"/>
              <w:right w:val="single" w:sz="4" w:space="0" w:color="auto"/>
            </w:tcBorders>
            <w:shd w:val="clear" w:color="auto" w:fill="F4B083"/>
          </w:tcPr>
          <w:p w14:paraId="43AAEE20" w14:textId="77777777" w:rsidR="00A10D7C" w:rsidRPr="000C2FE3" w:rsidRDefault="00A10D7C" w:rsidP="003030A2">
            <w:pPr>
              <w:spacing w:line="256" w:lineRule="auto"/>
              <w:jc w:val="center"/>
              <w:rPr>
                <w:rFonts w:ascii="Arial" w:hAnsi="Arial" w:cs="Arial"/>
                <w:bCs/>
                <w:sz w:val="20"/>
                <w:szCs w:val="22"/>
              </w:rPr>
            </w:pPr>
            <w:r w:rsidRPr="000C2FE3">
              <w:rPr>
                <w:rFonts w:ascii="Arial" w:hAnsi="Arial" w:cs="Arial"/>
                <w:bCs/>
                <w:sz w:val="20"/>
                <w:szCs w:val="22"/>
              </w:rPr>
              <w:t>SIAP</w:t>
            </w:r>
          </w:p>
        </w:tc>
      </w:tr>
      <w:tr w:rsidR="00A10D7C" w:rsidRPr="000C2FE3" w14:paraId="158F1396" w14:textId="77777777" w:rsidTr="003030A2">
        <w:tc>
          <w:tcPr>
            <w:tcW w:w="5000" w:type="pct"/>
            <w:tcBorders>
              <w:top w:val="single" w:sz="4" w:space="0" w:color="auto"/>
              <w:left w:val="single" w:sz="4" w:space="0" w:color="auto"/>
              <w:bottom w:val="single" w:sz="4" w:space="0" w:color="auto"/>
              <w:right w:val="single" w:sz="4" w:space="0" w:color="auto"/>
            </w:tcBorders>
            <w:shd w:val="clear" w:color="auto" w:fill="auto"/>
          </w:tcPr>
          <w:p w14:paraId="715B53A5" w14:textId="77777777" w:rsidR="00A10D7C" w:rsidRPr="000C2FE3" w:rsidRDefault="00A10D7C" w:rsidP="003030A2">
            <w:pPr>
              <w:spacing w:line="256" w:lineRule="auto"/>
              <w:jc w:val="both"/>
              <w:rPr>
                <w:rFonts w:ascii="Arial" w:hAnsi="Arial" w:cs="Arial"/>
                <w:bCs/>
                <w:sz w:val="20"/>
                <w:szCs w:val="20"/>
              </w:rPr>
            </w:pPr>
            <w:r w:rsidRPr="000C2FE3">
              <w:rPr>
                <w:rFonts w:ascii="Arial" w:hAnsi="Arial" w:cs="Arial"/>
                <w:bCs/>
                <w:sz w:val="20"/>
                <w:szCs w:val="20"/>
              </w:rPr>
              <w:t xml:space="preserve">-Emprendieron gestiones a efecto de que en las próximas modificaciones presupuestales se muestre el estatus que guarda el recurso autorizado de los Títulos Concesión. </w:t>
            </w:r>
          </w:p>
          <w:p w14:paraId="57A4D574" w14:textId="77777777" w:rsidR="00A10D7C" w:rsidRPr="000C2FE3" w:rsidRDefault="00A10D7C" w:rsidP="003030A2">
            <w:pPr>
              <w:spacing w:line="256" w:lineRule="auto"/>
              <w:jc w:val="both"/>
              <w:rPr>
                <w:rFonts w:ascii="Arial" w:hAnsi="Arial" w:cs="Arial"/>
                <w:bCs/>
                <w:sz w:val="20"/>
                <w:szCs w:val="20"/>
              </w:rPr>
            </w:pPr>
            <w:r w:rsidRPr="000C2FE3">
              <w:rPr>
                <w:rFonts w:ascii="Arial" w:hAnsi="Arial" w:cs="Arial"/>
                <w:bCs/>
                <w:sz w:val="20"/>
                <w:szCs w:val="20"/>
              </w:rPr>
              <w:t xml:space="preserve">-Realizaron la reclasificación de saldos de algunas cuentas, para lo cual presentaron la consulta realizada ante la ASEG así como la póliza de los movimientos correspondientes. </w:t>
            </w:r>
          </w:p>
          <w:p w14:paraId="699DAE5C" w14:textId="77777777" w:rsidR="00A10D7C" w:rsidRPr="000C2FE3" w:rsidRDefault="00A10D7C" w:rsidP="003030A2">
            <w:pPr>
              <w:spacing w:line="256" w:lineRule="auto"/>
              <w:jc w:val="both"/>
              <w:rPr>
                <w:rFonts w:ascii="Arial" w:hAnsi="Arial" w:cs="Arial"/>
                <w:bCs/>
                <w:sz w:val="20"/>
                <w:szCs w:val="20"/>
              </w:rPr>
            </w:pPr>
            <w:r w:rsidRPr="000C2FE3">
              <w:rPr>
                <w:rFonts w:ascii="Arial" w:hAnsi="Arial" w:cs="Arial"/>
                <w:bCs/>
                <w:sz w:val="20"/>
                <w:szCs w:val="20"/>
              </w:rPr>
              <w:t>-Realizaron las adecuaciones necesarias para la presentación de la balanza de comprobación de acuerdo a lo establecido en la normativa aplicable.</w:t>
            </w:r>
          </w:p>
          <w:p w14:paraId="6136FCDA" w14:textId="77777777" w:rsidR="00A10D7C" w:rsidRPr="000C2FE3" w:rsidRDefault="00A10D7C" w:rsidP="003030A2">
            <w:pPr>
              <w:spacing w:line="256" w:lineRule="auto"/>
              <w:jc w:val="both"/>
              <w:rPr>
                <w:rFonts w:ascii="Arial" w:hAnsi="Arial" w:cs="Arial"/>
                <w:bCs/>
                <w:sz w:val="20"/>
                <w:szCs w:val="20"/>
              </w:rPr>
            </w:pPr>
            <w:r w:rsidRPr="000C2FE3">
              <w:rPr>
                <w:rFonts w:ascii="Arial" w:hAnsi="Arial" w:cs="Arial"/>
                <w:bCs/>
                <w:sz w:val="20"/>
                <w:szCs w:val="20"/>
              </w:rPr>
              <w:t xml:space="preserve">-Comenzaron a registrar las depreciaciones de los activos de manera mensual, para lo cual presentaron evidencia de las pólizas contables. </w:t>
            </w:r>
          </w:p>
        </w:tc>
      </w:tr>
      <w:tr w:rsidR="00A10D7C" w:rsidRPr="000C2FE3" w14:paraId="6ACDA238" w14:textId="77777777" w:rsidTr="003030A2">
        <w:tc>
          <w:tcPr>
            <w:tcW w:w="5000" w:type="pct"/>
            <w:tcBorders>
              <w:top w:val="single" w:sz="4" w:space="0" w:color="auto"/>
              <w:left w:val="single" w:sz="4" w:space="0" w:color="auto"/>
              <w:bottom w:val="single" w:sz="4" w:space="0" w:color="auto"/>
              <w:right w:val="single" w:sz="4" w:space="0" w:color="auto"/>
            </w:tcBorders>
            <w:shd w:val="clear" w:color="auto" w:fill="F4B083"/>
          </w:tcPr>
          <w:p w14:paraId="2CEF138C" w14:textId="77777777" w:rsidR="00A10D7C" w:rsidRPr="000C2FE3" w:rsidRDefault="00A10D7C" w:rsidP="003030A2">
            <w:pPr>
              <w:spacing w:line="256" w:lineRule="auto"/>
              <w:jc w:val="center"/>
              <w:rPr>
                <w:rFonts w:ascii="Arial" w:hAnsi="Arial" w:cs="Arial"/>
                <w:bCs/>
                <w:sz w:val="20"/>
                <w:szCs w:val="22"/>
              </w:rPr>
            </w:pPr>
            <w:r w:rsidRPr="000C2FE3">
              <w:rPr>
                <w:rFonts w:ascii="Arial" w:hAnsi="Arial" w:cs="Arial"/>
                <w:bCs/>
                <w:sz w:val="20"/>
                <w:szCs w:val="22"/>
              </w:rPr>
              <w:t xml:space="preserve">Dirección de Derecho de Vía </w:t>
            </w:r>
          </w:p>
        </w:tc>
      </w:tr>
      <w:tr w:rsidR="00A10D7C" w:rsidRPr="000C2FE3" w14:paraId="28F870BE" w14:textId="77777777" w:rsidTr="003030A2">
        <w:tc>
          <w:tcPr>
            <w:tcW w:w="5000" w:type="pct"/>
            <w:tcBorders>
              <w:top w:val="single" w:sz="4" w:space="0" w:color="auto"/>
              <w:left w:val="single" w:sz="4" w:space="0" w:color="auto"/>
              <w:bottom w:val="single" w:sz="4" w:space="0" w:color="auto"/>
              <w:right w:val="single" w:sz="4" w:space="0" w:color="auto"/>
            </w:tcBorders>
            <w:shd w:val="clear" w:color="auto" w:fill="auto"/>
          </w:tcPr>
          <w:p w14:paraId="6DD53FAB" w14:textId="77777777" w:rsidR="00A10D7C" w:rsidRPr="000C2FE3" w:rsidRDefault="00A10D7C" w:rsidP="003030A2">
            <w:pPr>
              <w:spacing w:line="256" w:lineRule="auto"/>
              <w:jc w:val="both"/>
              <w:rPr>
                <w:rFonts w:ascii="Arial" w:hAnsi="Arial" w:cs="Arial"/>
                <w:bCs/>
                <w:sz w:val="20"/>
                <w:szCs w:val="22"/>
              </w:rPr>
            </w:pPr>
            <w:r w:rsidRPr="000C2FE3">
              <w:rPr>
                <w:rFonts w:ascii="Arial" w:hAnsi="Arial" w:cs="Arial"/>
                <w:bCs/>
                <w:sz w:val="20"/>
                <w:szCs w:val="22"/>
              </w:rPr>
              <w:t xml:space="preserve">-Realizaron modificaciones al Manual de Procesos y Procedimientos y acreditaron haber realizado las gestiones de validación del mismo ante la Dirección General de Desarrollo Institucional. </w:t>
            </w:r>
          </w:p>
        </w:tc>
      </w:tr>
      <w:tr w:rsidR="00A10D7C" w:rsidRPr="000C2FE3" w14:paraId="3FA13B07" w14:textId="77777777" w:rsidTr="003030A2">
        <w:tc>
          <w:tcPr>
            <w:tcW w:w="5000" w:type="pct"/>
            <w:tcBorders>
              <w:top w:val="single" w:sz="4" w:space="0" w:color="auto"/>
              <w:left w:val="single" w:sz="4" w:space="0" w:color="auto"/>
              <w:bottom w:val="single" w:sz="4" w:space="0" w:color="auto"/>
              <w:right w:val="single" w:sz="4" w:space="0" w:color="auto"/>
            </w:tcBorders>
            <w:shd w:val="clear" w:color="auto" w:fill="F4B083"/>
          </w:tcPr>
          <w:p w14:paraId="5E09F8F8" w14:textId="77777777" w:rsidR="00A10D7C" w:rsidRPr="000C2FE3" w:rsidRDefault="00A10D7C" w:rsidP="003030A2">
            <w:pPr>
              <w:spacing w:line="256" w:lineRule="auto"/>
              <w:jc w:val="center"/>
              <w:rPr>
                <w:rFonts w:ascii="Arial" w:hAnsi="Arial" w:cs="Arial"/>
                <w:bCs/>
                <w:sz w:val="20"/>
                <w:szCs w:val="22"/>
              </w:rPr>
            </w:pPr>
            <w:r w:rsidRPr="000C2FE3">
              <w:rPr>
                <w:rFonts w:ascii="Arial" w:hAnsi="Arial" w:cs="Arial"/>
                <w:bCs/>
                <w:sz w:val="20"/>
                <w:szCs w:val="22"/>
              </w:rPr>
              <w:t>Sistema DIF</w:t>
            </w:r>
          </w:p>
        </w:tc>
      </w:tr>
      <w:tr w:rsidR="00A10D7C" w:rsidRPr="000C2FE3" w14:paraId="04D8836C" w14:textId="77777777" w:rsidTr="003030A2">
        <w:tc>
          <w:tcPr>
            <w:tcW w:w="5000" w:type="pct"/>
            <w:tcBorders>
              <w:top w:val="single" w:sz="4" w:space="0" w:color="auto"/>
              <w:left w:val="single" w:sz="4" w:space="0" w:color="auto"/>
              <w:bottom w:val="single" w:sz="4" w:space="0" w:color="auto"/>
              <w:right w:val="single" w:sz="4" w:space="0" w:color="auto"/>
            </w:tcBorders>
            <w:shd w:val="clear" w:color="auto" w:fill="auto"/>
          </w:tcPr>
          <w:p w14:paraId="27625BD4" w14:textId="77777777" w:rsidR="00A10D7C" w:rsidRPr="000C2FE3" w:rsidRDefault="00A10D7C" w:rsidP="003030A2">
            <w:pPr>
              <w:spacing w:line="256" w:lineRule="auto"/>
              <w:jc w:val="both"/>
              <w:rPr>
                <w:rFonts w:ascii="Arial" w:hAnsi="Arial" w:cs="Arial"/>
                <w:bCs/>
                <w:sz w:val="20"/>
                <w:szCs w:val="20"/>
              </w:rPr>
            </w:pPr>
            <w:r w:rsidRPr="000C2FE3">
              <w:rPr>
                <w:rFonts w:ascii="Arial" w:hAnsi="Arial" w:cs="Arial"/>
                <w:bCs/>
                <w:sz w:val="20"/>
                <w:szCs w:val="20"/>
              </w:rPr>
              <w:t>-Realizaron gestiones tendientes a asegurarse que los proveedores del Sistema se encuentren inscritos en el padrón municipal, que es administrado por la Dirección General de Recursos Materiales y Servicios Generales.</w:t>
            </w:r>
          </w:p>
          <w:p w14:paraId="03699728" w14:textId="77777777" w:rsidR="00A10D7C" w:rsidRPr="000C2FE3" w:rsidRDefault="00A10D7C" w:rsidP="003030A2">
            <w:pPr>
              <w:spacing w:line="256" w:lineRule="auto"/>
              <w:jc w:val="both"/>
              <w:rPr>
                <w:rFonts w:ascii="Arial" w:hAnsi="Arial" w:cs="Arial"/>
                <w:bCs/>
                <w:sz w:val="20"/>
                <w:szCs w:val="20"/>
              </w:rPr>
            </w:pPr>
            <w:r w:rsidRPr="000C2FE3">
              <w:rPr>
                <w:rFonts w:ascii="Arial" w:hAnsi="Arial" w:cs="Arial"/>
                <w:bCs/>
                <w:sz w:val="20"/>
                <w:szCs w:val="20"/>
              </w:rPr>
              <w:t>-Actualizaron el Manual de Procedimientos, respecto al procedimiento para generar los recibos deducibles y la valuación de los donativos en especie que son recibidos por la Entidad.</w:t>
            </w:r>
          </w:p>
        </w:tc>
      </w:tr>
      <w:tr w:rsidR="00A10D7C" w:rsidRPr="000C2FE3" w14:paraId="1F3ECB71" w14:textId="77777777" w:rsidTr="003030A2">
        <w:tc>
          <w:tcPr>
            <w:tcW w:w="5000" w:type="pct"/>
            <w:tcBorders>
              <w:top w:val="single" w:sz="4" w:space="0" w:color="auto"/>
              <w:left w:val="single" w:sz="4" w:space="0" w:color="auto"/>
              <w:bottom w:val="single" w:sz="4" w:space="0" w:color="auto"/>
              <w:right w:val="single" w:sz="4" w:space="0" w:color="auto"/>
            </w:tcBorders>
            <w:shd w:val="clear" w:color="auto" w:fill="F4B083"/>
          </w:tcPr>
          <w:p w14:paraId="013667F5" w14:textId="77777777" w:rsidR="00A10D7C" w:rsidRPr="000C2FE3" w:rsidRDefault="00A10D7C" w:rsidP="003030A2">
            <w:pPr>
              <w:spacing w:line="256" w:lineRule="auto"/>
              <w:jc w:val="center"/>
              <w:rPr>
                <w:rFonts w:ascii="Arial" w:hAnsi="Arial" w:cs="Arial"/>
                <w:bCs/>
                <w:sz w:val="20"/>
                <w:szCs w:val="20"/>
              </w:rPr>
            </w:pPr>
            <w:r w:rsidRPr="000C2FE3">
              <w:rPr>
                <w:rFonts w:ascii="Arial" w:hAnsi="Arial" w:cs="Arial"/>
                <w:bCs/>
                <w:sz w:val="20"/>
                <w:szCs w:val="20"/>
              </w:rPr>
              <w:t>Dirección General de Centro de Cómputo, Comando, Comunicaciones y Control (C4)</w:t>
            </w:r>
          </w:p>
        </w:tc>
      </w:tr>
      <w:tr w:rsidR="00A10D7C" w:rsidRPr="000C2FE3" w14:paraId="36AF979A" w14:textId="77777777" w:rsidTr="003030A2">
        <w:tc>
          <w:tcPr>
            <w:tcW w:w="5000" w:type="pct"/>
            <w:tcBorders>
              <w:top w:val="single" w:sz="4" w:space="0" w:color="auto"/>
              <w:left w:val="single" w:sz="4" w:space="0" w:color="auto"/>
              <w:bottom w:val="single" w:sz="4" w:space="0" w:color="auto"/>
              <w:right w:val="single" w:sz="4" w:space="0" w:color="auto"/>
            </w:tcBorders>
            <w:shd w:val="clear" w:color="auto" w:fill="auto"/>
          </w:tcPr>
          <w:p w14:paraId="470F72B0" w14:textId="77777777" w:rsidR="00A10D7C" w:rsidRPr="000C2FE3" w:rsidRDefault="00A10D7C" w:rsidP="003030A2">
            <w:pPr>
              <w:spacing w:line="256" w:lineRule="auto"/>
              <w:jc w:val="both"/>
              <w:rPr>
                <w:rFonts w:ascii="Arial" w:hAnsi="Arial" w:cs="Arial"/>
                <w:bCs/>
                <w:sz w:val="20"/>
                <w:szCs w:val="20"/>
              </w:rPr>
            </w:pPr>
            <w:r w:rsidRPr="000C2FE3">
              <w:rPr>
                <w:rFonts w:ascii="Arial" w:hAnsi="Arial" w:cs="Arial"/>
                <w:bCs/>
                <w:sz w:val="20"/>
                <w:szCs w:val="20"/>
              </w:rPr>
              <w:t>-Definieron e implementaron “Bitácora de supervisión de servicios de desarrollo de software, infraestructura, mantenimiento preventivo y correctivo”, con la finalidad de documentar las acciones con las que se verifique a prestación de estos servicios en los términos pactados en el contrato respectivo.</w:t>
            </w:r>
          </w:p>
        </w:tc>
      </w:tr>
      <w:tr w:rsidR="00A10D7C" w:rsidRPr="000C2FE3" w14:paraId="066E47D4" w14:textId="77777777" w:rsidTr="003030A2">
        <w:tc>
          <w:tcPr>
            <w:tcW w:w="5000" w:type="pct"/>
            <w:tcBorders>
              <w:top w:val="single" w:sz="4" w:space="0" w:color="auto"/>
              <w:left w:val="single" w:sz="4" w:space="0" w:color="auto"/>
              <w:bottom w:val="single" w:sz="4" w:space="0" w:color="auto"/>
              <w:right w:val="single" w:sz="4" w:space="0" w:color="auto"/>
            </w:tcBorders>
            <w:shd w:val="clear" w:color="auto" w:fill="F4B083"/>
          </w:tcPr>
          <w:p w14:paraId="0957C005" w14:textId="77777777" w:rsidR="00A10D7C" w:rsidRPr="000C2FE3" w:rsidRDefault="00A10D7C" w:rsidP="003030A2">
            <w:pPr>
              <w:spacing w:line="256" w:lineRule="auto"/>
              <w:jc w:val="center"/>
              <w:rPr>
                <w:rFonts w:ascii="Arial" w:hAnsi="Arial" w:cs="Arial"/>
                <w:bCs/>
                <w:sz w:val="20"/>
                <w:szCs w:val="20"/>
              </w:rPr>
            </w:pPr>
            <w:r w:rsidRPr="000C2FE3">
              <w:rPr>
                <w:rFonts w:ascii="Arial" w:hAnsi="Arial" w:cs="Arial"/>
                <w:bCs/>
                <w:sz w:val="20"/>
                <w:szCs w:val="20"/>
              </w:rPr>
              <w:t>Dirección General de Servicios Generales y Recursos Materiales (Combustibles)</w:t>
            </w:r>
          </w:p>
        </w:tc>
      </w:tr>
      <w:tr w:rsidR="00A10D7C" w:rsidRPr="000C2FE3" w14:paraId="60E5AB9F" w14:textId="77777777" w:rsidTr="003030A2">
        <w:tc>
          <w:tcPr>
            <w:tcW w:w="5000" w:type="pct"/>
            <w:tcBorders>
              <w:top w:val="single" w:sz="4" w:space="0" w:color="auto"/>
              <w:left w:val="single" w:sz="4" w:space="0" w:color="auto"/>
              <w:bottom w:val="single" w:sz="4" w:space="0" w:color="auto"/>
              <w:right w:val="single" w:sz="4" w:space="0" w:color="auto"/>
            </w:tcBorders>
            <w:shd w:val="clear" w:color="auto" w:fill="auto"/>
          </w:tcPr>
          <w:p w14:paraId="4FC6327B" w14:textId="77777777" w:rsidR="00A10D7C" w:rsidRPr="000C2FE3" w:rsidRDefault="00A10D7C" w:rsidP="003030A2">
            <w:pPr>
              <w:spacing w:line="256" w:lineRule="auto"/>
              <w:jc w:val="both"/>
              <w:rPr>
                <w:rFonts w:ascii="Arial" w:hAnsi="Arial" w:cs="Arial"/>
                <w:bCs/>
                <w:sz w:val="20"/>
                <w:szCs w:val="20"/>
              </w:rPr>
            </w:pPr>
            <w:r w:rsidRPr="000C2FE3">
              <w:rPr>
                <w:rFonts w:ascii="Arial" w:hAnsi="Arial" w:cs="Arial"/>
                <w:bCs/>
                <w:sz w:val="20"/>
                <w:szCs w:val="20"/>
              </w:rPr>
              <w:t>-Documentaron del proceso para el suministro y control de combustibles (gasolina y diésel) para los vehículos, maquinaria y equipo del Municipio de León, Guanajuato en el Manual de Procedimientos.</w:t>
            </w:r>
          </w:p>
          <w:p w14:paraId="018B87CE" w14:textId="77777777" w:rsidR="00A10D7C" w:rsidRPr="000C2FE3" w:rsidRDefault="00A10D7C" w:rsidP="003030A2">
            <w:pPr>
              <w:spacing w:line="256" w:lineRule="auto"/>
              <w:jc w:val="both"/>
              <w:rPr>
                <w:rFonts w:ascii="Arial" w:hAnsi="Arial" w:cs="Arial"/>
                <w:bCs/>
                <w:sz w:val="20"/>
                <w:szCs w:val="20"/>
              </w:rPr>
            </w:pPr>
            <w:r w:rsidRPr="000C2FE3">
              <w:rPr>
                <w:rFonts w:ascii="Arial" w:hAnsi="Arial" w:cs="Arial"/>
                <w:bCs/>
                <w:sz w:val="20"/>
                <w:szCs w:val="20"/>
              </w:rPr>
              <w:t>-Emprendieron gestiones para la corrección de las deficiencias en el sistema e-ticket para mejorar la vigilancia y supervisión en los consumos de combustible y poder realizar las correcciones pertinentes.</w:t>
            </w:r>
          </w:p>
        </w:tc>
      </w:tr>
    </w:tbl>
    <w:p w14:paraId="63FB92D1" w14:textId="7CC8EBCE" w:rsidR="00152664" w:rsidRDefault="00152664" w:rsidP="008B7C0E">
      <w:pPr>
        <w:spacing w:line="276" w:lineRule="auto"/>
        <w:rPr>
          <w:rFonts w:ascii="Arial" w:hAnsi="Arial" w:cs="Arial"/>
          <w:bCs/>
          <w:color w:val="0432FF"/>
        </w:rPr>
      </w:pPr>
    </w:p>
    <w:p w14:paraId="430B3D97" w14:textId="2460DC73" w:rsidR="000C2FE3" w:rsidRDefault="000C2FE3" w:rsidP="008B7C0E">
      <w:pPr>
        <w:spacing w:line="276" w:lineRule="auto"/>
        <w:rPr>
          <w:rFonts w:ascii="Arial" w:hAnsi="Arial" w:cs="Arial"/>
          <w:bCs/>
          <w:color w:val="0432FF"/>
        </w:rPr>
      </w:pPr>
    </w:p>
    <w:p w14:paraId="72A62E38" w14:textId="1EAF0889" w:rsidR="00126DEC" w:rsidRDefault="00126DEC" w:rsidP="008B7C0E">
      <w:pPr>
        <w:spacing w:line="276" w:lineRule="auto"/>
        <w:rPr>
          <w:rFonts w:ascii="Arial" w:hAnsi="Arial" w:cs="Arial"/>
          <w:bCs/>
          <w:color w:val="0432FF"/>
        </w:rPr>
      </w:pPr>
    </w:p>
    <w:p w14:paraId="65D92828" w14:textId="2DCCAFFD" w:rsidR="000F10FC" w:rsidRDefault="00676A6A" w:rsidP="008B7C0E">
      <w:pPr>
        <w:spacing w:line="276" w:lineRule="auto"/>
        <w:rPr>
          <w:rFonts w:ascii="Arial" w:hAnsi="Arial" w:cs="Arial"/>
          <w:bCs/>
          <w:color w:val="0432FF"/>
        </w:rPr>
      </w:pPr>
      <w:r w:rsidRPr="00333CF7">
        <w:rPr>
          <w:rFonts w:ascii="Arial" w:hAnsi="Arial" w:cs="Arial"/>
          <w:bCs/>
          <w:color w:val="0432FF"/>
        </w:rPr>
        <w:t>Procesos de entrega-recepción de servidores públicos municipales, atendidos.</w:t>
      </w:r>
    </w:p>
    <w:p w14:paraId="208857A7" w14:textId="77777777" w:rsidR="00A82175" w:rsidRPr="00A82175" w:rsidRDefault="00A82175" w:rsidP="008B7C0E">
      <w:pPr>
        <w:spacing w:line="276" w:lineRule="auto"/>
        <w:rPr>
          <w:rFonts w:ascii="Arial" w:hAnsi="Arial" w:cs="Arial"/>
          <w:bCs/>
          <w:color w:val="0432FF"/>
        </w:rPr>
      </w:pPr>
    </w:p>
    <w:p w14:paraId="5CC724E6" w14:textId="3CAF7967" w:rsidR="00A10D7C" w:rsidRPr="000C2FE3" w:rsidRDefault="00A10D7C" w:rsidP="00A10D7C">
      <w:pPr>
        <w:tabs>
          <w:tab w:val="left" w:pos="5595"/>
        </w:tabs>
        <w:jc w:val="both"/>
        <w:rPr>
          <w:rFonts w:ascii="Arial" w:hAnsi="Arial" w:cs="Arial"/>
          <w:bCs/>
        </w:rPr>
      </w:pPr>
      <w:bookmarkStart w:id="19" w:name="_Toc529529467"/>
      <w:bookmarkStart w:id="20" w:name="_Toc529529649"/>
      <w:r w:rsidRPr="000C2FE3">
        <w:rPr>
          <w:rFonts w:ascii="Arial" w:hAnsi="Arial" w:cs="Arial"/>
          <w:bCs/>
        </w:rPr>
        <w:t xml:space="preserve">En materia de entrega-recepción en el presente bimestre atendimos </w:t>
      </w:r>
      <w:r w:rsidRPr="000C2FE3">
        <w:rPr>
          <w:rFonts w:ascii="Arial" w:hAnsi="Arial" w:cs="Arial"/>
          <w:b/>
          <w:bCs/>
        </w:rPr>
        <w:t>33</w:t>
      </w:r>
      <w:r w:rsidRPr="000C2FE3">
        <w:rPr>
          <w:rFonts w:ascii="Arial" w:hAnsi="Arial" w:cs="Arial"/>
          <w:bCs/>
        </w:rPr>
        <w:t xml:space="preserve"> solicitudes de intervención por término del cargo (ordinarias) de distintas unidades administrativas adscritas a los entes públicos de la administración pública municipal.</w:t>
      </w:r>
      <w:bookmarkEnd w:id="19"/>
      <w:bookmarkEnd w:id="20"/>
    </w:p>
    <w:p w14:paraId="31F36FC8" w14:textId="2B1B7E26" w:rsidR="008A2F25" w:rsidRPr="00A10D7C" w:rsidRDefault="00A82175" w:rsidP="00A10D7C">
      <w:pPr>
        <w:tabs>
          <w:tab w:val="left" w:pos="5595"/>
        </w:tabs>
        <w:jc w:val="both"/>
        <w:rPr>
          <w:rFonts w:ascii="Gotham Rounded Book" w:hAnsi="Gotham Rounded Book"/>
          <w:bCs/>
          <w:sz w:val="20"/>
        </w:rPr>
      </w:pPr>
      <w:r>
        <w:rPr>
          <w:noProof/>
          <w:lang w:eastAsia="es-MX"/>
        </w:rPr>
        <w:drawing>
          <wp:anchor distT="0" distB="0" distL="114300" distR="114300" simplePos="0" relativeHeight="251901952" behindDoc="0" locked="0" layoutInCell="1" allowOverlap="1" wp14:anchorId="2F846515" wp14:editId="2F602B55">
            <wp:simplePos x="0" y="0"/>
            <wp:positionH relativeFrom="column">
              <wp:posOffset>630555</wp:posOffset>
            </wp:positionH>
            <wp:positionV relativeFrom="paragraph">
              <wp:posOffset>149860</wp:posOffset>
            </wp:positionV>
            <wp:extent cx="5231130" cy="2785110"/>
            <wp:effectExtent l="0" t="0" r="1270" b="0"/>
            <wp:wrapSquare wrapText="bothSides"/>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231130" cy="2785110"/>
                    </a:xfrm>
                    <a:prstGeom prst="rect">
                      <a:avLst/>
                    </a:prstGeom>
                  </pic:spPr>
                </pic:pic>
              </a:graphicData>
            </a:graphic>
            <wp14:sizeRelH relativeFrom="margin">
              <wp14:pctWidth>0</wp14:pctWidth>
            </wp14:sizeRelH>
            <wp14:sizeRelV relativeFrom="margin">
              <wp14:pctHeight>0</wp14:pctHeight>
            </wp14:sizeRelV>
          </wp:anchor>
        </w:drawing>
      </w:r>
    </w:p>
    <w:p w14:paraId="74B1444C" w14:textId="39BD3809" w:rsidR="008A2F25" w:rsidRDefault="008A2F25" w:rsidP="00AC431D">
      <w:pPr>
        <w:tabs>
          <w:tab w:val="left" w:pos="5595"/>
        </w:tabs>
        <w:rPr>
          <w:rFonts w:ascii="Arial" w:hAnsi="Arial" w:cs="Arial"/>
          <w:color w:val="0432FF"/>
        </w:rPr>
      </w:pPr>
    </w:p>
    <w:p w14:paraId="082D0086" w14:textId="77777777" w:rsidR="000C2FE3" w:rsidRDefault="000C2FE3" w:rsidP="00AC431D">
      <w:pPr>
        <w:tabs>
          <w:tab w:val="left" w:pos="5595"/>
        </w:tabs>
        <w:rPr>
          <w:rFonts w:ascii="Arial" w:hAnsi="Arial" w:cs="Arial"/>
          <w:color w:val="0432FF"/>
        </w:rPr>
      </w:pPr>
    </w:p>
    <w:p w14:paraId="02EC5FC5" w14:textId="77777777" w:rsidR="000C2FE3" w:rsidRDefault="000C2FE3" w:rsidP="00AC431D">
      <w:pPr>
        <w:tabs>
          <w:tab w:val="left" w:pos="5595"/>
        </w:tabs>
        <w:rPr>
          <w:rFonts w:ascii="Arial" w:hAnsi="Arial" w:cs="Arial"/>
          <w:color w:val="0432FF"/>
        </w:rPr>
      </w:pPr>
    </w:p>
    <w:p w14:paraId="45E46D25" w14:textId="77777777" w:rsidR="000C2FE3" w:rsidRDefault="000C2FE3" w:rsidP="00AC431D">
      <w:pPr>
        <w:tabs>
          <w:tab w:val="left" w:pos="5595"/>
        </w:tabs>
        <w:rPr>
          <w:rFonts w:ascii="Arial" w:hAnsi="Arial" w:cs="Arial"/>
          <w:color w:val="0432FF"/>
        </w:rPr>
      </w:pPr>
    </w:p>
    <w:p w14:paraId="32E95169" w14:textId="77777777" w:rsidR="000C2FE3" w:rsidRDefault="000C2FE3" w:rsidP="00AC431D">
      <w:pPr>
        <w:tabs>
          <w:tab w:val="left" w:pos="5595"/>
        </w:tabs>
        <w:rPr>
          <w:rFonts w:ascii="Arial" w:hAnsi="Arial" w:cs="Arial"/>
          <w:color w:val="0432FF"/>
        </w:rPr>
      </w:pPr>
    </w:p>
    <w:p w14:paraId="5C290B80" w14:textId="77777777" w:rsidR="000C2FE3" w:rsidRDefault="000C2FE3" w:rsidP="00AC431D">
      <w:pPr>
        <w:tabs>
          <w:tab w:val="left" w:pos="5595"/>
        </w:tabs>
        <w:rPr>
          <w:rFonts w:ascii="Arial" w:hAnsi="Arial" w:cs="Arial"/>
          <w:color w:val="0432FF"/>
        </w:rPr>
      </w:pPr>
    </w:p>
    <w:p w14:paraId="4BE892A2" w14:textId="77777777" w:rsidR="000C2FE3" w:rsidRDefault="000C2FE3" w:rsidP="00AC431D">
      <w:pPr>
        <w:tabs>
          <w:tab w:val="left" w:pos="5595"/>
        </w:tabs>
        <w:rPr>
          <w:rFonts w:ascii="Arial" w:hAnsi="Arial" w:cs="Arial"/>
          <w:color w:val="0432FF"/>
        </w:rPr>
      </w:pPr>
    </w:p>
    <w:p w14:paraId="28D3C231" w14:textId="77777777" w:rsidR="000C2FE3" w:rsidRDefault="000C2FE3" w:rsidP="00AC431D">
      <w:pPr>
        <w:tabs>
          <w:tab w:val="left" w:pos="5595"/>
        </w:tabs>
        <w:rPr>
          <w:rFonts w:ascii="Arial" w:hAnsi="Arial" w:cs="Arial"/>
          <w:color w:val="0432FF"/>
        </w:rPr>
      </w:pPr>
    </w:p>
    <w:p w14:paraId="007FA420" w14:textId="77777777" w:rsidR="000C2FE3" w:rsidRDefault="000C2FE3" w:rsidP="00AC431D">
      <w:pPr>
        <w:tabs>
          <w:tab w:val="left" w:pos="5595"/>
        </w:tabs>
        <w:rPr>
          <w:rFonts w:ascii="Arial" w:hAnsi="Arial" w:cs="Arial"/>
          <w:color w:val="0432FF"/>
        </w:rPr>
      </w:pPr>
    </w:p>
    <w:p w14:paraId="385AE5B3" w14:textId="77777777" w:rsidR="000C2FE3" w:rsidRDefault="000C2FE3" w:rsidP="00AC431D">
      <w:pPr>
        <w:tabs>
          <w:tab w:val="left" w:pos="5595"/>
        </w:tabs>
        <w:rPr>
          <w:rFonts w:ascii="Arial" w:hAnsi="Arial" w:cs="Arial"/>
          <w:color w:val="0432FF"/>
        </w:rPr>
      </w:pPr>
    </w:p>
    <w:p w14:paraId="75C64345" w14:textId="77777777" w:rsidR="000C2FE3" w:rsidRDefault="000C2FE3" w:rsidP="00AC431D">
      <w:pPr>
        <w:tabs>
          <w:tab w:val="left" w:pos="5595"/>
        </w:tabs>
        <w:rPr>
          <w:rFonts w:ascii="Arial" w:hAnsi="Arial" w:cs="Arial"/>
          <w:color w:val="0432FF"/>
        </w:rPr>
      </w:pPr>
    </w:p>
    <w:p w14:paraId="79E064BB" w14:textId="77777777" w:rsidR="000C2FE3" w:rsidRDefault="000C2FE3" w:rsidP="00AC431D">
      <w:pPr>
        <w:tabs>
          <w:tab w:val="left" w:pos="5595"/>
        </w:tabs>
        <w:rPr>
          <w:rFonts w:ascii="Arial" w:hAnsi="Arial" w:cs="Arial"/>
          <w:color w:val="0432FF"/>
        </w:rPr>
      </w:pPr>
    </w:p>
    <w:p w14:paraId="1590AA64" w14:textId="77777777" w:rsidR="000C2FE3" w:rsidRDefault="000C2FE3" w:rsidP="00AC431D">
      <w:pPr>
        <w:tabs>
          <w:tab w:val="left" w:pos="5595"/>
        </w:tabs>
        <w:rPr>
          <w:rFonts w:ascii="Arial" w:hAnsi="Arial" w:cs="Arial"/>
          <w:color w:val="0432FF"/>
        </w:rPr>
      </w:pPr>
    </w:p>
    <w:p w14:paraId="6CA8EC65" w14:textId="77777777" w:rsidR="000C2FE3" w:rsidRDefault="000C2FE3" w:rsidP="00AC431D">
      <w:pPr>
        <w:tabs>
          <w:tab w:val="left" w:pos="5595"/>
        </w:tabs>
        <w:rPr>
          <w:rFonts w:ascii="Arial" w:hAnsi="Arial" w:cs="Arial"/>
          <w:color w:val="0432FF"/>
        </w:rPr>
      </w:pPr>
    </w:p>
    <w:p w14:paraId="46C2E481" w14:textId="77777777" w:rsidR="000C2FE3" w:rsidRDefault="000C2FE3" w:rsidP="00AC431D">
      <w:pPr>
        <w:tabs>
          <w:tab w:val="left" w:pos="5595"/>
        </w:tabs>
        <w:rPr>
          <w:rFonts w:ascii="Arial" w:hAnsi="Arial" w:cs="Arial"/>
          <w:color w:val="0432FF"/>
        </w:rPr>
      </w:pPr>
    </w:p>
    <w:p w14:paraId="78E24C44" w14:textId="77777777" w:rsidR="000C2FE3" w:rsidRDefault="000C2FE3" w:rsidP="00AC431D">
      <w:pPr>
        <w:tabs>
          <w:tab w:val="left" w:pos="5595"/>
        </w:tabs>
        <w:rPr>
          <w:rFonts w:ascii="Arial" w:hAnsi="Arial" w:cs="Arial"/>
          <w:color w:val="0432FF"/>
        </w:rPr>
      </w:pPr>
    </w:p>
    <w:p w14:paraId="3D12382D" w14:textId="77777777" w:rsidR="000C2FE3" w:rsidRDefault="000C2FE3" w:rsidP="00AC431D">
      <w:pPr>
        <w:tabs>
          <w:tab w:val="left" w:pos="5595"/>
        </w:tabs>
        <w:rPr>
          <w:rFonts w:ascii="Arial" w:hAnsi="Arial" w:cs="Arial"/>
          <w:color w:val="0432FF"/>
        </w:rPr>
      </w:pPr>
    </w:p>
    <w:p w14:paraId="38BF67F3" w14:textId="0C9EA450" w:rsidR="00676A6A" w:rsidRPr="00AC431D" w:rsidRDefault="00676A6A" w:rsidP="00AC431D">
      <w:pPr>
        <w:tabs>
          <w:tab w:val="left" w:pos="5595"/>
        </w:tabs>
        <w:rPr>
          <w:rFonts w:ascii="Arial" w:hAnsi="Arial" w:cs="Arial"/>
          <w:bCs/>
        </w:rPr>
      </w:pPr>
      <w:r w:rsidRPr="009C7D60">
        <w:rPr>
          <w:rFonts w:ascii="Arial" w:hAnsi="Arial" w:cs="Arial"/>
          <w:color w:val="0432FF"/>
        </w:rPr>
        <w:t>Actos de destrucción de</w:t>
      </w:r>
      <w:r w:rsidRPr="00E36469">
        <w:rPr>
          <w:rFonts w:ascii="Arial" w:hAnsi="Arial" w:cs="Arial"/>
          <w:color w:val="0432FF"/>
        </w:rPr>
        <w:t xml:space="preserve"> archivos y/o bienes, y verificación de los que no sean utilizables para su enajenación, atendidos.</w:t>
      </w:r>
    </w:p>
    <w:p w14:paraId="2203ADC5" w14:textId="77777777" w:rsidR="00676A6A" w:rsidRPr="00E36469" w:rsidRDefault="00676A6A" w:rsidP="00676A6A">
      <w:pPr>
        <w:spacing w:line="276" w:lineRule="auto"/>
        <w:rPr>
          <w:rFonts w:ascii="Arial" w:hAnsi="Arial" w:cs="Arial"/>
          <w:color w:val="0432FF"/>
        </w:rPr>
      </w:pPr>
    </w:p>
    <w:p w14:paraId="4535289E" w14:textId="77777777" w:rsidR="00A10D7C" w:rsidRPr="000C2FE3" w:rsidRDefault="00A10D7C" w:rsidP="00A10D7C">
      <w:pPr>
        <w:numPr>
          <w:ilvl w:val="0"/>
          <w:numId w:val="5"/>
        </w:numPr>
        <w:tabs>
          <w:tab w:val="clear" w:pos="4653"/>
          <w:tab w:val="num" w:pos="426"/>
        </w:tabs>
        <w:ind w:left="709" w:hanging="283"/>
        <w:jc w:val="both"/>
        <w:rPr>
          <w:rFonts w:ascii="Arial" w:hAnsi="Arial" w:cs="Arial"/>
          <w:bCs/>
          <w:szCs w:val="22"/>
        </w:rPr>
      </w:pPr>
      <w:r w:rsidRPr="000C2FE3">
        <w:rPr>
          <w:rFonts w:ascii="Arial" w:hAnsi="Arial" w:cs="Arial"/>
          <w:bCs/>
          <w:szCs w:val="22"/>
        </w:rPr>
        <w:t>Atendimos la solicitud de intervención para la destrucción de uniformes de la Dirección General de Policía Municipal (18 de febrero).</w:t>
      </w:r>
    </w:p>
    <w:p w14:paraId="2F70389B" w14:textId="77777777" w:rsidR="008A2F25" w:rsidRDefault="008A2F25" w:rsidP="00676A6A">
      <w:pPr>
        <w:jc w:val="both"/>
        <w:rPr>
          <w:rFonts w:ascii="Arial" w:hAnsi="Arial" w:cs="Arial"/>
          <w:b/>
          <w:szCs w:val="20"/>
        </w:rPr>
      </w:pPr>
    </w:p>
    <w:p w14:paraId="2DE5544A" w14:textId="5A7E041A" w:rsidR="00676A6A" w:rsidRPr="00301EDF" w:rsidRDefault="00676A6A" w:rsidP="00676A6A">
      <w:pPr>
        <w:jc w:val="both"/>
        <w:rPr>
          <w:rFonts w:ascii="Arial" w:hAnsi="Arial" w:cs="Arial"/>
          <w:b/>
          <w:szCs w:val="20"/>
        </w:rPr>
      </w:pPr>
      <w:r w:rsidRPr="00342B2B">
        <w:rPr>
          <w:rFonts w:ascii="Arial" w:hAnsi="Arial" w:cs="Arial"/>
          <w:b/>
          <w:szCs w:val="20"/>
        </w:rPr>
        <w:t>Otras actividades</w:t>
      </w:r>
    </w:p>
    <w:p w14:paraId="08A4F448" w14:textId="593B7F9D" w:rsidR="00AC431D" w:rsidRDefault="00AC431D" w:rsidP="00676A6A">
      <w:pPr>
        <w:jc w:val="both"/>
        <w:rPr>
          <w:rFonts w:ascii="FS Joey" w:hAnsi="FS Joey"/>
          <w:bCs/>
          <w:sz w:val="22"/>
          <w:szCs w:val="22"/>
          <w:highlight w:val="red"/>
          <w:lang w:val="es-ES"/>
        </w:rPr>
      </w:pPr>
    </w:p>
    <w:p w14:paraId="5B47788D" w14:textId="77777777" w:rsidR="00A10D7C" w:rsidRPr="000C2FE3" w:rsidRDefault="00A10D7C" w:rsidP="00A10D7C">
      <w:pPr>
        <w:jc w:val="both"/>
        <w:rPr>
          <w:rFonts w:ascii="Arial" w:hAnsi="Arial" w:cs="Arial"/>
          <w:bCs/>
          <w:szCs w:val="22"/>
        </w:rPr>
      </w:pPr>
      <w:r w:rsidRPr="000C2FE3">
        <w:rPr>
          <w:rFonts w:ascii="Arial" w:hAnsi="Arial" w:cs="Arial"/>
          <w:bCs/>
          <w:szCs w:val="22"/>
        </w:rPr>
        <w:t xml:space="preserve">Asistencia a las reuniones de los Órgano de gobierno de las siguientes entidades: </w:t>
      </w:r>
    </w:p>
    <w:p w14:paraId="5FE8A32B" w14:textId="77777777" w:rsidR="00A10D7C" w:rsidRDefault="00A10D7C" w:rsidP="00A10D7C">
      <w:pPr>
        <w:jc w:val="both"/>
        <w:rPr>
          <w:rFonts w:ascii="FS Joey" w:hAnsi="FS Joey"/>
          <w:bCs/>
          <w:sz w:val="22"/>
          <w:szCs w:val="22"/>
        </w:rPr>
      </w:pPr>
    </w:p>
    <w:tbl>
      <w:tblPr>
        <w:tblW w:w="4422" w:type="pct"/>
        <w:tblInd w:w="779" w:type="dxa"/>
        <w:tblBorders>
          <w:top w:val="double" w:sz="4" w:space="0" w:color="2E74B5"/>
          <w:left w:val="double" w:sz="4" w:space="0" w:color="2E74B5"/>
          <w:bottom w:val="double" w:sz="4" w:space="0" w:color="2E74B5"/>
          <w:right w:val="double" w:sz="4" w:space="0" w:color="2E74B5"/>
          <w:insideH w:val="double" w:sz="4" w:space="0" w:color="2E74B5"/>
          <w:insideV w:val="double" w:sz="4" w:space="0" w:color="2E74B5"/>
        </w:tblBorders>
        <w:tblCellMar>
          <w:left w:w="70" w:type="dxa"/>
          <w:right w:w="70" w:type="dxa"/>
        </w:tblCellMar>
        <w:tblLook w:val="04A0" w:firstRow="1" w:lastRow="0" w:firstColumn="1" w:lastColumn="0" w:noHBand="0" w:noVBand="1"/>
      </w:tblPr>
      <w:tblGrid>
        <w:gridCol w:w="1719"/>
        <w:gridCol w:w="1207"/>
        <w:gridCol w:w="5364"/>
      </w:tblGrid>
      <w:tr w:rsidR="00A10D7C" w:rsidRPr="000C2FE3" w14:paraId="7B74AF2A" w14:textId="77777777" w:rsidTr="003030A2">
        <w:trPr>
          <w:trHeight w:val="338"/>
        </w:trPr>
        <w:tc>
          <w:tcPr>
            <w:tcW w:w="1037" w:type="pct"/>
            <w:shd w:val="clear" w:color="auto" w:fill="DEEAF6"/>
            <w:noWrap/>
            <w:vAlign w:val="center"/>
          </w:tcPr>
          <w:p w14:paraId="7AC8A2AD" w14:textId="77777777" w:rsidR="00A10D7C" w:rsidRPr="000C2FE3" w:rsidRDefault="00A10D7C" w:rsidP="003030A2">
            <w:pPr>
              <w:jc w:val="both"/>
              <w:rPr>
                <w:rFonts w:ascii="Arial" w:hAnsi="Arial" w:cs="Arial"/>
                <w:b/>
                <w:bCs/>
                <w:sz w:val="20"/>
                <w:szCs w:val="20"/>
              </w:rPr>
            </w:pPr>
            <w:r w:rsidRPr="000C2FE3">
              <w:rPr>
                <w:rFonts w:ascii="Arial" w:hAnsi="Arial" w:cs="Arial"/>
                <w:b/>
                <w:bCs/>
                <w:sz w:val="20"/>
                <w:szCs w:val="20"/>
              </w:rPr>
              <w:t>Entidad</w:t>
            </w:r>
          </w:p>
        </w:tc>
        <w:tc>
          <w:tcPr>
            <w:tcW w:w="728" w:type="pct"/>
            <w:shd w:val="clear" w:color="auto" w:fill="DEEAF6"/>
            <w:vAlign w:val="center"/>
          </w:tcPr>
          <w:p w14:paraId="7E15C2ED" w14:textId="77777777" w:rsidR="00A10D7C" w:rsidRPr="000C2FE3" w:rsidRDefault="00A10D7C" w:rsidP="003030A2">
            <w:pPr>
              <w:jc w:val="both"/>
              <w:rPr>
                <w:rFonts w:ascii="Arial" w:hAnsi="Arial" w:cs="Arial"/>
                <w:b/>
                <w:bCs/>
                <w:sz w:val="20"/>
                <w:szCs w:val="20"/>
              </w:rPr>
            </w:pPr>
            <w:r w:rsidRPr="000C2FE3">
              <w:rPr>
                <w:rFonts w:ascii="Arial" w:hAnsi="Arial" w:cs="Arial"/>
                <w:b/>
                <w:bCs/>
                <w:sz w:val="20"/>
                <w:szCs w:val="20"/>
              </w:rPr>
              <w:t>Fechas</w:t>
            </w:r>
          </w:p>
        </w:tc>
        <w:tc>
          <w:tcPr>
            <w:tcW w:w="3235" w:type="pct"/>
            <w:shd w:val="clear" w:color="auto" w:fill="DEEAF6"/>
            <w:vAlign w:val="center"/>
          </w:tcPr>
          <w:p w14:paraId="23E3F682" w14:textId="77777777" w:rsidR="00A10D7C" w:rsidRPr="000C2FE3" w:rsidRDefault="00A10D7C" w:rsidP="003030A2">
            <w:pPr>
              <w:jc w:val="both"/>
              <w:rPr>
                <w:rFonts w:ascii="Arial" w:hAnsi="Arial" w:cs="Arial"/>
                <w:b/>
                <w:bCs/>
                <w:sz w:val="20"/>
                <w:szCs w:val="20"/>
              </w:rPr>
            </w:pPr>
            <w:r w:rsidRPr="000C2FE3">
              <w:rPr>
                <w:rFonts w:ascii="Arial" w:hAnsi="Arial" w:cs="Arial"/>
                <w:b/>
                <w:bCs/>
                <w:sz w:val="20"/>
                <w:szCs w:val="20"/>
              </w:rPr>
              <w:t>Acuerdos relevantes.</w:t>
            </w:r>
          </w:p>
        </w:tc>
      </w:tr>
      <w:tr w:rsidR="00A10D7C" w:rsidRPr="000C2FE3" w14:paraId="69FB3BAC" w14:textId="77777777" w:rsidTr="003030A2">
        <w:trPr>
          <w:trHeight w:val="455"/>
        </w:trPr>
        <w:tc>
          <w:tcPr>
            <w:tcW w:w="1037" w:type="pct"/>
            <w:vMerge w:val="restart"/>
            <w:shd w:val="clear" w:color="auto" w:fill="auto"/>
            <w:noWrap/>
            <w:vAlign w:val="center"/>
          </w:tcPr>
          <w:p w14:paraId="4670EB93" w14:textId="77777777" w:rsidR="00A10D7C" w:rsidRPr="000C2FE3" w:rsidRDefault="00A10D7C" w:rsidP="003030A2">
            <w:pPr>
              <w:jc w:val="both"/>
              <w:rPr>
                <w:rFonts w:ascii="Arial" w:hAnsi="Arial" w:cs="Arial"/>
                <w:sz w:val="20"/>
                <w:szCs w:val="20"/>
              </w:rPr>
            </w:pPr>
            <w:r w:rsidRPr="000C2FE3">
              <w:rPr>
                <w:rFonts w:ascii="Arial" w:hAnsi="Arial" w:cs="Arial"/>
                <w:sz w:val="20"/>
                <w:szCs w:val="20"/>
              </w:rPr>
              <w:t xml:space="preserve">Fideicomiso </w:t>
            </w:r>
          </w:p>
          <w:p w14:paraId="750A300E" w14:textId="77777777" w:rsidR="00A10D7C" w:rsidRPr="000C2FE3" w:rsidRDefault="00A10D7C" w:rsidP="003030A2">
            <w:pPr>
              <w:jc w:val="both"/>
              <w:rPr>
                <w:rFonts w:ascii="Arial" w:hAnsi="Arial" w:cs="Arial"/>
                <w:sz w:val="20"/>
                <w:szCs w:val="20"/>
              </w:rPr>
            </w:pPr>
            <w:r w:rsidRPr="000C2FE3">
              <w:rPr>
                <w:rFonts w:ascii="Arial" w:hAnsi="Arial" w:cs="Arial"/>
                <w:sz w:val="20"/>
                <w:szCs w:val="20"/>
              </w:rPr>
              <w:t>Ciudad industrial</w:t>
            </w:r>
          </w:p>
        </w:tc>
        <w:tc>
          <w:tcPr>
            <w:tcW w:w="728" w:type="pct"/>
            <w:shd w:val="clear" w:color="auto" w:fill="auto"/>
            <w:vAlign w:val="center"/>
          </w:tcPr>
          <w:p w14:paraId="22E27822" w14:textId="77777777" w:rsidR="00A10D7C" w:rsidRPr="000C2FE3" w:rsidRDefault="00A10D7C" w:rsidP="003030A2">
            <w:pPr>
              <w:jc w:val="both"/>
              <w:rPr>
                <w:rFonts w:ascii="Arial" w:hAnsi="Arial" w:cs="Arial"/>
                <w:sz w:val="20"/>
                <w:szCs w:val="20"/>
              </w:rPr>
            </w:pPr>
            <w:r w:rsidRPr="000C2FE3">
              <w:rPr>
                <w:rFonts w:ascii="Arial" w:hAnsi="Arial" w:cs="Arial"/>
                <w:sz w:val="20"/>
                <w:szCs w:val="20"/>
              </w:rPr>
              <w:t>22/01/2021</w:t>
            </w:r>
          </w:p>
        </w:tc>
        <w:tc>
          <w:tcPr>
            <w:tcW w:w="3235" w:type="pct"/>
            <w:shd w:val="clear" w:color="auto" w:fill="auto"/>
            <w:vAlign w:val="center"/>
          </w:tcPr>
          <w:p w14:paraId="65276B51" w14:textId="77777777" w:rsidR="00A10D7C" w:rsidRPr="000C2FE3" w:rsidRDefault="00A10D7C" w:rsidP="00A10D7C">
            <w:pPr>
              <w:numPr>
                <w:ilvl w:val="0"/>
                <w:numId w:val="32"/>
              </w:numPr>
              <w:ind w:left="217" w:hanging="218"/>
              <w:jc w:val="both"/>
              <w:rPr>
                <w:rFonts w:ascii="Arial" w:hAnsi="Arial" w:cs="Arial"/>
                <w:sz w:val="20"/>
                <w:szCs w:val="20"/>
              </w:rPr>
            </w:pPr>
            <w:r w:rsidRPr="000C2FE3">
              <w:rPr>
                <w:rFonts w:ascii="Arial" w:hAnsi="Arial" w:cs="Arial"/>
                <w:sz w:val="20"/>
                <w:szCs w:val="20"/>
              </w:rPr>
              <w:t>Autorización de Modificación Presupuestal por cierre del Ejercicio 2020.</w:t>
            </w:r>
          </w:p>
          <w:p w14:paraId="344D00C2" w14:textId="77777777" w:rsidR="00A10D7C" w:rsidRPr="000C2FE3" w:rsidRDefault="00A10D7C" w:rsidP="00A10D7C">
            <w:pPr>
              <w:numPr>
                <w:ilvl w:val="0"/>
                <w:numId w:val="32"/>
              </w:numPr>
              <w:ind w:left="217" w:hanging="218"/>
              <w:jc w:val="both"/>
              <w:rPr>
                <w:rFonts w:ascii="Arial" w:hAnsi="Arial" w:cs="Arial"/>
                <w:sz w:val="20"/>
                <w:szCs w:val="20"/>
              </w:rPr>
            </w:pPr>
            <w:r w:rsidRPr="000C2FE3">
              <w:rPr>
                <w:rFonts w:ascii="Arial" w:hAnsi="Arial" w:cs="Arial"/>
                <w:sz w:val="20"/>
                <w:szCs w:val="20"/>
              </w:rPr>
              <w:t>Se aprobó renovar el contrato de prestación de servicios con la SC Álvarez Esquivel Abogados Asociados.</w:t>
            </w:r>
          </w:p>
          <w:p w14:paraId="0922CF66" w14:textId="77777777" w:rsidR="00A10D7C" w:rsidRPr="000C2FE3" w:rsidRDefault="00A10D7C" w:rsidP="00A10D7C">
            <w:pPr>
              <w:numPr>
                <w:ilvl w:val="0"/>
                <w:numId w:val="32"/>
              </w:numPr>
              <w:ind w:left="217" w:hanging="218"/>
              <w:jc w:val="both"/>
              <w:rPr>
                <w:rFonts w:ascii="Arial" w:hAnsi="Arial" w:cs="Arial"/>
                <w:sz w:val="20"/>
                <w:szCs w:val="20"/>
              </w:rPr>
            </w:pPr>
            <w:r w:rsidRPr="000C2FE3">
              <w:rPr>
                <w:rFonts w:ascii="Arial" w:hAnsi="Arial" w:cs="Arial"/>
                <w:sz w:val="20"/>
                <w:szCs w:val="20"/>
              </w:rPr>
              <w:t>Se aprobó informe del cuarto trimestre de 2020 para entregarlo al H. Ayuntamiento.</w:t>
            </w:r>
          </w:p>
          <w:p w14:paraId="177B2305" w14:textId="77777777" w:rsidR="00A10D7C" w:rsidRPr="000C2FE3" w:rsidRDefault="00A10D7C" w:rsidP="00A10D7C">
            <w:pPr>
              <w:numPr>
                <w:ilvl w:val="0"/>
                <w:numId w:val="32"/>
              </w:numPr>
              <w:ind w:left="217" w:hanging="218"/>
              <w:jc w:val="both"/>
              <w:rPr>
                <w:rFonts w:ascii="Arial" w:hAnsi="Arial" w:cs="Arial"/>
                <w:sz w:val="20"/>
                <w:szCs w:val="20"/>
              </w:rPr>
            </w:pPr>
            <w:r w:rsidRPr="000C2FE3">
              <w:rPr>
                <w:rFonts w:ascii="Arial" w:hAnsi="Arial" w:cs="Arial"/>
                <w:sz w:val="20"/>
                <w:szCs w:val="20"/>
              </w:rPr>
              <w:t>Se aprobó la entrega al Fiduciario de copia de los expedientes de los lotes vendidos y escriturados al Parque ecológico de León.</w:t>
            </w:r>
          </w:p>
        </w:tc>
      </w:tr>
      <w:tr w:rsidR="00A10D7C" w:rsidRPr="000C2FE3" w14:paraId="5F7F1D46" w14:textId="77777777" w:rsidTr="003030A2">
        <w:trPr>
          <w:trHeight w:val="455"/>
        </w:trPr>
        <w:tc>
          <w:tcPr>
            <w:tcW w:w="1037" w:type="pct"/>
            <w:vMerge/>
            <w:shd w:val="clear" w:color="auto" w:fill="auto"/>
            <w:noWrap/>
            <w:vAlign w:val="center"/>
          </w:tcPr>
          <w:p w14:paraId="662D32EA" w14:textId="77777777" w:rsidR="00A10D7C" w:rsidRPr="000C2FE3" w:rsidRDefault="00A10D7C" w:rsidP="003030A2">
            <w:pPr>
              <w:jc w:val="both"/>
              <w:rPr>
                <w:rFonts w:ascii="Arial" w:hAnsi="Arial" w:cs="Arial"/>
                <w:sz w:val="20"/>
                <w:szCs w:val="20"/>
              </w:rPr>
            </w:pPr>
          </w:p>
        </w:tc>
        <w:tc>
          <w:tcPr>
            <w:tcW w:w="728" w:type="pct"/>
            <w:shd w:val="clear" w:color="auto" w:fill="auto"/>
            <w:vAlign w:val="center"/>
          </w:tcPr>
          <w:p w14:paraId="6F071764" w14:textId="77777777" w:rsidR="00A10D7C" w:rsidRPr="000C2FE3" w:rsidRDefault="00A10D7C" w:rsidP="003030A2">
            <w:pPr>
              <w:jc w:val="both"/>
              <w:rPr>
                <w:rFonts w:ascii="Arial" w:hAnsi="Arial" w:cs="Arial"/>
                <w:sz w:val="20"/>
                <w:szCs w:val="20"/>
              </w:rPr>
            </w:pPr>
            <w:r w:rsidRPr="000C2FE3">
              <w:rPr>
                <w:rFonts w:ascii="Arial" w:hAnsi="Arial" w:cs="Arial"/>
                <w:sz w:val="20"/>
                <w:szCs w:val="20"/>
              </w:rPr>
              <w:t>15/02/2021</w:t>
            </w:r>
          </w:p>
        </w:tc>
        <w:tc>
          <w:tcPr>
            <w:tcW w:w="3235" w:type="pct"/>
            <w:shd w:val="clear" w:color="auto" w:fill="auto"/>
            <w:vAlign w:val="center"/>
          </w:tcPr>
          <w:p w14:paraId="7E19561A" w14:textId="77777777" w:rsidR="00A10D7C" w:rsidRPr="000C2FE3" w:rsidRDefault="00A10D7C" w:rsidP="00A10D7C">
            <w:pPr>
              <w:numPr>
                <w:ilvl w:val="0"/>
                <w:numId w:val="32"/>
              </w:numPr>
              <w:ind w:left="217" w:hanging="218"/>
              <w:jc w:val="both"/>
              <w:rPr>
                <w:rFonts w:ascii="Arial" w:hAnsi="Arial" w:cs="Arial"/>
                <w:sz w:val="20"/>
                <w:szCs w:val="20"/>
              </w:rPr>
            </w:pPr>
            <w:r w:rsidRPr="000C2FE3">
              <w:rPr>
                <w:rFonts w:ascii="Arial" w:hAnsi="Arial" w:cs="Arial"/>
                <w:sz w:val="20"/>
                <w:szCs w:val="20"/>
              </w:rPr>
              <w:t>Aprobación de transferencia de recursos al fideicomitente y Fideicomisario (municipio de león) en extinción parcial del patrimonio del Fideicomiso Ciudad Industrial de León, por $35´000,000.00.</w:t>
            </w:r>
          </w:p>
          <w:p w14:paraId="2D093089" w14:textId="77777777" w:rsidR="00A10D7C" w:rsidRPr="000C2FE3" w:rsidRDefault="00A10D7C" w:rsidP="00A10D7C">
            <w:pPr>
              <w:numPr>
                <w:ilvl w:val="0"/>
                <w:numId w:val="32"/>
              </w:numPr>
              <w:ind w:left="217" w:hanging="218"/>
              <w:jc w:val="both"/>
              <w:rPr>
                <w:rFonts w:ascii="Arial" w:hAnsi="Arial" w:cs="Arial"/>
                <w:sz w:val="20"/>
                <w:szCs w:val="20"/>
              </w:rPr>
            </w:pPr>
            <w:r w:rsidRPr="000C2FE3">
              <w:rPr>
                <w:rFonts w:ascii="Arial" w:hAnsi="Arial" w:cs="Arial"/>
                <w:sz w:val="20"/>
                <w:szCs w:val="20"/>
              </w:rPr>
              <w:lastRenderedPageBreak/>
              <w:t>Autorización para instruir al fiduciario al otorgamiento de poder general para pleitos y cobranza, actos de administración en favor del Lic. Jesús Adrián Flores Juárez.</w:t>
            </w:r>
          </w:p>
          <w:p w14:paraId="5497D2CE" w14:textId="77777777" w:rsidR="00A10D7C" w:rsidRPr="000C2FE3" w:rsidRDefault="00A10D7C" w:rsidP="00A10D7C">
            <w:pPr>
              <w:numPr>
                <w:ilvl w:val="0"/>
                <w:numId w:val="32"/>
              </w:numPr>
              <w:ind w:left="217" w:hanging="218"/>
              <w:jc w:val="both"/>
              <w:rPr>
                <w:rFonts w:ascii="Arial" w:hAnsi="Arial" w:cs="Arial"/>
                <w:sz w:val="20"/>
                <w:szCs w:val="20"/>
              </w:rPr>
            </w:pPr>
            <w:r w:rsidRPr="000C2FE3">
              <w:rPr>
                <w:rFonts w:ascii="Arial" w:hAnsi="Arial" w:cs="Arial"/>
                <w:sz w:val="20"/>
                <w:szCs w:val="20"/>
              </w:rPr>
              <w:t>Autorizar al fiduciario a la firma de la escritura pública de extinción del fideicomiso.</w:t>
            </w:r>
          </w:p>
        </w:tc>
      </w:tr>
    </w:tbl>
    <w:p w14:paraId="2A92EA9C" w14:textId="176B2B02" w:rsidR="00A10D7C" w:rsidRDefault="00A10D7C" w:rsidP="00A10D7C">
      <w:pPr>
        <w:jc w:val="both"/>
        <w:rPr>
          <w:rFonts w:ascii="FS Joey" w:hAnsi="FS Joey"/>
          <w:bCs/>
          <w:sz w:val="22"/>
          <w:szCs w:val="22"/>
        </w:rPr>
      </w:pPr>
    </w:p>
    <w:p w14:paraId="055D9803" w14:textId="1103509A" w:rsidR="00A82175" w:rsidRDefault="00A82175" w:rsidP="00A10D7C">
      <w:pPr>
        <w:jc w:val="both"/>
        <w:rPr>
          <w:rFonts w:ascii="FS Joey" w:hAnsi="FS Joey"/>
          <w:bCs/>
          <w:sz w:val="22"/>
          <w:szCs w:val="22"/>
        </w:rPr>
      </w:pPr>
    </w:p>
    <w:p w14:paraId="4737DB05" w14:textId="44DA2133" w:rsidR="00A82175" w:rsidRDefault="00A82175" w:rsidP="00A10D7C">
      <w:pPr>
        <w:jc w:val="both"/>
        <w:rPr>
          <w:rFonts w:ascii="FS Joey" w:hAnsi="FS Joey"/>
          <w:bCs/>
          <w:sz w:val="22"/>
          <w:szCs w:val="22"/>
        </w:rPr>
      </w:pPr>
    </w:p>
    <w:p w14:paraId="7F388388" w14:textId="361AE8BA" w:rsidR="00A82175" w:rsidRDefault="00A82175" w:rsidP="00A10D7C">
      <w:pPr>
        <w:jc w:val="both"/>
        <w:rPr>
          <w:rFonts w:ascii="FS Joey" w:hAnsi="FS Joey"/>
          <w:bCs/>
          <w:sz w:val="22"/>
          <w:szCs w:val="22"/>
        </w:rPr>
      </w:pPr>
    </w:p>
    <w:p w14:paraId="415EE5D6" w14:textId="70A41A68" w:rsidR="00A82175" w:rsidRDefault="00A82175" w:rsidP="00A10D7C">
      <w:pPr>
        <w:jc w:val="both"/>
        <w:rPr>
          <w:rFonts w:ascii="FS Joey" w:hAnsi="FS Joey"/>
          <w:bCs/>
          <w:sz w:val="22"/>
          <w:szCs w:val="22"/>
        </w:rPr>
      </w:pPr>
    </w:p>
    <w:p w14:paraId="6295F58D" w14:textId="2DFA001C" w:rsidR="00A82175" w:rsidRDefault="00A82175" w:rsidP="00A10D7C">
      <w:pPr>
        <w:jc w:val="both"/>
        <w:rPr>
          <w:rFonts w:ascii="FS Joey" w:hAnsi="FS Joey"/>
          <w:bCs/>
          <w:sz w:val="22"/>
          <w:szCs w:val="22"/>
        </w:rPr>
      </w:pPr>
    </w:p>
    <w:p w14:paraId="6AE2FC80" w14:textId="77777777" w:rsidR="00A82175" w:rsidRPr="00F9629E" w:rsidRDefault="00A82175" w:rsidP="00A10D7C">
      <w:pPr>
        <w:jc w:val="both"/>
        <w:rPr>
          <w:rFonts w:ascii="FS Joey" w:hAnsi="FS Joey"/>
          <w:bCs/>
          <w:sz w:val="22"/>
          <w:szCs w:val="22"/>
        </w:rPr>
      </w:pPr>
    </w:p>
    <w:p w14:paraId="34F6D0A9" w14:textId="77777777" w:rsidR="00A10D7C" w:rsidRPr="004D0342" w:rsidRDefault="00A10D7C" w:rsidP="00676A6A">
      <w:pPr>
        <w:jc w:val="both"/>
        <w:rPr>
          <w:rFonts w:ascii="FS Joey" w:hAnsi="FS Joey"/>
          <w:bCs/>
          <w:sz w:val="22"/>
          <w:szCs w:val="22"/>
          <w:highlight w:val="red"/>
          <w:lang w:val="es-ES"/>
        </w:rPr>
      </w:pPr>
    </w:p>
    <w:p w14:paraId="3B3C12A6" w14:textId="77777777" w:rsidR="008B7C0E" w:rsidRPr="00DB4001" w:rsidRDefault="008B7C0E" w:rsidP="008B7C0E">
      <w:pPr>
        <w:jc w:val="both"/>
        <w:rPr>
          <w:rFonts w:ascii="Arial" w:hAnsi="Arial" w:cs="Arial"/>
          <w:color w:val="7030A0"/>
          <w:sz w:val="44"/>
        </w:rPr>
      </w:pPr>
      <w:r>
        <w:rPr>
          <w:rFonts w:ascii="Arial" w:hAnsi="Arial" w:cs="Arial"/>
          <w:b/>
          <w:color w:val="7030A0"/>
          <w:sz w:val="44"/>
        </w:rPr>
        <w:t>0</w:t>
      </w:r>
      <w:r w:rsidRPr="009531B3">
        <w:rPr>
          <w:rFonts w:ascii="Arial" w:hAnsi="Arial" w:cs="Arial"/>
          <w:b/>
          <w:color w:val="7030A0"/>
          <w:sz w:val="44"/>
        </w:rPr>
        <w:t>3 Auditorías a Obra Pública</w:t>
      </w:r>
      <w:r w:rsidRPr="004C028C">
        <w:rPr>
          <w:rFonts w:ascii="Arial" w:hAnsi="Arial" w:cs="Arial"/>
          <w:color w:val="7030A0"/>
          <w:sz w:val="44"/>
        </w:rPr>
        <w:t xml:space="preserve"> </w:t>
      </w:r>
    </w:p>
    <w:p w14:paraId="0AA42F64" w14:textId="77777777" w:rsidR="008B7C0E" w:rsidRDefault="008B7C0E" w:rsidP="008B7C0E">
      <w:pPr>
        <w:rPr>
          <w:rFonts w:ascii="Arial" w:hAnsi="Arial" w:cs="Arial"/>
          <w:b/>
          <w:color w:val="7030A0"/>
        </w:rPr>
      </w:pPr>
    </w:p>
    <w:p w14:paraId="57BAD4EF" w14:textId="77777777" w:rsidR="0043188D" w:rsidRDefault="008B7C0E" w:rsidP="00676A6A">
      <w:pPr>
        <w:jc w:val="both"/>
        <w:rPr>
          <w:rFonts w:ascii="Arial" w:hAnsi="Arial" w:cs="Arial"/>
          <w:b/>
          <w:color w:val="7030A0"/>
          <w:sz w:val="44"/>
        </w:rPr>
      </w:pPr>
      <w:r w:rsidRPr="00CC38ED">
        <w:rPr>
          <w:rFonts w:ascii="Arial" w:hAnsi="Arial" w:cs="Arial"/>
          <w:b/>
          <w:color w:val="7030A0"/>
        </w:rPr>
        <w:t>META 01</w:t>
      </w:r>
    </w:p>
    <w:p w14:paraId="3587CB36" w14:textId="1480017B" w:rsidR="008B7C0E" w:rsidRDefault="008B7C0E" w:rsidP="008B7C0E">
      <w:pPr>
        <w:spacing w:line="276" w:lineRule="auto"/>
        <w:rPr>
          <w:rFonts w:ascii="Arial" w:hAnsi="Arial" w:cs="Arial"/>
          <w:b/>
          <w:color w:val="7030A0"/>
        </w:rPr>
      </w:pPr>
      <w:r w:rsidRPr="009C7D60">
        <w:rPr>
          <w:rFonts w:ascii="Arial" w:hAnsi="Arial" w:cs="Arial"/>
          <w:b/>
          <w:color w:val="7030A0"/>
        </w:rPr>
        <w:t>65 Auditorías a Obra Pública</w:t>
      </w:r>
      <w:r>
        <w:rPr>
          <w:rFonts w:ascii="Arial" w:hAnsi="Arial" w:cs="Arial"/>
          <w:b/>
          <w:color w:val="7030A0"/>
        </w:rPr>
        <w:t xml:space="preserve"> </w:t>
      </w:r>
    </w:p>
    <w:p w14:paraId="0DC58395" w14:textId="77777777" w:rsidR="00354EC6" w:rsidRDefault="00354EC6" w:rsidP="008B7C0E">
      <w:pPr>
        <w:spacing w:line="276" w:lineRule="auto"/>
        <w:rPr>
          <w:rFonts w:ascii="Arial" w:hAnsi="Arial" w:cs="Arial"/>
          <w:b/>
          <w:color w:val="7030A0"/>
        </w:rPr>
      </w:pPr>
    </w:p>
    <w:p w14:paraId="03416157" w14:textId="3B7A5B3B" w:rsidR="00512902" w:rsidRPr="009C578B" w:rsidRDefault="00512902" w:rsidP="00512902">
      <w:pPr>
        <w:suppressAutoHyphens/>
        <w:jc w:val="both"/>
        <w:rPr>
          <w:rFonts w:ascii="Arial" w:hAnsi="Arial" w:cs="Arial"/>
        </w:rPr>
      </w:pPr>
      <w:r>
        <w:rPr>
          <w:rFonts w:ascii="Arial" w:hAnsi="Arial" w:cs="Arial"/>
        </w:rPr>
        <w:t>En el presente bimestre, s</w:t>
      </w:r>
      <w:r w:rsidRPr="009C578B">
        <w:rPr>
          <w:rFonts w:ascii="Arial" w:hAnsi="Arial" w:cs="Arial"/>
        </w:rPr>
        <w:t xml:space="preserve">e dio inicio al Programa de Auditoría de Obra Pública 2021, mediante la notificación de </w:t>
      </w:r>
      <w:r w:rsidRPr="009C578B">
        <w:rPr>
          <w:rFonts w:ascii="Arial" w:hAnsi="Arial" w:cs="Arial"/>
          <w:b/>
        </w:rPr>
        <w:t>20</w:t>
      </w:r>
      <w:r w:rsidRPr="009C578B">
        <w:rPr>
          <w:rFonts w:ascii="Arial" w:hAnsi="Arial" w:cs="Arial"/>
        </w:rPr>
        <w:t xml:space="preserve"> auditorías, de las cuales </w:t>
      </w:r>
      <w:r w:rsidRPr="009C578B">
        <w:rPr>
          <w:rFonts w:ascii="Arial" w:hAnsi="Arial" w:cs="Arial"/>
          <w:b/>
        </w:rPr>
        <w:t>7</w:t>
      </w:r>
      <w:r>
        <w:rPr>
          <w:rFonts w:ascii="Arial" w:hAnsi="Arial" w:cs="Arial"/>
        </w:rPr>
        <w:t xml:space="preserve"> están</w:t>
      </w:r>
      <w:r w:rsidRPr="009C578B">
        <w:rPr>
          <w:rFonts w:ascii="Arial" w:hAnsi="Arial" w:cs="Arial"/>
        </w:rPr>
        <w:t xml:space="preserve"> dirigidas a la Dirección General de Obra Pública y </w:t>
      </w:r>
      <w:r w:rsidRPr="009C578B">
        <w:rPr>
          <w:rFonts w:ascii="Arial" w:hAnsi="Arial" w:cs="Arial"/>
          <w:b/>
        </w:rPr>
        <w:t xml:space="preserve">13 </w:t>
      </w:r>
      <w:r w:rsidRPr="009C578B">
        <w:rPr>
          <w:rFonts w:ascii="Arial" w:hAnsi="Arial" w:cs="Arial"/>
        </w:rPr>
        <w:t>al Sistema de Agua Potable y</w:t>
      </w:r>
      <w:r>
        <w:rPr>
          <w:rFonts w:ascii="Arial" w:hAnsi="Arial" w:cs="Arial"/>
        </w:rPr>
        <w:t xml:space="preserve"> Alcantarillado de León (SAPAL), la cuales se enlistan en la siguiente tab</w:t>
      </w:r>
      <w:r w:rsidR="00B95803">
        <w:rPr>
          <w:rFonts w:ascii="Arial" w:hAnsi="Arial" w:cs="Arial"/>
        </w:rPr>
        <w:t>l</w:t>
      </w:r>
      <w:r>
        <w:rPr>
          <w:rFonts w:ascii="Arial" w:hAnsi="Arial" w:cs="Arial"/>
        </w:rPr>
        <w:t>a:</w:t>
      </w:r>
    </w:p>
    <w:p w14:paraId="7E3FECE4" w14:textId="77777777" w:rsidR="00512902" w:rsidRPr="009C578B" w:rsidRDefault="00512902" w:rsidP="00512902">
      <w:pPr>
        <w:suppressAutoHyphens/>
        <w:jc w:val="both"/>
        <w:rPr>
          <w:rFonts w:ascii="Gotham Rounded Book" w:hAnsi="Gotham Rounded Book" w:cs="Arial"/>
          <w:sz w:val="20"/>
          <w:szCs w:val="22"/>
          <w:lang w:eastAsia="ar-SA"/>
        </w:rPr>
      </w:pPr>
    </w:p>
    <w:p w14:paraId="756FE010" w14:textId="77777777" w:rsidR="00512902" w:rsidRPr="009C578B" w:rsidRDefault="00512902" w:rsidP="00512902">
      <w:pPr>
        <w:suppressAutoHyphens/>
        <w:rPr>
          <w:rFonts w:ascii="Gotham Rounded Book" w:hAnsi="Gotham Rounded Book" w:cs="Arial"/>
          <w:color w:val="FFFF00"/>
          <w:sz w:val="20"/>
          <w:szCs w:val="22"/>
          <w:lang w:eastAsia="ar-SA"/>
        </w:rPr>
      </w:pPr>
    </w:p>
    <w:tbl>
      <w:tblPr>
        <w:tblStyle w:val="Tablaconcuadrcula27"/>
        <w:tblpPr w:leftFromText="141" w:rightFromText="141" w:vertAnchor="page" w:horzAnchor="margin" w:tblpY="1186"/>
        <w:tblW w:w="0" w:type="auto"/>
        <w:tblLook w:val="04A0" w:firstRow="1" w:lastRow="0" w:firstColumn="1" w:lastColumn="0" w:noHBand="0" w:noVBand="1"/>
      </w:tblPr>
      <w:tblGrid>
        <w:gridCol w:w="4531"/>
        <w:gridCol w:w="1276"/>
        <w:gridCol w:w="3544"/>
      </w:tblGrid>
      <w:tr w:rsidR="00512902" w:rsidRPr="00955CE3" w14:paraId="691539B1" w14:textId="77777777" w:rsidTr="00943297">
        <w:trPr>
          <w:trHeight w:val="700"/>
        </w:trPr>
        <w:tc>
          <w:tcPr>
            <w:tcW w:w="4531" w:type="dxa"/>
            <w:shd w:val="clear" w:color="auto" w:fill="2E74B5"/>
          </w:tcPr>
          <w:p w14:paraId="5FF3B2AF" w14:textId="77777777" w:rsidR="00512902" w:rsidRPr="00955CE3" w:rsidRDefault="00512902" w:rsidP="00943297">
            <w:pPr>
              <w:jc w:val="center"/>
              <w:rPr>
                <w:rFonts w:ascii="Arial" w:eastAsia="Calibri" w:hAnsi="Arial" w:cs="Arial"/>
                <w:color w:val="FFFFFF"/>
                <w:sz w:val="16"/>
                <w:szCs w:val="16"/>
                <w:lang w:eastAsia="ar-SA"/>
              </w:rPr>
            </w:pPr>
          </w:p>
          <w:p w14:paraId="231ABA91" w14:textId="77777777" w:rsidR="00512902" w:rsidRPr="00955CE3" w:rsidRDefault="00512902" w:rsidP="00943297">
            <w:pPr>
              <w:jc w:val="center"/>
              <w:rPr>
                <w:rFonts w:ascii="Arial" w:eastAsia="Calibri" w:hAnsi="Arial" w:cs="Arial"/>
                <w:color w:val="FFFFFF"/>
                <w:sz w:val="16"/>
                <w:szCs w:val="16"/>
                <w:lang w:eastAsia="ar-SA"/>
              </w:rPr>
            </w:pPr>
            <w:r w:rsidRPr="00955CE3">
              <w:rPr>
                <w:rFonts w:ascii="Arial" w:eastAsia="Calibri" w:hAnsi="Arial" w:cs="Arial"/>
                <w:color w:val="FFFFFF"/>
                <w:sz w:val="16"/>
                <w:szCs w:val="16"/>
                <w:lang w:eastAsia="ar-SA"/>
              </w:rPr>
              <w:t>Nombre de la obra</w:t>
            </w:r>
          </w:p>
        </w:tc>
        <w:tc>
          <w:tcPr>
            <w:tcW w:w="1276" w:type="dxa"/>
            <w:shd w:val="clear" w:color="auto" w:fill="2E74B5"/>
          </w:tcPr>
          <w:p w14:paraId="53742218" w14:textId="77777777" w:rsidR="00512902" w:rsidRPr="00955CE3" w:rsidRDefault="00512902" w:rsidP="00943297">
            <w:pPr>
              <w:jc w:val="center"/>
              <w:rPr>
                <w:rFonts w:ascii="Arial" w:eastAsia="Calibri" w:hAnsi="Arial" w:cs="Arial"/>
                <w:color w:val="FFFFFF"/>
                <w:sz w:val="16"/>
                <w:szCs w:val="16"/>
                <w:lang w:eastAsia="ar-SA"/>
              </w:rPr>
            </w:pPr>
          </w:p>
          <w:p w14:paraId="294CCF42" w14:textId="77777777" w:rsidR="00512902" w:rsidRPr="00955CE3" w:rsidRDefault="00512902" w:rsidP="00943297">
            <w:pPr>
              <w:jc w:val="center"/>
              <w:rPr>
                <w:rFonts w:ascii="Arial" w:eastAsia="Calibri" w:hAnsi="Arial" w:cs="Arial"/>
                <w:color w:val="FFFFFF"/>
                <w:sz w:val="16"/>
                <w:szCs w:val="16"/>
                <w:lang w:eastAsia="ar-SA"/>
              </w:rPr>
            </w:pPr>
            <w:r w:rsidRPr="00955CE3">
              <w:rPr>
                <w:rFonts w:ascii="Arial" w:eastAsia="Calibri" w:hAnsi="Arial" w:cs="Arial"/>
                <w:color w:val="FFFFFF"/>
                <w:sz w:val="16"/>
                <w:szCs w:val="16"/>
                <w:lang w:eastAsia="ar-SA"/>
              </w:rPr>
              <w:t>Tipo de auditoría</w:t>
            </w:r>
          </w:p>
        </w:tc>
        <w:tc>
          <w:tcPr>
            <w:tcW w:w="3544" w:type="dxa"/>
            <w:shd w:val="clear" w:color="auto" w:fill="2E74B5"/>
          </w:tcPr>
          <w:p w14:paraId="02B7D6F8" w14:textId="77777777" w:rsidR="00512902" w:rsidRPr="00955CE3" w:rsidRDefault="00512902" w:rsidP="00943297">
            <w:pPr>
              <w:jc w:val="center"/>
              <w:rPr>
                <w:rFonts w:ascii="Arial" w:eastAsia="Calibri" w:hAnsi="Arial" w:cs="Arial"/>
                <w:color w:val="FFFFFF"/>
                <w:sz w:val="16"/>
                <w:szCs w:val="16"/>
                <w:lang w:eastAsia="ar-SA"/>
              </w:rPr>
            </w:pPr>
          </w:p>
          <w:p w14:paraId="61BEA037" w14:textId="77777777" w:rsidR="00512902" w:rsidRPr="00955CE3" w:rsidRDefault="00512902" w:rsidP="00943297">
            <w:pPr>
              <w:jc w:val="center"/>
              <w:rPr>
                <w:rFonts w:ascii="Arial" w:eastAsia="Calibri" w:hAnsi="Arial" w:cs="Arial"/>
                <w:color w:val="FFFFFF"/>
                <w:sz w:val="16"/>
                <w:szCs w:val="16"/>
                <w:lang w:eastAsia="ar-SA"/>
              </w:rPr>
            </w:pPr>
            <w:r w:rsidRPr="00955CE3">
              <w:rPr>
                <w:rFonts w:ascii="Arial" w:eastAsia="Calibri" w:hAnsi="Arial" w:cs="Arial"/>
                <w:color w:val="FFFFFF"/>
                <w:sz w:val="16"/>
                <w:szCs w:val="16"/>
                <w:lang w:eastAsia="ar-SA"/>
              </w:rPr>
              <w:t>Dependencia o Entidad auditada</w:t>
            </w:r>
          </w:p>
        </w:tc>
      </w:tr>
      <w:tr w:rsidR="00512902" w:rsidRPr="00955CE3" w14:paraId="5F4F6C18" w14:textId="77777777" w:rsidTr="00943297">
        <w:trPr>
          <w:trHeight w:val="426"/>
        </w:trPr>
        <w:tc>
          <w:tcPr>
            <w:tcW w:w="4531" w:type="dxa"/>
            <w:tcBorders>
              <w:top w:val="nil"/>
              <w:left w:val="single" w:sz="4" w:space="0" w:color="auto"/>
              <w:bottom w:val="single" w:sz="4" w:space="0" w:color="auto"/>
              <w:right w:val="single" w:sz="4" w:space="0" w:color="auto"/>
            </w:tcBorders>
            <w:shd w:val="clear" w:color="auto" w:fill="auto"/>
            <w:vAlign w:val="center"/>
          </w:tcPr>
          <w:p w14:paraId="6E5338BA" w14:textId="77777777" w:rsidR="00512902" w:rsidRPr="00955CE3" w:rsidRDefault="00512902" w:rsidP="00943297">
            <w:pPr>
              <w:jc w:val="both"/>
              <w:rPr>
                <w:rFonts w:ascii="Arial" w:eastAsia="Calibri" w:hAnsi="Arial" w:cs="Arial"/>
                <w:sz w:val="16"/>
                <w:szCs w:val="16"/>
                <w:lang w:eastAsia="ar-SA"/>
              </w:rPr>
            </w:pPr>
            <w:r w:rsidRPr="00955CE3">
              <w:rPr>
                <w:rFonts w:ascii="Arial" w:hAnsi="Arial" w:cs="Arial"/>
                <w:bCs/>
                <w:color w:val="000000"/>
                <w:sz w:val="16"/>
                <w:szCs w:val="16"/>
              </w:rPr>
              <w:t>PAVIMENTACION DE LA CALLE CACHORROS DE CHICAGO, TRAMO: NICOLAS CALVO A RIELEROS EN LA COLONIA DEPORTIVA II</w:t>
            </w:r>
          </w:p>
        </w:tc>
        <w:tc>
          <w:tcPr>
            <w:tcW w:w="1276" w:type="dxa"/>
          </w:tcPr>
          <w:p w14:paraId="09B43A53" w14:textId="77777777" w:rsidR="00512902" w:rsidRPr="00955CE3" w:rsidRDefault="00512902" w:rsidP="00943297">
            <w:pPr>
              <w:jc w:val="center"/>
              <w:rPr>
                <w:rFonts w:ascii="Arial" w:eastAsia="Calibri" w:hAnsi="Arial" w:cs="Arial"/>
                <w:sz w:val="16"/>
                <w:szCs w:val="16"/>
              </w:rPr>
            </w:pPr>
          </w:p>
          <w:p w14:paraId="622E3447"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FINIQUITADA</w:t>
            </w:r>
          </w:p>
        </w:tc>
        <w:tc>
          <w:tcPr>
            <w:tcW w:w="3544" w:type="dxa"/>
          </w:tcPr>
          <w:p w14:paraId="2198757D" w14:textId="77777777" w:rsidR="00512902" w:rsidRPr="00955CE3" w:rsidRDefault="00512902" w:rsidP="00943297">
            <w:pPr>
              <w:rPr>
                <w:rFonts w:ascii="Arial" w:eastAsia="Calibri" w:hAnsi="Arial" w:cs="Arial"/>
                <w:sz w:val="16"/>
                <w:szCs w:val="16"/>
              </w:rPr>
            </w:pPr>
          </w:p>
          <w:p w14:paraId="70E01340" w14:textId="77777777" w:rsidR="00512902" w:rsidRPr="00955CE3" w:rsidRDefault="00512902" w:rsidP="00943297">
            <w:pPr>
              <w:rPr>
                <w:rFonts w:ascii="Arial" w:eastAsia="Calibri" w:hAnsi="Arial" w:cs="Arial"/>
                <w:sz w:val="16"/>
                <w:szCs w:val="16"/>
              </w:rPr>
            </w:pPr>
            <w:r w:rsidRPr="00955CE3">
              <w:rPr>
                <w:rFonts w:ascii="Arial" w:eastAsia="Calibri" w:hAnsi="Arial" w:cs="Arial"/>
                <w:sz w:val="16"/>
                <w:szCs w:val="16"/>
              </w:rPr>
              <w:t>DIRECCIÓN GENERAL DE OBRA PÚBLICA</w:t>
            </w:r>
          </w:p>
        </w:tc>
      </w:tr>
      <w:tr w:rsidR="00512902" w:rsidRPr="00955CE3" w14:paraId="67CFAB6F" w14:textId="77777777" w:rsidTr="00943297">
        <w:tc>
          <w:tcPr>
            <w:tcW w:w="4531" w:type="dxa"/>
            <w:tcBorders>
              <w:top w:val="nil"/>
              <w:left w:val="single" w:sz="4" w:space="0" w:color="auto"/>
              <w:bottom w:val="single" w:sz="4" w:space="0" w:color="auto"/>
              <w:right w:val="single" w:sz="4" w:space="0" w:color="auto"/>
            </w:tcBorders>
            <w:shd w:val="clear" w:color="auto" w:fill="auto"/>
            <w:vAlign w:val="center"/>
          </w:tcPr>
          <w:p w14:paraId="04F2B9A7" w14:textId="77777777" w:rsidR="00512902" w:rsidRPr="00955CE3" w:rsidRDefault="00512902" w:rsidP="00943297">
            <w:pPr>
              <w:jc w:val="both"/>
              <w:rPr>
                <w:rFonts w:ascii="Arial" w:eastAsia="Calibri" w:hAnsi="Arial" w:cs="Arial"/>
                <w:sz w:val="16"/>
                <w:szCs w:val="16"/>
                <w:lang w:eastAsia="ar-SA"/>
              </w:rPr>
            </w:pPr>
            <w:r w:rsidRPr="00955CE3">
              <w:rPr>
                <w:rFonts w:ascii="Arial" w:hAnsi="Arial" w:cs="Arial"/>
                <w:bCs/>
                <w:color w:val="000000"/>
                <w:sz w:val="16"/>
                <w:szCs w:val="16"/>
              </w:rPr>
              <w:t>PAVIMENTACION DE LA CALLE SAMUEL, TRAMO: SAN BENIGNO A SAN LAZARO. UBICACION: COL. SANTA ROSA DE LIMA</w:t>
            </w:r>
          </w:p>
        </w:tc>
        <w:tc>
          <w:tcPr>
            <w:tcW w:w="1276" w:type="dxa"/>
          </w:tcPr>
          <w:p w14:paraId="6EC8E27A" w14:textId="77777777" w:rsidR="00512902" w:rsidRPr="00955CE3" w:rsidRDefault="00512902" w:rsidP="00943297">
            <w:pPr>
              <w:jc w:val="center"/>
              <w:rPr>
                <w:rFonts w:ascii="Arial" w:eastAsia="Calibri" w:hAnsi="Arial" w:cs="Arial"/>
                <w:sz w:val="16"/>
                <w:szCs w:val="16"/>
              </w:rPr>
            </w:pPr>
          </w:p>
          <w:p w14:paraId="2BA565F9" w14:textId="77777777" w:rsidR="00512902" w:rsidRPr="00955CE3" w:rsidRDefault="00512902" w:rsidP="00943297">
            <w:pPr>
              <w:jc w:val="center"/>
              <w:rPr>
                <w:rFonts w:ascii="Arial" w:eastAsia="Calibri" w:hAnsi="Arial" w:cs="Arial"/>
                <w:sz w:val="16"/>
                <w:szCs w:val="16"/>
                <w:lang w:eastAsia="ar-SA"/>
              </w:rPr>
            </w:pPr>
            <w:r w:rsidRPr="00955CE3">
              <w:rPr>
                <w:rFonts w:ascii="Arial" w:eastAsia="Calibri" w:hAnsi="Arial" w:cs="Arial"/>
                <w:sz w:val="16"/>
                <w:szCs w:val="16"/>
              </w:rPr>
              <w:t>FINIQUITADA</w:t>
            </w:r>
          </w:p>
        </w:tc>
        <w:tc>
          <w:tcPr>
            <w:tcW w:w="3544" w:type="dxa"/>
          </w:tcPr>
          <w:p w14:paraId="0345BA7B" w14:textId="77777777" w:rsidR="00512902" w:rsidRPr="00955CE3" w:rsidRDefault="00512902" w:rsidP="00943297">
            <w:pPr>
              <w:rPr>
                <w:rFonts w:ascii="Arial" w:eastAsia="Calibri" w:hAnsi="Arial" w:cs="Arial"/>
                <w:sz w:val="16"/>
                <w:szCs w:val="16"/>
              </w:rPr>
            </w:pPr>
          </w:p>
          <w:p w14:paraId="250FBCEE" w14:textId="77777777" w:rsidR="00512902" w:rsidRPr="00955CE3" w:rsidRDefault="00512902" w:rsidP="00943297">
            <w:pPr>
              <w:rPr>
                <w:rFonts w:ascii="Arial" w:eastAsia="Calibri" w:hAnsi="Arial" w:cs="Arial"/>
                <w:sz w:val="16"/>
                <w:szCs w:val="16"/>
                <w:lang w:eastAsia="ar-SA"/>
              </w:rPr>
            </w:pPr>
            <w:r w:rsidRPr="00955CE3">
              <w:rPr>
                <w:rFonts w:ascii="Arial" w:eastAsia="Calibri" w:hAnsi="Arial" w:cs="Arial"/>
                <w:sz w:val="16"/>
                <w:szCs w:val="16"/>
              </w:rPr>
              <w:t>DIRECCIÓN GENERAL DE OBRA PÚBLICA</w:t>
            </w:r>
          </w:p>
        </w:tc>
      </w:tr>
      <w:tr w:rsidR="00512902" w:rsidRPr="00955CE3" w14:paraId="03249FCB" w14:textId="77777777" w:rsidTr="00943297">
        <w:tc>
          <w:tcPr>
            <w:tcW w:w="4531" w:type="dxa"/>
            <w:tcBorders>
              <w:top w:val="nil"/>
              <w:left w:val="single" w:sz="4" w:space="0" w:color="auto"/>
              <w:bottom w:val="single" w:sz="4" w:space="0" w:color="auto"/>
              <w:right w:val="single" w:sz="4" w:space="0" w:color="auto"/>
            </w:tcBorders>
            <w:shd w:val="clear" w:color="auto" w:fill="auto"/>
            <w:vAlign w:val="center"/>
          </w:tcPr>
          <w:p w14:paraId="24F0C247" w14:textId="77777777" w:rsidR="00512902" w:rsidRPr="00955CE3" w:rsidRDefault="00512902" w:rsidP="00943297">
            <w:pPr>
              <w:jc w:val="both"/>
              <w:rPr>
                <w:rFonts w:ascii="Arial" w:eastAsia="Calibri" w:hAnsi="Arial" w:cs="Arial"/>
                <w:sz w:val="16"/>
                <w:szCs w:val="16"/>
                <w:lang w:eastAsia="ar-SA"/>
              </w:rPr>
            </w:pPr>
            <w:r w:rsidRPr="00955CE3">
              <w:rPr>
                <w:rFonts w:ascii="Arial" w:hAnsi="Arial" w:cs="Arial"/>
                <w:bCs/>
                <w:color w:val="000000"/>
                <w:sz w:val="16"/>
                <w:szCs w:val="16"/>
              </w:rPr>
              <w:t>REHABILITACIÓN DE PARQUE DE BARRIO LAS AMERICAS</w:t>
            </w:r>
          </w:p>
        </w:tc>
        <w:tc>
          <w:tcPr>
            <w:tcW w:w="1276" w:type="dxa"/>
          </w:tcPr>
          <w:p w14:paraId="4359E86C" w14:textId="77777777" w:rsidR="00512902" w:rsidRPr="00955CE3" w:rsidRDefault="00512902" w:rsidP="00943297">
            <w:pPr>
              <w:jc w:val="center"/>
              <w:rPr>
                <w:rFonts w:ascii="Arial" w:eastAsia="Calibri" w:hAnsi="Arial" w:cs="Arial"/>
                <w:sz w:val="16"/>
                <w:szCs w:val="16"/>
              </w:rPr>
            </w:pPr>
          </w:p>
          <w:p w14:paraId="6B364DC6" w14:textId="77777777" w:rsidR="00512902" w:rsidRPr="00955CE3" w:rsidRDefault="00512902" w:rsidP="00943297">
            <w:pPr>
              <w:jc w:val="center"/>
              <w:rPr>
                <w:rFonts w:ascii="Arial" w:eastAsia="Calibri" w:hAnsi="Arial" w:cs="Arial"/>
                <w:sz w:val="16"/>
                <w:szCs w:val="16"/>
                <w:lang w:eastAsia="ar-SA"/>
              </w:rPr>
            </w:pPr>
            <w:r w:rsidRPr="00955CE3">
              <w:rPr>
                <w:rFonts w:ascii="Arial" w:eastAsia="Calibri" w:hAnsi="Arial" w:cs="Arial"/>
                <w:sz w:val="16"/>
                <w:szCs w:val="16"/>
              </w:rPr>
              <w:t>FINIQUITADA</w:t>
            </w:r>
          </w:p>
        </w:tc>
        <w:tc>
          <w:tcPr>
            <w:tcW w:w="3544" w:type="dxa"/>
          </w:tcPr>
          <w:p w14:paraId="1D529D44" w14:textId="77777777" w:rsidR="00512902" w:rsidRPr="00955CE3" w:rsidRDefault="00512902" w:rsidP="00943297">
            <w:pPr>
              <w:rPr>
                <w:rFonts w:ascii="Arial" w:eastAsia="Calibri" w:hAnsi="Arial" w:cs="Arial"/>
                <w:sz w:val="16"/>
                <w:szCs w:val="16"/>
              </w:rPr>
            </w:pPr>
          </w:p>
          <w:p w14:paraId="056808C2" w14:textId="77777777" w:rsidR="00512902" w:rsidRPr="00955CE3" w:rsidRDefault="00512902" w:rsidP="00943297">
            <w:pPr>
              <w:rPr>
                <w:rFonts w:ascii="Arial" w:eastAsia="Calibri" w:hAnsi="Arial" w:cs="Arial"/>
                <w:sz w:val="16"/>
                <w:szCs w:val="16"/>
                <w:lang w:eastAsia="ar-SA"/>
              </w:rPr>
            </w:pPr>
            <w:r w:rsidRPr="00955CE3">
              <w:rPr>
                <w:rFonts w:ascii="Arial" w:eastAsia="Calibri" w:hAnsi="Arial" w:cs="Arial"/>
                <w:sz w:val="16"/>
                <w:szCs w:val="16"/>
              </w:rPr>
              <w:t>DIRECCIÓN GENERAL DE OBRA PÚBLICA</w:t>
            </w:r>
          </w:p>
        </w:tc>
      </w:tr>
      <w:tr w:rsidR="00512902" w:rsidRPr="00955CE3" w14:paraId="2DB77601" w14:textId="77777777" w:rsidTr="00943297">
        <w:tc>
          <w:tcPr>
            <w:tcW w:w="4531" w:type="dxa"/>
            <w:tcBorders>
              <w:top w:val="nil"/>
              <w:left w:val="single" w:sz="4" w:space="0" w:color="auto"/>
              <w:bottom w:val="single" w:sz="4" w:space="0" w:color="auto"/>
              <w:right w:val="single" w:sz="4" w:space="0" w:color="auto"/>
            </w:tcBorders>
            <w:shd w:val="clear" w:color="auto" w:fill="auto"/>
            <w:vAlign w:val="center"/>
          </w:tcPr>
          <w:p w14:paraId="2F12F3C2" w14:textId="77777777" w:rsidR="00512902" w:rsidRPr="00955CE3" w:rsidRDefault="00512902" w:rsidP="00943297">
            <w:pPr>
              <w:jc w:val="both"/>
              <w:rPr>
                <w:rFonts w:ascii="Arial" w:eastAsia="Calibri" w:hAnsi="Arial" w:cs="Arial"/>
                <w:sz w:val="16"/>
                <w:szCs w:val="16"/>
              </w:rPr>
            </w:pPr>
            <w:r w:rsidRPr="00955CE3">
              <w:rPr>
                <w:rFonts w:ascii="Arial" w:hAnsi="Arial" w:cs="Arial"/>
                <w:bCs/>
                <w:color w:val="000000"/>
                <w:sz w:val="16"/>
                <w:szCs w:val="16"/>
              </w:rPr>
              <w:t>PAVIMENTACIÓN DE LA CALLE H. AYUNTAMIENTO (AHORA DE LA EXPROPIACIÓN) TRAMO DE BLVD. TIMOTEO LOZANO - MÁRTIRES DE RÍO BLANCO EN COLONIA LIBERTAD</w:t>
            </w:r>
          </w:p>
        </w:tc>
        <w:tc>
          <w:tcPr>
            <w:tcW w:w="1276" w:type="dxa"/>
          </w:tcPr>
          <w:p w14:paraId="051E181F" w14:textId="77777777" w:rsidR="00512902" w:rsidRPr="00955CE3" w:rsidRDefault="00512902" w:rsidP="00943297">
            <w:pPr>
              <w:jc w:val="center"/>
              <w:rPr>
                <w:rFonts w:ascii="Arial" w:eastAsia="Calibri" w:hAnsi="Arial" w:cs="Arial"/>
                <w:sz w:val="16"/>
                <w:szCs w:val="16"/>
              </w:rPr>
            </w:pPr>
          </w:p>
          <w:p w14:paraId="6E90220B" w14:textId="77777777" w:rsidR="00512902" w:rsidRPr="00955CE3" w:rsidRDefault="00512902" w:rsidP="00943297">
            <w:pPr>
              <w:jc w:val="center"/>
              <w:rPr>
                <w:rFonts w:ascii="Arial" w:eastAsia="Calibri" w:hAnsi="Arial" w:cs="Arial"/>
                <w:sz w:val="16"/>
                <w:szCs w:val="16"/>
                <w:lang w:eastAsia="ar-SA"/>
              </w:rPr>
            </w:pPr>
            <w:r w:rsidRPr="00955CE3">
              <w:rPr>
                <w:rFonts w:ascii="Arial" w:eastAsia="Calibri" w:hAnsi="Arial" w:cs="Arial"/>
                <w:sz w:val="16"/>
                <w:szCs w:val="16"/>
              </w:rPr>
              <w:t>FINIQUITADA</w:t>
            </w:r>
          </w:p>
        </w:tc>
        <w:tc>
          <w:tcPr>
            <w:tcW w:w="3544" w:type="dxa"/>
          </w:tcPr>
          <w:p w14:paraId="2A76F676" w14:textId="77777777" w:rsidR="00512902" w:rsidRPr="00955CE3" w:rsidRDefault="00512902" w:rsidP="00943297">
            <w:pPr>
              <w:rPr>
                <w:rFonts w:ascii="Arial" w:eastAsia="Calibri" w:hAnsi="Arial" w:cs="Arial"/>
                <w:sz w:val="16"/>
                <w:szCs w:val="16"/>
              </w:rPr>
            </w:pPr>
          </w:p>
          <w:p w14:paraId="30D9C716" w14:textId="77777777" w:rsidR="00512902" w:rsidRPr="00955CE3" w:rsidRDefault="00512902" w:rsidP="00943297">
            <w:pPr>
              <w:rPr>
                <w:rFonts w:ascii="Arial" w:eastAsia="Calibri" w:hAnsi="Arial" w:cs="Arial"/>
                <w:sz w:val="16"/>
                <w:szCs w:val="16"/>
              </w:rPr>
            </w:pPr>
            <w:r w:rsidRPr="00955CE3">
              <w:rPr>
                <w:rFonts w:ascii="Arial" w:eastAsia="Calibri" w:hAnsi="Arial" w:cs="Arial"/>
                <w:sz w:val="16"/>
                <w:szCs w:val="16"/>
              </w:rPr>
              <w:t>DIRECCIÓN GENERAL DE OBRA PÚBLICA</w:t>
            </w:r>
          </w:p>
        </w:tc>
      </w:tr>
      <w:tr w:rsidR="00512902" w:rsidRPr="00955CE3" w14:paraId="05C97451" w14:textId="77777777" w:rsidTr="00943297">
        <w:tc>
          <w:tcPr>
            <w:tcW w:w="4531" w:type="dxa"/>
            <w:tcBorders>
              <w:top w:val="nil"/>
              <w:left w:val="single" w:sz="4" w:space="0" w:color="auto"/>
              <w:bottom w:val="single" w:sz="4" w:space="0" w:color="auto"/>
              <w:right w:val="single" w:sz="4" w:space="0" w:color="auto"/>
            </w:tcBorders>
            <w:shd w:val="clear" w:color="auto" w:fill="auto"/>
            <w:vAlign w:val="center"/>
          </w:tcPr>
          <w:p w14:paraId="7236C420" w14:textId="77777777" w:rsidR="00512902" w:rsidRPr="00955CE3" w:rsidRDefault="00512902" w:rsidP="00943297">
            <w:pPr>
              <w:jc w:val="both"/>
              <w:rPr>
                <w:rFonts w:ascii="Arial" w:eastAsia="Calibri" w:hAnsi="Arial" w:cs="Arial"/>
                <w:sz w:val="16"/>
                <w:szCs w:val="16"/>
              </w:rPr>
            </w:pPr>
            <w:r w:rsidRPr="00955CE3">
              <w:rPr>
                <w:rFonts w:ascii="Arial" w:hAnsi="Arial" w:cs="Arial"/>
                <w:bCs/>
                <w:color w:val="000000"/>
                <w:sz w:val="16"/>
                <w:szCs w:val="16"/>
              </w:rPr>
              <w:t>PAVIMENTACIÓN DE LA CALLE MARIA DE LOS ANGELES  (FRAY JORGE) TRAMO: PEDRO CATANIA (FRAY RAMÓN) - FRAY JUAN,  COLONIA AMPLIACIÓN SAN FRANCISCO II, LEÓN GUANAJUATO</w:t>
            </w:r>
          </w:p>
        </w:tc>
        <w:tc>
          <w:tcPr>
            <w:tcW w:w="1276" w:type="dxa"/>
          </w:tcPr>
          <w:p w14:paraId="3A0EEF92" w14:textId="77777777" w:rsidR="00512902" w:rsidRPr="00955CE3" w:rsidRDefault="00512902" w:rsidP="00943297">
            <w:pPr>
              <w:jc w:val="center"/>
              <w:rPr>
                <w:rFonts w:ascii="Arial" w:eastAsia="Calibri" w:hAnsi="Arial" w:cs="Arial"/>
                <w:sz w:val="16"/>
                <w:szCs w:val="16"/>
              </w:rPr>
            </w:pPr>
          </w:p>
          <w:p w14:paraId="6A0975E6" w14:textId="77777777" w:rsidR="00512902" w:rsidRPr="00955CE3" w:rsidRDefault="00512902" w:rsidP="00943297">
            <w:pPr>
              <w:jc w:val="center"/>
              <w:rPr>
                <w:rFonts w:ascii="Arial" w:eastAsia="Calibri" w:hAnsi="Arial" w:cs="Arial"/>
                <w:sz w:val="16"/>
                <w:szCs w:val="16"/>
                <w:lang w:eastAsia="ar-SA"/>
              </w:rPr>
            </w:pPr>
            <w:r w:rsidRPr="00955CE3">
              <w:rPr>
                <w:rFonts w:ascii="Arial" w:eastAsia="Calibri" w:hAnsi="Arial" w:cs="Arial"/>
                <w:sz w:val="16"/>
                <w:szCs w:val="16"/>
              </w:rPr>
              <w:t>FINIQUITADA</w:t>
            </w:r>
          </w:p>
        </w:tc>
        <w:tc>
          <w:tcPr>
            <w:tcW w:w="3544" w:type="dxa"/>
          </w:tcPr>
          <w:p w14:paraId="07FCEBCC" w14:textId="77777777" w:rsidR="00512902" w:rsidRPr="00955CE3" w:rsidRDefault="00512902" w:rsidP="00943297">
            <w:pPr>
              <w:rPr>
                <w:rFonts w:ascii="Arial" w:eastAsia="Calibri" w:hAnsi="Arial" w:cs="Arial"/>
                <w:sz w:val="16"/>
                <w:szCs w:val="16"/>
              </w:rPr>
            </w:pPr>
          </w:p>
          <w:p w14:paraId="0CEEB286" w14:textId="77777777" w:rsidR="00512902" w:rsidRPr="00955CE3" w:rsidRDefault="00512902" w:rsidP="00943297">
            <w:pPr>
              <w:rPr>
                <w:rFonts w:ascii="Arial" w:eastAsia="Calibri" w:hAnsi="Arial" w:cs="Arial"/>
                <w:sz w:val="16"/>
                <w:szCs w:val="16"/>
              </w:rPr>
            </w:pPr>
          </w:p>
          <w:p w14:paraId="3C43881C" w14:textId="77777777" w:rsidR="00512902" w:rsidRPr="00955CE3" w:rsidRDefault="00512902" w:rsidP="00943297">
            <w:pPr>
              <w:rPr>
                <w:rFonts w:ascii="Arial" w:eastAsia="Calibri" w:hAnsi="Arial" w:cs="Arial"/>
                <w:sz w:val="16"/>
                <w:szCs w:val="16"/>
                <w:lang w:eastAsia="ar-SA"/>
              </w:rPr>
            </w:pPr>
            <w:r w:rsidRPr="00955CE3">
              <w:rPr>
                <w:rFonts w:ascii="Arial" w:eastAsia="Calibri" w:hAnsi="Arial" w:cs="Arial"/>
                <w:sz w:val="16"/>
                <w:szCs w:val="16"/>
              </w:rPr>
              <w:t>DIRECCIÓN GENERAL DE OBRA PÚBLICA</w:t>
            </w:r>
          </w:p>
        </w:tc>
      </w:tr>
      <w:tr w:rsidR="00512902" w:rsidRPr="00955CE3" w14:paraId="00A3CD29" w14:textId="77777777" w:rsidTr="00943297">
        <w:tc>
          <w:tcPr>
            <w:tcW w:w="4531" w:type="dxa"/>
            <w:tcBorders>
              <w:top w:val="nil"/>
              <w:left w:val="single" w:sz="4" w:space="0" w:color="auto"/>
              <w:bottom w:val="single" w:sz="4" w:space="0" w:color="auto"/>
              <w:right w:val="single" w:sz="4" w:space="0" w:color="auto"/>
            </w:tcBorders>
            <w:shd w:val="clear" w:color="auto" w:fill="auto"/>
            <w:vAlign w:val="center"/>
          </w:tcPr>
          <w:p w14:paraId="1C7FE83F" w14:textId="77777777" w:rsidR="00512902" w:rsidRPr="00955CE3" w:rsidRDefault="00512902" w:rsidP="00943297">
            <w:pPr>
              <w:jc w:val="both"/>
              <w:rPr>
                <w:rFonts w:ascii="Arial" w:eastAsia="Calibri" w:hAnsi="Arial" w:cs="Arial"/>
                <w:sz w:val="16"/>
                <w:szCs w:val="16"/>
              </w:rPr>
            </w:pPr>
            <w:r w:rsidRPr="00955CE3">
              <w:rPr>
                <w:rFonts w:ascii="Arial" w:hAnsi="Arial" w:cs="Arial"/>
                <w:bCs/>
                <w:color w:val="000000"/>
                <w:sz w:val="16"/>
                <w:szCs w:val="16"/>
              </w:rPr>
              <w:t>PAVIMENTACIÓN DE LA CALLE AZULEJOS DE TORONTO, TRAMO: NICOLÁS CALVO- RIELEROS, UBICACIÓN: DEPORTIVA II, LEON GTO.</w:t>
            </w:r>
          </w:p>
        </w:tc>
        <w:tc>
          <w:tcPr>
            <w:tcW w:w="1276" w:type="dxa"/>
          </w:tcPr>
          <w:p w14:paraId="71FD81CA" w14:textId="77777777" w:rsidR="00512902" w:rsidRPr="00955CE3" w:rsidRDefault="00512902" w:rsidP="00943297">
            <w:pPr>
              <w:jc w:val="center"/>
              <w:rPr>
                <w:rFonts w:ascii="Arial" w:eastAsia="Calibri" w:hAnsi="Arial" w:cs="Arial"/>
                <w:sz w:val="16"/>
                <w:szCs w:val="16"/>
              </w:rPr>
            </w:pPr>
          </w:p>
          <w:p w14:paraId="25691879" w14:textId="77777777" w:rsidR="00512902" w:rsidRPr="00955CE3" w:rsidRDefault="00512902" w:rsidP="00943297">
            <w:pPr>
              <w:jc w:val="center"/>
              <w:rPr>
                <w:rFonts w:ascii="Arial" w:eastAsia="Calibri" w:hAnsi="Arial" w:cs="Arial"/>
                <w:sz w:val="16"/>
                <w:szCs w:val="16"/>
                <w:lang w:eastAsia="ar-SA"/>
              </w:rPr>
            </w:pPr>
            <w:r w:rsidRPr="00955CE3">
              <w:rPr>
                <w:rFonts w:ascii="Arial" w:eastAsia="Calibri" w:hAnsi="Arial" w:cs="Arial"/>
                <w:sz w:val="16"/>
                <w:szCs w:val="16"/>
              </w:rPr>
              <w:t>FINIQUITADA</w:t>
            </w:r>
          </w:p>
        </w:tc>
        <w:tc>
          <w:tcPr>
            <w:tcW w:w="3544" w:type="dxa"/>
          </w:tcPr>
          <w:p w14:paraId="4BDC979F" w14:textId="77777777" w:rsidR="00512902" w:rsidRPr="00955CE3" w:rsidRDefault="00512902" w:rsidP="00943297">
            <w:pPr>
              <w:rPr>
                <w:rFonts w:ascii="Arial" w:eastAsia="Calibri" w:hAnsi="Arial" w:cs="Arial"/>
                <w:sz w:val="16"/>
                <w:szCs w:val="16"/>
              </w:rPr>
            </w:pPr>
          </w:p>
          <w:p w14:paraId="68B19B68" w14:textId="77777777" w:rsidR="00512902" w:rsidRPr="00955CE3" w:rsidRDefault="00512902" w:rsidP="00943297">
            <w:pPr>
              <w:rPr>
                <w:rFonts w:ascii="Arial" w:eastAsia="Calibri" w:hAnsi="Arial" w:cs="Arial"/>
                <w:sz w:val="16"/>
                <w:szCs w:val="16"/>
                <w:lang w:eastAsia="ar-SA"/>
              </w:rPr>
            </w:pPr>
            <w:r w:rsidRPr="00955CE3">
              <w:rPr>
                <w:rFonts w:ascii="Arial" w:eastAsia="Calibri" w:hAnsi="Arial" w:cs="Arial"/>
                <w:sz w:val="16"/>
                <w:szCs w:val="16"/>
              </w:rPr>
              <w:t>DIRECCIÓN GENERAL DE OBRA PÚBLICA</w:t>
            </w:r>
          </w:p>
        </w:tc>
      </w:tr>
      <w:tr w:rsidR="00512902" w:rsidRPr="00955CE3" w14:paraId="0349FACD" w14:textId="77777777" w:rsidTr="00943297">
        <w:trPr>
          <w:trHeight w:val="469"/>
        </w:trPr>
        <w:tc>
          <w:tcPr>
            <w:tcW w:w="4531" w:type="dxa"/>
            <w:tcBorders>
              <w:top w:val="nil"/>
              <w:left w:val="single" w:sz="4" w:space="0" w:color="auto"/>
              <w:bottom w:val="single" w:sz="4" w:space="0" w:color="auto"/>
              <w:right w:val="single" w:sz="4" w:space="0" w:color="auto"/>
            </w:tcBorders>
            <w:shd w:val="clear" w:color="auto" w:fill="auto"/>
            <w:vAlign w:val="center"/>
          </w:tcPr>
          <w:p w14:paraId="27025259" w14:textId="77777777" w:rsidR="00512902" w:rsidRPr="00955CE3" w:rsidRDefault="00512902" w:rsidP="00943297">
            <w:pPr>
              <w:jc w:val="both"/>
              <w:rPr>
                <w:rFonts w:ascii="Arial" w:eastAsia="Calibri" w:hAnsi="Arial" w:cs="Arial"/>
                <w:sz w:val="16"/>
                <w:szCs w:val="16"/>
              </w:rPr>
            </w:pPr>
            <w:r w:rsidRPr="00955CE3">
              <w:rPr>
                <w:rFonts w:ascii="Arial" w:hAnsi="Arial" w:cs="Arial"/>
                <w:bCs/>
                <w:color w:val="000000"/>
                <w:sz w:val="16"/>
                <w:szCs w:val="16"/>
              </w:rPr>
              <w:t>PAVIMENTACIÓN DE LA CALLE: SEBASTIAN EL CANO, TRAMO: BLVD. HILARIO MEDINA A EL CHICHONAL, UBICACIÓN: COL. PROVIDENCIA.</w:t>
            </w:r>
          </w:p>
        </w:tc>
        <w:tc>
          <w:tcPr>
            <w:tcW w:w="1276" w:type="dxa"/>
          </w:tcPr>
          <w:p w14:paraId="1F1DD981" w14:textId="77777777" w:rsidR="00512902" w:rsidRPr="00955CE3" w:rsidRDefault="00512902" w:rsidP="00943297">
            <w:pPr>
              <w:jc w:val="center"/>
              <w:rPr>
                <w:rFonts w:ascii="Arial" w:eastAsia="Calibri" w:hAnsi="Arial" w:cs="Arial"/>
                <w:sz w:val="16"/>
                <w:szCs w:val="16"/>
              </w:rPr>
            </w:pPr>
          </w:p>
          <w:p w14:paraId="572DFF8B" w14:textId="77777777" w:rsidR="00512902" w:rsidRPr="00955CE3" w:rsidRDefault="00512902" w:rsidP="00943297">
            <w:pPr>
              <w:jc w:val="center"/>
              <w:rPr>
                <w:rFonts w:ascii="Arial" w:eastAsia="Calibri" w:hAnsi="Arial" w:cs="Arial"/>
                <w:sz w:val="16"/>
                <w:szCs w:val="16"/>
                <w:lang w:eastAsia="ar-SA"/>
              </w:rPr>
            </w:pPr>
            <w:r w:rsidRPr="00955CE3">
              <w:rPr>
                <w:rFonts w:ascii="Arial" w:eastAsia="Calibri" w:hAnsi="Arial" w:cs="Arial"/>
                <w:sz w:val="16"/>
                <w:szCs w:val="16"/>
              </w:rPr>
              <w:t>FINIQUITADA</w:t>
            </w:r>
          </w:p>
        </w:tc>
        <w:tc>
          <w:tcPr>
            <w:tcW w:w="3544" w:type="dxa"/>
          </w:tcPr>
          <w:p w14:paraId="1AB1593E" w14:textId="77777777" w:rsidR="00512902" w:rsidRPr="00955CE3" w:rsidRDefault="00512902" w:rsidP="00943297">
            <w:pPr>
              <w:rPr>
                <w:rFonts w:ascii="Arial" w:eastAsia="Calibri" w:hAnsi="Arial" w:cs="Arial"/>
                <w:sz w:val="16"/>
                <w:szCs w:val="16"/>
              </w:rPr>
            </w:pPr>
          </w:p>
          <w:p w14:paraId="20B9644F" w14:textId="77777777" w:rsidR="00512902" w:rsidRPr="00955CE3" w:rsidRDefault="00512902" w:rsidP="00943297">
            <w:pPr>
              <w:rPr>
                <w:rFonts w:ascii="Arial" w:eastAsia="Calibri" w:hAnsi="Arial" w:cs="Arial"/>
                <w:sz w:val="16"/>
                <w:szCs w:val="16"/>
                <w:lang w:eastAsia="ar-SA"/>
              </w:rPr>
            </w:pPr>
            <w:r w:rsidRPr="00955CE3">
              <w:rPr>
                <w:rFonts w:ascii="Arial" w:eastAsia="Calibri" w:hAnsi="Arial" w:cs="Arial"/>
                <w:sz w:val="16"/>
                <w:szCs w:val="16"/>
              </w:rPr>
              <w:t>DIRECCIÓN GENERAL DE OBRA PÚBLICA</w:t>
            </w:r>
          </w:p>
        </w:tc>
      </w:tr>
      <w:tr w:rsidR="00512902" w:rsidRPr="00955CE3" w14:paraId="5E86835B" w14:textId="77777777" w:rsidTr="00943297">
        <w:trPr>
          <w:trHeight w:val="419"/>
        </w:trPr>
        <w:tc>
          <w:tcPr>
            <w:tcW w:w="4531" w:type="dxa"/>
            <w:tcBorders>
              <w:top w:val="nil"/>
              <w:left w:val="single" w:sz="8" w:space="0" w:color="auto"/>
              <w:bottom w:val="single" w:sz="4" w:space="0" w:color="auto"/>
              <w:right w:val="single" w:sz="4" w:space="0" w:color="auto"/>
            </w:tcBorders>
            <w:shd w:val="clear" w:color="auto" w:fill="auto"/>
            <w:vAlign w:val="center"/>
          </w:tcPr>
          <w:p w14:paraId="4827449E" w14:textId="77777777" w:rsidR="00512902" w:rsidRPr="00955CE3" w:rsidRDefault="00512902" w:rsidP="00943297">
            <w:pPr>
              <w:jc w:val="both"/>
              <w:rPr>
                <w:rFonts w:ascii="Arial" w:eastAsia="Calibri" w:hAnsi="Arial" w:cs="Arial"/>
                <w:sz w:val="16"/>
                <w:szCs w:val="16"/>
              </w:rPr>
            </w:pPr>
            <w:r w:rsidRPr="00955CE3">
              <w:rPr>
                <w:rFonts w:ascii="Arial" w:hAnsi="Arial" w:cs="Arial"/>
                <w:bCs/>
                <w:sz w:val="16"/>
                <w:szCs w:val="16"/>
              </w:rPr>
              <w:t>2DA ETAPA DE TRABAJOS DE REMODELACIÓN EN EL MODULO DEPORTIVO DEL SAPAL.</w:t>
            </w:r>
          </w:p>
        </w:tc>
        <w:tc>
          <w:tcPr>
            <w:tcW w:w="1276" w:type="dxa"/>
          </w:tcPr>
          <w:p w14:paraId="25803972" w14:textId="77777777" w:rsidR="00512902" w:rsidRPr="00955CE3" w:rsidRDefault="00512902" w:rsidP="00943297">
            <w:pPr>
              <w:jc w:val="center"/>
              <w:rPr>
                <w:rFonts w:ascii="Arial" w:eastAsia="Calibri" w:hAnsi="Arial" w:cs="Arial"/>
                <w:sz w:val="16"/>
                <w:szCs w:val="16"/>
              </w:rPr>
            </w:pPr>
          </w:p>
          <w:p w14:paraId="43287EF0" w14:textId="77777777" w:rsidR="00512902" w:rsidRPr="00955CE3" w:rsidRDefault="00512902" w:rsidP="00943297">
            <w:pPr>
              <w:jc w:val="center"/>
              <w:rPr>
                <w:rFonts w:ascii="Arial" w:eastAsia="Calibri" w:hAnsi="Arial" w:cs="Arial"/>
                <w:sz w:val="16"/>
                <w:szCs w:val="16"/>
                <w:lang w:eastAsia="ar-SA"/>
              </w:rPr>
            </w:pPr>
            <w:r w:rsidRPr="00955CE3">
              <w:rPr>
                <w:rFonts w:ascii="Arial" w:eastAsia="Calibri" w:hAnsi="Arial" w:cs="Arial"/>
                <w:sz w:val="16"/>
                <w:szCs w:val="16"/>
              </w:rPr>
              <w:t>FINIQUITADA</w:t>
            </w:r>
          </w:p>
        </w:tc>
        <w:tc>
          <w:tcPr>
            <w:tcW w:w="3544" w:type="dxa"/>
          </w:tcPr>
          <w:p w14:paraId="039AA3B2" w14:textId="77777777" w:rsidR="00512902" w:rsidRPr="00955CE3" w:rsidRDefault="00512902" w:rsidP="00943297">
            <w:pPr>
              <w:jc w:val="center"/>
              <w:rPr>
                <w:rFonts w:ascii="Arial" w:eastAsia="Calibri" w:hAnsi="Arial" w:cs="Arial"/>
                <w:sz w:val="16"/>
                <w:szCs w:val="16"/>
                <w:lang w:eastAsia="ar-SA"/>
              </w:rPr>
            </w:pPr>
            <w:r w:rsidRPr="00955CE3">
              <w:rPr>
                <w:rFonts w:ascii="Arial" w:eastAsia="Calibri" w:hAnsi="Arial" w:cs="Arial"/>
                <w:sz w:val="16"/>
                <w:szCs w:val="16"/>
              </w:rPr>
              <w:t>SISTEMA DE AGUA POTABLE Y ALCANTARILLADO DE LEÓN (SAPAL)</w:t>
            </w:r>
          </w:p>
        </w:tc>
      </w:tr>
      <w:tr w:rsidR="00512902" w:rsidRPr="00955CE3" w14:paraId="0A12E223" w14:textId="77777777" w:rsidTr="00943297">
        <w:trPr>
          <w:trHeight w:val="419"/>
        </w:trPr>
        <w:tc>
          <w:tcPr>
            <w:tcW w:w="4531" w:type="dxa"/>
            <w:tcBorders>
              <w:top w:val="nil"/>
              <w:left w:val="single" w:sz="8" w:space="0" w:color="auto"/>
              <w:bottom w:val="single" w:sz="4" w:space="0" w:color="auto"/>
              <w:right w:val="single" w:sz="4" w:space="0" w:color="auto"/>
            </w:tcBorders>
            <w:shd w:val="clear" w:color="auto" w:fill="auto"/>
            <w:vAlign w:val="center"/>
          </w:tcPr>
          <w:p w14:paraId="696A33E4" w14:textId="77777777" w:rsidR="00512902" w:rsidRPr="00955CE3" w:rsidRDefault="00512902" w:rsidP="00943297">
            <w:pPr>
              <w:jc w:val="both"/>
              <w:rPr>
                <w:rFonts w:ascii="Arial" w:eastAsia="Calibri" w:hAnsi="Arial" w:cs="Arial"/>
                <w:sz w:val="16"/>
                <w:szCs w:val="16"/>
              </w:rPr>
            </w:pPr>
            <w:r w:rsidRPr="00955CE3">
              <w:rPr>
                <w:rFonts w:ascii="Arial" w:hAnsi="Arial" w:cs="Arial"/>
                <w:bCs/>
                <w:sz w:val="16"/>
                <w:szCs w:val="16"/>
              </w:rPr>
              <w:t>REHABILITACIÓN DE 232 MTS EN 10" DE PVC SANITARIO, EN CALLE METALES TRAMO INICIAL EN BLVD. HERMENEGILDO BUSTOS Y TERMINA EN BLVD. HIDALGO EN LA COLONIA HACIENDAS DE ECHEVESTE.</w:t>
            </w:r>
          </w:p>
        </w:tc>
        <w:tc>
          <w:tcPr>
            <w:tcW w:w="1276" w:type="dxa"/>
          </w:tcPr>
          <w:p w14:paraId="2A559902" w14:textId="77777777" w:rsidR="00512902" w:rsidRPr="00955CE3" w:rsidRDefault="00512902" w:rsidP="00943297">
            <w:pPr>
              <w:jc w:val="center"/>
              <w:rPr>
                <w:rFonts w:ascii="Arial" w:eastAsia="Calibri" w:hAnsi="Arial" w:cs="Arial"/>
                <w:sz w:val="16"/>
                <w:szCs w:val="16"/>
              </w:rPr>
            </w:pPr>
          </w:p>
          <w:p w14:paraId="30DB99C6" w14:textId="77777777" w:rsidR="00512902" w:rsidRPr="00955CE3" w:rsidRDefault="00512902" w:rsidP="00943297">
            <w:pPr>
              <w:jc w:val="center"/>
              <w:rPr>
                <w:rFonts w:ascii="Arial" w:eastAsia="Calibri" w:hAnsi="Arial" w:cs="Arial"/>
                <w:sz w:val="16"/>
                <w:szCs w:val="16"/>
              </w:rPr>
            </w:pPr>
          </w:p>
          <w:p w14:paraId="73A715AC"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FINIQUITADA</w:t>
            </w:r>
          </w:p>
        </w:tc>
        <w:tc>
          <w:tcPr>
            <w:tcW w:w="3544" w:type="dxa"/>
          </w:tcPr>
          <w:p w14:paraId="6BF75208"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SISTEMA DE AGUA POTABLE Y ALCANTARILLADO DE LEÓN (SAPAL)</w:t>
            </w:r>
          </w:p>
        </w:tc>
      </w:tr>
      <w:tr w:rsidR="00512902" w:rsidRPr="00955CE3" w14:paraId="18188B49" w14:textId="77777777" w:rsidTr="00943297">
        <w:trPr>
          <w:trHeight w:val="419"/>
        </w:trPr>
        <w:tc>
          <w:tcPr>
            <w:tcW w:w="4531" w:type="dxa"/>
            <w:tcBorders>
              <w:top w:val="nil"/>
              <w:left w:val="single" w:sz="8" w:space="0" w:color="auto"/>
              <w:bottom w:val="single" w:sz="4" w:space="0" w:color="auto"/>
              <w:right w:val="single" w:sz="4" w:space="0" w:color="auto"/>
            </w:tcBorders>
            <w:shd w:val="clear" w:color="auto" w:fill="auto"/>
            <w:vAlign w:val="center"/>
          </w:tcPr>
          <w:p w14:paraId="117A1B7B" w14:textId="77777777" w:rsidR="00512902" w:rsidRPr="00955CE3" w:rsidRDefault="00512902" w:rsidP="00943297">
            <w:pPr>
              <w:jc w:val="both"/>
              <w:rPr>
                <w:rFonts w:ascii="Arial" w:eastAsia="Calibri" w:hAnsi="Arial" w:cs="Arial"/>
                <w:sz w:val="16"/>
                <w:szCs w:val="16"/>
              </w:rPr>
            </w:pPr>
            <w:r w:rsidRPr="00955CE3">
              <w:rPr>
                <w:rFonts w:ascii="Arial" w:hAnsi="Arial" w:cs="Arial"/>
                <w:bCs/>
                <w:sz w:val="16"/>
                <w:szCs w:val="16"/>
              </w:rPr>
              <w:t>REHABILITACIÓN DE 435 MTS EN 12" DE PVC SANITARIO, EN EL BLVD. HIDALGO CON TRAMO ENTRE CALLES: INICIAL SAN COSME Y TERMINA EN EL AVIO, EN LA COLONIA LA FLORIDA (2DA ETAPA).</w:t>
            </w:r>
          </w:p>
        </w:tc>
        <w:tc>
          <w:tcPr>
            <w:tcW w:w="1276" w:type="dxa"/>
          </w:tcPr>
          <w:p w14:paraId="147CEB18" w14:textId="77777777" w:rsidR="00512902" w:rsidRPr="00955CE3" w:rsidRDefault="00512902" w:rsidP="00943297">
            <w:pPr>
              <w:jc w:val="center"/>
              <w:rPr>
                <w:rFonts w:ascii="Arial" w:eastAsia="Calibri" w:hAnsi="Arial" w:cs="Arial"/>
                <w:sz w:val="16"/>
                <w:szCs w:val="16"/>
              </w:rPr>
            </w:pPr>
          </w:p>
          <w:p w14:paraId="1753AE0B" w14:textId="77777777" w:rsidR="00512902" w:rsidRPr="00955CE3" w:rsidRDefault="00512902" w:rsidP="00943297">
            <w:pPr>
              <w:jc w:val="center"/>
              <w:rPr>
                <w:rFonts w:ascii="Arial" w:eastAsia="Calibri" w:hAnsi="Arial" w:cs="Arial"/>
                <w:sz w:val="16"/>
                <w:szCs w:val="16"/>
              </w:rPr>
            </w:pPr>
          </w:p>
          <w:p w14:paraId="0048A9ED"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FINIQUITADA</w:t>
            </w:r>
          </w:p>
        </w:tc>
        <w:tc>
          <w:tcPr>
            <w:tcW w:w="3544" w:type="dxa"/>
          </w:tcPr>
          <w:p w14:paraId="7EAB98F9"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SISTEMA DE AGUA POTABLE Y ALCANTARILLADO DE LEÓN (SAPAL)</w:t>
            </w:r>
          </w:p>
        </w:tc>
      </w:tr>
      <w:tr w:rsidR="00512902" w:rsidRPr="00955CE3" w14:paraId="5CA10E3F" w14:textId="77777777" w:rsidTr="00943297">
        <w:trPr>
          <w:trHeight w:val="419"/>
        </w:trPr>
        <w:tc>
          <w:tcPr>
            <w:tcW w:w="4531" w:type="dxa"/>
            <w:tcBorders>
              <w:top w:val="nil"/>
              <w:left w:val="single" w:sz="8" w:space="0" w:color="auto"/>
              <w:bottom w:val="single" w:sz="4" w:space="0" w:color="auto"/>
              <w:right w:val="single" w:sz="4" w:space="0" w:color="auto"/>
            </w:tcBorders>
            <w:shd w:val="clear" w:color="auto" w:fill="auto"/>
            <w:vAlign w:val="center"/>
          </w:tcPr>
          <w:p w14:paraId="00A436EE" w14:textId="77777777" w:rsidR="00512902" w:rsidRPr="00955CE3" w:rsidRDefault="00512902" w:rsidP="00943297">
            <w:pPr>
              <w:jc w:val="both"/>
              <w:rPr>
                <w:rFonts w:ascii="Arial" w:eastAsia="Calibri" w:hAnsi="Arial" w:cs="Arial"/>
                <w:sz w:val="16"/>
                <w:szCs w:val="16"/>
              </w:rPr>
            </w:pPr>
            <w:r w:rsidRPr="00955CE3">
              <w:rPr>
                <w:rFonts w:ascii="Arial" w:hAnsi="Arial" w:cs="Arial"/>
                <w:bCs/>
                <w:sz w:val="16"/>
                <w:szCs w:val="16"/>
              </w:rPr>
              <w:t>REPARACIÓN DE SOCAVONES EN LÍNEAS DE 8", 10" Y 12" SANITARIAS EN VARIOS PUNTOS DE LA CIUDAD.</w:t>
            </w:r>
          </w:p>
        </w:tc>
        <w:tc>
          <w:tcPr>
            <w:tcW w:w="1276" w:type="dxa"/>
          </w:tcPr>
          <w:p w14:paraId="36DBFFE9" w14:textId="77777777" w:rsidR="00512902" w:rsidRPr="00955CE3" w:rsidRDefault="00512902" w:rsidP="00943297">
            <w:pPr>
              <w:jc w:val="center"/>
              <w:rPr>
                <w:rFonts w:ascii="Arial" w:eastAsia="Calibri" w:hAnsi="Arial" w:cs="Arial"/>
                <w:sz w:val="16"/>
                <w:szCs w:val="16"/>
              </w:rPr>
            </w:pPr>
          </w:p>
          <w:p w14:paraId="30F55102"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FINIQUITADA</w:t>
            </w:r>
          </w:p>
        </w:tc>
        <w:tc>
          <w:tcPr>
            <w:tcW w:w="3544" w:type="dxa"/>
          </w:tcPr>
          <w:p w14:paraId="4E3183FB"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SISTEMA DE AGUA POTABLE Y ALCANTARILLADO DE LEÓN (SAPAL)</w:t>
            </w:r>
          </w:p>
        </w:tc>
      </w:tr>
      <w:tr w:rsidR="00512902" w:rsidRPr="00955CE3" w14:paraId="4C092147" w14:textId="77777777" w:rsidTr="00943297">
        <w:trPr>
          <w:trHeight w:val="419"/>
        </w:trPr>
        <w:tc>
          <w:tcPr>
            <w:tcW w:w="4531" w:type="dxa"/>
            <w:tcBorders>
              <w:top w:val="nil"/>
              <w:left w:val="single" w:sz="8" w:space="0" w:color="auto"/>
              <w:bottom w:val="single" w:sz="4" w:space="0" w:color="auto"/>
              <w:right w:val="single" w:sz="4" w:space="0" w:color="auto"/>
            </w:tcBorders>
            <w:shd w:val="clear" w:color="auto" w:fill="auto"/>
            <w:vAlign w:val="center"/>
          </w:tcPr>
          <w:p w14:paraId="29AC6D77" w14:textId="77777777" w:rsidR="00512902" w:rsidRPr="00955CE3" w:rsidRDefault="00512902" w:rsidP="00943297">
            <w:pPr>
              <w:jc w:val="both"/>
              <w:rPr>
                <w:rFonts w:ascii="Arial" w:eastAsia="Calibri" w:hAnsi="Arial" w:cs="Arial"/>
                <w:sz w:val="16"/>
                <w:szCs w:val="16"/>
              </w:rPr>
            </w:pPr>
            <w:r w:rsidRPr="00955CE3">
              <w:rPr>
                <w:rFonts w:ascii="Arial" w:hAnsi="Arial" w:cs="Arial"/>
                <w:bCs/>
                <w:sz w:val="16"/>
                <w:szCs w:val="16"/>
              </w:rPr>
              <w:t>REHABILITACIÓN DE LÍNEAS DE DRENAJE SANITARIO EN DISTINTOS PUNTOS DE LA CIUDAD</w:t>
            </w:r>
          </w:p>
        </w:tc>
        <w:tc>
          <w:tcPr>
            <w:tcW w:w="1276" w:type="dxa"/>
          </w:tcPr>
          <w:p w14:paraId="56F03B41" w14:textId="77777777" w:rsidR="00512902" w:rsidRPr="00955CE3" w:rsidRDefault="00512902" w:rsidP="00943297">
            <w:pPr>
              <w:jc w:val="center"/>
              <w:rPr>
                <w:rFonts w:ascii="Arial" w:eastAsia="Calibri" w:hAnsi="Arial" w:cs="Arial"/>
                <w:sz w:val="16"/>
                <w:szCs w:val="16"/>
              </w:rPr>
            </w:pPr>
          </w:p>
          <w:p w14:paraId="591E2253"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FINIQUITADA</w:t>
            </w:r>
          </w:p>
        </w:tc>
        <w:tc>
          <w:tcPr>
            <w:tcW w:w="3544" w:type="dxa"/>
          </w:tcPr>
          <w:p w14:paraId="7417B1B3"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SISTEMA DE AGUA POTABLE Y ALCANTARILLADO DE LEÓN (SAPAL)</w:t>
            </w:r>
          </w:p>
        </w:tc>
      </w:tr>
      <w:tr w:rsidR="00512902" w:rsidRPr="00955CE3" w14:paraId="54CCAB26" w14:textId="77777777" w:rsidTr="00943297">
        <w:trPr>
          <w:trHeight w:val="419"/>
        </w:trPr>
        <w:tc>
          <w:tcPr>
            <w:tcW w:w="4531" w:type="dxa"/>
            <w:tcBorders>
              <w:top w:val="nil"/>
              <w:left w:val="single" w:sz="8" w:space="0" w:color="auto"/>
              <w:bottom w:val="single" w:sz="4" w:space="0" w:color="auto"/>
              <w:right w:val="single" w:sz="4" w:space="0" w:color="auto"/>
            </w:tcBorders>
            <w:shd w:val="clear" w:color="auto" w:fill="auto"/>
            <w:vAlign w:val="center"/>
          </w:tcPr>
          <w:p w14:paraId="154E875F" w14:textId="77777777" w:rsidR="00512902" w:rsidRPr="00955CE3" w:rsidRDefault="00512902" w:rsidP="00943297">
            <w:pPr>
              <w:jc w:val="both"/>
              <w:rPr>
                <w:rFonts w:ascii="Arial" w:eastAsia="Calibri" w:hAnsi="Arial" w:cs="Arial"/>
                <w:sz w:val="16"/>
                <w:szCs w:val="16"/>
              </w:rPr>
            </w:pPr>
            <w:r w:rsidRPr="00955CE3">
              <w:rPr>
                <w:rFonts w:ascii="Arial" w:hAnsi="Arial" w:cs="Arial"/>
                <w:bCs/>
                <w:sz w:val="16"/>
                <w:szCs w:val="16"/>
              </w:rPr>
              <w:t>CONSTRUCCIÓN DE LA RED DE DISTRIBUCIÓN DE AGUA POTABLE PARA LA COLONIA NUEVA SAN CARLOS.</w:t>
            </w:r>
          </w:p>
        </w:tc>
        <w:tc>
          <w:tcPr>
            <w:tcW w:w="1276" w:type="dxa"/>
          </w:tcPr>
          <w:p w14:paraId="00AC148B" w14:textId="77777777" w:rsidR="00512902" w:rsidRPr="00955CE3" w:rsidRDefault="00512902" w:rsidP="00943297">
            <w:pPr>
              <w:jc w:val="center"/>
              <w:rPr>
                <w:rFonts w:ascii="Arial" w:eastAsia="Calibri" w:hAnsi="Arial" w:cs="Arial"/>
                <w:sz w:val="16"/>
                <w:szCs w:val="16"/>
              </w:rPr>
            </w:pPr>
          </w:p>
          <w:p w14:paraId="649CC17B"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FINIQUITADA</w:t>
            </w:r>
          </w:p>
        </w:tc>
        <w:tc>
          <w:tcPr>
            <w:tcW w:w="3544" w:type="dxa"/>
          </w:tcPr>
          <w:p w14:paraId="6CB7733C"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SISTEMA DE AGUA POTABLE Y ALCANTARILLADO DE LEÓN (SAPAL)</w:t>
            </w:r>
          </w:p>
        </w:tc>
      </w:tr>
      <w:tr w:rsidR="00512902" w:rsidRPr="00955CE3" w14:paraId="210EB9E5" w14:textId="77777777" w:rsidTr="00943297">
        <w:trPr>
          <w:trHeight w:val="419"/>
        </w:trPr>
        <w:tc>
          <w:tcPr>
            <w:tcW w:w="4531" w:type="dxa"/>
            <w:tcBorders>
              <w:top w:val="nil"/>
              <w:left w:val="single" w:sz="8" w:space="0" w:color="auto"/>
              <w:bottom w:val="single" w:sz="4" w:space="0" w:color="auto"/>
              <w:right w:val="single" w:sz="4" w:space="0" w:color="auto"/>
            </w:tcBorders>
            <w:shd w:val="clear" w:color="auto" w:fill="auto"/>
            <w:vAlign w:val="center"/>
          </w:tcPr>
          <w:p w14:paraId="4ACEAF70" w14:textId="77777777" w:rsidR="00512902" w:rsidRPr="00955CE3" w:rsidRDefault="00512902" w:rsidP="00943297">
            <w:pPr>
              <w:jc w:val="both"/>
              <w:rPr>
                <w:rFonts w:ascii="Arial" w:eastAsia="Calibri" w:hAnsi="Arial" w:cs="Arial"/>
                <w:sz w:val="16"/>
                <w:szCs w:val="16"/>
              </w:rPr>
            </w:pPr>
            <w:r w:rsidRPr="00955CE3">
              <w:rPr>
                <w:rFonts w:ascii="Arial" w:hAnsi="Arial" w:cs="Arial"/>
                <w:bCs/>
                <w:sz w:val="16"/>
                <w:szCs w:val="16"/>
              </w:rPr>
              <w:t>CONSTRUCCION DE BARDEADO PERIMETRAL PARA EL TANQUE DE VISTA HERMOSA.</w:t>
            </w:r>
          </w:p>
        </w:tc>
        <w:tc>
          <w:tcPr>
            <w:tcW w:w="1276" w:type="dxa"/>
          </w:tcPr>
          <w:p w14:paraId="762D4555" w14:textId="77777777" w:rsidR="00512902" w:rsidRPr="00955CE3" w:rsidRDefault="00512902" w:rsidP="00943297">
            <w:pPr>
              <w:jc w:val="center"/>
              <w:rPr>
                <w:rFonts w:ascii="Arial" w:eastAsia="Calibri" w:hAnsi="Arial" w:cs="Arial"/>
                <w:sz w:val="16"/>
                <w:szCs w:val="16"/>
              </w:rPr>
            </w:pPr>
          </w:p>
          <w:p w14:paraId="41C9D26D"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FINIQUITADA</w:t>
            </w:r>
          </w:p>
        </w:tc>
        <w:tc>
          <w:tcPr>
            <w:tcW w:w="3544" w:type="dxa"/>
          </w:tcPr>
          <w:p w14:paraId="769A85DF"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SISTEMA DE AGUA POTABLE Y ALCANTARILLADO DE LEÓN (SAPAL)</w:t>
            </w:r>
          </w:p>
        </w:tc>
      </w:tr>
      <w:tr w:rsidR="00512902" w:rsidRPr="00955CE3" w14:paraId="6A387DD2" w14:textId="77777777" w:rsidTr="00943297">
        <w:trPr>
          <w:trHeight w:val="419"/>
        </w:trPr>
        <w:tc>
          <w:tcPr>
            <w:tcW w:w="4531" w:type="dxa"/>
            <w:tcBorders>
              <w:top w:val="nil"/>
              <w:left w:val="single" w:sz="8" w:space="0" w:color="auto"/>
              <w:bottom w:val="single" w:sz="4" w:space="0" w:color="auto"/>
              <w:right w:val="single" w:sz="4" w:space="0" w:color="auto"/>
            </w:tcBorders>
            <w:shd w:val="clear" w:color="auto" w:fill="auto"/>
            <w:vAlign w:val="center"/>
          </w:tcPr>
          <w:p w14:paraId="4CFE3FA9" w14:textId="77777777" w:rsidR="00512902" w:rsidRPr="00955CE3" w:rsidRDefault="00512902" w:rsidP="00943297">
            <w:pPr>
              <w:jc w:val="both"/>
              <w:rPr>
                <w:rFonts w:ascii="Arial" w:eastAsia="Calibri" w:hAnsi="Arial" w:cs="Arial"/>
                <w:sz w:val="16"/>
                <w:szCs w:val="16"/>
              </w:rPr>
            </w:pPr>
            <w:r w:rsidRPr="00955CE3">
              <w:rPr>
                <w:rFonts w:ascii="Arial" w:hAnsi="Arial" w:cs="Arial"/>
                <w:bCs/>
                <w:sz w:val="16"/>
                <w:szCs w:val="16"/>
              </w:rPr>
              <w:t>CONSTRUCCION DE BARDA PERIMETRAL PARA TANQUE EL PIEDRERO I</w:t>
            </w:r>
          </w:p>
        </w:tc>
        <w:tc>
          <w:tcPr>
            <w:tcW w:w="1276" w:type="dxa"/>
          </w:tcPr>
          <w:p w14:paraId="50DD1C72" w14:textId="77777777" w:rsidR="00512902" w:rsidRPr="00955CE3" w:rsidRDefault="00512902" w:rsidP="00943297">
            <w:pPr>
              <w:jc w:val="center"/>
              <w:rPr>
                <w:rFonts w:ascii="Arial" w:eastAsia="Calibri" w:hAnsi="Arial" w:cs="Arial"/>
                <w:sz w:val="16"/>
                <w:szCs w:val="16"/>
              </w:rPr>
            </w:pPr>
          </w:p>
          <w:p w14:paraId="4D992A63"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FINIQUITADA</w:t>
            </w:r>
          </w:p>
        </w:tc>
        <w:tc>
          <w:tcPr>
            <w:tcW w:w="3544" w:type="dxa"/>
          </w:tcPr>
          <w:p w14:paraId="07FC042A"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SISTEMA DE AGUA POTABLE Y ALCANTARILLADO DE LEÓN (SAPAL)</w:t>
            </w:r>
          </w:p>
        </w:tc>
      </w:tr>
      <w:tr w:rsidR="00512902" w:rsidRPr="00955CE3" w14:paraId="3AC6EB35" w14:textId="77777777" w:rsidTr="00943297">
        <w:trPr>
          <w:trHeight w:val="419"/>
        </w:trPr>
        <w:tc>
          <w:tcPr>
            <w:tcW w:w="4531" w:type="dxa"/>
            <w:tcBorders>
              <w:top w:val="nil"/>
              <w:left w:val="single" w:sz="8" w:space="0" w:color="auto"/>
              <w:bottom w:val="single" w:sz="4" w:space="0" w:color="auto"/>
              <w:right w:val="single" w:sz="4" w:space="0" w:color="auto"/>
            </w:tcBorders>
            <w:shd w:val="clear" w:color="auto" w:fill="auto"/>
            <w:vAlign w:val="center"/>
          </w:tcPr>
          <w:p w14:paraId="143FD4D5" w14:textId="77777777" w:rsidR="00512902" w:rsidRPr="00955CE3" w:rsidRDefault="00512902" w:rsidP="00943297">
            <w:pPr>
              <w:jc w:val="both"/>
              <w:rPr>
                <w:rFonts w:ascii="Arial" w:eastAsia="Calibri" w:hAnsi="Arial" w:cs="Arial"/>
                <w:sz w:val="16"/>
                <w:szCs w:val="16"/>
              </w:rPr>
            </w:pPr>
            <w:r w:rsidRPr="00955CE3">
              <w:rPr>
                <w:rFonts w:ascii="Arial" w:hAnsi="Arial" w:cs="Arial"/>
                <w:bCs/>
                <w:sz w:val="16"/>
                <w:szCs w:val="16"/>
              </w:rPr>
              <w:t>REHABILITACIÓN DEL COLECTOR SANITARIO JEREZ DE LA LUZ TRAMO: CALLE VOLCÁN DE JORULLO A CALLE CERRO DE LA BUFA</w:t>
            </w:r>
          </w:p>
        </w:tc>
        <w:tc>
          <w:tcPr>
            <w:tcW w:w="1276" w:type="dxa"/>
          </w:tcPr>
          <w:p w14:paraId="6FD4A64C" w14:textId="77777777" w:rsidR="00512902" w:rsidRPr="00955CE3" w:rsidRDefault="00512902" w:rsidP="00943297">
            <w:pPr>
              <w:jc w:val="center"/>
              <w:rPr>
                <w:rFonts w:ascii="Arial" w:eastAsia="Calibri" w:hAnsi="Arial" w:cs="Arial"/>
                <w:sz w:val="16"/>
                <w:szCs w:val="16"/>
              </w:rPr>
            </w:pPr>
          </w:p>
          <w:p w14:paraId="4BFCB748"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FINIQUITADA</w:t>
            </w:r>
          </w:p>
        </w:tc>
        <w:tc>
          <w:tcPr>
            <w:tcW w:w="3544" w:type="dxa"/>
          </w:tcPr>
          <w:p w14:paraId="391020CB"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SISTEMA DE AGUA POTABLE Y ALCANTARILLADO DE LEÓN (SAPAL)</w:t>
            </w:r>
          </w:p>
        </w:tc>
      </w:tr>
      <w:tr w:rsidR="00512902" w:rsidRPr="00955CE3" w14:paraId="300242DB" w14:textId="77777777" w:rsidTr="00943297">
        <w:trPr>
          <w:trHeight w:val="419"/>
        </w:trPr>
        <w:tc>
          <w:tcPr>
            <w:tcW w:w="4531" w:type="dxa"/>
            <w:tcBorders>
              <w:top w:val="nil"/>
              <w:left w:val="single" w:sz="8" w:space="0" w:color="auto"/>
              <w:bottom w:val="single" w:sz="4" w:space="0" w:color="auto"/>
              <w:right w:val="single" w:sz="4" w:space="0" w:color="auto"/>
            </w:tcBorders>
            <w:shd w:val="clear" w:color="auto" w:fill="auto"/>
            <w:vAlign w:val="center"/>
          </w:tcPr>
          <w:p w14:paraId="7C3A1376" w14:textId="77777777" w:rsidR="00512902" w:rsidRPr="00955CE3" w:rsidRDefault="00512902" w:rsidP="00943297">
            <w:pPr>
              <w:jc w:val="both"/>
              <w:rPr>
                <w:rFonts w:ascii="Arial" w:eastAsia="Calibri" w:hAnsi="Arial" w:cs="Arial"/>
                <w:sz w:val="16"/>
                <w:szCs w:val="16"/>
              </w:rPr>
            </w:pPr>
            <w:r w:rsidRPr="00955CE3">
              <w:rPr>
                <w:rFonts w:ascii="Arial" w:hAnsi="Arial" w:cs="Arial"/>
                <w:bCs/>
                <w:sz w:val="16"/>
                <w:szCs w:val="16"/>
              </w:rPr>
              <w:t>TRABAJOS COMPLEMENTARIOS DEL TALLER MECÁNICO DEL SAPAL</w:t>
            </w:r>
          </w:p>
        </w:tc>
        <w:tc>
          <w:tcPr>
            <w:tcW w:w="1276" w:type="dxa"/>
          </w:tcPr>
          <w:p w14:paraId="5B099372" w14:textId="77777777" w:rsidR="00512902" w:rsidRPr="00955CE3" w:rsidRDefault="00512902" w:rsidP="00943297">
            <w:pPr>
              <w:jc w:val="center"/>
              <w:rPr>
                <w:rFonts w:ascii="Arial" w:eastAsia="Calibri" w:hAnsi="Arial" w:cs="Arial"/>
                <w:sz w:val="16"/>
                <w:szCs w:val="16"/>
              </w:rPr>
            </w:pPr>
          </w:p>
          <w:p w14:paraId="196A66BD"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FINIQUITADA</w:t>
            </w:r>
          </w:p>
        </w:tc>
        <w:tc>
          <w:tcPr>
            <w:tcW w:w="3544" w:type="dxa"/>
          </w:tcPr>
          <w:p w14:paraId="21F430D6"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SISTEMA DE AGUA POTABLE Y ALCANTARILLADO DE LEÓN (SAPAL)</w:t>
            </w:r>
          </w:p>
        </w:tc>
      </w:tr>
      <w:tr w:rsidR="00512902" w:rsidRPr="00955CE3" w14:paraId="4B3FEAD2" w14:textId="77777777" w:rsidTr="00943297">
        <w:trPr>
          <w:trHeight w:val="419"/>
        </w:trPr>
        <w:tc>
          <w:tcPr>
            <w:tcW w:w="4531" w:type="dxa"/>
            <w:tcBorders>
              <w:top w:val="nil"/>
              <w:left w:val="single" w:sz="8" w:space="0" w:color="auto"/>
              <w:bottom w:val="single" w:sz="4" w:space="0" w:color="auto"/>
              <w:right w:val="single" w:sz="4" w:space="0" w:color="auto"/>
            </w:tcBorders>
            <w:shd w:val="clear" w:color="auto" w:fill="auto"/>
            <w:vAlign w:val="center"/>
          </w:tcPr>
          <w:p w14:paraId="61CB9F7A" w14:textId="77777777" w:rsidR="00512902" w:rsidRPr="00955CE3" w:rsidRDefault="00512902" w:rsidP="00943297">
            <w:pPr>
              <w:jc w:val="both"/>
              <w:rPr>
                <w:rFonts w:ascii="Arial" w:eastAsia="Calibri" w:hAnsi="Arial" w:cs="Arial"/>
                <w:sz w:val="16"/>
                <w:szCs w:val="16"/>
              </w:rPr>
            </w:pPr>
            <w:r w:rsidRPr="00955CE3">
              <w:rPr>
                <w:rFonts w:ascii="Arial" w:hAnsi="Arial" w:cs="Arial"/>
                <w:bCs/>
                <w:sz w:val="16"/>
                <w:szCs w:val="16"/>
              </w:rPr>
              <w:t>CONSTRUCCIÓN DE CANAL PLUVIAL LOMAS DEL MIRADOR</w:t>
            </w:r>
          </w:p>
        </w:tc>
        <w:tc>
          <w:tcPr>
            <w:tcW w:w="1276" w:type="dxa"/>
          </w:tcPr>
          <w:p w14:paraId="5BB1F5F1" w14:textId="77777777" w:rsidR="00512902" w:rsidRPr="00955CE3" w:rsidRDefault="00512902" w:rsidP="00943297">
            <w:pPr>
              <w:jc w:val="center"/>
              <w:rPr>
                <w:rFonts w:ascii="Arial" w:eastAsia="Calibri" w:hAnsi="Arial" w:cs="Arial"/>
                <w:sz w:val="16"/>
                <w:szCs w:val="16"/>
              </w:rPr>
            </w:pPr>
          </w:p>
          <w:p w14:paraId="55350A99"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FINIQUITADA</w:t>
            </w:r>
          </w:p>
        </w:tc>
        <w:tc>
          <w:tcPr>
            <w:tcW w:w="3544" w:type="dxa"/>
          </w:tcPr>
          <w:p w14:paraId="6EE46692"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SISTEMA DE AGUA POTABLE Y ALCANTARILLADO DE LEÓN (SAPAL)</w:t>
            </w:r>
          </w:p>
        </w:tc>
      </w:tr>
      <w:tr w:rsidR="00512902" w:rsidRPr="00955CE3" w14:paraId="537A1C98" w14:textId="77777777" w:rsidTr="00943297">
        <w:trPr>
          <w:trHeight w:val="419"/>
        </w:trPr>
        <w:tc>
          <w:tcPr>
            <w:tcW w:w="4531" w:type="dxa"/>
            <w:tcBorders>
              <w:top w:val="nil"/>
              <w:left w:val="single" w:sz="8" w:space="0" w:color="auto"/>
              <w:bottom w:val="single" w:sz="4" w:space="0" w:color="auto"/>
              <w:right w:val="single" w:sz="4" w:space="0" w:color="auto"/>
            </w:tcBorders>
            <w:shd w:val="clear" w:color="auto" w:fill="auto"/>
            <w:vAlign w:val="center"/>
          </w:tcPr>
          <w:p w14:paraId="6E2056D3" w14:textId="77777777" w:rsidR="00512902" w:rsidRPr="00955CE3" w:rsidRDefault="00512902" w:rsidP="00943297">
            <w:pPr>
              <w:jc w:val="both"/>
              <w:rPr>
                <w:rFonts w:ascii="Arial" w:eastAsia="Calibri" w:hAnsi="Arial" w:cs="Arial"/>
                <w:sz w:val="16"/>
                <w:szCs w:val="16"/>
              </w:rPr>
            </w:pPr>
            <w:r w:rsidRPr="00955CE3">
              <w:rPr>
                <w:rFonts w:ascii="Arial" w:hAnsi="Arial" w:cs="Arial"/>
                <w:bCs/>
                <w:sz w:val="16"/>
                <w:szCs w:val="16"/>
              </w:rPr>
              <w:t>CONSTRUCCIÓN DE PRIMERA ETAPA DE LA LÍNEA DE ALIMENTACIÓN EN EJE METROPOLITANO, TRAMO BLVD. VILLAS DE SAN JUAN A CALLE ALMANDINO.</w:t>
            </w:r>
          </w:p>
        </w:tc>
        <w:tc>
          <w:tcPr>
            <w:tcW w:w="1276" w:type="dxa"/>
          </w:tcPr>
          <w:p w14:paraId="69AFC301" w14:textId="77777777" w:rsidR="00512902" w:rsidRPr="00955CE3" w:rsidRDefault="00512902" w:rsidP="00943297">
            <w:pPr>
              <w:jc w:val="center"/>
              <w:rPr>
                <w:rFonts w:ascii="Arial" w:eastAsia="Calibri" w:hAnsi="Arial" w:cs="Arial"/>
                <w:sz w:val="16"/>
                <w:szCs w:val="16"/>
              </w:rPr>
            </w:pPr>
          </w:p>
          <w:p w14:paraId="16D8DC00"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FINIQUITADA</w:t>
            </w:r>
          </w:p>
        </w:tc>
        <w:tc>
          <w:tcPr>
            <w:tcW w:w="3544" w:type="dxa"/>
          </w:tcPr>
          <w:p w14:paraId="187CAF4A" w14:textId="77777777" w:rsidR="00512902" w:rsidRPr="00955CE3" w:rsidRDefault="00512902" w:rsidP="00943297">
            <w:pPr>
              <w:jc w:val="center"/>
              <w:rPr>
                <w:rFonts w:ascii="Arial" w:eastAsia="Calibri" w:hAnsi="Arial" w:cs="Arial"/>
                <w:sz w:val="16"/>
                <w:szCs w:val="16"/>
              </w:rPr>
            </w:pPr>
          </w:p>
          <w:p w14:paraId="025D61B5"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SISTEMA DE AGUA POTABLE Y ALCANTARILLADO DE LEÓN (SAPAL)</w:t>
            </w:r>
          </w:p>
        </w:tc>
      </w:tr>
      <w:tr w:rsidR="00512902" w:rsidRPr="00955CE3" w14:paraId="39D7ADC6" w14:textId="77777777" w:rsidTr="00943297">
        <w:trPr>
          <w:trHeight w:val="419"/>
        </w:trPr>
        <w:tc>
          <w:tcPr>
            <w:tcW w:w="4531" w:type="dxa"/>
            <w:tcBorders>
              <w:top w:val="nil"/>
              <w:left w:val="single" w:sz="8" w:space="0" w:color="auto"/>
              <w:bottom w:val="single" w:sz="4" w:space="0" w:color="auto"/>
              <w:right w:val="single" w:sz="4" w:space="0" w:color="auto"/>
            </w:tcBorders>
            <w:shd w:val="clear" w:color="auto" w:fill="auto"/>
            <w:vAlign w:val="center"/>
          </w:tcPr>
          <w:p w14:paraId="0EA7C3C6" w14:textId="77777777" w:rsidR="00512902" w:rsidRPr="00955CE3" w:rsidRDefault="00512902" w:rsidP="00943297">
            <w:pPr>
              <w:jc w:val="both"/>
              <w:rPr>
                <w:rFonts w:ascii="Arial" w:eastAsia="Calibri" w:hAnsi="Arial" w:cs="Arial"/>
                <w:sz w:val="16"/>
                <w:szCs w:val="16"/>
              </w:rPr>
            </w:pPr>
            <w:r w:rsidRPr="00955CE3">
              <w:rPr>
                <w:rFonts w:ascii="Arial" w:hAnsi="Arial" w:cs="Arial"/>
                <w:bCs/>
                <w:sz w:val="16"/>
                <w:szCs w:val="16"/>
              </w:rPr>
              <w:t>REHABILITACIÓN DE LÍNEAS DE ALCANTARILLADO SANITARIO EN ZONA DEL ROSARIO, LÓPEZ MATEOS, CALLE EL ROSARIO Y AV. HACIENDAS DEL ROSARIO, DE ESTA CIUDAD.</w:t>
            </w:r>
          </w:p>
        </w:tc>
        <w:tc>
          <w:tcPr>
            <w:tcW w:w="1276" w:type="dxa"/>
          </w:tcPr>
          <w:p w14:paraId="550E3129" w14:textId="77777777" w:rsidR="00512902" w:rsidRPr="00955CE3" w:rsidRDefault="00512902" w:rsidP="00943297">
            <w:pPr>
              <w:jc w:val="center"/>
              <w:rPr>
                <w:rFonts w:ascii="Arial" w:eastAsia="Calibri" w:hAnsi="Arial" w:cs="Arial"/>
                <w:sz w:val="16"/>
                <w:szCs w:val="16"/>
              </w:rPr>
            </w:pPr>
          </w:p>
          <w:p w14:paraId="1C80CE82"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FINIQUITADA</w:t>
            </w:r>
          </w:p>
        </w:tc>
        <w:tc>
          <w:tcPr>
            <w:tcW w:w="3544" w:type="dxa"/>
          </w:tcPr>
          <w:p w14:paraId="147F1830" w14:textId="77777777" w:rsidR="00512902" w:rsidRPr="00955CE3" w:rsidRDefault="00512902" w:rsidP="00943297">
            <w:pPr>
              <w:jc w:val="center"/>
              <w:rPr>
                <w:rFonts w:ascii="Arial" w:eastAsia="Calibri" w:hAnsi="Arial" w:cs="Arial"/>
                <w:sz w:val="16"/>
                <w:szCs w:val="16"/>
              </w:rPr>
            </w:pPr>
          </w:p>
          <w:p w14:paraId="6ACF9D6F" w14:textId="77777777" w:rsidR="00512902" w:rsidRPr="00955CE3" w:rsidRDefault="00512902" w:rsidP="00943297">
            <w:pPr>
              <w:jc w:val="center"/>
              <w:rPr>
                <w:rFonts w:ascii="Arial" w:eastAsia="Calibri" w:hAnsi="Arial" w:cs="Arial"/>
                <w:sz w:val="16"/>
                <w:szCs w:val="16"/>
              </w:rPr>
            </w:pPr>
            <w:r w:rsidRPr="00955CE3">
              <w:rPr>
                <w:rFonts w:ascii="Arial" w:eastAsia="Calibri" w:hAnsi="Arial" w:cs="Arial"/>
                <w:sz w:val="16"/>
                <w:szCs w:val="16"/>
              </w:rPr>
              <w:t>SISTEMA DE AGUA POTABLE Y ALCANTARILLADO DE LEÓN (SAPAL)</w:t>
            </w:r>
          </w:p>
        </w:tc>
      </w:tr>
    </w:tbl>
    <w:p w14:paraId="223267E9" w14:textId="77777777" w:rsidR="00512902" w:rsidRDefault="00512902" w:rsidP="00512902">
      <w:pPr>
        <w:jc w:val="both"/>
        <w:rPr>
          <w:rFonts w:ascii="Arial" w:hAnsi="Arial" w:cs="Arial"/>
        </w:rPr>
      </w:pPr>
    </w:p>
    <w:p w14:paraId="02C92D77" w14:textId="77777777" w:rsidR="00512902" w:rsidRDefault="00512902" w:rsidP="00512902">
      <w:pPr>
        <w:jc w:val="both"/>
        <w:rPr>
          <w:rFonts w:ascii="Arial" w:hAnsi="Arial" w:cs="Arial"/>
        </w:rPr>
      </w:pPr>
    </w:p>
    <w:p w14:paraId="6239ABC7" w14:textId="77777777" w:rsidR="00955CE3" w:rsidRDefault="00955CE3" w:rsidP="00512902">
      <w:pPr>
        <w:jc w:val="both"/>
        <w:rPr>
          <w:rFonts w:ascii="Arial" w:hAnsi="Arial" w:cs="Arial"/>
        </w:rPr>
      </w:pPr>
    </w:p>
    <w:p w14:paraId="485FA65D" w14:textId="77777777" w:rsidR="00955CE3" w:rsidRDefault="00955CE3" w:rsidP="00512902">
      <w:pPr>
        <w:jc w:val="both"/>
        <w:rPr>
          <w:rFonts w:ascii="Arial" w:hAnsi="Arial" w:cs="Arial"/>
        </w:rPr>
      </w:pPr>
    </w:p>
    <w:p w14:paraId="58E5E08F" w14:textId="77777777" w:rsidR="00955CE3" w:rsidRDefault="00955CE3" w:rsidP="00512902">
      <w:pPr>
        <w:jc w:val="both"/>
        <w:rPr>
          <w:rFonts w:ascii="Arial" w:hAnsi="Arial" w:cs="Arial"/>
        </w:rPr>
      </w:pPr>
    </w:p>
    <w:p w14:paraId="7AE1DD35" w14:textId="505E9E25" w:rsidR="00512902" w:rsidRDefault="00512902" w:rsidP="00512902">
      <w:pPr>
        <w:jc w:val="both"/>
        <w:rPr>
          <w:rFonts w:ascii="Arial" w:hAnsi="Arial" w:cs="Arial"/>
        </w:rPr>
      </w:pPr>
      <w:r>
        <w:rPr>
          <w:rFonts w:ascii="Arial" w:hAnsi="Arial" w:cs="Arial"/>
        </w:rPr>
        <w:lastRenderedPageBreak/>
        <w:t>Así mismo, se concluyeron</w:t>
      </w:r>
      <w:r w:rsidRPr="004C028C">
        <w:rPr>
          <w:rFonts w:ascii="Arial" w:hAnsi="Arial" w:cs="Arial"/>
        </w:rPr>
        <w:t xml:space="preserve"> </w:t>
      </w:r>
      <w:r w:rsidRPr="00F57C84">
        <w:rPr>
          <w:rFonts w:ascii="Arial" w:hAnsi="Arial" w:cs="Arial"/>
          <w:b/>
          <w:lang w:val="es-ES"/>
        </w:rPr>
        <w:t>1</w:t>
      </w:r>
      <w:r>
        <w:rPr>
          <w:rFonts w:ascii="Arial" w:hAnsi="Arial" w:cs="Arial"/>
          <w:b/>
          <w:lang w:val="es-ES"/>
        </w:rPr>
        <w:t>1</w:t>
      </w:r>
      <w:r>
        <w:rPr>
          <w:rFonts w:ascii="Arial" w:hAnsi="Arial" w:cs="Arial"/>
        </w:rPr>
        <w:t xml:space="preserve"> auditorías, de estas </w:t>
      </w:r>
      <w:r>
        <w:rPr>
          <w:rFonts w:ascii="Arial" w:hAnsi="Arial" w:cs="Arial"/>
          <w:b/>
        </w:rPr>
        <w:t>9</w:t>
      </w:r>
      <w:r>
        <w:rPr>
          <w:rFonts w:ascii="Arial" w:hAnsi="Arial" w:cs="Arial"/>
        </w:rPr>
        <w:t xml:space="preserve"> están dirigidas a la Dirección General de Obra Pública y </w:t>
      </w:r>
      <w:r>
        <w:rPr>
          <w:rFonts w:ascii="Arial" w:hAnsi="Arial" w:cs="Arial"/>
          <w:b/>
          <w:lang w:val="es-ES"/>
        </w:rPr>
        <w:t>2</w:t>
      </w:r>
      <w:r>
        <w:rPr>
          <w:rFonts w:ascii="Arial" w:hAnsi="Arial" w:cs="Arial"/>
        </w:rPr>
        <w:t xml:space="preserve"> al Sistema de Agua Potable y Alcantarillado de León (SAPAL), de los procesos concluidos,</w:t>
      </w:r>
      <w:r w:rsidRPr="004C028C">
        <w:rPr>
          <w:rFonts w:ascii="Arial" w:hAnsi="Arial" w:cs="Arial"/>
        </w:rPr>
        <w:t xml:space="preserve"> en </w:t>
      </w:r>
      <w:r>
        <w:rPr>
          <w:rFonts w:ascii="Arial" w:hAnsi="Arial" w:cs="Arial"/>
          <w:b/>
          <w:lang w:val="es-ES"/>
        </w:rPr>
        <w:t xml:space="preserve">6 </w:t>
      </w:r>
      <w:r>
        <w:rPr>
          <w:rFonts w:ascii="Arial" w:hAnsi="Arial" w:cs="Arial"/>
        </w:rPr>
        <w:t>de ell</w:t>
      </w:r>
      <w:r w:rsidRPr="009E7BE5">
        <w:rPr>
          <w:rFonts w:ascii="Arial" w:hAnsi="Arial" w:cs="Arial"/>
        </w:rPr>
        <w:t>as</w:t>
      </w:r>
      <w:r w:rsidRPr="004C028C">
        <w:rPr>
          <w:rFonts w:ascii="Arial" w:hAnsi="Arial" w:cs="Arial"/>
        </w:rPr>
        <w:t xml:space="preserve"> </w:t>
      </w:r>
      <w:r w:rsidRPr="00997E09">
        <w:rPr>
          <w:rFonts w:ascii="Arial" w:hAnsi="Arial" w:cs="Arial"/>
        </w:rPr>
        <w:t xml:space="preserve">resultaron </w:t>
      </w:r>
      <w:r>
        <w:rPr>
          <w:rFonts w:ascii="Arial" w:hAnsi="Arial" w:cs="Arial"/>
          <w:b/>
          <w:lang w:val="es-ES"/>
        </w:rPr>
        <w:t>20</w:t>
      </w:r>
      <w:r w:rsidRPr="00997E09">
        <w:rPr>
          <w:rFonts w:ascii="Arial" w:hAnsi="Arial" w:cs="Arial"/>
        </w:rPr>
        <w:t xml:space="preserve"> observaciones tanto de carácter técnico constructivo como administrativo, así mismo de </w:t>
      </w:r>
      <w:r w:rsidR="00955CE3" w:rsidRPr="00997E09">
        <w:rPr>
          <w:rFonts w:ascii="Arial" w:hAnsi="Arial" w:cs="Arial"/>
        </w:rPr>
        <w:t>los 5 restantes</w:t>
      </w:r>
      <w:r>
        <w:rPr>
          <w:rFonts w:ascii="Arial" w:hAnsi="Arial" w:cs="Arial"/>
        </w:rPr>
        <w:t xml:space="preserve"> se emitió</w:t>
      </w:r>
      <w:r w:rsidRPr="004C028C">
        <w:rPr>
          <w:rFonts w:ascii="Arial" w:hAnsi="Arial" w:cs="Arial"/>
        </w:rPr>
        <w:t xml:space="preserve"> </w:t>
      </w:r>
      <w:r>
        <w:rPr>
          <w:rFonts w:ascii="Arial" w:hAnsi="Arial" w:cs="Arial"/>
        </w:rPr>
        <w:t>la</w:t>
      </w:r>
      <w:r w:rsidRPr="004C028C">
        <w:rPr>
          <w:rFonts w:ascii="Arial" w:hAnsi="Arial" w:cs="Arial"/>
          <w:b/>
          <w:lang w:val="es-ES"/>
        </w:rPr>
        <w:t xml:space="preserve"> </w:t>
      </w:r>
      <w:r>
        <w:rPr>
          <w:rFonts w:ascii="Arial" w:hAnsi="Arial" w:cs="Arial"/>
        </w:rPr>
        <w:t>resolución final.</w:t>
      </w:r>
    </w:p>
    <w:p w14:paraId="45F03630" w14:textId="40E95AB0" w:rsidR="00512902" w:rsidRDefault="00512902" w:rsidP="00512902">
      <w:pPr>
        <w:jc w:val="both"/>
        <w:rPr>
          <w:rFonts w:ascii="Arial" w:hAnsi="Arial" w:cs="Arial"/>
        </w:rPr>
      </w:pPr>
    </w:p>
    <w:tbl>
      <w:tblPr>
        <w:tblStyle w:val="Tablaconcuadrcula"/>
        <w:tblpPr w:leftFromText="141" w:rightFromText="141" w:vertAnchor="text" w:horzAnchor="margin" w:tblpY="25"/>
        <w:tblW w:w="9493" w:type="dxa"/>
        <w:tblLayout w:type="fixed"/>
        <w:tblLook w:val="04A0" w:firstRow="1" w:lastRow="0" w:firstColumn="1" w:lastColumn="0" w:noHBand="0" w:noVBand="1"/>
      </w:tblPr>
      <w:tblGrid>
        <w:gridCol w:w="1696"/>
        <w:gridCol w:w="3686"/>
        <w:gridCol w:w="4111"/>
      </w:tblGrid>
      <w:tr w:rsidR="00512902" w:rsidRPr="00955CE3" w14:paraId="6019A5B6" w14:textId="77777777" w:rsidTr="003030A2">
        <w:trPr>
          <w:trHeight w:val="414"/>
        </w:trPr>
        <w:tc>
          <w:tcPr>
            <w:tcW w:w="1696" w:type="dxa"/>
            <w:shd w:val="clear" w:color="auto" w:fill="7030A0"/>
            <w:vAlign w:val="center"/>
          </w:tcPr>
          <w:p w14:paraId="2B5BAAA0" w14:textId="77777777" w:rsidR="00512902" w:rsidRPr="00955CE3" w:rsidRDefault="00512902" w:rsidP="003030A2">
            <w:pPr>
              <w:spacing w:line="276" w:lineRule="auto"/>
              <w:jc w:val="center"/>
              <w:rPr>
                <w:rFonts w:ascii="Arial" w:hAnsi="Arial" w:cs="Arial"/>
                <w:b/>
                <w:color w:val="FFFFFF" w:themeColor="background1"/>
                <w:sz w:val="16"/>
                <w:szCs w:val="16"/>
              </w:rPr>
            </w:pPr>
            <w:r w:rsidRPr="00955CE3">
              <w:rPr>
                <w:rFonts w:ascii="Arial" w:hAnsi="Arial" w:cs="Arial"/>
                <w:b/>
                <w:color w:val="FFFFFF" w:themeColor="background1"/>
                <w:sz w:val="16"/>
                <w:szCs w:val="16"/>
              </w:rPr>
              <w:t>ORDEN DE AUDITORÍA</w:t>
            </w:r>
          </w:p>
        </w:tc>
        <w:tc>
          <w:tcPr>
            <w:tcW w:w="3686" w:type="dxa"/>
            <w:shd w:val="clear" w:color="auto" w:fill="7030A0"/>
            <w:vAlign w:val="center"/>
          </w:tcPr>
          <w:p w14:paraId="76AD9822" w14:textId="77777777" w:rsidR="00512902" w:rsidRPr="00955CE3" w:rsidRDefault="00512902" w:rsidP="003030A2">
            <w:pPr>
              <w:spacing w:line="276" w:lineRule="auto"/>
              <w:jc w:val="center"/>
              <w:rPr>
                <w:rFonts w:ascii="Arial" w:hAnsi="Arial" w:cs="Arial"/>
                <w:b/>
                <w:color w:val="FFFFFF" w:themeColor="background1"/>
                <w:sz w:val="16"/>
                <w:szCs w:val="16"/>
              </w:rPr>
            </w:pPr>
            <w:r w:rsidRPr="00955CE3">
              <w:rPr>
                <w:rFonts w:ascii="Arial" w:hAnsi="Arial" w:cs="Arial"/>
                <w:b/>
                <w:color w:val="FFFFFF" w:themeColor="background1"/>
                <w:sz w:val="16"/>
                <w:szCs w:val="16"/>
              </w:rPr>
              <w:t>OBRA</w:t>
            </w:r>
          </w:p>
        </w:tc>
        <w:tc>
          <w:tcPr>
            <w:tcW w:w="4111" w:type="dxa"/>
            <w:shd w:val="clear" w:color="auto" w:fill="7030A0"/>
            <w:vAlign w:val="center"/>
          </w:tcPr>
          <w:p w14:paraId="7CB252A6" w14:textId="77777777" w:rsidR="00512902" w:rsidRPr="00955CE3" w:rsidRDefault="00512902" w:rsidP="003030A2">
            <w:pPr>
              <w:spacing w:line="276" w:lineRule="auto"/>
              <w:jc w:val="center"/>
              <w:rPr>
                <w:rFonts w:ascii="Arial" w:hAnsi="Arial" w:cs="Arial"/>
                <w:b/>
                <w:color w:val="FFFFFF" w:themeColor="background1"/>
                <w:sz w:val="16"/>
                <w:szCs w:val="16"/>
              </w:rPr>
            </w:pPr>
            <w:r w:rsidRPr="00955CE3">
              <w:rPr>
                <w:rFonts w:ascii="Arial" w:hAnsi="Arial" w:cs="Arial"/>
                <w:b/>
                <w:color w:val="FFFFFF" w:themeColor="background1"/>
                <w:sz w:val="16"/>
                <w:szCs w:val="16"/>
              </w:rPr>
              <w:t>OBSERVACIONES</w:t>
            </w:r>
          </w:p>
        </w:tc>
      </w:tr>
      <w:tr w:rsidR="00512902" w:rsidRPr="00955CE3" w14:paraId="01C54497" w14:textId="77777777" w:rsidTr="003030A2">
        <w:trPr>
          <w:trHeight w:val="648"/>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52F71740" w14:textId="77777777" w:rsidR="00512902" w:rsidRPr="00955CE3" w:rsidRDefault="00512902" w:rsidP="003030A2">
            <w:pPr>
              <w:spacing w:line="276" w:lineRule="auto"/>
              <w:jc w:val="center"/>
              <w:rPr>
                <w:rFonts w:ascii="Arial" w:hAnsi="Arial" w:cs="Arial"/>
                <w:sz w:val="16"/>
                <w:szCs w:val="16"/>
              </w:rPr>
            </w:pPr>
            <w:r w:rsidRPr="00955CE3">
              <w:rPr>
                <w:rFonts w:ascii="Arial" w:hAnsi="Arial" w:cs="Arial"/>
                <w:sz w:val="16"/>
                <w:szCs w:val="16"/>
              </w:rPr>
              <w:t>OA/011-G/20</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6C43CDCF" w14:textId="77777777" w:rsidR="00512902" w:rsidRPr="00955CE3" w:rsidRDefault="00512902" w:rsidP="003030A2">
            <w:pPr>
              <w:spacing w:line="276" w:lineRule="auto"/>
              <w:jc w:val="center"/>
              <w:rPr>
                <w:rFonts w:ascii="Arial" w:hAnsi="Arial" w:cs="Arial"/>
                <w:sz w:val="16"/>
                <w:szCs w:val="16"/>
              </w:rPr>
            </w:pPr>
            <w:r w:rsidRPr="00955CE3">
              <w:rPr>
                <w:rFonts w:ascii="Arial" w:hAnsi="Arial" w:cs="Arial"/>
                <w:bCs/>
                <w:sz w:val="16"/>
                <w:szCs w:val="16"/>
              </w:rPr>
              <w:t>PAVIMENTACION DE LA CALLE SAGRARIO, TRAMO: CISMA A DE LA CASTIDAD, COL. SANTA CECILIA.</w:t>
            </w:r>
          </w:p>
        </w:tc>
        <w:tc>
          <w:tcPr>
            <w:tcW w:w="4111" w:type="dxa"/>
          </w:tcPr>
          <w:p w14:paraId="53261CED" w14:textId="77777777" w:rsidR="00955CE3" w:rsidRDefault="00512902" w:rsidP="003030A2">
            <w:pPr>
              <w:rPr>
                <w:rFonts w:ascii="Arial" w:hAnsi="Arial" w:cs="Arial"/>
                <w:bCs/>
                <w:sz w:val="16"/>
                <w:szCs w:val="16"/>
              </w:rPr>
            </w:pPr>
            <w:r w:rsidRPr="00955CE3">
              <w:rPr>
                <w:rFonts w:ascii="Arial" w:hAnsi="Arial" w:cs="Arial"/>
                <w:bCs/>
                <w:sz w:val="16"/>
                <w:szCs w:val="16"/>
              </w:rPr>
              <w:t xml:space="preserve">1. IMPROCEDENTE RECALENDARIZACIÓN A LAS FECHAS DE INICIO Y TERMINO POR ENTREGA TARDÍA DEL ANTICIPO.                                          </w:t>
            </w:r>
          </w:p>
          <w:p w14:paraId="003B7D0F" w14:textId="43FCC533" w:rsidR="00512902" w:rsidRPr="00955CE3" w:rsidRDefault="00512902" w:rsidP="003030A2">
            <w:pPr>
              <w:rPr>
                <w:rFonts w:ascii="Arial" w:hAnsi="Arial" w:cs="Arial"/>
                <w:bCs/>
                <w:sz w:val="16"/>
                <w:szCs w:val="16"/>
                <w:lang w:eastAsia="es-MX"/>
              </w:rPr>
            </w:pPr>
            <w:r w:rsidRPr="00955CE3">
              <w:rPr>
                <w:rFonts w:ascii="Arial" w:hAnsi="Arial" w:cs="Arial"/>
                <w:bCs/>
                <w:sz w:val="16"/>
                <w:szCs w:val="16"/>
              </w:rPr>
              <w:t>2. AUTORIZACIÓN INDEBIDA PARA LA RECALENDARIZACIÓN EN TIEMPO POR PARTE DE LA SUPERVISIÓN EXTERNA</w:t>
            </w:r>
          </w:p>
          <w:p w14:paraId="0539497F" w14:textId="77777777" w:rsidR="00512902" w:rsidRPr="00955CE3" w:rsidRDefault="00512902" w:rsidP="003030A2">
            <w:pPr>
              <w:rPr>
                <w:rFonts w:ascii="Arial" w:hAnsi="Arial" w:cs="Arial"/>
                <w:color w:val="000000"/>
                <w:sz w:val="16"/>
                <w:szCs w:val="16"/>
              </w:rPr>
            </w:pPr>
          </w:p>
        </w:tc>
      </w:tr>
      <w:tr w:rsidR="00512902" w:rsidRPr="00955CE3" w14:paraId="2CD9F2B0" w14:textId="77777777" w:rsidTr="003030A2">
        <w:trPr>
          <w:trHeight w:val="648"/>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07E5003B" w14:textId="77777777" w:rsidR="00512902" w:rsidRPr="00955CE3" w:rsidRDefault="00512902" w:rsidP="003030A2">
            <w:pPr>
              <w:spacing w:line="276" w:lineRule="auto"/>
              <w:jc w:val="center"/>
              <w:rPr>
                <w:rFonts w:ascii="Arial" w:hAnsi="Arial" w:cs="Arial"/>
                <w:sz w:val="16"/>
                <w:szCs w:val="16"/>
              </w:rPr>
            </w:pPr>
            <w:r w:rsidRPr="00955CE3">
              <w:rPr>
                <w:rFonts w:ascii="Arial" w:hAnsi="Arial" w:cs="Arial"/>
                <w:sz w:val="16"/>
                <w:szCs w:val="16"/>
              </w:rPr>
              <w:t>OA/014-G/20</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77467A8B" w14:textId="77777777" w:rsidR="00512902" w:rsidRPr="00955CE3" w:rsidRDefault="00512902" w:rsidP="003030A2">
            <w:pPr>
              <w:spacing w:line="276" w:lineRule="auto"/>
              <w:jc w:val="center"/>
              <w:rPr>
                <w:rFonts w:ascii="Arial" w:hAnsi="Arial" w:cs="Arial"/>
                <w:bCs/>
                <w:sz w:val="16"/>
                <w:szCs w:val="16"/>
              </w:rPr>
            </w:pPr>
            <w:r w:rsidRPr="00955CE3">
              <w:rPr>
                <w:rFonts w:ascii="Arial" w:hAnsi="Arial" w:cs="Arial"/>
                <w:bCs/>
                <w:sz w:val="16"/>
                <w:szCs w:val="16"/>
              </w:rPr>
              <w:t>PAVIMENTACIÓN DE LA CALLE VALLE SAN EFREN TRAMO: VALLE DE SAN LUCAS – TOPAR CON PAVIMENTO EXISTENTE, UBICACIÓN: COL. VALLE DE SAN PEDRO DE LA JOYA, LEÓN GTO.</w:t>
            </w:r>
          </w:p>
        </w:tc>
        <w:tc>
          <w:tcPr>
            <w:tcW w:w="4111" w:type="dxa"/>
          </w:tcPr>
          <w:p w14:paraId="65D80F90" w14:textId="77777777" w:rsidR="00512902" w:rsidRPr="00955CE3" w:rsidRDefault="00512902" w:rsidP="003030A2">
            <w:pPr>
              <w:pStyle w:val="Prrafodelista"/>
              <w:ind w:left="0"/>
              <w:rPr>
                <w:rFonts w:ascii="Arial" w:hAnsi="Arial" w:cs="Arial"/>
                <w:bCs/>
                <w:sz w:val="16"/>
                <w:szCs w:val="16"/>
              </w:rPr>
            </w:pPr>
            <w:r w:rsidRPr="00955CE3">
              <w:rPr>
                <w:rFonts w:ascii="Arial" w:hAnsi="Arial" w:cs="Arial"/>
                <w:bCs/>
                <w:sz w:val="16"/>
                <w:szCs w:val="16"/>
              </w:rPr>
              <w:t xml:space="preserve">1- VOLÚMENES DE CONCEPTOS DE OBRA COBRADOS EN EXCESO POR LA CANTIDAD DE $8,873.14                                                                                      2. DEFICIENTE CONTROL PRESUPUESTAL EN EL PAGO DE ESTIMACIONES.  </w:t>
            </w:r>
          </w:p>
        </w:tc>
      </w:tr>
      <w:tr w:rsidR="00512902" w:rsidRPr="00955CE3" w14:paraId="5730AD08" w14:textId="77777777" w:rsidTr="003030A2">
        <w:trPr>
          <w:trHeight w:val="1218"/>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40400894" w14:textId="77777777" w:rsidR="00512902" w:rsidRPr="00955CE3" w:rsidRDefault="00512902" w:rsidP="003030A2">
            <w:pPr>
              <w:spacing w:line="276" w:lineRule="auto"/>
              <w:jc w:val="center"/>
              <w:rPr>
                <w:rFonts w:ascii="Arial" w:hAnsi="Arial" w:cs="Arial"/>
                <w:sz w:val="16"/>
                <w:szCs w:val="16"/>
              </w:rPr>
            </w:pPr>
            <w:r w:rsidRPr="00955CE3">
              <w:rPr>
                <w:rFonts w:ascii="Arial" w:hAnsi="Arial" w:cs="Arial"/>
                <w:sz w:val="16"/>
                <w:szCs w:val="16"/>
              </w:rPr>
              <w:t>OA/037-G/20</w:t>
            </w:r>
          </w:p>
        </w:tc>
        <w:tc>
          <w:tcPr>
            <w:tcW w:w="3686" w:type="dxa"/>
            <w:tcBorders>
              <w:top w:val="nil"/>
              <w:left w:val="single" w:sz="4" w:space="0" w:color="auto"/>
              <w:bottom w:val="single" w:sz="4" w:space="0" w:color="auto"/>
              <w:right w:val="single" w:sz="4" w:space="0" w:color="auto"/>
            </w:tcBorders>
            <w:shd w:val="clear" w:color="auto" w:fill="auto"/>
            <w:vAlign w:val="center"/>
          </w:tcPr>
          <w:p w14:paraId="7395E9E8" w14:textId="77777777" w:rsidR="00512902" w:rsidRPr="00955CE3" w:rsidRDefault="00512902" w:rsidP="003030A2">
            <w:pPr>
              <w:spacing w:line="276" w:lineRule="auto"/>
              <w:rPr>
                <w:rFonts w:ascii="Arial" w:hAnsi="Arial" w:cs="Arial"/>
                <w:color w:val="000000"/>
                <w:sz w:val="16"/>
                <w:szCs w:val="16"/>
              </w:rPr>
            </w:pPr>
            <w:r w:rsidRPr="00955CE3">
              <w:rPr>
                <w:rFonts w:ascii="Arial" w:hAnsi="Arial" w:cs="Arial"/>
                <w:bCs/>
                <w:sz w:val="16"/>
                <w:szCs w:val="16"/>
              </w:rPr>
              <w:t>PAVIMENTACIÓN DE LA CALLE TURIN, BOTAFOGO - A TOPAR, COL. DEPORTIVA II.</w:t>
            </w:r>
          </w:p>
        </w:tc>
        <w:tc>
          <w:tcPr>
            <w:tcW w:w="4111" w:type="dxa"/>
          </w:tcPr>
          <w:p w14:paraId="1027AF06" w14:textId="77777777" w:rsidR="00955CE3" w:rsidRDefault="00512902" w:rsidP="003030A2">
            <w:pPr>
              <w:rPr>
                <w:rFonts w:ascii="Arial" w:hAnsi="Arial" w:cs="Arial"/>
                <w:bCs/>
                <w:sz w:val="16"/>
                <w:szCs w:val="16"/>
              </w:rPr>
            </w:pPr>
            <w:r w:rsidRPr="00955CE3">
              <w:rPr>
                <w:rFonts w:ascii="Arial" w:hAnsi="Arial" w:cs="Arial"/>
                <w:bCs/>
                <w:sz w:val="16"/>
                <w:szCs w:val="16"/>
              </w:rPr>
              <w:t xml:space="preserve">DEFICIENCIAS TÉCNICO CONSTRUCTIVAS.                                                       1. GRIETAS Y FRACTURAS EN CONCRETO.                                                          2. DESPRENDIEMIENTO DE CALAFATEO EN JUNTAS.                                           </w:t>
            </w:r>
          </w:p>
          <w:p w14:paraId="11EF5F49" w14:textId="77777777" w:rsidR="00955CE3" w:rsidRDefault="00512902" w:rsidP="003030A2">
            <w:pPr>
              <w:rPr>
                <w:rFonts w:ascii="Arial" w:hAnsi="Arial" w:cs="Arial"/>
                <w:bCs/>
                <w:sz w:val="16"/>
                <w:szCs w:val="16"/>
              </w:rPr>
            </w:pPr>
            <w:r w:rsidRPr="00955CE3">
              <w:rPr>
                <w:rFonts w:ascii="Arial" w:hAnsi="Arial" w:cs="Arial"/>
                <w:bCs/>
                <w:sz w:val="16"/>
                <w:szCs w:val="16"/>
              </w:rPr>
              <w:t xml:space="preserve">3.  SEPARACIÓN DE GUARNICIÓN EN BANQUETA.   MONTO OBSERVADO PARA SU REPARACIÓN $7,451.00                                               </w:t>
            </w:r>
          </w:p>
          <w:p w14:paraId="593B68CF" w14:textId="46144031" w:rsidR="00512902" w:rsidRPr="00955CE3" w:rsidRDefault="00512902" w:rsidP="003030A2">
            <w:pPr>
              <w:rPr>
                <w:rFonts w:ascii="Arial" w:hAnsi="Arial" w:cs="Arial"/>
                <w:sz w:val="16"/>
                <w:szCs w:val="16"/>
                <w:lang w:eastAsia="es-MX"/>
              </w:rPr>
            </w:pPr>
            <w:r w:rsidRPr="00955CE3">
              <w:rPr>
                <w:rFonts w:ascii="Arial" w:hAnsi="Arial" w:cs="Arial"/>
                <w:bCs/>
                <w:sz w:val="16"/>
                <w:szCs w:val="16"/>
              </w:rPr>
              <w:t xml:space="preserve">4. AMORTIZACIÓN INCOMPLETA DEL ANTICIPO             </w:t>
            </w:r>
          </w:p>
        </w:tc>
      </w:tr>
      <w:tr w:rsidR="00512902" w:rsidRPr="00955CE3" w14:paraId="048D85DE" w14:textId="77777777" w:rsidTr="003030A2">
        <w:trPr>
          <w:trHeight w:val="483"/>
        </w:trPr>
        <w:tc>
          <w:tcPr>
            <w:tcW w:w="1696" w:type="dxa"/>
            <w:tcBorders>
              <w:top w:val="nil"/>
              <w:left w:val="single" w:sz="4" w:space="0" w:color="auto"/>
              <w:bottom w:val="single" w:sz="4" w:space="0" w:color="auto"/>
              <w:right w:val="single" w:sz="4" w:space="0" w:color="auto"/>
            </w:tcBorders>
            <w:shd w:val="clear" w:color="auto" w:fill="auto"/>
            <w:vAlign w:val="center"/>
          </w:tcPr>
          <w:p w14:paraId="016AF1F6" w14:textId="77777777" w:rsidR="00512902" w:rsidRPr="00955CE3" w:rsidRDefault="00512902" w:rsidP="003030A2">
            <w:pPr>
              <w:spacing w:line="276" w:lineRule="auto"/>
              <w:jc w:val="center"/>
              <w:rPr>
                <w:rFonts w:ascii="Arial" w:hAnsi="Arial" w:cs="Arial"/>
                <w:sz w:val="16"/>
                <w:szCs w:val="16"/>
              </w:rPr>
            </w:pPr>
            <w:r w:rsidRPr="00955CE3">
              <w:rPr>
                <w:rFonts w:ascii="Arial" w:hAnsi="Arial" w:cs="Arial"/>
                <w:sz w:val="16"/>
                <w:szCs w:val="16"/>
              </w:rPr>
              <w:t>OA/043-I/20</w:t>
            </w:r>
          </w:p>
        </w:tc>
        <w:tc>
          <w:tcPr>
            <w:tcW w:w="3686" w:type="dxa"/>
            <w:tcBorders>
              <w:top w:val="nil"/>
              <w:left w:val="single" w:sz="4" w:space="0" w:color="auto"/>
              <w:bottom w:val="single" w:sz="4" w:space="0" w:color="auto"/>
              <w:right w:val="single" w:sz="4" w:space="0" w:color="auto"/>
            </w:tcBorders>
            <w:shd w:val="clear" w:color="auto" w:fill="auto"/>
            <w:vAlign w:val="center"/>
          </w:tcPr>
          <w:p w14:paraId="7ED12CFA" w14:textId="77777777" w:rsidR="00512902" w:rsidRPr="00955CE3" w:rsidRDefault="00512902" w:rsidP="003030A2">
            <w:pPr>
              <w:spacing w:line="276" w:lineRule="auto"/>
              <w:jc w:val="center"/>
              <w:rPr>
                <w:rFonts w:ascii="Arial" w:hAnsi="Arial" w:cs="Arial"/>
                <w:color w:val="000000"/>
                <w:sz w:val="16"/>
                <w:szCs w:val="16"/>
              </w:rPr>
            </w:pPr>
            <w:r w:rsidRPr="00955CE3">
              <w:rPr>
                <w:rFonts w:ascii="Arial" w:hAnsi="Arial" w:cs="Arial"/>
                <w:bCs/>
                <w:sz w:val="16"/>
                <w:szCs w:val="16"/>
              </w:rPr>
              <w:t>CONSTRUCCIÓN DE BARDA PERIMETRAL, MEJORAMIENTO DE DRENAJE SANITARIO Y PLUVIAL Y MEJORAMIENTO DE AULAS EN EL PREESCOLAR SALVADOR DÍAZ MIRÓN EN LA COLONIA CONVIVE, CCT11DJN4148F</w:t>
            </w:r>
          </w:p>
        </w:tc>
        <w:tc>
          <w:tcPr>
            <w:tcW w:w="4111" w:type="dxa"/>
          </w:tcPr>
          <w:p w14:paraId="3D06964D" w14:textId="77777777" w:rsidR="00955CE3" w:rsidRDefault="00512902" w:rsidP="003030A2">
            <w:pPr>
              <w:rPr>
                <w:rFonts w:ascii="Arial" w:hAnsi="Arial" w:cs="Arial"/>
                <w:bCs/>
                <w:sz w:val="16"/>
                <w:szCs w:val="16"/>
              </w:rPr>
            </w:pPr>
            <w:r w:rsidRPr="00955CE3">
              <w:rPr>
                <w:rFonts w:ascii="Arial" w:hAnsi="Arial" w:cs="Arial"/>
                <w:bCs/>
                <w:sz w:val="16"/>
                <w:szCs w:val="16"/>
              </w:rPr>
              <w:t xml:space="preserve">1. PAGOS EN EXCESO POR $28,132.22                                                          2. CONCEPTOS DUPLICADOS POR LA CANTIDAD DE $93,497.13                                                                                                           3. CONCEPTO PAGADO NO EJECUTADO $97,331.21                             </w:t>
            </w:r>
          </w:p>
          <w:p w14:paraId="39B75F05" w14:textId="52DB2AD2" w:rsidR="00512902" w:rsidRPr="00955CE3" w:rsidRDefault="00512902" w:rsidP="003030A2">
            <w:pPr>
              <w:rPr>
                <w:rFonts w:ascii="Arial" w:hAnsi="Arial" w:cs="Arial"/>
                <w:bCs/>
                <w:sz w:val="16"/>
                <w:szCs w:val="16"/>
                <w:lang w:eastAsia="es-MX"/>
              </w:rPr>
            </w:pPr>
            <w:r w:rsidRPr="00955CE3">
              <w:rPr>
                <w:rFonts w:ascii="Arial" w:hAnsi="Arial" w:cs="Arial"/>
                <w:bCs/>
                <w:sz w:val="16"/>
                <w:szCs w:val="16"/>
              </w:rPr>
              <w:t>4. INCUMPLIMIENTO DE LAS FACULTADES DE LA SUPERVISIÓN DE OBRA</w:t>
            </w:r>
          </w:p>
          <w:p w14:paraId="4AC50CEC" w14:textId="77777777" w:rsidR="00512902" w:rsidRPr="00955CE3" w:rsidRDefault="00512902" w:rsidP="003030A2">
            <w:pPr>
              <w:rPr>
                <w:rFonts w:ascii="Arial" w:hAnsi="Arial" w:cs="Arial"/>
                <w:bCs/>
                <w:sz w:val="16"/>
                <w:szCs w:val="16"/>
              </w:rPr>
            </w:pPr>
          </w:p>
        </w:tc>
      </w:tr>
      <w:tr w:rsidR="00512902" w:rsidRPr="00955CE3" w14:paraId="6C9DB437" w14:textId="77777777" w:rsidTr="003030A2">
        <w:trPr>
          <w:trHeight w:val="483"/>
        </w:trPr>
        <w:tc>
          <w:tcPr>
            <w:tcW w:w="1696" w:type="dxa"/>
            <w:tcBorders>
              <w:top w:val="nil"/>
              <w:left w:val="single" w:sz="4" w:space="0" w:color="auto"/>
              <w:bottom w:val="single" w:sz="4" w:space="0" w:color="auto"/>
              <w:right w:val="single" w:sz="4" w:space="0" w:color="auto"/>
            </w:tcBorders>
            <w:shd w:val="clear" w:color="auto" w:fill="auto"/>
            <w:vAlign w:val="center"/>
          </w:tcPr>
          <w:p w14:paraId="445537BE" w14:textId="77777777" w:rsidR="00512902" w:rsidRPr="00955CE3" w:rsidRDefault="00512902" w:rsidP="003030A2">
            <w:pPr>
              <w:spacing w:line="276" w:lineRule="auto"/>
              <w:jc w:val="center"/>
              <w:rPr>
                <w:rFonts w:ascii="Arial" w:hAnsi="Arial" w:cs="Arial"/>
                <w:sz w:val="16"/>
                <w:szCs w:val="16"/>
              </w:rPr>
            </w:pPr>
            <w:r w:rsidRPr="00955CE3">
              <w:rPr>
                <w:rFonts w:ascii="Arial" w:hAnsi="Arial" w:cs="Arial"/>
                <w:sz w:val="16"/>
                <w:szCs w:val="16"/>
              </w:rPr>
              <w:t>OA/061-I/20</w:t>
            </w:r>
          </w:p>
        </w:tc>
        <w:tc>
          <w:tcPr>
            <w:tcW w:w="3686" w:type="dxa"/>
            <w:tcBorders>
              <w:top w:val="nil"/>
              <w:left w:val="single" w:sz="4" w:space="0" w:color="auto"/>
              <w:bottom w:val="single" w:sz="4" w:space="0" w:color="auto"/>
              <w:right w:val="single" w:sz="4" w:space="0" w:color="auto"/>
            </w:tcBorders>
            <w:shd w:val="clear" w:color="auto" w:fill="auto"/>
            <w:vAlign w:val="center"/>
          </w:tcPr>
          <w:p w14:paraId="1448404E" w14:textId="77777777" w:rsidR="00512902" w:rsidRPr="00955CE3" w:rsidRDefault="00512902" w:rsidP="003030A2">
            <w:pPr>
              <w:spacing w:line="276" w:lineRule="auto"/>
              <w:jc w:val="center"/>
              <w:rPr>
                <w:rFonts w:ascii="Arial" w:hAnsi="Arial" w:cs="Arial"/>
                <w:color w:val="000000"/>
                <w:sz w:val="16"/>
                <w:szCs w:val="16"/>
              </w:rPr>
            </w:pPr>
            <w:r w:rsidRPr="00955CE3">
              <w:rPr>
                <w:rFonts w:ascii="Arial" w:hAnsi="Arial" w:cs="Arial"/>
                <w:bCs/>
                <w:sz w:val="16"/>
                <w:szCs w:val="16"/>
              </w:rPr>
              <w:t>PAVIMENTACIÓN DE LA CALLE VALLE DE LA ESCONDIDA, TRAMO: DE VALLE DE LOS ATES-VALLE DE LA GALERA, UBICACIÓN: COL. SAN BERNARDO, LEÓN, GTO</w:t>
            </w:r>
          </w:p>
        </w:tc>
        <w:tc>
          <w:tcPr>
            <w:tcW w:w="4111" w:type="dxa"/>
            <w:tcBorders>
              <w:bottom w:val="single" w:sz="4" w:space="0" w:color="auto"/>
            </w:tcBorders>
          </w:tcPr>
          <w:p w14:paraId="32D7A05E" w14:textId="77777777" w:rsidR="00512902" w:rsidRPr="00955CE3" w:rsidRDefault="00512902" w:rsidP="003030A2">
            <w:pPr>
              <w:rPr>
                <w:rFonts w:ascii="Arial" w:hAnsi="Arial" w:cs="Arial"/>
                <w:bCs/>
                <w:sz w:val="16"/>
                <w:szCs w:val="16"/>
              </w:rPr>
            </w:pPr>
            <w:r w:rsidRPr="00955CE3">
              <w:rPr>
                <w:rFonts w:ascii="Arial" w:hAnsi="Arial" w:cs="Arial"/>
                <w:bCs/>
                <w:sz w:val="16"/>
                <w:szCs w:val="16"/>
              </w:rPr>
              <w:t>1. PAGOS EN EXCESO $24, 870.92                                                                     2. INCUMPLIMIENTO A LAS FACULTADES Y OBLIGACIONES DE LA SUPERVISIÓN DE OBRA</w:t>
            </w:r>
          </w:p>
          <w:p w14:paraId="152FFA30" w14:textId="77777777" w:rsidR="00512902" w:rsidRPr="00955CE3" w:rsidRDefault="00512902" w:rsidP="003030A2">
            <w:pPr>
              <w:rPr>
                <w:rFonts w:ascii="Arial" w:hAnsi="Arial" w:cs="Arial"/>
                <w:color w:val="000000"/>
                <w:sz w:val="16"/>
                <w:szCs w:val="16"/>
              </w:rPr>
            </w:pPr>
          </w:p>
        </w:tc>
      </w:tr>
      <w:tr w:rsidR="00512902" w:rsidRPr="00955CE3" w14:paraId="71E0341A" w14:textId="77777777" w:rsidTr="003030A2">
        <w:trPr>
          <w:trHeight w:val="483"/>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79178555" w14:textId="77777777" w:rsidR="00512902" w:rsidRPr="00955CE3" w:rsidRDefault="00512902" w:rsidP="003030A2">
            <w:pPr>
              <w:spacing w:line="276" w:lineRule="auto"/>
              <w:jc w:val="center"/>
              <w:rPr>
                <w:rFonts w:ascii="Arial" w:hAnsi="Arial" w:cs="Arial"/>
                <w:sz w:val="16"/>
                <w:szCs w:val="16"/>
              </w:rPr>
            </w:pPr>
            <w:r w:rsidRPr="00955CE3">
              <w:rPr>
                <w:rFonts w:ascii="Arial" w:hAnsi="Arial" w:cs="Arial"/>
                <w:sz w:val="16"/>
                <w:szCs w:val="16"/>
              </w:rPr>
              <w:t>OA/062-G/20</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14:paraId="166308B0" w14:textId="77777777" w:rsidR="00512902" w:rsidRPr="00955CE3" w:rsidRDefault="00512902" w:rsidP="003030A2">
            <w:pPr>
              <w:spacing w:line="276" w:lineRule="auto"/>
              <w:jc w:val="center"/>
              <w:rPr>
                <w:rFonts w:ascii="Arial" w:hAnsi="Arial" w:cs="Arial"/>
                <w:color w:val="000000"/>
                <w:sz w:val="16"/>
                <w:szCs w:val="16"/>
              </w:rPr>
            </w:pPr>
            <w:r w:rsidRPr="00955CE3">
              <w:rPr>
                <w:rFonts w:ascii="Arial" w:hAnsi="Arial" w:cs="Arial"/>
                <w:bCs/>
                <w:sz w:val="16"/>
                <w:szCs w:val="16"/>
              </w:rPr>
              <w:t>PAVIMENTACIÓN DE LA CALLE: OSOS DE CHICAGO, TRAMO: PIELES ROJAS A CARNEROS DE LOS ANGELES; COL. DEPORTIVA II</w:t>
            </w:r>
          </w:p>
        </w:tc>
        <w:tc>
          <w:tcPr>
            <w:tcW w:w="4111" w:type="dxa"/>
            <w:tcBorders>
              <w:top w:val="single" w:sz="4" w:space="0" w:color="auto"/>
            </w:tcBorders>
          </w:tcPr>
          <w:p w14:paraId="32DABD72" w14:textId="77777777" w:rsidR="00955CE3" w:rsidRDefault="00512902" w:rsidP="003030A2">
            <w:pPr>
              <w:rPr>
                <w:rFonts w:ascii="Arial" w:hAnsi="Arial" w:cs="Arial"/>
                <w:bCs/>
                <w:sz w:val="16"/>
                <w:szCs w:val="16"/>
              </w:rPr>
            </w:pPr>
            <w:r w:rsidRPr="00955CE3">
              <w:rPr>
                <w:rFonts w:ascii="Arial" w:hAnsi="Arial" w:cs="Arial"/>
                <w:bCs/>
                <w:sz w:val="16"/>
                <w:szCs w:val="16"/>
              </w:rPr>
              <w:t xml:space="preserve">1.   FALTA DE DOCUMENTACIÓN COMPROBATORIA EN EL EXPEDIENTE TÉCNICO INICIAL.                                                                       </w:t>
            </w:r>
          </w:p>
          <w:p w14:paraId="705116AF" w14:textId="6C55CE5D" w:rsidR="00512902" w:rsidRPr="00955CE3" w:rsidRDefault="00512902" w:rsidP="003030A2">
            <w:pPr>
              <w:rPr>
                <w:rFonts w:ascii="Arial" w:hAnsi="Arial" w:cs="Arial"/>
                <w:bCs/>
                <w:sz w:val="16"/>
                <w:szCs w:val="16"/>
                <w:lang w:eastAsia="es-MX"/>
              </w:rPr>
            </w:pPr>
            <w:r w:rsidRPr="00955CE3">
              <w:rPr>
                <w:rFonts w:ascii="Arial" w:hAnsi="Arial" w:cs="Arial"/>
                <w:bCs/>
                <w:sz w:val="16"/>
                <w:szCs w:val="16"/>
              </w:rPr>
              <w:t xml:space="preserve">2. INDEBIDO LLENADO DE LA BITÁCORA.                                                        3. FALTA DE JUSTIFICACIÓN TÉCNICA PARA LA RECALENDARIZACIÓN DE OBRA.                                                                                                                   4. FALTA DE JUSTIFICACIÓN TÉCNICA PARA LA 1ER. PRORROGA DE OBRA.                                                                                                                     5. DEFICIENTE CONTROL PRESUPUESTAL EN EL TRÁMITE PARA EL PAGO DE ESTIMACIONES.                                                                                    6. DEFICIENCIAS TÉCNICO-CONSTRUCTIVAS.                                                                                                                             </w:t>
            </w:r>
          </w:p>
        </w:tc>
      </w:tr>
    </w:tbl>
    <w:p w14:paraId="413BC574" w14:textId="77777777" w:rsidR="00512902" w:rsidRDefault="00512902" w:rsidP="00512902">
      <w:pPr>
        <w:spacing w:line="276" w:lineRule="auto"/>
        <w:jc w:val="both"/>
        <w:rPr>
          <w:rStyle w:val="Textoennegrita"/>
          <w:rFonts w:ascii="Arial" w:hAnsi="Arial" w:cs="Arial"/>
          <w:color w:val="000000" w:themeColor="text1"/>
          <w:lang w:eastAsia="es-ES"/>
        </w:rPr>
      </w:pPr>
    </w:p>
    <w:p w14:paraId="2D12BE4C" w14:textId="77777777" w:rsidR="00512902" w:rsidRDefault="00512902" w:rsidP="00512902">
      <w:pPr>
        <w:jc w:val="both"/>
        <w:rPr>
          <w:rFonts w:ascii="Arial" w:hAnsi="Arial" w:cs="Arial"/>
        </w:rPr>
      </w:pPr>
      <w:r>
        <w:rPr>
          <w:rFonts w:ascii="Arial" w:hAnsi="Arial" w:cs="Arial"/>
        </w:rPr>
        <w:t xml:space="preserve">Como </w:t>
      </w:r>
      <w:r w:rsidRPr="00246CE3">
        <w:rPr>
          <w:rFonts w:ascii="Arial" w:hAnsi="Arial" w:cs="Arial"/>
        </w:rPr>
        <w:t xml:space="preserve">resultado de las auditorías, </w:t>
      </w:r>
      <w:r w:rsidRPr="00066B32">
        <w:rPr>
          <w:rFonts w:ascii="Arial" w:hAnsi="Arial" w:cs="Arial"/>
          <w:b/>
        </w:rPr>
        <w:t>se observó</w:t>
      </w:r>
      <w:r w:rsidRPr="00246CE3">
        <w:rPr>
          <w:rFonts w:ascii="Arial" w:hAnsi="Arial" w:cs="Arial"/>
        </w:rPr>
        <w:t xml:space="preserve"> un monto irregular por la cantidad de </w:t>
      </w:r>
      <w:r w:rsidRPr="00246CE3">
        <w:rPr>
          <w:rFonts w:ascii="Arial" w:hAnsi="Arial" w:cs="Arial"/>
          <w:b/>
        </w:rPr>
        <w:t>$</w:t>
      </w:r>
      <w:r>
        <w:rPr>
          <w:rFonts w:ascii="Arial" w:hAnsi="Arial" w:cs="Arial"/>
          <w:b/>
        </w:rPr>
        <w:t>260</w:t>
      </w:r>
      <w:r w:rsidRPr="00246CE3">
        <w:rPr>
          <w:rFonts w:ascii="Arial" w:hAnsi="Arial" w:cs="Arial"/>
          <w:b/>
        </w:rPr>
        <w:t>,</w:t>
      </w:r>
      <w:r>
        <w:rPr>
          <w:rFonts w:ascii="Arial" w:hAnsi="Arial" w:cs="Arial"/>
          <w:b/>
        </w:rPr>
        <w:t>155.62</w:t>
      </w:r>
      <w:r w:rsidRPr="00246CE3">
        <w:rPr>
          <w:rFonts w:ascii="Arial" w:hAnsi="Arial" w:cs="Arial"/>
        </w:rPr>
        <w:t xml:space="preserve"> pesos, por los siguientes rubros; </w:t>
      </w:r>
      <w:r w:rsidRPr="00246CE3">
        <w:rPr>
          <w:rFonts w:ascii="Arial" w:hAnsi="Arial" w:cs="Arial"/>
          <w:b/>
        </w:rPr>
        <w:t>“Pagos indebidos por volúmenes improcedentes, volúmenes de conceptos de obra pagados en exceso y deficiencias técnico constructivas”</w:t>
      </w:r>
      <w:r w:rsidRPr="00246CE3">
        <w:rPr>
          <w:rFonts w:ascii="Arial" w:hAnsi="Arial" w:cs="Arial"/>
        </w:rPr>
        <w:t>, al respecto</w:t>
      </w:r>
      <w:r w:rsidRPr="00132E26">
        <w:rPr>
          <w:rFonts w:ascii="Arial" w:hAnsi="Arial" w:cs="Arial"/>
        </w:rPr>
        <w:t xml:space="preserve"> se está en periodo de seguimiento</w:t>
      </w:r>
      <w:r>
        <w:rPr>
          <w:rFonts w:ascii="Arial" w:hAnsi="Arial" w:cs="Arial"/>
        </w:rPr>
        <w:t xml:space="preserve"> y en espera de respuesta</w:t>
      </w:r>
      <w:r w:rsidRPr="00132E26">
        <w:rPr>
          <w:rFonts w:ascii="Arial" w:hAnsi="Arial" w:cs="Arial"/>
        </w:rPr>
        <w:t xml:space="preserve"> para su proba</w:t>
      </w:r>
      <w:r>
        <w:rPr>
          <w:rFonts w:ascii="Arial" w:hAnsi="Arial" w:cs="Arial"/>
        </w:rPr>
        <w:t>ble solvatación correspondiente.</w:t>
      </w:r>
    </w:p>
    <w:p w14:paraId="431B2434" w14:textId="77777777" w:rsidR="00512902" w:rsidRDefault="00512902" w:rsidP="00512902">
      <w:pPr>
        <w:jc w:val="both"/>
        <w:rPr>
          <w:rFonts w:ascii="Arial" w:hAnsi="Arial" w:cs="Arial"/>
        </w:rPr>
      </w:pPr>
    </w:p>
    <w:p w14:paraId="1822ECC3" w14:textId="7C012C96" w:rsidR="00512902" w:rsidRPr="00955CE3" w:rsidRDefault="00512902" w:rsidP="00955CE3">
      <w:pPr>
        <w:jc w:val="both"/>
        <w:rPr>
          <w:rStyle w:val="Textoennegrita"/>
          <w:rFonts w:ascii="Arial" w:hAnsi="Arial" w:cs="Arial"/>
          <w:b w:val="0"/>
          <w:bCs w:val="0"/>
        </w:rPr>
      </w:pPr>
      <w:r>
        <w:rPr>
          <w:rFonts w:ascii="Arial" w:hAnsi="Arial" w:cs="Arial"/>
        </w:rPr>
        <w:t xml:space="preserve">De dichas auditorías, se logró la fiscalización de un monto económico </w:t>
      </w:r>
      <w:r w:rsidRPr="00246CE3">
        <w:rPr>
          <w:rFonts w:ascii="Arial" w:hAnsi="Arial" w:cs="Arial"/>
        </w:rPr>
        <w:t>por</w:t>
      </w:r>
      <w:r>
        <w:rPr>
          <w:rFonts w:ascii="Arial" w:hAnsi="Arial" w:cs="Arial"/>
        </w:rPr>
        <w:t xml:space="preserve"> la cantidad de</w:t>
      </w:r>
      <w:r w:rsidRPr="00246CE3">
        <w:rPr>
          <w:rFonts w:ascii="Arial" w:hAnsi="Arial" w:cs="Arial"/>
        </w:rPr>
        <w:t xml:space="preserve"> </w:t>
      </w:r>
      <w:r w:rsidRPr="00246CE3">
        <w:rPr>
          <w:rFonts w:ascii="Arial" w:hAnsi="Arial" w:cs="Arial"/>
          <w:b/>
        </w:rPr>
        <w:t>$</w:t>
      </w:r>
      <w:r>
        <w:rPr>
          <w:rFonts w:ascii="Arial" w:hAnsi="Arial" w:cs="Arial"/>
          <w:b/>
        </w:rPr>
        <w:t>186,580</w:t>
      </w:r>
      <w:r w:rsidRPr="00246CE3">
        <w:rPr>
          <w:rFonts w:ascii="Arial" w:hAnsi="Arial" w:cs="Arial"/>
          <w:b/>
        </w:rPr>
        <w:t>,</w:t>
      </w:r>
      <w:r>
        <w:rPr>
          <w:rFonts w:ascii="Arial" w:hAnsi="Arial" w:cs="Arial"/>
          <w:b/>
        </w:rPr>
        <w:t>869</w:t>
      </w:r>
      <w:r w:rsidRPr="00246CE3">
        <w:rPr>
          <w:rFonts w:ascii="Arial" w:hAnsi="Arial" w:cs="Arial"/>
          <w:b/>
        </w:rPr>
        <w:t>.</w:t>
      </w:r>
      <w:r>
        <w:rPr>
          <w:rFonts w:ascii="Arial" w:hAnsi="Arial" w:cs="Arial"/>
          <w:b/>
        </w:rPr>
        <w:t xml:space="preserve">97 </w:t>
      </w:r>
      <w:r>
        <w:rPr>
          <w:rFonts w:ascii="Arial" w:hAnsi="Arial" w:cs="Arial"/>
        </w:rPr>
        <w:t>pesos.</w:t>
      </w:r>
    </w:p>
    <w:p w14:paraId="0EE1C04C" w14:textId="77777777" w:rsidR="00512902" w:rsidRDefault="00512902" w:rsidP="00512902">
      <w:pPr>
        <w:jc w:val="both"/>
        <w:rPr>
          <w:rFonts w:ascii="Arial" w:hAnsi="Arial" w:cs="Arial"/>
        </w:rPr>
      </w:pPr>
      <w:r w:rsidRPr="004014ED">
        <w:rPr>
          <w:rFonts w:ascii="Arial" w:hAnsi="Arial" w:cs="Arial"/>
        </w:rPr>
        <w:lastRenderedPageBreak/>
        <w:t>A</w:t>
      </w:r>
      <w:r>
        <w:rPr>
          <w:rFonts w:ascii="Arial" w:hAnsi="Arial" w:cs="Arial"/>
        </w:rPr>
        <w:t xml:space="preserve">dicionalmente, y referente al servicio denominado: </w:t>
      </w:r>
      <w:r w:rsidRPr="00766247">
        <w:rPr>
          <w:rFonts w:ascii="Arial" w:hAnsi="Arial" w:cs="Arial"/>
          <w:b/>
        </w:rPr>
        <w:t>"MODERNIZACIÓN DEL SISTEMA DE SEMÁFOROS LEÓN GTO. PRIMERA ETAPA”</w:t>
      </w:r>
      <w:r>
        <w:rPr>
          <w:rFonts w:ascii="Arial" w:hAnsi="Arial" w:cs="Arial"/>
        </w:rPr>
        <w:t xml:space="preserve">, se emprendieron acciones de participación desde el proceso licitatorio y revisión física a los trabajos de: </w:t>
      </w:r>
      <w:r w:rsidRPr="00766247">
        <w:rPr>
          <w:rFonts w:ascii="Arial" w:hAnsi="Arial" w:cs="Arial"/>
          <w:i/>
        </w:rPr>
        <w:t>colocación de fibra óptica; bases y gabinetes de UPS; Controladores de semáforos, colocación de cámaras y cableado</w:t>
      </w:r>
      <w:r>
        <w:rPr>
          <w:rFonts w:ascii="Arial" w:hAnsi="Arial" w:cs="Arial"/>
        </w:rPr>
        <w:t>, dicho contrato le fue adjudicado a empresa SEMEX SA, DE CV.</w:t>
      </w:r>
    </w:p>
    <w:p w14:paraId="059AEAB8" w14:textId="77777777" w:rsidR="00512902" w:rsidRDefault="00512902" w:rsidP="00512902">
      <w:pPr>
        <w:jc w:val="both"/>
        <w:rPr>
          <w:rFonts w:ascii="Arial" w:hAnsi="Arial" w:cs="Arial"/>
        </w:rPr>
      </w:pPr>
    </w:p>
    <w:p w14:paraId="232B56C8" w14:textId="77777777" w:rsidR="00512902" w:rsidRDefault="00512902" w:rsidP="00512902">
      <w:pPr>
        <w:jc w:val="both"/>
        <w:rPr>
          <w:rFonts w:ascii="Arial" w:hAnsi="Arial" w:cs="Arial"/>
        </w:rPr>
      </w:pPr>
      <w:r>
        <w:rPr>
          <w:rFonts w:ascii="Arial" w:hAnsi="Arial" w:cs="Arial"/>
        </w:rPr>
        <w:t xml:space="preserve">La primera etapa comprende diferentes cruceros que </w:t>
      </w:r>
      <w:proofErr w:type="spellStart"/>
      <w:r>
        <w:rPr>
          <w:rFonts w:ascii="Arial" w:hAnsi="Arial" w:cs="Arial"/>
        </w:rPr>
        <w:t>intersectan</w:t>
      </w:r>
      <w:proofErr w:type="spellEnd"/>
      <w:r>
        <w:rPr>
          <w:rFonts w:ascii="Arial" w:hAnsi="Arial" w:cs="Arial"/>
        </w:rPr>
        <w:t xml:space="preserve"> con el </w:t>
      </w:r>
      <w:proofErr w:type="spellStart"/>
      <w:r>
        <w:rPr>
          <w:rFonts w:ascii="Arial" w:hAnsi="Arial" w:cs="Arial"/>
        </w:rPr>
        <w:t>Blvd</w:t>
      </w:r>
      <w:proofErr w:type="spellEnd"/>
      <w:r>
        <w:rPr>
          <w:rFonts w:ascii="Arial" w:hAnsi="Arial" w:cs="Arial"/>
        </w:rPr>
        <w:t xml:space="preserve">. Adolfo López Mateos y </w:t>
      </w:r>
      <w:proofErr w:type="spellStart"/>
      <w:r>
        <w:rPr>
          <w:rFonts w:ascii="Arial" w:hAnsi="Arial" w:cs="Arial"/>
        </w:rPr>
        <w:t>Blvd</w:t>
      </w:r>
      <w:proofErr w:type="spellEnd"/>
      <w:r>
        <w:rPr>
          <w:rFonts w:ascii="Arial" w:hAnsi="Arial" w:cs="Arial"/>
        </w:rPr>
        <w:t>. San Juan Bosco.</w:t>
      </w:r>
    </w:p>
    <w:p w14:paraId="50AD0A80" w14:textId="77777777" w:rsidR="00512902" w:rsidRDefault="00512902" w:rsidP="00512902">
      <w:pPr>
        <w:spacing w:line="276" w:lineRule="auto"/>
        <w:jc w:val="both"/>
        <w:rPr>
          <w:rStyle w:val="Textoennegrita"/>
          <w:rFonts w:ascii="Arial" w:hAnsi="Arial" w:cs="Arial"/>
          <w:color w:val="000000" w:themeColor="text1"/>
          <w:lang w:eastAsia="es-ES"/>
        </w:rPr>
      </w:pPr>
    </w:p>
    <w:p w14:paraId="1978B428" w14:textId="4A2F3C4F" w:rsidR="00512902" w:rsidRDefault="00512902" w:rsidP="00512902">
      <w:pPr>
        <w:spacing w:line="276" w:lineRule="auto"/>
        <w:jc w:val="both"/>
        <w:rPr>
          <w:rStyle w:val="Textoennegrita"/>
          <w:rFonts w:ascii="Arial" w:hAnsi="Arial" w:cs="Arial"/>
          <w:color w:val="000000" w:themeColor="text1"/>
          <w:lang w:eastAsia="es-ES"/>
        </w:rPr>
      </w:pPr>
      <w:r>
        <w:rPr>
          <w:rStyle w:val="Textoennegrita"/>
          <w:rFonts w:ascii="Arial" w:hAnsi="Arial" w:cs="Arial"/>
          <w:color w:val="000000" w:themeColor="text1"/>
          <w:lang w:eastAsia="es-ES"/>
        </w:rPr>
        <w:t xml:space="preserve">  </w:t>
      </w:r>
      <w:r>
        <w:rPr>
          <w:rStyle w:val="Textoennegrita"/>
          <w:rFonts w:ascii="Arial" w:hAnsi="Arial" w:cs="Arial"/>
          <w:noProof/>
          <w:color w:val="000000" w:themeColor="text1"/>
          <w:lang w:eastAsia="es-MX"/>
        </w:rPr>
        <w:drawing>
          <wp:inline distT="0" distB="0" distL="0" distR="0" wp14:anchorId="11EBB229" wp14:editId="0E32B3FA">
            <wp:extent cx="1495425" cy="1981200"/>
            <wp:effectExtent l="0" t="0" r="9525" b="0"/>
            <wp:docPr id="65" name="Imagen 65" descr="IMG_20210216_233223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20210216_233223113"/>
                    <pic:cNvPicPr>
                      <a:picLocks noChangeAspect="1" noChangeArrowheads="1"/>
                    </pic:cNvPicPr>
                  </pic:nvPicPr>
                  <pic:blipFill>
                    <a:blip r:embed="rId19" cstate="hqprint">
                      <a:extLst>
                        <a:ext uri="{28A0092B-C50C-407E-A947-70E740481C1C}">
                          <a14:useLocalDpi xmlns:a14="http://schemas.microsoft.com/office/drawing/2010/main" val="0"/>
                        </a:ext>
                      </a:extLst>
                    </a:blip>
                    <a:srcRect/>
                    <a:stretch>
                      <a:fillRect/>
                    </a:stretch>
                  </pic:blipFill>
                  <pic:spPr bwMode="auto">
                    <a:xfrm>
                      <a:off x="0" y="0"/>
                      <a:ext cx="1495425" cy="1981200"/>
                    </a:xfrm>
                    <a:prstGeom prst="rect">
                      <a:avLst/>
                    </a:prstGeom>
                    <a:noFill/>
                    <a:ln>
                      <a:noFill/>
                    </a:ln>
                  </pic:spPr>
                </pic:pic>
              </a:graphicData>
            </a:graphic>
          </wp:inline>
        </w:drawing>
      </w:r>
      <w:r>
        <w:rPr>
          <w:rStyle w:val="Textoennegrita"/>
          <w:rFonts w:ascii="Arial" w:hAnsi="Arial" w:cs="Arial"/>
          <w:color w:val="000000" w:themeColor="text1"/>
          <w:lang w:eastAsia="es-ES"/>
        </w:rPr>
        <w:t xml:space="preserve">             </w:t>
      </w:r>
      <w:r>
        <w:rPr>
          <w:rStyle w:val="Textoennegrita"/>
          <w:rFonts w:ascii="Arial" w:hAnsi="Arial" w:cs="Arial"/>
          <w:noProof/>
          <w:color w:val="000000" w:themeColor="text1"/>
          <w:lang w:eastAsia="es-MX"/>
        </w:rPr>
        <w:drawing>
          <wp:inline distT="0" distB="0" distL="0" distR="0" wp14:anchorId="1A1E9914" wp14:editId="7D612DD7">
            <wp:extent cx="1476375" cy="1971675"/>
            <wp:effectExtent l="0" t="0" r="9525" b="9525"/>
            <wp:docPr id="64" name="Imagen 64" descr="IMG_20210218_002307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20210218_002307394"/>
                    <pic:cNvPicPr>
                      <a:picLocks noChangeAspect="1" noChangeArrowheads="1"/>
                    </pic:cNvPicPr>
                  </pic:nvPicPr>
                  <pic:blipFill>
                    <a:blip r:embed="rId20" cstate="hqprint">
                      <a:extLst>
                        <a:ext uri="{28A0092B-C50C-407E-A947-70E740481C1C}">
                          <a14:useLocalDpi xmlns:a14="http://schemas.microsoft.com/office/drawing/2010/main" val="0"/>
                        </a:ext>
                      </a:extLst>
                    </a:blip>
                    <a:srcRect/>
                    <a:stretch>
                      <a:fillRect/>
                    </a:stretch>
                  </pic:blipFill>
                  <pic:spPr bwMode="auto">
                    <a:xfrm>
                      <a:off x="0" y="0"/>
                      <a:ext cx="1476375" cy="1971675"/>
                    </a:xfrm>
                    <a:prstGeom prst="rect">
                      <a:avLst/>
                    </a:prstGeom>
                    <a:noFill/>
                    <a:ln>
                      <a:noFill/>
                    </a:ln>
                  </pic:spPr>
                </pic:pic>
              </a:graphicData>
            </a:graphic>
          </wp:inline>
        </w:drawing>
      </w:r>
      <w:r>
        <w:rPr>
          <w:rStyle w:val="Textoennegrita"/>
          <w:rFonts w:ascii="Arial" w:hAnsi="Arial" w:cs="Arial"/>
          <w:color w:val="000000" w:themeColor="text1"/>
          <w:lang w:eastAsia="es-ES"/>
        </w:rPr>
        <w:t xml:space="preserve">              </w:t>
      </w:r>
      <w:r>
        <w:rPr>
          <w:rStyle w:val="Textoennegrita"/>
          <w:rFonts w:ascii="Arial" w:hAnsi="Arial" w:cs="Arial"/>
          <w:noProof/>
          <w:color w:val="000000" w:themeColor="text1"/>
          <w:lang w:eastAsia="es-MX"/>
        </w:rPr>
        <w:drawing>
          <wp:inline distT="0" distB="0" distL="0" distR="0" wp14:anchorId="22E34100" wp14:editId="46A84416">
            <wp:extent cx="1476375" cy="1971675"/>
            <wp:effectExtent l="0" t="0" r="9525" b="9525"/>
            <wp:docPr id="63" name="Imagen 63" descr="IMG_20210222_231605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20210222_231605565"/>
                    <pic:cNvPicPr>
                      <a:picLocks noChangeAspect="1" noChangeArrowheads="1"/>
                    </pic:cNvPicPr>
                  </pic:nvPicPr>
                  <pic:blipFill>
                    <a:blip r:embed="rId21" cstate="hqprint">
                      <a:extLst>
                        <a:ext uri="{28A0092B-C50C-407E-A947-70E740481C1C}">
                          <a14:useLocalDpi xmlns:a14="http://schemas.microsoft.com/office/drawing/2010/main" val="0"/>
                        </a:ext>
                      </a:extLst>
                    </a:blip>
                    <a:srcRect/>
                    <a:stretch>
                      <a:fillRect/>
                    </a:stretch>
                  </pic:blipFill>
                  <pic:spPr bwMode="auto">
                    <a:xfrm>
                      <a:off x="0" y="0"/>
                      <a:ext cx="1476375" cy="1971675"/>
                    </a:xfrm>
                    <a:prstGeom prst="rect">
                      <a:avLst/>
                    </a:prstGeom>
                    <a:noFill/>
                    <a:ln>
                      <a:noFill/>
                    </a:ln>
                  </pic:spPr>
                </pic:pic>
              </a:graphicData>
            </a:graphic>
          </wp:inline>
        </w:drawing>
      </w:r>
      <w:r>
        <w:rPr>
          <w:rStyle w:val="Textoennegrita"/>
          <w:rFonts w:ascii="Arial" w:hAnsi="Arial" w:cs="Arial"/>
          <w:color w:val="000000" w:themeColor="text1"/>
          <w:lang w:eastAsia="es-ES"/>
        </w:rPr>
        <w:t xml:space="preserve">    </w:t>
      </w:r>
    </w:p>
    <w:p w14:paraId="46A42C56" w14:textId="77777777" w:rsidR="00512902" w:rsidRDefault="00512902" w:rsidP="00512902">
      <w:pPr>
        <w:spacing w:line="276" w:lineRule="auto"/>
        <w:jc w:val="both"/>
        <w:rPr>
          <w:rStyle w:val="Textoennegrita"/>
          <w:rFonts w:ascii="Arial" w:hAnsi="Arial" w:cs="Arial"/>
          <w:color w:val="000000" w:themeColor="text1"/>
          <w:lang w:eastAsia="es-ES"/>
        </w:rPr>
      </w:pPr>
    </w:p>
    <w:p w14:paraId="2345B5DD" w14:textId="77777777" w:rsidR="00512902" w:rsidRPr="00C36C58" w:rsidRDefault="00512902" w:rsidP="00512902">
      <w:pPr>
        <w:spacing w:line="276" w:lineRule="auto"/>
        <w:jc w:val="both"/>
        <w:rPr>
          <w:rStyle w:val="Textoennegrita"/>
          <w:rFonts w:ascii="Arial" w:hAnsi="Arial" w:cs="Arial"/>
          <w:b w:val="0"/>
          <w:color w:val="000000" w:themeColor="text1"/>
          <w:lang w:eastAsia="es-ES"/>
        </w:rPr>
      </w:pPr>
      <w:r w:rsidRPr="00C36C58">
        <w:rPr>
          <w:rStyle w:val="Textoennegrita"/>
          <w:rFonts w:ascii="Arial" w:hAnsi="Arial" w:cs="Arial"/>
          <w:b w:val="0"/>
          <w:color w:val="000000" w:themeColor="text1"/>
          <w:lang w:eastAsia="es-ES"/>
        </w:rPr>
        <w:t>Operativo</w:t>
      </w:r>
      <w:r>
        <w:rPr>
          <w:rStyle w:val="Textoennegrita"/>
          <w:rFonts w:ascii="Arial" w:hAnsi="Arial" w:cs="Arial"/>
          <w:b w:val="0"/>
          <w:color w:val="000000" w:themeColor="text1"/>
          <w:lang w:eastAsia="es-ES"/>
        </w:rPr>
        <w:t xml:space="preserve"> nocturno en el </w:t>
      </w:r>
      <w:proofErr w:type="spellStart"/>
      <w:r>
        <w:rPr>
          <w:rStyle w:val="Textoennegrita"/>
          <w:rFonts w:ascii="Arial" w:hAnsi="Arial" w:cs="Arial"/>
          <w:b w:val="0"/>
          <w:color w:val="000000" w:themeColor="text1"/>
          <w:lang w:eastAsia="es-ES"/>
        </w:rPr>
        <w:t>Blvd</w:t>
      </w:r>
      <w:proofErr w:type="spellEnd"/>
      <w:r>
        <w:rPr>
          <w:rStyle w:val="Textoennegrita"/>
          <w:rFonts w:ascii="Arial" w:hAnsi="Arial" w:cs="Arial"/>
          <w:b w:val="0"/>
          <w:color w:val="000000" w:themeColor="text1"/>
          <w:lang w:eastAsia="es-ES"/>
        </w:rPr>
        <w:t xml:space="preserve">. López Mateos con </w:t>
      </w:r>
      <w:proofErr w:type="spellStart"/>
      <w:r>
        <w:rPr>
          <w:rStyle w:val="Textoennegrita"/>
          <w:rFonts w:ascii="Arial" w:hAnsi="Arial" w:cs="Arial"/>
          <w:b w:val="0"/>
          <w:color w:val="000000" w:themeColor="text1"/>
          <w:lang w:eastAsia="es-ES"/>
        </w:rPr>
        <w:t>Blvd</w:t>
      </w:r>
      <w:proofErr w:type="spellEnd"/>
      <w:r>
        <w:rPr>
          <w:rStyle w:val="Textoennegrita"/>
          <w:rFonts w:ascii="Arial" w:hAnsi="Arial" w:cs="Arial"/>
          <w:b w:val="0"/>
          <w:color w:val="000000" w:themeColor="text1"/>
          <w:lang w:eastAsia="es-ES"/>
        </w:rPr>
        <w:t>. Vasco de Quiroga, en estos se verifica que se cumpla con las medidas de seguridad, de acuerdo a</w:t>
      </w:r>
      <w:r w:rsidRPr="00C36C58">
        <w:rPr>
          <w:rStyle w:val="Textoennegrita"/>
          <w:rFonts w:ascii="Arial" w:hAnsi="Arial" w:cs="Arial"/>
          <w:b w:val="0"/>
          <w:color w:val="000000" w:themeColor="text1"/>
          <w:lang w:eastAsia="es-ES"/>
        </w:rPr>
        <w:t xml:space="preserve"> </w:t>
      </w:r>
      <w:r>
        <w:rPr>
          <w:rStyle w:val="Textoennegrita"/>
          <w:rFonts w:ascii="Arial" w:hAnsi="Arial" w:cs="Arial"/>
          <w:b w:val="0"/>
          <w:color w:val="000000" w:themeColor="text1"/>
          <w:lang w:eastAsia="es-ES"/>
        </w:rPr>
        <w:t xml:space="preserve">lo programado y planeado, en coordinación con la Dirección de Movilidad, </w:t>
      </w:r>
      <w:proofErr w:type="spellStart"/>
      <w:r>
        <w:rPr>
          <w:rStyle w:val="Textoennegrita"/>
          <w:rFonts w:ascii="Arial" w:hAnsi="Arial" w:cs="Arial"/>
          <w:b w:val="0"/>
          <w:color w:val="000000" w:themeColor="text1"/>
          <w:lang w:eastAsia="es-ES"/>
        </w:rPr>
        <w:t>Transito</w:t>
      </w:r>
      <w:proofErr w:type="spellEnd"/>
      <w:r>
        <w:rPr>
          <w:rStyle w:val="Textoennegrita"/>
          <w:rFonts w:ascii="Arial" w:hAnsi="Arial" w:cs="Arial"/>
          <w:b w:val="0"/>
          <w:color w:val="000000" w:themeColor="text1"/>
          <w:lang w:eastAsia="es-ES"/>
        </w:rPr>
        <w:t xml:space="preserve"> Municipal y la empresa encargada de la sustitución de los Controladores, así mismo se verifica que estos últimos operen adecuadamente con las características, condiciones y calidad especificada en contrato. </w:t>
      </w:r>
    </w:p>
    <w:p w14:paraId="445E91DD" w14:textId="77777777" w:rsidR="00512902" w:rsidRDefault="00512902" w:rsidP="00512902">
      <w:pPr>
        <w:spacing w:line="276" w:lineRule="auto"/>
        <w:jc w:val="both"/>
        <w:rPr>
          <w:rStyle w:val="Textoennegrita"/>
          <w:rFonts w:ascii="Arial" w:hAnsi="Arial" w:cs="Arial"/>
          <w:color w:val="000000" w:themeColor="text1"/>
          <w:lang w:eastAsia="es-ES"/>
        </w:rPr>
      </w:pPr>
    </w:p>
    <w:p w14:paraId="7B0E960F" w14:textId="77777777" w:rsidR="00512902" w:rsidRDefault="00512902" w:rsidP="00512902">
      <w:pPr>
        <w:spacing w:line="276" w:lineRule="auto"/>
        <w:jc w:val="both"/>
        <w:rPr>
          <w:rStyle w:val="Textoennegrita"/>
          <w:rFonts w:ascii="Arial" w:hAnsi="Arial" w:cs="Arial"/>
          <w:color w:val="000000" w:themeColor="text1"/>
          <w:lang w:eastAsia="es-ES"/>
        </w:rPr>
      </w:pPr>
      <w:r w:rsidRPr="004C028C">
        <w:rPr>
          <w:rStyle w:val="Textoennegrita"/>
          <w:rFonts w:ascii="Arial" w:hAnsi="Arial" w:cs="Arial"/>
          <w:color w:val="000000" w:themeColor="text1"/>
          <w:lang w:eastAsia="es-ES"/>
        </w:rPr>
        <w:t>Beneficios</w:t>
      </w:r>
      <w:r>
        <w:rPr>
          <w:rStyle w:val="Textoennegrita"/>
          <w:rFonts w:ascii="Arial" w:hAnsi="Arial" w:cs="Arial"/>
          <w:color w:val="000000" w:themeColor="text1"/>
          <w:lang w:eastAsia="es-ES"/>
        </w:rPr>
        <w:t>:</w:t>
      </w:r>
    </w:p>
    <w:p w14:paraId="799FC84A" w14:textId="77777777" w:rsidR="00512902" w:rsidRDefault="00512902" w:rsidP="00512902">
      <w:pPr>
        <w:spacing w:line="276" w:lineRule="auto"/>
        <w:jc w:val="both"/>
        <w:rPr>
          <w:rStyle w:val="Textoennegrita"/>
          <w:rFonts w:ascii="Arial" w:hAnsi="Arial" w:cs="Arial"/>
          <w:color w:val="000000" w:themeColor="text1"/>
          <w:lang w:eastAsia="es-ES"/>
        </w:rPr>
      </w:pPr>
    </w:p>
    <w:p w14:paraId="01D3AF0E" w14:textId="77777777" w:rsidR="00512902" w:rsidRPr="00B937A8" w:rsidRDefault="00512902" w:rsidP="00512902">
      <w:pPr>
        <w:jc w:val="both"/>
        <w:rPr>
          <w:rFonts w:ascii="Arial" w:hAnsi="Arial" w:cs="Arial"/>
        </w:rPr>
      </w:pPr>
      <w:r w:rsidRPr="00B937A8">
        <w:rPr>
          <w:rFonts w:ascii="Arial" w:hAnsi="Arial" w:cs="Arial"/>
        </w:rPr>
        <w:t xml:space="preserve">En el presente bimestre y respecto al rubro de volúmenes de conceptos de obra cobrados en exceso, </w:t>
      </w:r>
      <w:r w:rsidRPr="00B937A8">
        <w:rPr>
          <w:rFonts w:ascii="Arial" w:hAnsi="Arial" w:cs="Arial"/>
          <w:b/>
        </w:rPr>
        <w:t>se recuperó</w:t>
      </w:r>
      <w:r w:rsidRPr="00B937A8">
        <w:rPr>
          <w:rFonts w:ascii="Arial" w:hAnsi="Arial" w:cs="Arial"/>
        </w:rPr>
        <w:t xml:space="preserve"> a favor del erario público un monto por la cantidad de </w:t>
      </w:r>
      <w:r w:rsidRPr="00B937A8">
        <w:rPr>
          <w:rFonts w:ascii="Arial" w:hAnsi="Arial" w:cs="Arial"/>
          <w:b/>
        </w:rPr>
        <w:t xml:space="preserve">$89,049.34 </w:t>
      </w:r>
      <w:r w:rsidRPr="00B937A8">
        <w:rPr>
          <w:rFonts w:ascii="Arial" w:hAnsi="Arial" w:cs="Arial"/>
        </w:rPr>
        <w:t>correspondiente a las siguientes obras:</w:t>
      </w:r>
    </w:p>
    <w:p w14:paraId="30EF5C6A" w14:textId="77777777" w:rsidR="00512902" w:rsidRPr="00B937A8" w:rsidRDefault="00512902" w:rsidP="00512902">
      <w:pPr>
        <w:jc w:val="both"/>
        <w:rPr>
          <w:rFonts w:ascii="Arial" w:hAnsi="Arial" w:cs="Arial"/>
        </w:rPr>
      </w:pPr>
    </w:p>
    <w:tbl>
      <w:tblPr>
        <w:tblStyle w:val="Tablaconcuadrcula"/>
        <w:tblW w:w="9493" w:type="dxa"/>
        <w:tblLayout w:type="fixed"/>
        <w:tblLook w:val="04A0" w:firstRow="1" w:lastRow="0" w:firstColumn="1" w:lastColumn="0" w:noHBand="0" w:noVBand="1"/>
      </w:tblPr>
      <w:tblGrid>
        <w:gridCol w:w="1696"/>
        <w:gridCol w:w="3686"/>
        <w:gridCol w:w="4111"/>
      </w:tblGrid>
      <w:tr w:rsidR="00512902" w:rsidRPr="00B937A8" w14:paraId="4541EA33" w14:textId="77777777" w:rsidTr="003030A2">
        <w:trPr>
          <w:trHeight w:val="307"/>
        </w:trPr>
        <w:tc>
          <w:tcPr>
            <w:tcW w:w="1696" w:type="dxa"/>
            <w:shd w:val="clear" w:color="auto" w:fill="7030A0"/>
            <w:vAlign w:val="center"/>
          </w:tcPr>
          <w:p w14:paraId="69B92E6B" w14:textId="77777777" w:rsidR="00512902" w:rsidRPr="00B937A8" w:rsidRDefault="00512902" w:rsidP="003030A2">
            <w:pPr>
              <w:spacing w:line="276" w:lineRule="auto"/>
              <w:jc w:val="center"/>
              <w:rPr>
                <w:rFonts w:ascii="Arial" w:hAnsi="Arial" w:cs="Arial"/>
                <w:b/>
                <w:color w:val="FFFFFF" w:themeColor="background1"/>
                <w:sz w:val="16"/>
                <w:szCs w:val="16"/>
              </w:rPr>
            </w:pPr>
            <w:r w:rsidRPr="00B937A8">
              <w:rPr>
                <w:rFonts w:ascii="Arial" w:hAnsi="Arial" w:cs="Arial"/>
                <w:b/>
                <w:color w:val="FFFFFF" w:themeColor="background1"/>
                <w:sz w:val="16"/>
                <w:szCs w:val="16"/>
              </w:rPr>
              <w:t>ORDEN DE AUDITORÍA</w:t>
            </w:r>
          </w:p>
        </w:tc>
        <w:tc>
          <w:tcPr>
            <w:tcW w:w="3686" w:type="dxa"/>
            <w:shd w:val="clear" w:color="auto" w:fill="7030A0"/>
            <w:vAlign w:val="center"/>
          </w:tcPr>
          <w:p w14:paraId="00369C89" w14:textId="77777777" w:rsidR="00512902" w:rsidRPr="00B937A8" w:rsidRDefault="00512902" w:rsidP="003030A2">
            <w:pPr>
              <w:spacing w:line="276" w:lineRule="auto"/>
              <w:jc w:val="center"/>
              <w:rPr>
                <w:rFonts w:ascii="Arial" w:hAnsi="Arial" w:cs="Arial"/>
                <w:b/>
                <w:color w:val="FFFFFF" w:themeColor="background1"/>
                <w:sz w:val="16"/>
                <w:szCs w:val="16"/>
              </w:rPr>
            </w:pPr>
            <w:r w:rsidRPr="00B937A8">
              <w:rPr>
                <w:rFonts w:ascii="Arial" w:hAnsi="Arial" w:cs="Arial"/>
                <w:b/>
                <w:color w:val="FFFFFF" w:themeColor="background1"/>
                <w:sz w:val="16"/>
                <w:szCs w:val="16"/>
              </w:rPr>
              <w:t>OBRA</w:t>
            </w:r>
          </w:p>
        </w:tc>
        <w:tc>
          <w:tcPr>
            <w:tcW w:w="4111" w:type="dxa"/>
            <w:shd w:val="clear" w:color="auto" w:fill="7030A0"/>
            <w:vAlign w:val="center"/>
          </w:tcPr>
          <w:p w14:paraId="4A1FE931" w14:textId="77777777" w:rsidR="00512902" w:rsidRPr="00B937A8" w:rsidRDefault="00512902" w:rsidP="003030A2">
            <w:pPr>
              <w:spacing w:line="276" w:lineRule="auto"/>
              <w:jc w:val="center"/>
              <w:rPr>
                <w:rFonts w:ascii="Arial" w:hAnsi="Arial" w:cs="Arial"/>
                <w:b/>
                <w:color w:val="FFFFFF" w:themeColor="background1"/>
                <w:sz w:val="16"/>
                <w:szCs w:val="16"/>
              </w:rPr>
            </w:pPr>
            <w:r w:rsidRPr="00B937A8">
              <w:rPr>
                <w:rFonts w:ascii="Arial" w:hAnsi="Arial" w:cs="Arial"/>
                <w:b/>
                <w:color w:val="FFFFFF" w:themeColor="background1"/>
                <w:sz w:val="16"/>
                <w:szCs w:val="16"/>
              </w:rPr>
              <w:t>OBSERVACIONES</w:t>
            </w:r>
          </w:p>
        </w:tc>
      </w:tr>
      <w:tr w:rsidR="00512902" w:rsidRPr="00B937A8" w14:paraId="6A2840D3" w14:textId="77777777" w:rsidTr="003030A2">
        <w:trPr>
          <w:trHeight w:val="427"/>
        </w:trPr>
        <w:tc>
          <w:tcPr>
            <w:tcW w:w="1696" w:type="dxa"/>
            <w:tcBorders>
              <w:top w:val="nil"/>
              <w:left w:val="single" w:sz="4" w:space="0" w:color="auto"/>
              <w:bottom w:val="single" w:sz="4" w:space="0" w:color="auto"/>
              <w:right w:val="single" w:sz="4" w:space="0" w:color="auto"/>
            </w:tcBorders>
            <w:shd w:val="clear" w:color="auto" w:fill="auto"/>
            <w:vAlign w:val="center"/>
          </w:tcPr>
          <w:p w14:paraId="0CC26FE3" w14:textId="77777777" w:rsidR="00512902" w:rsidRPr="00E53512" w:rsidRDefault="00512902" w:rsidP="003030A2">
            <w:pPr>
              <w:jc w:val="center"/>
              <w:rPr>
                <w:rFonts w:ascii="Calibri" w:hAnsi="Calibri" w:cs="Calibri"/>
                <w:sz w:val="18"/>
                <w:szCs w:val="18"/>
              </w:rPr>
            </w:pPr>
            <w:r w:rsidRPr="00E53512">
              <w:rPr>
                <w:rFonts w:ascii="Calibri" w:hAnsi="Calibri" w:cs="Calibri"/>
                <w:sz w:val="18"/>
                <w:szCs w:val="18"/>
              </w:rPr>
              <w:t>OA/004-I/20</w:t>
            </w:r>
          </w:p>
        </w:tc>
        <w:tc>
          <w:tcPr>
            <w:tcW w:w="3686" w:type="dxa"/>
            <w:tcBorders>
              <w:top w:val="nil"/>
              <w:left w:val="single" w:sz="4" w:space="0" w:color="auto"/>
              <w:bottom w:val="single" w:sz="4" w:space="0" w:color="auto"/>
              <w:right w:val="single" w:sz="4" w:space="0" w:color="auto"/>
            </w:tcBorders>
            <w:shd w:val="clear" w:color="auto" w:fill="auto"/>
            <w:vAlign w:val="center"/>
          </w:tcPr>
          <w:p w14:paraId="1A4B0446" w14:textId="77777777" w:rsidR="00512902" w:rsidRPr="00E53512" w:rsidRDefault="00512902" w:rsidP="003030A2">
            <w:pPr>
              <w:jc w:val="center"/>
              <w:rPr>
                <w:rFonts w:ascii="Calibri" w:hAnsi="Calibri" w:cs="Calibri"/>
                <w:sz w:val="18"/>
                <w:szCs w:val="18"/>
              </w:rPr>
            </w:pPr>
            <w:r w:rsidRPr="00E53512">
              <w:rPr>
                <w:rFonts w:ascii="Calibri" w:hAnsi="Calibri" w:cs="Calibri"/>
                <w:sz w:val="18"/>
                <w:szCs w:val="18"/>
              </w:rPr>
              <w:t>“REHABILITACIÓN PUENTE UBICADO EN COL. VILLA DE LA LUZ”</w:t>
            </w:r>
          </w:p>
        </w:tc>
        <w:tc>
          <w:tcPr>
            <w:tcW w:w="4111" w:type="dxa"/>
          </w:tcPr>
          <w:p w14:paraId="4AEFBCBB" w14:textId="77777777" w:rsidR="00512902" w:rsidRPr="00E53512" w:rsidRDefault="00512902" w:rsidP="003030A2">
            <w:pPr>
              <w:jc w:val="center"/>
              <w:rPr>
                <w:rFonts w:ascii="Calibri" w:hAnsi="Calibri" w:cs="Calibri"/>
                <w:sz w:val="18"/>
                <w:szCs w:val="18"/>
              </w:rPr>
            </w:pPr>
            <w:r w:rsidRPr="00E53512">
              <w:rPr>
                <w:rFonts w:ascii="Calibri" w:hAnsi="Calibri" w:cs="Calibri"/>
                <w:sz w:val="18"/>
                <w:szCs w:val="18"/>
              </w:rPr>
              <w:t xml:space="preserve">-  VOLUMENES DE CONCEPTOS DE OBRA COBRADOS EN EXCESO, MONTO RECUPOERADO POR </w:t>
            </w:r>
            <w:r w:rsidRPr="00E53512">
              <w:rPr>
                <w:rFonts w:ascii="Calibri" w:hAnsi="Calibri" w:cs="Calibri"/>
                <w:b/>
                <w:sz w:val="18"/>
                <w:szCs w:val="18"/>
              </w:rPr>
              <w:t>$14,359.29</w:t>
            </w:r>
            <w:r w:rsidRPr="00E53512">
              <w:rPr>
                <w:rFonts w:ascii="Calibri" w:hAnsi="Calibri" w:cs="Calibri"/>
                <w:sz w:val="18"/>
                <w:szCs w:val="18"/>
              </w:rPr>
              <w:t xml:space="preserve"> PESOS</w:t>
            </w:r>
          </w:p>
        </w:tc>
      </w:tr>
      <w:tr w:rsidR="00512902" w:rsidRPr="00B937A8" w14:paraId="27091C09" w14:textId="77777777" w:rsidTr="003030A2">
        <w:trPr>
          <w:trHeight w:val="418"/>
        </w:trPr>
        <w:tc>
          <w:tcPr>
            <w:tcW w:w="1696" w:type="dxa"/>
            <w:tcBorders>
              <w:top w:val="nil"/>
              <w:left w:val="single" w:sz="4" w:space="0" w:color="auto"/>
              <w:bottom w:val="single" w:sz="4" w:space="0" w:color="auto"/>
              <w:right w:val="single" w:sz="4" w:space="0" w:color="auto"/>
            </w:tcBorders>
            <w:shd w:val="clear" w:color="auto" w:fill="auto"/>
            <w:vAlign w:val="center"/>
          </w:tcPr>
          <w:p w14:paraId="254BD843" w14:textId="77777777" w:rsidR="00512902" w:rsidRPr="00E53512" w:rsidRDefault="00512902" w:rsidP="003030A2">
            <w:pPr>
              <w:jc w:val="center"/>
              <w:rPr>
                <w:rFonts w:ascii="Calibri" w:hAnsi="Calibri" w:cs="Calibri"/>
                <w:sz w:val="18"/>
                <w:szCs w:val="18"/>
              </w:rPr>
            </w:pPr>
            <w:r w:rsidRPr="00E53512">
              <w:rPr>
                <w:rFonts w:ascii="Calibri" w:hAnsi="Calibri" w:cs="Calibri"/>
                <w:sz w:val="18"/>
                <w:szCs w:val="18"/>
              </w:rPr>
              <w:t>OA/042-I/20</w:t>
            </w:r>
          </w:p>
        </w:tc>
        <w:tc>
          <w:tcPr>
            <w:tcW w:w="3686" w:type="dxa"/>
            <w:tcBorders>
              <w:top w:val="nil"/>
              <w:left w:val="single" w:sz="4" w:space="0" w:color="auto"/>
              <w:bottom w:val="single" w:sz="4" w:space="0" w:color="auto"/>
              <w:right w:val="single" w:sz="4" w:space="0" w:color="auto"/>
            </w:tcBorders>
            <w:shd w:val="clear" w:color="auto" w:fill="auto"/>
            <w:vAlign w:val="center"/>
          </w:tcPr>
          <w:p w14:paraId="69B4549C" w14:textId="77777777" w:rsidR="00512902" w:rsidRPr="00E53512" w:rsidRDefault="00512902" w:rsidP="003030A2">
            <w:pPr>
              <w:jc w:val="center"/>
              <w:rPr>
                <w:rFonts w:ascii="Calibri" w:hAnsi="Calibri" w:cs="Calibri"/>
                <w:sz w:val="18"/>
                <w:szCs w:val="18"/>
              </w:rPr>
            </w:pPr>
            <w:r w:rsidRPr="00E53512">
              <w:rPr>
                <w:rFonts w:ascii="Calibri" w:hAnsi="Calibri" w:cs="Calibri"/>
                <w:sz w:val="18"/>
                <w:szCs w:val="18"/>
              </w:rPr>
              <w:t>“CONSTRCCIÓN DE LA BODEGA DE OBRA PÚBLICA, UBICADA EN BLVD. TORRES LANDA EL TLACUACHE, LEÓN DE LOS ALDAMA, SEGUNDA ETAPA.”</w:t>
            </w:r>
          </w:p>
        </w:tc>
        <w:tc>
          <w:tcPr>
            <w:tcW w:w="4111" w:type="dxa"/>
          </w:tcPr>
          <w:p w14:paraId="461ECF72" w14:textId="77777777" w:rsidR="00512902" w:rsidRPr="00E53512" w:rsidRDefault="00512902" w:rsidP="003030A2">
            <w:pPr>
              <w:jc w:val="center"/>
              <w:rPr>
                <w:rFonts w:ascii="Calibri" w:hAnsi="Calibri" w:cs="Calibri"/>
                <w:sz w:val="18"/>
                <w:szCs w:val="18"/>
              </w:rPr>
            </w:pPr>
            <w:r w:rsidRPr="00E53512">
              <w:rPr>
                <w:rFonts w:ascii="Calibri" w:hAnsi="Calibri" w:cs="Calibri"/>
                <w:sz w:val="18"/>
                <w:szCs w:val="18"/>
              </w:rPr>
              <w:t xml:space="preserve">- VOLUMENES DE CONCEPTOS DE OBRA COBRADOS EN EXCESO, MONTO RECUPOERADO POR </w:t>
            </w:r>
            <w:r w:rsidRPr="00E53512">
              <w:rPr>
                <w:rFonts w:ascii="Calibri" w:hAnsi="Calibri" w:cs="Calibri"/>
                <w:b/>
                <w:sz w:val="18"/>
                <w:szCs w:val="18"/>
              </w:rPr>
              <w:t>$23,028.61</w:t>
            </w:r>
            <w:r w:rsidRPr="00E53512">
              <w:rPr>
                <w:rFonts w:ascii="Calibri" w:hAnsi="Calibri" w:cs="Calibri"/>
                <w:sz w:val="18"/>
                <w:szCs w:val="18"/>
              </w:rPr>
              <w:t xml:space="preserve"> PESOS</w:t>
            </w:r>
          </w:p>
        </w:tc>
      </w:tr>
      <w:tr w:rsidR="00512902" w:rsidRPr="00B937A8" w14:paraId="060B9924" w14:textId="77777777" w:rsidTr="003030A2">
        <w:trPr>
          <w:trHeight w:val="510"/>
        </w:trPr>
        <w:tc>
          <w:tcPr>
            <w:tcW w:w="1696" w:type="dxa"/>
            <w:tcBorders>
              <w:top w:val="nil"/>
              <w:left w:val="single" w:sz="4" w:space="0" w:color="auto"/>
              <w:bottom w:val="single" w:sz="4" w:space="0" w:color="auto"/>
              <w:right w:val="single" w:sz="4" w:space="0" w:color="auto"/>
            </w:tcBorders>
            <w:shd w:val="clear" w:color="auto" w:fill="auto"/>
            <w:vAlign w:val="center"/>
          </w:tcPr>
          <w:p w14:paraId="23855405" w14:textId="77777777" w:rsidR="00512902" w:rsidRPr="00E53512" w:rsidRDefault="00512902" w:rsidP="003030A2">
            <w:pPr>
              <w:jc w:val="center"/>
              <w:rPr>
                <w:rFonts w:ascii="Calibri" w:hAnsi="Calibri" w:cs="Calibri"/>
                <w:sz w:val="18"/>
                <w:szCs w:val="18"/>
              </w:rPr>
            </w:pPr>
            <w:r w:rsidRPr="00E53512">
              <w:rPr>
                <w:rFonts w:ascii="Calibri" w:hAnsi="Calibri" w:cs="Calibri"/>
                <w:sz w:val="18"/>
                <w:szCs w:val="18"/>
              </w:rPr>
              <w:t>OA/037-SAP-PG/19</w:t>
            </w:r>
          </w:p>
        </w:tc>
        <w:tc>
          <w:tcPr>
            <w:tcW w:w="3686" w:type="dxa"/>
            <w:tcBorders>
              <w:top w:val="nil"/>
              <w:left w:val="single" w:sz="4" w:space="0" w:color="auto"/>
              <w:bottom w:val="single" w:sz="4" w:space="0" w:color="auto"/>
              <w:right w:val="single" w:sz="4" w:space="0" w:color="auto"/>
            </w:tcBorders>
            <w:shd w:val="clear" w:color="auto" w:fill="auto"/>
            <w:vAlign w:val="center"/>
          </w:tcPr>
          <w:p w14:paraId="4CF519FC" w14:textId="77777777" w:rsidR="00512902" w:rsidRPr="00E53512" w:rsidRDefault="00512902" w:rsidP="003030A2">
            <w:pPr>
              <w:jc w:val="center"/>
              <w:rPr>
                <w:rFonts w:ascii="Calibri" w:hAnsi="Calibri" w:cs="Calibri"/>
                <w:sz w:val="18"/>
                <w:szCs w:val="18"/>
              </w:rPr>
            </w:pPr>
            <w:r w:rsidRPr="00E53512">
              <w:rPr>
                <w:rFonts w:ascii="Calibri" w:hAnsi="Calibri" w:cs="Calibri"/>
                <w:sz w:val="18"/>
                <w:szCs w:val="18"/>
              </w:rPr>
              <w:t>"CONSTRUCCIÓN DE OBRA CIVIL Y EQUIPAMIENTO ELECTROMECÁNICO DE CÁRCAMO DE BOMBEO DE AGUA POTABLE EN ZONA LA RESERVA"</w:t>
            </w:r>
          </w:p>
        </w:tc>
        <w:tc>
          <w:tcPr>
            <w:tcW w:w="4111" w:type="dxa"/>
            <w:tcBorders>
              <w:bottom w:val="single" w:sz="4" w:space="0" w:color="auto"/>
            </w:tcBorders>
            <w:shd w:val="clear" w:color="auto" w:fill="auto"/>
          </w:tcPr>
          <w:p w14:paraId="71F2AE0A" w14:textId="77777777" w:rsidR="00512902" w:rsidRPr="00E53512" w:rsidRDefault="00512902" w:rsidP="003030A2">
            <w:pPr>
              <w:jc w:val="center"/>
              <w:rPr>
                <w:rFonts w:ascii="Calibri" w:hAnsi="Calibri" w:cs="Calibri"/>
                <w:sz w:val="18"/>
                <w:szCs w:val="18"/>
              </w:rPr>
            </w:pPr>
            <w:r w:rsidRPr="00E53512">
              <w:rPr>
                <w:rFonts w:ascii="Calibri" w:hAnsi="Calibri" w:cs="Calibri"/>
                <w:sz w:val="18"/>
                <w:szCs w:val="18"/>
              </w:rPr>
              <w:t xml:space="preserve">-  VOLUMENES DE CONCEPTOS DE OBRA COBRADOS EN EXCESO, MONTO RECUPOERADO POR </w:t>
            </w:r>
            <w:r w:rsidRPr="00E53512">
              <w:rPr>
                <w:rFonts w:ascii="Calibri" w:hAnsi="Calibri" w:cs="Calibri"/>
                <w:b/>
                <w:sz w:val="18"/>
                <w:szCs w:val="18"/>
              </w:rPr>
              <w:t>$51,661.44</w:t>
            </w:r>
            <w:r w:rsidRPr="00E53512">
              <w:rPr>
                <w:rFonts w:ascii="Calibri" w:hAnsi="Calibri" w:cs="Calibri"/>
                <w:sz w:val="18"/>
                <w:szCs w:val="18"/>
              </w:rPr>
              <w:t xml:space="preserve"> PESOS.</w:t>
            </w:r>
          </w:p>
        </w:tc>
      </w:tr>
    </w:tbl>
    <w:p w14:paraId="1796E3C7" w14:textId="6D8169B9" w:rsidR="00512902" w:rsidRDefault="00512902" w:rsidP="00512902">
      <w:pPr>
        <w:jc w:val="both"/>
        <w:rPr>
          <w:rFonts w:ascii="Arial" w:hAnsi="Arial" w:cs="Arial"/>
          <w:highlight w:val="yellow"/>
        </w:rPr>
      </w:pPr>
    </w:p>
    <w:p w14:paraId="12ACFB20" w14:textId="1716FE7A" w:rsidR="00512902" w:rsidRPr="00766247" w:rsidRDefault="00512902" w:rsidP="00512902">
      <w:pPr>
        <w:jc w:val="both"/>
        <w:rPr>
          <w:rFonts w:ascii="Arial" w:hAnsi="Arial" w:cs="Arial"/>
        </w:rPr>
      </w:pPr>
      <w:r w:rsidRPr="00766247">
        <w:rPr>
          <w:rFonts w:ascii="Arial" w:hAnsi="Arial" w:cs="Arial"/>
        </w:rPr>
        <w:lastRenderedPageBreak/>
        <w:t>Por consiguiente, con la revisión con un enfoque preventivo de las</w:t>
      </w:r>
      <w:r w:rsidRPr="00766247">
        <w:rPr>
          <w:rFonts w:ascii="Arial" w:hAnsi="Arial" w:cs="Arial"/>
          <w:b/>
          <w:i/>
        </w:rPr>
        <w:t xml:space="preserve"> obras en proceso de ejecución</w:t>
      </w:r>
      <w:r w:rsidRPr="00766247">
        <w:rPr>
          <w:rFonts w:ascii="Arial" w:hAnsi="Arial" w:cs="Arial"/>
        </w:rPr>
        <w:t xml:space="preserve">, en lo referente a los rubros de: </w:t>
      </w:r>
      <w:r w:rsidRPr="00766247">
        <w:rPr>
          <w:rFonts w:ascii="Arial" w:hAnsi="Arial" w:cs="Arial"/>
          <w:b/>
        </w:rPr>
        <w:t xml:space="preserve">calidad de los trabajos, apego a la normativa aplicable, cumplimiento en las fechas de término establecidas en el contrato de obra </w:t>
      </w:r>
      <w:r>
        <w:rPr>
          <w:rFonts w:ascii="Arial" w:hAnsi="Arial" w:cs="Arial"/>
          <w:b/>
        </w:rPr>
        <w:t xml:space="preserve">o servicio, </w:t>
      </w:r>
      <w:r w:rsidRPr="00766247">
        <w:rPr>
          <w:rFonts w:ascii="Arial" w:hAnsi="Arial" w:cs="Arial"/>
          <w:b/>
        </w:rPr>
        <w:t>e integración de la documentación comprobatoria del gasto</w:t>
      </w:r>
      <w:r w:rsidRPr="00766247">
        <w:rPr>
          <w:rFonts w:ascii="Arial" w:hAnsi="Arial" w:cs="Arial"/>
        </w:rPr>
        <w:t>, en ese sentido, en el caso de detectar irregularidades, se procura ser oportunos en recomendar e informar a la contratante, a fin de que ésta, emprenda las medidas correctivas pertinentes.</w:t>
      </w:r>
    </w:p>
    <w:p w14:paraId="112AA616" w14:textId="77777777" w:rsidR="00512902" w:rsidRPr="00766247" w:rsidRDefault="00512902" w:rsidP="00512902">
      <w:pPr>
        <w:jc w:val="both"/>
        <w:rPr>
          <w:rFonts w:ascii="Arial" w:hAnsi="Arial" w:cs="Arial"/>
        </w:rPr>
      </w:pPr>
    </w:p>
    <w:p w14:paraId="3A109F6D" w14:textId="64537D78" w:rsidR="006667BB" w:rsidRDefault="00512902" w:rsidP="00512902">
      <w:pPr>
        <w:jc w:val="both"/>
        <w:rPr>
          <w:rFonts w:ascii="Arial" w:hAnsi="Arial" w:cs="Arial"/>
        </w:rPr>
      </w:pPr>
      <w:r w:rsidRPr="00766247">
        <w:rPr>
          <w:rFonts w:ascii="Arial" w:hAnsi="Arial" w:cs="Arial"/>
        </w:rPr>
        <w:t>Con estas acciones coadyuvamos a: que las obras se concluyan en los tiempos pactados en el contrato, en un precio justo, así como contar con obras de calidad, seguridad y funcionalidad para la ciudadanía.</w:t>
      </w:r>
    </w:p>
    <w:p w14:paraId="35515E26" w14:textId="31A02A5E" w:rsidR="008A2F25" w:rsidRDefault="008A2F25" w:rsidP="00676A6A">
      <w:pPr>
        <w:jc w:val="both"/>
        <w:rPr>
          <w:rStyle w:val="Textoennegrita"/>
          <w:rFonts w:ascii="Arial" w:hAnsi="Arial" w:cs="Arial"/>
          <w:color w:val="7030A0"/>
          <w:lang w:eastAsia="es-ES"/>
        </w:rPr>
      </w:pPr>
    </w:p>
    <w:p w14:paraId="72BCD342" w14:textId="573201CC" w:rsidR="00676A6A" w:rsidRPr="004C028C" w:rsidRDefault="00676A6A" w:rsidP="00676A6A">
      <w:pPr>
        <w:jc w:val="both"/>
        <w:rPr>
          <w:rStyle w:val="Textoennegrita"/>
          <w:rFonts w:ascii="Arial" w:hAnsi="Arial" w:cs="Arial"/>
          <w:color w:val="7030A0"/>
          <w:lang w:eastAsia="es-ES"/>
        </w:rPr>
      </w:pPr>
      <w:r w:rsidRPr="009C7D60">
        <w:rPr>
          <w:rStyle w:val="Textoennegrita"/>
          <w:rFonts w:ascii="Arial" w:hAnsi="Arial" w:cs="Arial"/>
          <w:color w:val="7030A0"/>
          <w:lang w:eastAsia="es-ES"/>
        </w:rPr>
        <w:t>Actos de entrega-recepción</w:t>
      </w:r>
      <w:r w:rsidRPr="004C028C">
        <w:rPr>
          <w:rStyle w:val="Textoennegrita"/>
          <w:rFonts w:ascii="Arial" w:hAnsi="Arial" w:cs="Arial"/>
          <w:color w:val="7030A0"/>
          <w:lang w:eastAsia="es-ES"/>
        </w:rPr>
        <w:t>, contribuyendo con los entes que ejecutan obras y servicios relacionados con estas, atendidos.</w:t>
      </w:r>
    </w:p>
    <w:p w14:paraId="510189FB" w14:textId="76C1C5D3" w:rsidR="00676A6A" w:rsidRDefault="00676A6A" w:rsidP="00676A6A">
      <w:pPr>
        <w:spacing w:line="276" w:lineRule="auto"/>
        <w:rPr>
          <w:rStyle w:val="Textoennegrita"/>
          <w:rFonts w:ascii="Gotham Rounded Bold" w:hAnsi="Gotham Rounded Bold"/>
          <w:b w:val="0"/>
          <w:color w:val="BF8F00" w:themeColor="accent4" w:themeShade="BF"/>
          <w:sz w:val="22"/>
          <w:szCs w:val="22"/>
          <w:lang w:eastAsia="es-ES"/>
        </w:rPr>
      </w:pPr>
    </w:p>
    <w:p w14:paraId="0E5063A0" w14:textId="309B8F51" w:rsidR="00512902" w:rsidRDefault="00512902" w:rsidP="00512902">
      <w:pPr>
        <w:ind w:right="190"/>
        <w:jc w:val="both"/>
        <w:rPr>
          <w:rFonts w:ascii="Arial" w:hAnsi="Arial" w:cs="Arial"/>
        </w:rPr>
      </w:pPr>
      <w:r w:rsidRPr="004C028C">
        <w:rPr>
          <w:rFonts w:ascii="Arial" w:hAnsi="Arial" w:cs="Arial"/>
        </w:rPr>
        <w:t xml:space="preserve">Asimismo, se Intervino en </w:t>
      </w:r>
      <w:r>
        <w:rPr>
          <w:rFonts w:ascii="Arial" w:eastAsia="Calibri" w:hAnsi="Arial" w:cs="Arial"/>
          <w:b/>
          <w:lang w:val="es-ES" w:eastAsia="ar-SA"/>
        </w:rPr>
        <w:t>41</w:t>
      </w:r>
      <w:r w:rsidRPr="004C028C">
        <w:rPr>
          <w:rFonts w:ascii="Arial" w:hAnsi="Arial" w:cs="Arial"/>
        </w:rPr>
        <w:t xml:space="preserve"> actos de Entrega – Recepción de obras y servicios convocados</w:t>
      </w:r>
      <w:r>
        <w:rPr>
          <w:rFonts w:ascii="Arial" w:hAnsi="Arial" w:cs="Arial"/>
        </w:rPr>
        <w:t xml:space="preserve"> de forma oficial</w:t>
      </w:r>
      <w:r w:rsidRPr="004C028C">
        <w:rPr>
          <w:rFonts w:ascii="Arial" w:hAnsi="Arial" w:cs="Arial"/>
        </w:rPr>
        <w:t xml:space="preserve">, de dicha intervención se determinaron </w:t>
      </w:r>
      <w:r>
        <w:rPr>
          <w:rFonts w:ascii="Arial" w:eastAsia="Calibri" w:hAnsi="Arial" w:cs="Arial"/>
          <w:b/>
          <w:lang w:val="es-ES" w:eastAsia="ar-SA"/>
        </w:rPr>
        <w:t>27</w:t>
      </w:r>
      <w:r w:rsidRPr="004C028C">
        <w:rPr>
          <w:rFonts w:ascii="Arial" w:hAnsi="Arial" w:cs="Arial"/>
          <w:b/>
          <w:lang w:val="es-ES"/>
        </w:rPr>
        <w:t xml:space="preserve"> </w:t>
      </w:r>
      <w:r w:rsidRPr="004C028C">
        <w:rPr>
          <w:rFonts w:ascii="Arial" w:hAnsi="Arial" w:cs="Arial"/>
        </w:rPr>
        <w:t xml:space="preserve">observaciones, </w:t>
      </w:r>
      <w:r>
        <w:rPr>
          <w:rFonts w:ascii="Arial" w:hAnsi="Arial" w:cs="Arial"/>
        </w:rPr>
        <w:t xml:space="preserve">por lo que </w:t>
      </w:r>
      <w:r w:rsidRPr="004C028C">
        <w:rPr>
          <w:rFonts w:ascii="Arial" w:hAnsi="Arial" w:cs="Arial"/>
        </w:rPr>
        <w:t>se da el seguimiento correspondiente hasta su resarcimiento total, como se describe a continuación:</w:t>
      </w:r>
    </w:p>
    <w:p w14:paraId="3D0AAD98" w14:textId="329423BB" w:rsidR="00512902" w:rsidRDefault="00512902" w:rsidP="00512902">
      <w:pPr>
        <w:ind w:right="190"/>
        <w:jc w:val="both"/>
        <w:rPr>
          <w:rFonts w:ascii="Arial" w:hAnsi="Arial" w:cs="Arial"/>
        </w:rPr>
      </w:pP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37"/>
        <w:gridCol w:w="948"/>
        <w:gridCol w:w="1418"/>
      </w:tblGrid>
      <w:tr w:rsidR="00512902" w:rsidRPr="00F65306" w14:paraId="051F5761" w14:textId="77777777" w:rsidTr="003030A2">
        <w:trPr>
          <w:trHeight w:val="255"/>
          <w:jc w:val="center"/>
        </w:trPr>
        <w:tc>
          <w:tcPr>
            <w:tcW w:w="7137" w:type="dxa"/>
            <w:tcBorders>
              <w:top w:val="single" w:sz="4" w:space="0" w:color="auto"/>
              <w:left w:val="single" w:sz="4" w:space="0" w:color="auto"/>
              <w:bottom w:val="single" w:sz="4" w:space="0" w:color="auto"/>
              <w:right w:val="single" w:sz="4" w:space="0" w:color="auto"/>
            </w:tcBorders>
            <w:shd w:val="clear" w:color="auto" w:fill="7030A0"/>
            <w:noWrap/>
            <w:vAlign w:val="center"/>
          </w:tcPr>
          <w:p w14:paraId="5DB28119" w14:textId="77777777" w:rsidR="00512902" w:rsidRPr="00A80F5E" w:rsidRDefault="00512902" w:rsidP="003030A2">
            <w:pPr>
              <w:jc w:val="center"/>
              <w:rPr>
                <w:rFonts w:ascii="Arial" w:hAnsi="Arial" w:cs="Arial"/>
                <w:b/>
                <w:color w:val="FFFFFF" w:themeColor="background1"/>
                <w:sz w:val="16"/>
                <w:szCs w:val="16"/>
              </w:rPr>
            </w:pPr>
            <w:r w:rsidRPr="00A80F5E">
              <w:rPr>
                <w:rFonts w:ascii="Arial" w:hAnsi="Arial" w:cs="Arial"/>
                <w:b/>
                <w:bCs/>
                <w:color w:val="FFFFFF" w:themeColor="background1"/>
                <w:sz w:val="16"/>
                <w:szCs w:val="16"/>
              </w:rPr>
              <w:t>Entrega Recepción de Obras y Servicios</w:t>
            </w:r>
          </w:p>
        </w:tc>
        <w:tc>
          <w:tcPr>
            <w:tcW w:w="2366" w:type="dxa"/>
            <w:gridSpan w:val="2"/>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240F96F7" w14:textId="7A7D33A6" w:rsidR="00512902" w:rsidRPr="00A80F5E" w:rsidRDefault="00512902" w:rsidP="003030A2">
            <w:pPr>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Número de observaciones</w:t>
            </w:r>
          </w:p>
        </w:tc>
      </w:tr>
      <w:tr w:rsidR="00512902" w:rsidRPr="00F65306" w14:paraId="64D6B23A" w14:textId="77777777" w:rsidTr="003030A2">
        <w:trPr>
          <w:trHeight w:val="255"/>
          <w:jc w:val="center"/>
        </w:trPr>
        <w:tc>
          <w:tcPr>
            <w:tcW w:w="7137"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1E67C8F5" w14:textId="77777777" w:rsidR="00512902" w:rsidRPr="00A80F5E" w:rsidRDefault="00512902" w:rsidP="003030A2">
            <w:pPr>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Tipo de Observación</w:t>
            </w:r>
          </w:p>
        </w:tc>
        <w:tc>
          <w:tcPr>
            <w:tcW w:w="948"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0E9512A2" w14:textId="77777777" w:rsidR="00512902" w:rsidRPr="00A80F5E" w:rsidRDefault="00512902" w:rsidP="003030A2">
            <w:pPr>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Obras</w:t>
            </w:r>
          </w:p>
        </w:tc>
        <w:tc>
          <w:tcPr>
            <w:tcW w:w="1418"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07F88A1A" w14:textId="77777777" w:rsidR="00512902" w:rsidRPr="00A80F5E" w:rsidRDefault="00512902" w:rsidP="003030A2">
            <w:pPr>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Proyectos</w:t>
            </w:r>
          </w:p>
        </w:tc>
      </w:tr>
      <w:tr w:rsidR="00512902" w:rsidRPr="00C357CF" w14:paraId="137E0058" w14:textId="77777777" w:rsidTr="003030A2">
        <w:trPr>
          <w:trHeight w:val="255"/>
          <w:jc w:val="center"/>
        </w:trPr>
        <w:tc>
          <w:tcPr>
            <w:tcW w:w="71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805069" w14:textId="77777777" w:rsidR="00512902" w:rsidRPr="009279DB" w:rsidRDefault="00512902" w:rsidP="003030A2">
            <w:pPr>
              <w:jc w:val="both"/>
              <w:rPr>
                <w:rFonts w:ascii="Arial" w:hAnsi="Arial" w:cs="Arial"/>
                <w:sz w:val="18"/>
                <w:szCs w:val="18"/>
              </w:rPr>
            </w:pPr>
            <w:r w:rsidRPr="009279DB">
              <w:rPr>
                <w:rFonts w:ascii="Arial" w:hAnsi="Arial" w:cs="Arial"/>
                <w:b/>
                <w:sz w:val="18"/>
                <w:szCs w:val="18"/>
              </w:rPr>
              <w:t>Deficiencias técnicas-constructivas</w:t>
            </w:r>
            <w:r w:rsidRPr="009279DB">
              <w:rPr>
                <w:rFonts w:ascii="Arial" w:hAnsi="Arial" w:cs="Arial"/>
                <w:sz w:val="18"/>
                <w:szCs w:val="18"/>
              </w:rPr>
              <w:t>: Grietas y fisuras en concreto hidráulico del pavimento en arroyo vehicular y banquetas; falta de</w:t>
            </w:r>
            <w:r>
              <w:rPr>
                <w:rFonts w:ascii="Arial" w:hAnsi="Arial" w:cs="Arial"/>
                <w:sz w:val="18"/>
                <w:szCs w:val="18"/>
              </w:rPr>
              <w:t xml:space="preserve"> limpieza en general, falta de retiro de poste metálico, falta de reubicación de instalaciones de telecomunicaciones de fibra óptica, falta de sellado en luminarias, obra inconclusa, falta de sellos en bocacalles y juntas de expansión, </w:t>
            </w:r>
            <w:r w:rsidRPr="0038526A">
              <w:rPr>
                <w:rFonts w:ascii="Arial" w:hAnsi="Arial" w:cs="Arial"/>
                <w:sz w:val="18"/>
                <w:szCs w:val="18"/>
              </w:rPr>
              <w:t>falta calidad de señalética horizontal (pintura)</w:t>
            </w:r>
            <w:r>
              <w:rPr>
                <w:rFonts w:ascii="Arial" w:hAnsi="Arial" w:cs="Arial"/>
                <w:sz w:val="18"/>
                <w:szCs w:val="18"/>
              </w:rPr>
              <w:t xml:space="preserve"> y trabajos inconclusos</w:t>
            </w:r>
            <w:r w:rsidRPr="009279DB">
              <w:rPr>
                <w:rFonts w:ascii="Arial" w:hAnsi="Arial" w:cs="Arial"/>
                <w:sz w:val="18"/>
                <w:szCs w:val="18"/>
              </w:rPr>
              <w:t xml:space="preserve"> </w:t>
            </w:r>
            <w:r>
              <w:rPr>
                <w:rFonts w:ascii="Arial" w:hAnsi="Arial" w:cs="Arial"/>
                <w:sz w:val="18"/>
                <w:szCs w:val="18"/>
              </w:rPr>
              <w:t>entre otras.</w:t>
            </w:r>
          </w:p>
          <w:p w14:paraId="249990DB" w14:textId="77777777" w:rsidR="00512902" w:rsidRPr="009279DB" w:rsidRDefault="00512902" w:rsidP="003030A2">
            <w:pPr>
              <w:jc w:val="both"/>
              <w:rPr>
                <w:rFonts w:ascii="Arial" w:hAnsi="Arial" w:cs="Arial"/>
                <w:sz w:val="16"/>
                <w:szCs w:val="16"/>
              </w:rPr>
            </w:pPr>
          </w:p>
        </w:tc>
        <w:tc>
          <w:tcPr>
            <w:tcW w:w="94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6EAB1" w14:textId="77777777" w:rsidR="00512902" w:rsidRPr="00714274" w:rsidRDefault="00512902" w:rsidP="003030A2">
            <w:pPr>
              <w:jc w:val="center"/>
              <w:rPr>
                <w:rFonts w:ascii="Arial" w:hAnsi="Arial" w:cs="Arial"/>
                <w:b/>
                <w:sz w:val="32"/>
                <w:szCs w:val="32"/>
                <w:lang w:val="es-ES"/>
              </w:rPr>
            </w:pPr>
            <w:r>
              <w:rPr>
                <w:rFonts w:ascii="Arial" w:hAnsi="Arial" w:cs="Arial"/>
                <w:b/>
                <w:sz w:val="32"/>
                <w:szCs w:val="32"/>
                <w:lang w:val="es-ES"/>
              </w:rPr>
              <w:t>21</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764691" w14:textId="77777777" w:rsidR="00512902" w:rsidRPr="00714274" w:rsidRDefault="00512902" w:rsidP="003030A2">
            <w:pPr>
              <w:jc w:val="center"/>
              <w:rPr>
                <w:rFonts w:ascii="Arial" w:hAnsi="Arial" w:cs="Arial"/>
                <w:b/>
                <w:sz w:val="32"/>
                <w:szCs w:val="32"/>
                <w:lang w:val="es-ES"/>
              </w:rPr>
            </w:pPr>
            <w:r w:rsidRPr="00714274">
              <w:rPr>
                <w:rFonts w:ascii="Arial" w:hAnsi="Arial" w:cs="Arial"/>
                <w:b/>
                <w:sz w:val="32"/>
                <w:szCs w:val="32"/>
                <w:lang w:val="es-ES"/>
              </w:rPr>
              <w:t>0</w:t>
            </w:r>
          </w:p>
        </w:tc>
      </w:tr>
      <w:tr w:rsidR="00512902" w:rsidRPr="00C357CF" w14:paraId="78FFA4EB" w14:textId="77777777" w:rsidTr="003030A2">
        <w:trPr>
          <w:trHeight w:val="587"/>
          <w:jc w:val="center"/>
        </w:trPr>
        <w:tc>
          <w:tcPr>
            <w:tcW w:w="71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FF760" w14:textId="77777777" w:rsidR="00512902" w:rsidRPr="009279DB" w:rsidRDefault="00512902" w:rsidP="003030A2">
            <w:pPr>
              <w:jc w:val="both"/>
              <w:rPr>
                <w:rFonts w:ascii="Arial" w:hAnsi="Arial" w:cs="Arial"/>
                <w:sz w:val="18"/>
                <w:szCs w:val="18"/>
              </w:rPr>
            </w:pPr>
            <w:r w:rsidRPr="009279DB">
              <w:rPr>
                <w:rFonts w:ascii="Arial" w:hAnsi="Arial" w:cs="Arial"/>
                <w:b/>
                <w:sz w:val="18"/>
                <w:szCs w:val="18"/>
              </w:rPr>
              <w:t>Administrativas:</w:t>
            </w:r>
            <w:r w:rsidRPr="009279DB">
              <w:rPr>
                <w:rFonts w:ascii="Arial" w:hAnsi="Arial" w:cs="Arial"/>
                <w:sz w:val="18"/>
                <w:szCs w:val="18"/>
              </w:rPr>
              <w:t xml:space="preserve"> Falta de entrega</w:t>
            </w:r>
            <w:r>
              <w:rPr>
                <w:rFonts w:ascii="Arial" w:hAnsi="Arial" w:cs="Arial"/>
                <w:sz w:val="18"/>
                <w:szCs w:val="18"/>
              </w:rPr>
              <w:t xml:space="preserve"> notas de cierre de bitácora, </w:t>
            </w:r>
            <w:r w:rsidRPr="0038526A">
              <w:rPr>
                <w:rFonts w:ascii="Arial" w:hAnsi="Arial" w:cs="Arial"/>
                <w:sz w:val="18"/>
                <w:szCs w:val="18"/>
              </w:rPr>
              <w:t>falta de constancia ambiental liberada</w:t>
            </w:r>
            <w:r>
              <w:rPr>
                <w:rFonts w:ascii="Arial" w:hAnsi="Arial" w:cs="Arial"/>
                <w:sz w:val="18"/>
                <w:szCs w:val="18"/>
              </w:rPr>
              <w:t>, entre otras.</w:t>
            </w:r>
          </w:p>
          <w:p w14:paraId="2221FBB0" w14:textId="77777777" w:rsidR="00512902" w:rsidRPr="009279DB" w:rsidRDefault="00512902" w:rsidP="003030A2">
            <w:pPr>
              <w:jc w:val="both"/>
              <w:rPr>
                <w:rFonts w:ascii="Arial" w:hAnsi="Arial" w:cs="Arial"/>
                <w:sz w:val="18"/>
                <w:szCs w:val="18"/>
              </w:rPr>
            </w:pPr>
            <w:r w:rsidRPr="009279DB">
              <w:rPr>
                <w:rFonts w:ascii="Arial" w:hAnsi="Arial" w:cs="Arial"/>
                <w:sz w:val="18"/>
                <w:szCs w:val="18"/>
              </w:rPr>
              <w:t xml:space="preserve">                  </w:t>
            </w:r>
          </w:p>
        </w:tc>
        <w:tc>
          <w:tcPr>
            <w:tcW w:w="9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C1524D" w14:textId="77777777" w:rsidR="00512902" w:rsidRPr="00714274" w:rsidRDefault="00512902" w:rsidP="003030A2">
            <w:pPr>
              <w:jc w:val="center"/>
              <w:rPr>
                <w:rFonts w:ascii="Arial" w:hAnsi="Arial" w:cs="Arial"/>
                <w:b/>
                <w:sz w:val="32"/>
                <w:szCs w:val="32"/>
                <w:lang w:val="es-ES"/>
              </w:rPr>
            </w:pPr>
            <w:r>
              <w:rPr>
                <w:rFonts w:ascii="Arial" w:hAnsi="Arial" w:cs="Arial"/>
                <w:b/>
                <w:sz w:val="32"/>
                <w:szCs w:val="32"/>
                <w:lang w:val="es-ES"/>
              </w:rPr>
              <w:t>5</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7F12C3" w14:textId="77777777" w:rsidR="00512902" w:rsidRPr="00714274" w:rsidRDefault="00512902" w:rsidP="003030A2">
            <w:pPr>
              <w:jc w:val="center"/>
              <w:rPr>
                <w:rFonts w:ascii="Arial" w:hAnsi="Arial" w:cs="Arial"/>
                <w:b/>
                <w:sz w:val="32"/>
                <w:szCs w:val="32"/>
                <w:lang w:val="es-ES"/>
              </w:rPr>
            </w:pPr>
            <w:r>
              <w:rPr>
                <w:rFonts w:ascii="Arial" w:hAnsi="Arial" w:cs="Arial"/>
                <w:b/>
                <w:sz w:val="32"/>
                <w:szCs w:val="32"/>
                <w:lang w:val="es-ES"/>
              </w:rPr>
              <w:t>1</w:t>
            </w:r>
          </w:p>
        </w:tc>
      </w:tr>
    </w:tbl>
    <w:p w14:paraId="0266C2BC" w14:textId="77777777" w:rsidR="00512902" w:rsidRDefault="00512902" w:rsidP="00512902">
      <w:pPr>
        <w:ind w:right="190"/>
        <w:jc w:val="both"/>
        <w:rPr>
          <w:rFonts w:ascii="Arial" w:hAnsi="Arial" w:cs="Arial"/>
        </w:rPr>
      </w:pPr>
    </w:p>
    <w:p w14:paraId="3B496769" w14:textId="77777777" w:rsidR="00512902" w:rsidRPr="006853E7" w:rsidRDefault="00512902" w:rsidP="00512902">
      <w:pPr>
        <w:spacing w:line="276" w:lineRule="auto"/>
        <w:jc w:val="both"/>
        <w:rPr>
          <w:rFonts w:ascii="Arial" w:hAnsi="Arial" w:cs="Arial"/>
        </w:rPr>
      </w:pPr>
      <w:r>
        <w:rPr>
          <w:rFonts w:ascii="Arial" w:hAnsi="Arial" w:cs="Arial"/>
        </w:rPr>
        <w:t>Con lo anterior se logró</w:t>
      </w:r>
      <w:r w:rsidRPr="006853E7">
        <w:rPr>
          <w:rFonts w:ascii="Arial" w:hAnsi="Arial" w:cs="Arial"/>
        </w:rPr>
        <w:t xml:space="preserve"> fiscalizar u</w:t>
      </w:r>
      <w:r>
        <w:rPr>
          <w:rFonts w:ascii="Arial" w:hAnsi="Arial" w:cs="Arial"/>
        </w:rPr>
        <w:t xml:space="preserve">n monto por la cantidad </w:t>
      </w:r>
      <w:r w:rsidRPr="00FD645A">
        <w:rPr>
          <w:rFonts w:ascii="Arial" w:hAnsi="Arial" w:cs="Arial"/>
        </w:rPr>
        <w:t xml:space="preserve">de </w:t>
      </w:r>
      <w:r w:rsidRPr="00FD645A">
        <w:rPr>
          <w:rFonts w:ascii="Arial" w:hAnsi="Arial" w:cs="Arial"/>
          <w:b/>
        </w:rPr>
        <w:t>$</w:t>
      </w:r>
      <w:r>
        <w:rPr>
          <w:rFonts w:ascii="Arial" w:hAnsi="Arial" w:cs="Arial"/>
          <w:b/>
        </w:rPr>
        <w:t>141´3</w:t>
      </w:r>
      <w:r w:rsidRPr="00FD645A">
        <w:rPr>
          <w:rFonts w:ascii="Arial" w:hAnsi="Arial" w:cs="Arial"/>
          <w:b/>
        </w:rPr>
        <w:t>3</w:t>
      </w:r>
      <w:r>
        <w:rPr>
          <w:rFonts w:ascii="Arial" w:hAnsi="Arial" w:cs="Arial"/>
          <w:b/>
        </w:rPr>
        <w:t>0</w:t>
      </w:r>
      <w:r w:rsidRPr="00FD645A">
        <w:rPr>
          <w:rFonts w:ascii="Arial" w:hAnsi="Arial" w:cs="Arial"/>
          <w:b/>
        </w:rPr>
        <w:t>,</w:t>
      </w:r>
      <w:r>
        <w:rPr>
          <w:rFonts w:ascii="Arial" w:hAnsi="Arial" w:cs="Arial"/>
          <w:b/>
        </w:rPr>
        <w:t>103</w:t>
      </w:r>
      <w:r w:rsidRPr="00FD645A">
        <w:rPr>
          <w:rFonts w:ascii="Arial" w:hAnsi="Arial" w:cs="Arial"/>
          <w:b/>
        </w:rPr>
        <w:t>.</w:t>
      </w:r>
      <w:r>
        <w:rPr>
          <w:rFonts w:ascii="Arial" w:hAnsi="Arial" w:cs="Arial"/>
          <w:b/>
        </w:rPr>
        <w:t>05</w:t>
      </w:r>
      <w:r w:rsidRPr="00FD645A">
        <w:rPr>
          <w:rFonts w:ascii="Arial" w:hAnsi="Arial" w:cs="Arial"/>
          <w:b/>
        </w:rPr>
        <w:t xml:space="preserve"> pesos.</w:t>
      </w:r>
      <w:r w:rsidRPr="006853E7">
        <w:rPr>
          <w:rFonts w:ascii="Arial" w:hAnsi="Arial" w:cs="Arial"/>
        </w:rPr>
        <w:t xml:space="preserve"> </w:t>
      </w:r>
    </w:p>
    <w:p w14:paraId="0A10FB12" w14:textId="77777777" w:rsidR="00512902" w:rsidRDefault="00512902" w:rsidP="00512902">
      <w:pPr>
        <w:spacing w:line="276" w:lineRule="auto"/>
        <w:jc w:val="both"/>
        <w:rPr>
          <w:rStyle w:val="Textoennegrita"/>
          <w:rFonts w:ascii="Arial" w:hAnsi="Arial" w:cs="Arial"/>
          <w:lang w:eastAsia="es-ES"/>
        </w:rPr>
      </w:pPr>
    </w:p>
    <w:p w14:paraId="487C9670" w14:textId="77777777" w:rsidR="00512902" w:rsidRPr="008A2F25" w:rsidRDefault="00512902" w:rsidP="00512902">
      <w:pPr>
        <w:spacing w:line="276" w:lineRule="auto"/>
        <w:jc w:val="both"/>
        <w:rPr>
          <w:rStyle w:val="Textoennegrita"/>
          <w:rFonts w:ascii="Arial" w:hAnsi="Arial" w:cs="Arial"/>
          <w:lang w:eastAsia="es-ES"/>
        </w:rPr>
      </w:pPr>
      <w:r w:rsidRPr="008A2F25">
        <w:rPr>
          <w:rStyle w:val="Textoennegrita"/>
          <w:rFonts w:ascii="Arial" w:hAnsi="Arial" w:cs="Arial"/>
          <w:lang w:eastAsia="es-ES"/>
        </w:rPr>
        <w:t>Graficas representativas de la intervención.</w:t>
      </w:r>
    </w:p>
    <w:p w14:paraId="6EA429AA" w14:textId="047566A2" w:rsidR="00512902" w:rsidRDefault="00512902" w:rsidP="00512902">
      <w:pPr>
        <w:spacing w:line="276" w:lineRule="auto"/>
        <w:jc w:val="both"/>
        <w:rPr>
          <w:rStyle w:val="Textoennegrita"/>
          <w:rFonts w:ascii="Gotham Rounded Bold" w:hAnsi="Gotham Rounded Bold"/>
          <w:sz w:val="22"/>
          <w:lang w:eastAsia="es-ES"/>
        </w:rPr>
      </w:pPr>
    </w:p>
    <w:p w14:paraId="2ADF5CF0" w14:textId="57FF66D0" w:rsidR="00512902" w:rsidRPr="00716A34" w:rsidRDefault="00955CE3" w:rsidP="00512902">
      <w:pPr>
        <w:spacing w:line="276" w:lineRule="auto"/>
        <w:jc w:val="both"/>
        <w:rPr>
          <w:rFonts w:ascii="Gotham Rounded Bold" w:hAnsi="Gotham Rounded Bold"/>
          <w:b/>
          <w:bCs/>
          <w:sz w:val="22"/>
          <w:lang w:eastAsia="es-ES"/>
        </w:rPr>
      </w:pPr>
      <w:r w:rsidRPr="000E3816">
        <w:rPr>
          <w:rFonts w:ascii="Gotham Rounded Bold" w:hAnsi="Gotham Rounded Bold"/>
          <w:bCs/>
          <w:noProof/>
          <w:color w:val="BF8F00" w:themeColor="accent4" w:themeShade="BF"/>
          <w:sz w:val="22"/>
          <w:lang w:eastAsia="es-MX"/>
        </w:rPr>
        <w:drawing>
          <wp:anchor distT="0" distB="0" distL="114300" distR="114300" simplePos="0" relativeHeight="251895808" behindDoc="0" locked="0" layoutInCell="1" allowOverlap="1" wp14:anchorId="69ED1CE2" wp14:editId="68097731">
            <wp:simplePos x="0" y="0"/>
            <wp:positionH relativeFrom="column">
              <wp:posOffset>3271520</wp:posOffset>
            </wp:positionH>
            <wp:positionV relativeFrom="paragraph">
              <wp:posOffset>154305</wp:posOffset>
            </wp:positionV>
            <wp:extent cx="2324100" cy="2019300"/>
            <wp:effectExtent l="0" t="0" r="0" b="0"/>
            <wp:wrapSquare wrapText="bothSides"/>
            <wp:docPr id="6"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margin">
              <wp14:pctWidth>0</wp14:pctWidth>
            </wp14:sizeRelH>
            <wp14:sizeRelV relativeFrom="margin">
              <wp14:pctHeight>0</wp14:pctHeight>
            </wp14:sizeRelV>
          </wp:anchor>
        </w:drawing>
      </w:r>
    </w:p>
    <w:p w14:paraId="55FD3888" w14:textId="176459D7" w:rsidR="00512902" w:rsidRDefault="00955CE3" w:rsidP="00512902">
      <w:pPr>
        <w:spacing w:line="276" w:lineRule="auto"/>
        <w:jc w:val="both"/>
        <w:rPr>
          <w:rFonts w:ascii="Arial" w:hAnsi="Arial" w:cs="Arial"/>
          <w:b/>
          <w:color w:val="002060"/>
        </w:rPr>
      </w:pPr>
      <w:r w:rsidRPr="000E3816">
        <w:rPr>
          <w:rFonts w:ascii="Gotham Rounded Bold" w:hAnsi="Gotham Rounded Bold"/>
          <w:bCs/>
          <w:noProof/>
          <w:color w:val="BF8F00" w:themeColor="accent4" w:themeShade="BF"/>
          <w:sz w:val="22"/>
          <w:lang w:eastAsia="es-MX"/>
        </w:rPr>
        <w:drawing>
          <wp:anchor distT="0" distB="0" distL="114300" distR="114300" simplePos="0" relativeHeight="251894784" behindDoc="0" locked="0" layoutInCell="1" allowOverlap="1" wp14:anchorId="563B3453" wp14:editId="242949AF">
            <wp:simplePos x="0" y="0"/>
            <wp:positionH relativeFrom="margin">
              <wp:posOffset>452120</wp:posOffset>
            </wp:positionH>
            <wp:positionV relativeFrom="paragraph">
              <wp:posOffset>5715</wp:posOffset>
            </wp:positionV>
            <wp:extent cx="2266950" cy="1905000"/>
            <wp:effectExtent l="0" t="0" r="0" b="0"/>
            <wp:wrapSquare wrapText="bothSides"/>
            <wp:docPr id="143" name="Gráfico 14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margin">
              <wp14:pctWidth>0</wp14:pctWidth>
            </wp14:sizeRelH>
            <wp14:sizeRelV relativeFrom="margin">
              <wp14:pctHeight>0</wp14:pctHeight>
            </wp14:sizeRelV>
          </wp:anchor>
        </w:drawing>
      </w:r>
    </w:p>
    <w:p w14:paraId="6E6E8EF9" w14:textId="6402209D" w:rsidR="00512902" w:rsidRDefault="00512902" w:rsidP="00512902">
      <w:pPr>
        <w:spacing w:line="276" w:lineRule="auto"/>
        <w:jc w:val="both"/>
        <w:rPr>
          <w:rFonts w:ascii="Arial" w:hAnsi="Arial" w:cs="Arial"/>
          <w:b/>
          <w:color w:val="002060"/>
        </w:rPr>
      </w:pPr>
    </w:p>
    <w:p w14:paraId="226FD0EF" w14:textId="1B781595" w:rsidR="00512902" w:rsidRDefault="00512902" w:rsidP="00512902">
      <w:pPr>
        <w:spacing w:line="276" w:lineRule="auto"/>
        <w:jc w:val="both"/>
        <w:rPr>
          <w:rFonts w:ascii="Arial" w:hAnsi="Arial" w:cs="Arial"/>
          <w:b/>
          <w:color w:val="002060"/>
        </w:rPr>
      </w:pPr>
    </w:p>
    <w:p w14:paraId="36AF18A6" w14:textId="14BB298F" w:rsidR="00512902" w:rsidRDefault="00512902" w:rsidP="00512902">
      <w:pPr>
        <w:spacing w:line="276" w:lineRule="auto"/>
        <w:jc w:val="both"/>
        <w:rPr>
          <w:rFonts w:ascii="Arial" w:hAnsi="Arial" w:cs="Arial"/>
          <w:b/>
          <w:color w:val="002060"/>
        </w:rPr>
      </w:pPr>
    </w:p>
    <w:p w14:paraId="76515824" w14:textId="77777777" w:rsidR="00512902" w:rsidRDefault="00512902" w:rsidP="00512902">
      <w:pPr>
        <w:spacing w:line="276" w:lineRule="auto"/>
        <w:jc w:val="both"/>
        <w:rPr>
          <w:rFonts w:ascii="Arial" w:hAnsi="Arial" w:cs="Arial"/>
          <w:b/>
          <w:color w:val="002060"/>
        </w:rPr>
      </w:pPr>
    </w:p>
    <w:p w14:paraId="29AF53FE" w14:textId="77777777" w:rsidR="00512902" w:rsidRDefault="00512902" w:rsidP="00512902">
      <w:pPr>
        <w:spacing w:line="276" w:lineRule="auto"/>
        <w:jc w:val="both"/>
        <w:rPr>
          <w:rFonts w:ascii="Arial" w:hAnsi="Arial" w:cs="Arial"/>
          <w:b/>
          <w:color w:val="002060"/>
        </w:rPr>
      </w:pPr>
    </w:p>
    <w:p w14:paraId="4635F4F0" w14:textId="77777777" w:rsidR="00512902" w:rsidRDefault="00512902" w:rsidP="00512902">
      <w:pPr>
        <w:spacing w:line="276" w:lineRule="auto"/>
        <w:jc w:val="both"/>
        <w:rPr>
          <w:rFonts w:ascii="Arial" w:hAnsi="Arial" w:cs="Arial"/>
          <w:b/>
          <w:color w:val="002060"/>
        </w:rPr>
      </w:pPr>
    </w:p>
    <w:p w14:paraId="1F0287D6" w14:textId="77777777" w:rsidR="00512902" w:rsidRDefault="00512902" w:rsidP="00512902">
      <w:pPr>
        <w:spacing w:line="276" w:lineRule="auto"/>
        <w:jc w:val="both"/>
        <w:rPr>
          <w:rFonts w:ascii="Arial" w:hAnsi="Arial" w:cs="Arial"/>
          <w:b/>
          <w:color w:val="002060"/>
        </w:rPr>
      </w:pPr>
    </w:p>
    <w:p w14:paraId="3F21DEC1" w14:textId="77777777" w:rsidR="00512902" w:rsidRDefault="00512902" w:rsidP="00512902">
      <w:pPr>
        <w:spacing w:line="276" w:lineRule="auto"/>
        <w:jc w:val="both"/>
        <w:rPr>
          <w:rFonts w:ascii="Arial" w:hAnsi="Arial" w:cs="Arial"/>
          <w:b/>
          <w:color w:val="002060"/>
        </w:rPr>
      </w:pPr>
    </w:p>
    <w:p w14:paraId="4F30BE77" w14:textId="49B00EFB" w:rsidR="00955CE3" w:rsidRDefault="00955CE3" w:rsidP="00512902">
      <w:pPr>
        <w:spacing w:line="276" w:lineRule="auto"/>
        <w:jc w:val="both"/>
        <w:rPr>
          <w:rFonts w:ascii="Arial" w:hAnsi="Arial" w:cs="Arial"/>
          <w:b/>
          <w:color w:val="002060"/>
        </w:rPr>
      </w:pPr>
    </w:p>
    <w:p w14:paraId="2E990A01" w14:textId="50E72985" w:rsidR="00512902" w:rsidRDefault="00512902" w:rsidP="00512902">
      <w:pPr>
        <w:spacing w:line="276" w:lineRule="auto"/>
        <w:jc w:val="both"/>
        <w:rPr>
          <w:rFonts w:ascii="Arial" w:hAnsi="Arial" w:cs="Arial"/>
          <w:b/>
          <w:color w:val="002060"/>
        </w:rPr>
      </w:pPr>
      <w:r w:rsidRPr="009C7D60">
        <w:rPr>
          <w:rFonts w:ascii="Arial" w:hAnsi="Arial" w:cs="Arial"/>
          <w:b/>
          <w:color w:val="002060"/>
        </w:rPr>
        <w:lastRenderedPageBreak/>
        <w:t>Beneficios:</w:t>
      </w:r>
    </w:p>
    <w:p w14:paraId="40218CB3" w14:textId="77777777" w:rsidR="00512902" w:rsidRDefault="00512902" w:rsidP="00512902">
      <w:pPr>
        <w:spacing w:after="160" w:line="259" w:lineRule="auto"/>
        <w:jc w:val="both"/>
        <w:rPr>
          <w:rFonts w:ascii="Arial" w:hAnsi="Arial" w:cs="Arial"/>
        </w:rPr>
      </w:pPr>
    </w:p>
    <w:p w14:paraId="621F7BAD" w14:textId="77777777" w:rsidR="00512902" w:rsidRPr="00F15608" w:rsidRDefault="00512902" w:rsidP="00512902">
      <w:pPr>
        <w:spacing w:after="160" w:line="259" w:lineRule="auto"/>
        <w:jc w:val="both"/>
        <w:rPr>
          <w:rFonts w:ascii="Arial" w:hAnsi="Arial" w:cs="Arial"/>
        </w:rPr>
      </w:pPr>
      <w:r w:rsidRPr="00F15608">
        <w:rPr>
          <w:rFonts w:ascii="Arial" w:hAnsi="Arial" w:cs="Arial"/>
        </w:rPr>
        <w:t>De la participación a los actos de entrega recepción de obras y servicios públicos asistidos, constatamos y coadyuvamos en lo siguiente:</w:t>
      </w:r>
    </w:p>
    <w:p w14:paraId="6CD89514" w14:textId="77777777" w:rsidR="00512902" w:rsidRPr="00F15608" w:rsidRDefault="00512902" w:rsidP="00512902">
      <w:pPr>
        <w:pStyle w:val="Prrafodelista"/>
        <w:numPr>
          <w:ilvl w:val="0"/>
          <w:numId w:val="6"/>
        </w:numPr>
        <w:spacing w:after="160" w:line="259" w:lineRule="auto"/>
        <w:jc w:val="both"/>
        <w:rPr>
          <w:rFonts w:ascii="Arial" w:hAnsi="Arial" w:cs="Arial"/>
          <w:sz w:val="24"/>
          <w:szCs w:val="24"/>
        </w:rPr>
      </w:pPr>
      <w:r w:rsidRPr="00F15608">
        <w:rPr>
          <w:rFonts w:ascii="Arial" w:hAnsi="Arial" w:cs="Arial"/>
          <w:sz w:val="24"/>
          <w:szCs w:val="24"/>
        </w:rPr>
        <w:t xml:space="preserve">Verificar y constatar que, en la entrega de las obras y servicios, la contratante, así como la contratista y supervisión contratada, se </w:t>
      </w:r>
      <w:r w:rsidRPr="00F15608">
        <w:rPr>
          <w:rFonts w:ascii="Arial" w:hAnsi="Arial" w:cs="Arial"/>
          <w:b/>
          <w:sz w:val="24"/>
          <w:szCs w:val="24"/>
        </w:rPr>
        <w:t>hayan apegado</w:t>
      </w:r>
      <w:r w:rsidRPr="00F15608">
        <w:rPr>
          <w:rFonts w:ascii="Arial" w:hAnsi="Arial" w:cs="Arial"/>
          <w:sz w:val="24"/>
          <w:szCs w:val="24"/>
        </w:rPr>
        <w:t xml:space="preserve"> a las disposiciones establecidas en la normativa a fin de contar con obras y servicios de calidad, seguridad, funcionales, terminadas en tiempo y a precio justo. </w:t>
      </w:r>
    </w:p>
    <w:p w14:paraId="7C546F43" w14:textId="4BDC1C6C" w:rsidR="00512902" w:rsidRPr="00E86C57" w:rsidRDefault="00512902" w:rsidP="00955CE3">
      <w:pPr>
        <w:spacing w:line="276" w:lineRule="auto"/>
        <w:jc w:val="both"/>
        <w:rPr>
          <w:rStyle w:val="Textoennegrita"/>
          <w:rFonts w:ascii="Gotham Rounded Bold" w:hAnsi="Gotham Rounded Bold"/>
          <w:b w:val="0"/>
          <w:color w:val="BF8F00" w:themeColor="accent4" w:themeShade="BF"/>
          <w:sz w:val="22"/>
          <w:szCs w:val="22"/>
          <w:lang w:eastAsia="es-ES"/>
        </w:rPr>
      </w:pPr>
      <w:r w:rsidRPr="00F15608">
        <w:rPr>
          <w:rFonts w:ascii="Arial" w:hAnsi="Arial" w:cs="Arial"/>
        </w:rPr>
        <w:t>Derivado de la revisión física y en el caso de existir irregularidades, damos el seguimiento hasta que estas sean subsanadas y con ello, evitar que el Municipio erogue recursos públicos en las reparaciones y mantenimiento prematuro, así como contar con obras en óptimas condiciones de funcionamiento, operación y seguridad en beneficio de la ciudadanía.</w:t>
      </w:r>
    </w:p>
    <w:p w14:paraId="50F1A86A" w14:textId="3382B980" w:rsidR="0019411D" w:rsidRPr="00512902" w:rsidRDefault="0019411D" w:rsidP="00512902">
      <w:pPr>
        <w:jc w:val="both"/>
        <w:rPr>
          <w:rFonts w:ascii="Arial" w:hAnsi="Arial" w:cs="Arial"/>
        </w:rPr>
      </w:pPr>
    </w:p>
    <w:p w14:paraId="34CC1CB9" w14:textId="3718513A" w:rsidR="00676A6A" w:rsidRPr="004C028C" w:rsidRDefault="00676A6A" w:rsidP="00676A6A">
      <w:pPr>
        <w:pStyle w:val="Prrafodelista"/>
        <w:spacing w:after="160" w:line="259" w:lineRule="auto"/>
        <w:ind w:left="0"/>
        <w:rPr>
          <w:rFonts w:ascii="Arial" w:hAnsi="Arial" w:cs="Arial"/>
          <w:color w:val="7030A0"/>
          <w:sz w:val="24"/>
          <w:szCs w:val="24"/>
        </w:rPr>
      </w:pPr>
      <w:r w:rsidRPr="009C7D60">
        <w:rPr>
          <w:rFonts w:ascii="Arial" w:hAnsi="Arial" w:cs="Arial"/>
          <w:b/>
          <w:color w:val="7030A0"/>
          <w:sz w:val="24"/>
          <w:szCs w:val="24"/>
        </w:rPr>
        <w:t>Actos de apertura de propuestas</w:t>
      </w:r>
      <w:r w:rsidRPr="004C028C">
        <w:rPr>
          <w:rFonts w:ascii="Arial" w:hAnsi="Arial" w:cs="Arial"/>
          <w:b/>
          <w:color w:val="7030A0"/>
          <w:sz w:val="24"/>
          <w:szCs w:val="24"/>
        </w:rPr>
        <w:t xml:space="preserve"> y comités de obra, atendidos.</w:t>
      </w:r>
    </w:p>
    <w:p w14:paraId="7E7A3901" w14:textId="77777777" w:rsidR="00512902" w:rsidRDefault="00512902" w:rsidP="00512902">
      <w:pPr>
        <w:ind w:right="190"/>
        <w:jc w:val="both"/>
        <w:rPr>
          <w:rFonts w:ascii="Arial" w:hAnsi="Arial" w:cs="Arial"/>
        </w:rPr>
      </w:pPr>
      <w:r>
        <w:rPr>
          <w:rFonts w:ascii="Arial" w:hAnsi="Arial" w:cs="Arial"/>
          <w:lang w:val="es-ES"/>
        </w:rPr>
        <w:t>Además,</w:t>
      </w:r>
      <w:r w:rsidRPr="004C028C">
        <w:rPr>
          <w:rFonts w:ascii="Arial" w:hAnsi="Arial" w:cs="Arial"/>
        </w:rPr>
        <w:t xml:space="preserve"> se Intervino en </w:t>
      </w:r>
      <w:r>
        <w:rPr>
          <w:rFonts w:ascii="Arial" w:eastAsia="Calibri" w:hAnsi="Arial" w:cs="Arial"/>
          <w:b/>
          <w:lang w:val="es-ES" w:eastAsia="ar-SA"/>
        </w:rPr>
        <w:t>22</w:t>
      </w:r>
      <w:r w:rsidRPr="004C028C">
        <w:rPr>
          <w:rFonts w:ascii="Arial" w:hAnsi="Arial" w:cs="Arial"/>
        </w:rPr>
        <w:t xml:space="preserve"> actos de</w:t>
      </w:r>
      <w:r>
        <w:rPr>
          <w:rFonts w:ascii="Arial" w:hAnsi="Arial" w:cs="Arial"/>
        </w:rPr>
        <w:t xml:space="preserve"> licitación de obras y servicios, </w:t>
      </w:r>
      <w:r w:rsidRPr="004C028C">
        <w:rPr>
          <w:rFonts w:ascii="Arial" w:hAnsi="Arial" w:cs="Arial"/>
        </w:rPr>
        <w:t>convocados</w:t>
      </w:r>
      <w:r>
        <w:rPr>
          <w:rFonts w:ascii="Arial" w:hAnsi="Arial" w:cs="Arial"/>
        </w:rPr>
        <w:t xml:space="preserve"> de forma oficial</w:t>
      </w:r>
      <w:r w:rsidRPr="004C028C">
        <w:rPr>
          <w:rFonts w:ascii="Arial" w:hAnsi="Arial" w:cs="Arial"/>
        </w:rPr>
        <w:t xml:space="preserve">, </w:t>
      </w:r>
      <w:r>
        <w:rPr>
          <w:rFonts w:ascii="Arial" w:hAnsi="Arial" w:cs="Arial"/>
        </w:rPr>
        <w:t>distribuidos de la siguiente manera:</w:t>
      </w:r>
      <w:r w:rsidRPr="004C028C">
        <w:rPr>
          <w:rFonts w:ascii="Arial" w:hAnsi="Arial" w:cs="Arial"/>
        </w:rPr>
        <w:t xml:space="preserve"> se </w:t>
      </w:r>
      <w:r>
        <w:rPr>
          <w:rFonts w:ascii="Arial" w:hAnsi="Arial" w:cs="Arial"/>
        </w:rPr>
        <w:t xml:space="preserve">participó en </w:t>
      </w:r>
      <w:r>
        <w:rPr>
          <w:rFonts w:ascii="Arial" w:eastAsia="Calibri" w:hAnsi="Arial" w:cs="Arial"/>
          <w:b/>
          <w:lang w:val="es-ES" w:eastAsia="ar-SA"/>
        </w:rPr>
        <w:t>12</w:t>
      </w:r>
      <w:r>
        <w:rPr>
          <w:rFonts w:ascii="Arial" w:hAnsi="Arial" w:cs="Arial"/>
        </w:rPr>
        <w:t xml:space="preserve"> aperturas de propuestas técnicas y económicas y </w:t>
      </w:r>
      <w:r>
        <w:rPr>
          <w:rFonts w:ascii="Arial" w:eastAsia="Calibri" w:hAnsi="Arial" w:cs="Arial"/>
          <w:b/>
          <w:lang w:val="es-ES" w:eastAsia="ar-SA"/>
        </w:rPr>
        <w:t>10</w:t>
      </w:r>
      <w:r>
        <w:rPr>
          <w:rFonts w:ascii="Arial" w:hAnsi="Arial" w:cs="Arial"/>
        </w:rPr>
        <w:t xml:space="preserve"> comités de obra: a la Dirección General de Obra Pública, al Sistema de Agua Potable y Alcantarillado de León (SAPAL) y al Patronato de Explora. </w:t>
      </w:r>
      <w:r w:rsidRPr="004C028C">
        <w:rPr>
          <w:rFonts w:ascii="Arial" w:hAnsi="Arial" w:cs="Arial"/>
        </w:rPr>
        <w:t xml:space="preserve"> </w:t>
      </w:r>
      <w:r>
        <w:rPr>
          <w:rFonts w:ascii="Arial" w:hAnsi="Arial" w:cs="Arial"/>
        </w:rPr>
        <w:t>En la tabla se indica el número de intervenciones en cada ente.</w:t>
      </w:r>
    </w:p>
    <w:p w14:paraId="4A79A47C" w14:textId="64F52E32" w:rsidR="00512902" w:rsidRDefault="00512902" w:rsidP="00512902">
      <w:pPr>
        <w:ind w:right="190"/>
        <w:jc w:val="both"/>
        <w:rPr>
          <w:rFonts w:ascii="Arial" w:hAnsi="Arial" w:cs="Arial"/>
        </w:rPr>
      </w:pPr>
    </w:p>
    <w:tbl>
      <w:tblPr>
        <w:tblpPr w:leftFromText="141" w:rightFromText="141" w:vertAnchor="text" w:horzAnchor="margin" w:tblpY="90"/>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48"/>
        <w:gridCol w:w="2551"/>
        <w:gridCol w:w="2552"/>
      </w:tblGrid>
      <w:tr w:rsidR="00512902" w:rsidRPr="004C028C" w14:paraId="3874889E" w14:textId="77777777" w:rsidTr="003030A2">
        <w:trPr>
          <w:trHeight w:val="499"/>
        </w:trPr>
        <w:tc>
          <w:tcPr>
            <w:tcW w:w="4248" w:type="dxa"/>
            <w:tcBorders>
              <w:top w:val="single" w:sz="4" w:space="0" w:color="auto"/>
              <w:left w:val="single" w:sz="4" w:space="0" w:color="auto"/>
              <w:bottom w:val="single" w:sz="4" w:space="0" w:color="auto"/>
              <w:right w:val="single" w:sz="4" w:space="0" w:color="auto"/>
            </w:tcBorders>
            <w:shd w:val="clear" w:color="auto" w:fill="7030A0"/>
            <w:noWrap/>
            <w:vAlign w:val="center"/>
          </w:tcPr>
          <w:p w14:paraId="37A81877" w14:textId="77777777" w:rsidR="00512902" w:rsidRPr="00A80F5E" w:rsidRDefault="00512902" w:rsidP="003030A2">
            <w:pPr>
              <w:jc w:val="center"/>
              <w:rPr>
                <w:rFonts w:ascii="Arial" w:hAnsi="Arial" w:cs="Arial"/>
                <w:b/>
                <w:color w:val="FFFFFF" w:themeColor="background1"/>
                <w:sz w:val="20"/>
                <w:szCs w:val="20"/>
              </w:rPr>
            </w:pPr>
            <w:r w:rsidRPr="00A80F5E">
              <w:rPr>
                <w:rFonts w:ascii="Arial" w:hAnsi="Arial" w:cs="Arial"/>
                <w:b/>
                <w:bCs/>
                <w:color w:val="FFFFFF" w:themeColor="background1"/>
                <w:sz w:val="20"/>
                <w:szCs w:val="20"/>
              </w:rPr>
              <w:t>Licitaciones y Comités de Obra</w:t>
            </w:r>
          </w:p>
        </w:tc>
        <w:tc>
          <w:tcPr>
            <w:tcW w:w="5103" w:type="dxa"/>
            <w:gridSpan w:val="2"/>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46BF6AE4" w14:textId="77777777" w:rsidR="00512902" w:rsidRPr="00A80F5E" w:rsidRDefault="00512902" w:rsidP="003030A2">
            <w:pPr>
              <w:jc w:val="center"/>
              <w:rPr>
                <w:rFonts w:ascii="Arial" w:hAnsi="Arial" w:cs="Arial"/>
                <w:b/>
                <w:color w:val="FFFFFF" w:themeColor="background1"/>
                <w:sz w:val="20"/>
                <w:szCs w:val="20"/>
              </w:rPr>
            </w:pPr>
            <w:r w:rsidRPr="00A80F5E">
              <w:rPr>
                <w:rFonts w:ascii="Arial" w:hAnsi="Arial" w:cs="Arial"/>
                <w:b/>
                <w:color w:val="FFFFFF" w:themeColor="background1"/>
                <w:sz w:val="20"/>
                <w:szCs w:val="20"/>
              </w:rPr>
              <w:t>Evento</w:t>
            </w:r>
          </w:p>
        </w:tc>
      </w:tr>
      <w:tr w:rsidR="00512902" w:rsidRPr="007B5CA1" w14:paraId="78DAECE5" w14:textId="77777777" w:rsidTr="003030A2">
        <w:trPr>
          <w:trHeight w:val="336"/>
        </w:trPr>
        <w:tc>
          <w:tcPr>
            <w:tcW w:w="4248"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69A9DC6E" w14:textId="77777777" w:rsidR="00512902" w:rsidRPr="00A80F5E" w:rsidRDefault="00512902" w:rsidP="003030A2">
            <w:pPr>
              <w:jc w:val="center"/>
              <w:rPr>
                <w:rFonts w:ascii="Arial" w:hAnsi="Arial" w:cs="Arial"/>
                <w:b/>
                <w:color w:val="FFFFFF" w:themeColor="background1"/>
                <w:sz w:val="20"/>
                <w:szCs w:val="20"/>
              </w:rPr>
            </w:pPr>
            <w:r w:rsidRPr="00A80F5E">
              <w:rPr>
                <w:rFonts w:ascii="Arial" w:hAnsi="Arial" w:cs="Arial"/>
                <w:b/>
                <w:color w:val="FFFFFF" w:themeColor="background1"/>
                <w:sz w:val="20"/>
                <w:szCs w:val="20"/>
              </w:rPr>
              <w:t>Dependencias y Entidades</w:t>
            </w:r>
          </w:p>
        </w:tc>
        <w:tc>
          <w:tcPr>
            <w:tcW w:w="2551"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347A494B" w14:textId="77777777" w:rsidR="00512902" w:rsidRPr="00A80F5E" w:rsidRDefault="00512902" w:rsidP="003030A2">
            <w:pPr>
              <w:jc w:val="center"/>
              <w:rPr>
                <w:rFonts w:ascii="Arial" w:hAnsi="Arial" w:cs="Arial"/>
                <w:b/>
                <w:color w:val="FFFFFF" w:themeColor="background1"/>
                <w:sz w:val="20"/>
                <w:szCs w:val="20"/>
              </w:rPr>
            </w:pPr>
            <w:r w:rsidRPr="00A80F5E">
              <w:rPr>
                <w:rFonts w:ascii="Arial" w:hAnsi="Arial" w:cs="Arial"/>
                <w:b/>
                <w:color w:val="FFFFFF" w:themeColor="background1"/>
                <w:sz w:val="20"/>
                <w:szCs w:val="20"/>
              </w:rPr>
              <w:t>Apertura de Propuestas</w:t>
            </w:r>
          </w:p>
        </w:tc>
        <w:tc>
          <w:tcPr>
            <w:tcW w:w="2552"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525A9A36" w14:textId="77777777" w:rsidR="00512902" w:rsidRPr="00A80F5E" w:rsidRDefault="00512902" w:rsidP="003030A2">
            <w:pPr>
              <w:jc w:val="center"/>
              <w:rPr>
                <w:rFonts w:ascii="Arial" w:hAnsi="Arial" w:cs="Arial"/>
                <w:b/>
                <w:color w:val="FFFFFF" w:themeColor="background1"/>
                <w:sz w:val="20"/>
                <w:szCs w:val="20"/>
              </w:rPr>
            </w:pPr>
            <w:r w:rsidRPr="00A80F5E">
              <w:rPr>
                <w:rFonts w:ascii="Arial" w:hAnsi="Arial" w:cs="Arial"/>
                <w:b/>
                <w:color w:val="FFFFFF" w:themeColor="background1"/>
                <w:sz w:val="20"/>
                <w:szCs w:val="20"/>
              </w:rPr>
              <w:t>Comité de Obra</w:t>
            </w:r>
          </w:p>
        </w:tc>
      </w:tr>
      <w:tr w:rsidR="00512902" w:rsidRPr="007B5CA1" w14:paraId="40D62BB7" w14:textId="77777777" w:rsidTr="003030A2">
        <w:trPr>
          <w:trHeight w:val="275"/>
        </w:trPr>
        <w:tc>
          <w:tcPr>
            <w:tcW w:w="4248" w:type="dxa"/>
            <w:tcBorders>
              <w:top w:val="single" w:sz="4" w:space="0" w:color="auto"/>
              <w:left w:val="single" w:sz="4" w:space="0" w:color="auto"/>
              <w:bottom w:val="single" w:sz="4" w:space="0" w:color="auto"/>
              <w:right w:val="single" w:sz="4" w:space="0" w:color="auto"/>
            </w:tcBorders>
            <w:noWrap/>
            <w:vAlign w:val="center"/>
            <w:hideMark/>
          </w:tcPr>
          <w:p w14:paraId="01BF00E3" w14:textId="77777777" w:rsidR="00512902" w:rsidRPr="002A2F1E" w:rsidRDefault="00512902" w:rsidP="003030A2">
            <w:pPr>
              <w:jc w:val="center"/>
              <w:rPr>
                <w:rFonts w:ascii="Arial" w:hAnsi="Arial" w:cs="Arial"/>
                <w:sz w:val="20"/>
                <w:szCs w:val="20"/>
              </w:rPr>
            </w:pPr>
            <w:r w:rsidRPr="002A2F1E">
              <w:rPr>
                <w:rFonts w:ascii="Arial" w:hAnsi="Arial" w:cs="Arial"/>
                <w:sz w:val="20"/>
                <w:szCs w:val="20"/>
              </w:rPr>
              <w:t>Dirección General de Obra Pública</w:t>
            </w:r>
          </w:p>
        </w:tc>
        <w:tc>
          <w:tcPr>
            <w:tcW w:w="2551" w:type="dxa"/>
            <w:tcBorders>
              <w:top w:val="single" w:sz="4" w:space="0" w:color="auto"/>
              <w:left w:val="single" w:sz="4" w:space="0" w:color="auto"/>
              <w:bottom w:val="single" w:sz="4" w:space="0" w:color="auto"/>
              <w:right w:val="single" w:sz="4" w:space="0" w:color="auto"/>
            </w:tcBorders>
            <w:noWrap/>
            <w:vAlign w:val="center"/>
          </w:tcPr>
          <w:p w14:paraId="1791A2F7" w14:textId="77777777" w:rsidR="00512902" w:rsidRPr="00D75C33" w:rsidRDefault="00512902" w:rsidP="003030A2">
            <w:pPr>
              <w:jc w:val="center"/>
              <w:rPr>
                <w:rFonts w:ascii="Arial" w:hAnsi="Arial" w:cs="Arial"/>
                <w:b/>
                <w:sz w:val="20"/>
                <w:szCs w:val="20"/>
              </w:rPr>
            </w:pPr>
            <w:r>
              <w:rPr>
                <w:rFonts w:ascii="Arial" w:hAnsi="Arial" w:cs="Arial"/>
                <w:b/>
                <w:sz w:val="20"/>
                <w:szCs w:val="20"/>
              </w:rPr>
              <w:t>5</w:t>
            </w:r>
          </w:p>
        </w:tc>
        <w:tc>
          <w:tcPr>
            <w:tcW w:w="2552" w:type="dxa"/>
            <w:tcBorders>
              <w:top w:val="single" w:sz="4" w:space="0" w:color="auto"/>
              <w:left w:val="single" w:sz="4" w:space="0" w:color="auto"/>
              <w:bottom w:val="single" w:sz="4" w:space="0" w:color="auto"/>
              <w:right w:val="single" w:sz="4" w:space="0" w:color="auto"/>
            </w:tcBorders>
            <w:noWrap/>
            <w:vAlign w:val="center"/>
          </w:tcPr>
          <w:p w14:paraId="49258E70" w14:textId="77777777" w:rsidR="00512902" w:rsidRPr="00D75C33" w:rsidRDefault="00512902" w:rsidP="003030A2">
            <w:pPr>
              <w:jc w:val="center"/>
              <w:rPr>
                <w:rFonts w:ascii="Arial" w:hAnsi="Arial" w:cs="Arial"/>
                <w:b/>
                <w:sz w:val="20"/>
                <w:szCs w:val="20"/>
              </w:rPr>
            </w:pPr>
            <w:r>
              <w:rPr>
                <w:rFonts w:ascii="Arial" w:hAnsi="Arial" w:cs="Arial"/>
                <w:b/>
                <w:sz w:val="20"/>
                <w:szCs w:val="20"/>
              </w:rPr>
              <w:t>6</w:t>
            </w:r>
          </w:p>
        </w:tc>
      </w:tr>
      <w:tr w:rsidR="00512902" w:rsidRPr="007B5CA1" w14:paraId="4EECA98E" w14:textId="77777777" w:rsidTr="003030A2">
        <w:trPr>
          <w:trHeight w:val="353"/>
        </w:trPr>
        <w:tc>
          <w:tcPr>
            <w:tcW w:w="4248" w:type="dxa"/>
            <w:tcBorders>
              <w:top w:val="single" w:sz="4" w:space="0" w:color="auto"/>
              <w:left w:val="single" w:sz="4" w:space="0" w:color="auto"/>
              <w:bottom w:val="single" w:sz="4" w:space="0" w:color="auto"/>
              <w:right w:val="single" w:sz="4" w:space="0" w:color="auto"/>
            </w:tcBorders>
            <w:noWrap/>
            <w:vAlign w:val="center"/>
            <w:hideMark/>
          </w:tcPr>
          <w:p w14:paraId="7357DAD4" w14:textId="77777777" w:rsidR="00512902" w:rsidRPr="002A2F1E" w:rsidRDefault="00512902" w:rsidP="003030A2">
            <w:pPr>
              <w:jc w:val="center"/>
              <w:rPr>
                <w:rFonts w:ascii="Arial" w:hAnsi="Arial" w:cs="Arial"/>
                <w:sz w:val="20"/>
                <w:szCs w:val="20"/>
              </w:rPr>
            </w:pPr>
            <w:r w:rsidRPr="002A2F1E">
              <w:rPr>
                <w:rFonts w:ascii="Arial" w:hAnsi="Arial" w:cs="Arial"/>
                <w:sz w:val="20"/>
                <w:szCs w:val="20"/>
              </w:rPr>
              <w:t>Sistema de Agua Potable y Alcantarillado de León (SAPAL)</w:t>
            </w:r>
          </w:p>
        </w:tc>
        <w:tc>
          <w:tcPr>
            <w:tcW w:w="2551" w:type="dxa"/>
            <w:tcBorders>
              <w:top w:val="single" w:sz="4" w:space="0" w:color="auto"/>
              <w:left w:val="single" w:sz="4" w:space="0" w:color="auto"/>
              <w:bottom w:val="single" w:sz="4" w:space="0" w:color="auto"/>
              <w:right w:val="single" w:sz="4" w:space="0" w:color="auto"/>
            </w:tcBorders>
            <w:noWrap/>
            <w:vAlign w:val="center"/>
          </w:tcPr>
          <w:p w14:paraId="0C72DE92" w14:textId="77777777" w:rsidR="00512902" w:rsidRPr="00D75C33" w:rsidRDefault="00512902" w:rsidP="003030A2">
            <w:pPr>
              <w:jc w:val="center"/>
              <w:rPr>
                <w:rFonts w:ascii="Arial" w:hAnsi="Arial" w:cs="Arial"/>
                <w:b/>
                <w:sz w:val="20"/>
                <w:szCs w:val="20"/>
              </w:rPr>
            </w:pPr>
            <w:r>
              <w:rPr>
                <w:rFonts w:ascii="Arial" w:hAnsi="Arial" w:cs="Arial"/>
                <w:b/>
                <w:sz w:val="20"/>
                <w:szCs w:val="20"/>
              </w:rPr>
              <w:t>5</w:t>
            </w:r>
          </w:p>
        </w:tc>
        <w:tc>
          <w:tcPr>
            <w:tcW w:w="2552" w:type="dxa"/>
            <w:tcBorders>
              <w:top w:val="single" w:sz="4" w:space="0" w:color="auto"/>
              <w:left w:val="single" w:sz="4" w:space="0" w:color="auto"/>
              <w:bottom w:val="single" w:sz="4" w:space="0" w:color="auto"/>
              <w:right w:val="single" w:sz="4" w:space="0" w:color="auto"/>
            </w:tcBorders>
            <w:noWrap/>
            <w:vAlign w:val="center"/>
          </w:tcPr>
          <w:p w14:paraId="2DD13BB7" w14:textId="77777777" w:rsidR="00512902" w:rsidRPr="00D75C33" w:rsidRDefault="00512902" w:rsidP="003030A2">
            <w:pPr>
              <w:jc w:val="center"/>
              <w:rPr>
                <w:rFonts w:ascii="Arial" w:hAnsi="Arial" w:cs="Arial"/>
                <w:b/>
                <w:sz w:val="20"/>
                <w:szCs w:val="20"/>
              </w:rPr>
            </w:pPr>
            <w:r>
              <w:rPr>
                <w:rFonts w:ascii="Arial" w:hAnsi="Arial" w:cs="Arial"/>
                <w:b/>
                <w:sz w:val="20"/>
                <w:szCs w:val="20"/>
              </w:rPr>
              <w:t>3</w:t>
            </w:r>
          </w:p>
        </w:tc>
      </w:tr>
      <w:tr w:rsidR="00512902" w:rsidRPr="007B5CA1" w14:paraId="3F243FB6" w14:textId="77777777" w:rsidTr="003030A2">
        <w:trPr>
          <w:trHeight w:val="353"/>
        </w:trPr>
        <w:tc>
          <w:tcPr>
            <w:tcW w:w="4248" w:type="dxa"/>
            <w:tcBorders>
              <w:top w:val="single" w:sz="4" w:space="0" w:color="auto"/>
              <w:left w:val="single" w:sz="4" w:space="0" w:color="auto"/>
              <w:bottom w:val="single" w:sz="4" w:space="0" w:color="auto"/>
              <w:right w:val="single" w:sz="4" w:space="0" w:color="auto"/>
            </w:tcBorders>
            <w:noWrap/>
            <w:vAlign w:val="center"/>
          </w:tcPr>
          <w:p w14:paraId="683190C3" w14:textId="77777777" w:rsidR="00512902" w:rsidRPr="002A2F1E" w:rsidRDefault="00512902" w:rsidP="003030A2">
            <w:pPr>
              <w:jc w:val="center"/>
              <w:rPr>
                <w:rFonts w:ascii="Arial" w:hAnsi="Arial" w:cs="Arial"/>
                <w:sz w:val="20"/>
                <w:szCs w:val="20"/>
              </w:rPr>
            </w:pPr>
            <w:r>
              <w:rPr>
                <w:rFonts w:ascii="Arial" w:hAnsi="Arial" w:cs="Arial"/>
                <w:sz w:val="20"/>
                <w:szCs w:val="20"/>
              </w:rPr>
              <w:t>Patronato de Explora</w:t>
            </w:r>
          </w:p>
        </w:tc>
        <w:tc>
          <w:tcPr>
            <w:tcW w:w="2551" w:type="dxa"/>
            <w:tcBorders>
              <w:top w:val="single" w:sz="4" w:space="0" w:color="auto"/>
              <w:left w:val="single" w:sz="4" w:space="0" w:color="auto"/>
              <w:bottom w:val="single" w:sz="4" w:space="0" w:color="auto"/>
              <w:right w:val="single" w:sz="4" w:space="0" w:color="auto"/>
            </w:tcBorders>
            <w:noWrap/>
            <w:vAlign w:val="center"/>
          </w:tcPr>
          <w:p w14:paraId="508B836C" w14:textId="77777777" w:rsidR="00512902" w:rsidRDefault="00512902" w:rsidP="003030A2">
            <w:pPr>
              <w:jc w:val="center"/>
              <w:rPr>
                <w:rFonts w:ascii="Arial" w:hAnsi="Arial" w:cs="Arial"/>
                <w:b/>
                <w:sz w:val="20"/>
                <w:szCs w:val="20"/>
              </w:rPr>
            </w:pPr>
            <w:r>
              <w:rPr>
                <w:rFonts w:ascii="Arial" w:hAnsi="Arial" w:cs="Arial"/>
                <w:b/>
                <w:sz w:val="20"/>
                <w:szCs w:val="20"/>
              </w:rPr>
              <w:t>2</w:t>
            </w:r>
          </w:p>
        </w:tc>
        <w:tc>
          <w:tcPr>
            <w:tcW w:w="2552" w:type="dxa"/>
            <w:tcBorders>
              <w:top w:val="single" w:sz="4" w:space="0" w:color="auto"/>
              <w:left w:val="single" w:sz="4" w:space="0" w:color="auto"/>
              <w:bottom w:val="single" w:sz="4" w:space="0" w:color="auto"/>
              <w:right w:val="single" w:sz="4" w:space="0" w:color="auto"/>
            </w:tcBorders>
            <w:noWrap/>
            <w:vAlign w:val="center"/>
          </w:tcPr>
          <w:p w14:paraId="133DA65F" w14:textId="77777777" w:rsidR="00512902" w:rsidRDefault="00512902" w:rsidP="003030A2">
            <w:pPr>
              <w:jc w:val="center"/>
              <w:rPr>
                <w:rFonts w:ascii="Arial" w:hAnsi="Arial" w:cs="Arial"/>
                <w:b/>
                <w:sz w:val="20"/>
                <w:szCs w:val="20"/>
              </w:rPr>
            </w:pPr>
            <w:r>
              <w:rPr>
                <w:rFonts w:ascii="Arial" w:hAnsi="Arial" w:cs="Arial"/>
                <w:b/>
                <w:sz w:val="20"/>
                <w:szCs w:val="20"/>
              </w:rPr>
              <w:t>1</w:t>
            </w:r>
          </w:p>
        </w:tc>
      </w:tr>
    </w:tbl>
    <w:p w14:paraId="6CAD019B" w14:textId="77777777" w:rsidR="00512902" w:rsidRDefault="00512902" w:rsidP="00512902">
      <w:pPr>
        <w:ind w:right="190"/>
        <w:jc w:val="both"/>
        <w:rPr>
          <w:rFonts w:ascii="Arial" w:hAnsi="Arial" w:cs="Arial"/>
          <w:b/>
          <w:color w:val="7030A0"/>
        </w:rPr>
      </w:pPr>
    </w:p>
    <w:p w14:paraId="44238501" w14:textId="77777777" w:rsidR="00512902" w:rsidRPr="004C028C" w:rsidRDefault="00512902" w:rsidP="00512902">
      <w:pPr>
        <w:jc w:val="both"/>
        <w:rPr>
          <w:rFonts w:ascii="Arial" w:hAnsi="Arial" w:cs="Arial"/>
        </w:rPr>
      </w:pPr>
      <w:r>
        <w:rPr>
          <w:rFonts w:ascii="Arial" w:hAnsi="Arial" w:cs="Arial"/>
        </w:rPr>
        <w:t xml:space="preserve">De dicha intervención a los </w:t>
      </w:r>
      <w:r w:rsidRPr="004C028C">
        <w:rPr>
          <w:rFonts w:ascii="Arial" w:hAnsi="Arial" w:cs="Arial"/>
        </w:rPr>
        <w:t>procesos de licitación de obra pública y s</w:t>
      </w:r>
      <w:r>
        <w:rPr>
          <w:rFonts w:ascii="Arial" w:hAnsi="Arial" w:cs="Arial"/>
        </w:rPr>
        <w:t xml:space="preserve">ervicios, se logró la fiscalización de un monto económico </w:t>
      </w:r>
      <w:r w:rsidRPr="00C52930">
        <w:rPr>
          <w:rFonts w:ascii="Arial" w:hAnsi="Arial" w:cs="Arial"/>
        </w:rPr>
        <w:t xml:space="preserve">por </w:t>
      </w:r>
      <w:r w:rsidRPr="00C52930">
        <w:rPr>
          <w:rFonts w:ascii="Arial" w:hAnsi="Arial" w:cs="Arial"/>
          <w:b/>
        </w:rPr>
        <w:t>$1</w:t>
      </w:r>
      <w:r>
        <w:rPr>
          <w:rFonts w:ascii="Arial" w:hAnsi="Arial" w:cs="Arial"/>
          <w:b/>
        </w:rPr>
        <w:t>28´229</w:t>
      </w:r>
      <w:r w:rsidRPr="00C52930">
        <w:rPr>
          <w:rFonts w:ascii="Arial" w:hAnsi="Arial" w:cs="Arial"/>
          <w:b/>
        </w:rPr>
        <w:t>,</w:t>
      </w:r>
      <w:r>
        <w:rPr>
          <w:rFonts w:ascii="Arial" w:hAnsi="Arial" w:cs="Arial"/>
          <w:b/>
        </w:rPr>
        <w:t>257</w:t>
      </w:r>
      <w:r w:rsidRPr="00C52930">
        <w:rPr>
          <w:rFonts w:ascii="Arial" w:hAnsi="Arial" w:cs="Arial"/>
          <w:b/>
        </w:rPr>
        <w:t>.</w:t>
      </w:r>
      <w:r>
        <w:rPr>
          <w:rFonts w:ascii="Arial" w:hAnsi="Arial" w:cs="Arial"/>
          <w:b/>
        </w:rPr>
        <w:t>61</w:t>
      </w:r>
      <w:r w:rsidRPr="00C52930">
        <w:rPr>
          <w:rFonts w:ascii="Arial" w:hAnsi="Arial" w:cs="Arial"/>
          <w:b/>
        </w:rPr>
        <w:t xml:space="preserve"> </w:t>
      </w:r>
      <w:r w:rsidRPr="00C52930">
        <w:rPr>
          <w:rFonts w:ascii="Arial" w:hAnsi="Arial" w:cs="Arial"/>
        </w:rPr>
        <w:t>pesos.</w:t>
      </w:r>
    </w:p>
    <w:p w14:paraId="28C57AA1" w14:textId="1C9282A9" w:rsidR="006667BB" w:rsidRPr="00512902" w:rsidRDefault="006667BB" w:rsidP="00512902">
      <w:pPr>
        <w:jc w:val="both"/>
        <w:rPr>
          <w:rFonts w:ascii="Arial" w:hAnsi="Arial" w:cs="Arial"/>
        </w:rPr>
      </w:pPr>
    </w:p>
    <w:p w14:paraId="57002AAF" w14:textId="77777777" w:rsidR="001B2114" w:rsidRDefault="001B2114" w:rsidP="001B2114">
      <w:pPr>
        <w:jc w:val="both"/>
        <w:rPr>
          <w:rFonts w:ascii="Arial" w:hAnsi="Arial" w:cs="Arial"/>
          <w:b/>
          <w:color w:val="7030A0"/>
        </w:rPr>
      </w:pPr>
      <w:r>
        <w:rPr>
          <w:rFonts w:ascii="Arial" w:hAnsi="Arial" w:cs="Arial"/>
          <w:b/>
          <w:color w:val="7030A0"/>
        </w:rPr>
        <w:t>Revisión de contratos.</w:t>
      </w:r>
    </w:p>
    <w:p w14:paraId="3C7263CD" w14:textId="77777777" w:rsidR="001B2114" w:rsidRDefault="001B2114" w:rsidP="001B2114">
      <w:pPr>
        <w:jc w:val="both"/>
        <w:rPr>
          <w:rFonts w:ascii="Arial" w:hAnsi="Arial" w:cs="Arial"/>
        </w:rPr>
      </w:pPr>
    </w:p>
    <w:p w14:paraId="4C867267" w14:textId="77777777" w:rsidR="00512902" w:rsidRDefault="00512902" w:rsidP="00512902">
      <w:pPr>
        <w:spacing w:line="276" w:lineRule="auto"/>
        <w:jc w:val="both"/>
        <w:rPr>
          <w:rFonts w:ascii="Arial" w:hAnsi="Arial" w:cs="Arial"/>
          <w:color w:val="000000" w:themeColor="text1"/>
        </w:rPr>
      </w:pPr>
      <w:r>
        <w:rPr>
          <w:rFonts w:ascii="Arial" w:hAnsi="Arial" w:cs="Arial"/>
          <w:color w:val="000000" w:themeColor="text1"/>
        </w:rPr>
        <w:t>E</w:t>
      </w:r>
      <w:r w:rsidRPr="00DF50DC">
        <w:rPr>
          <w:rFonts w:ascii="Arial" w:hAnsi="Arial" w:cs="Arial"/>
          <w:color w:val="000000" w:themeColor="text1"/>
        </w:rPr>
        <w:t>n lo que</w:t>
      </w:r>
      <w:r>
        <w:rPr>
          <w:rFonts w:ascii="Arial" w:hAnsi="Arial" w:cs="Arial"/>
          <w:b/>
          <w:color w:val="000000" w:themeColor="text1"/>
        </w:rPr>
        <w:t xml:space="preserve"> </w:t>
      </w:r>
      <w:r w:rsidRPr="00DF50DC">
        <w:rPr>
          <w:rFonts w:ascii="Arial" w:hAnsi="Arial" w:cs="Arial"/>
          <w:color w:val="000000" w:themeColor="text1"/>
        </w:rPr>
        <w:t>respecta a los Contratos, mismos que son enviados a este órgano de control,</w:t>
      </w:r>
      <w:r>
        <w:rPr>
          <w:rFonts w:ascii="Arial" w:hAnsi="Arial" w:cs="Arial"/>
          <w:color w:val="000000" w:themeColor="text1"/>
        </w:rPr>
        <w:t xml:space="preserve"> se realizó la verificación de </w:t>
      </w:r>
      <w:r w:rsidRPr="00CA065F">
        <w:rPr>
          <w:rFonts w:ascii="Arial" w:hAnsi="Arial" w:cs="Arial"/>
          <w:b/>
          <w:color w:val="000000" w:themeColor="text1"/>
        </w:rPr>
        <w:t>3</w:t>
      </w:r>
      <w:r>
        <w:rPr>
          <w:rFonts w:ascii="Arial" w:hAnsi="Arial" w:cs="Arial"/>
          <w:b/>
          <w:color w:val="000000" w:themeColor="text1"/>
        </w:rPr>
        <w:t>6</w:t>
      </w:r>
      <w:r>
        <w:rPr>
          <w:rFonts w:ascii="Arial" w:hAnsi="Arial" w:cs="Arial"/>
          <w:color w:val="000000" w:themeColor="text1"/>
        </w:rPr>
        <w:t xml:space="preserve"> contratos</w:t>
      </w:r>
      <w:r w:rsidRPr="00DF50DC">
        <w:rPr>
          <w:rFonts w:ascii="Arial" w:hAnsi="Arial" w:cs="Arial"/>
          <w:color w:val="000000" w:themeColor="text1"/>
        </w:rPr>
        <w:t xml:space="preserve">, cuidando el cumplimiento </w:t>
      </w:r>
      <w:r>
        <w:rPr>
          <w:rFonts w:ascii="Arial" w:hAnsi="Arial" w:cs="Arial"/>
          <w:color w:val="000000" w:themeColor="text1"/>
        </w:rPr>
        <w:t>de su contenido en apego a</w:t>
      </w:r>
      <w:r w:rsidRPr="00DF50DC">
        <w:rPr>
          <w:rFonts w:ascii="Arial" w:hAnsi="Arial" w:cs="Arial"/>
          <w:color w:val="000000" w:themeColor="text1"/>
        </w:rPr>
        <w:t xml:space="preserve"> lo establecido en la normativa, y que estén debidamente firmados por las partes, tanto de obras como de servicio relacionados, de la forma siguiente:</w:t>
      </w:r>
    </w:p>
    <w:p w14:paraId="5CDFC47D" w14:textId="77777777" w:rsidR="00512902" w:rsidRDefault="00512902" w:rsidP="00512902">
      <w:pPr>
        <w:spacing w:line="276" w:lineRule="auto"/>
        <w:jc w:val="both"/>
        <w:rPr>
          <w:rFonts w:ascii="Arial" w:hAnsi="Arial" w:cs="Arial"/>
          <w:color w:val="000000" w:themeColor="text1"/>
        </w:rPr>
      </w:pPr>
      <w:r w:rsidRPr="0076108E">
        <w:rPr>
          <w:rFonts w:ascii="Gotham Rounded Book" w:hAnsi="Gotham Rounded Book" w:cs="Arial"/>
          <w:b/>
          <w:noProof/>
          <w:sz w:val="32"/>
          <w:szCs w:val="32"/>
          <w:lang w:eastAsia="es-MX"/>
        </w:rPr>
        <w:lastRenderedPageBreak/>
        <w:drawing>
          <wp:anchor distT="0" distB="0" distL="114300" distR="114300" simplePos="0" relativeHeight="251897856" behindDoc="1" locked="0" layoutInCell="1" allowOverlap="1" wp14:anchorId="26EB7A34" wp14:editId="0CBC0ACA">
            <wp:simplePos x="0" y="0"/>
            <wp:positionH relativeFrom="margin">
              <wp:posOffset>3810</wp:posOffset>
            </wp:positionH>
            <wp:positionV relativeFrom="paragraph">
              <wp:posOffset>181610</wp:posOffset>
            </wp:positionV>
            <wp:extent cx="5456555" cy="2553970"/>
            <wp:effectExtent l="0" t="0" r="10795" b="17780"/>
            <wp:wrapSquare wrapText="bothSides"/>
            <wp:docPr id="158" name="Gráfico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margin">
              <wp14:pctWidth>0</wp14:pctWidth>
            </wp14:sizeRelH>
            <wp14:sizeRelV relativeFrom="margin">
              <wp14:pctHeight>0</wp14:pctHeight>
            </wp14:sizeRelV>
          </wp:anchor>
        </w:drawing>
      </w:r>
    </w:p>
    <w:p w14:paraId="0F81DEE8" w14:textId="77777777" w:rsidR="00512902" w:rsidRDefault="00512902" w:rsidP="00512902">
      <w:pPr>
        <w:spacing w:line="276" w:lineRule="auto"/>
        <w:jc w:val="both"/>
        <w:rPr>
          <w:rFonts w:ascii="Arial" w:hAnsi="Arial" w:cs="Arial"/>
          <w:color w:val="000000" w:themeColor="text1"/>
        </w:rPr>
      </w:pPr>
    </w:p>
    <w:p w14:paraId="0451288D" w14:textId="77777777" w:rsidR="00512902" w:rsidRDefault="00512902" w:rsidP="00512902">
      <w:pPr>
        <w:spacing w:line="276" w:lineRule="auto"/>
        <w:jc w:val="both"/>
        <w:rPr>
          <w:rFonts w:ascii="Arial" w:hAnsi="Arial" w:cs="Arial"/>
          <w:color w:val="000000" w:themeColor="text1"/>
        </w:rPr>
      </w:pPr>
    </w:p>
    <w:p w14:paraId="388D5A87" w14:textId="77777777" w:rsidR="00512902" w:rsidRDefault="00512902" w:rsidP="00512902">
      <w:pPr>
        <w:spacing w:line="276" w:lineRule="auto"/>
        <w:jc w:val="both"/>
        <w:rPr>
          <w:rFonts w:ascii="Arial" w:hAnsi="Arial" w:cs="Arial"/>
          <w:color w:val="000000" w:themeColor="text1"/>
        </w:rPr>
      </w:pPr>
    </w:p>
    <w:p w14:paraId="21D6B474" w14:textId="77777777" w:rsidR="00512902" w:rsidRDefault="00512902" w:rsidP="00512902">
      <w:pPr>
        <w:spacing w:line="276" w:lineRule="auto"/>
        <w:jc w:val="both"/>
        <w:rPr>
          <w:rFonts w:ascii="Arial" w:hAnsi="Arial" w:cs="Arial"/>
          <w:color w:val="000000" w:themeColor="text1"/>
        </w:rPr>
      </w:pPr>
    </w:p>
    <w:p w14:paraId="44D57D96" w14:textId="77777777" w:rsidR="00512902" w:rsidRDefault="00512902" w:rsidP="00512902">
      <w:pPr>
        <w:spacing w:line="276" w:lineRule="auto"/>
        <w:jc w:val="both"/>
        <w:rPr>
          <w:rFonts w:ascii="Arial" w:hAnsi="Arial" w:cs="Arial"/>
          <w:color w:val="000000" w:themeColor="text1"/>
        </w:rPr>
      </w:pPr>
    </w:p>
    <w:p w14:paraId="4D3FCD37" w14:textId="77777777" w:rsidR="00512902" w:rsidRDefault="00512902" w:rsidP="00512902">
      <w:pPr>
        <w:spacing w:line="276" w:lineRule="auto"/>
        <w:jc w:val="both"/>
        <w:rPr>
          <w:rFonts w:ascii="Arial" w:hAnsi="Arial" w:cs="Arial"/>
          <w:color w:val="000000" w:themeColor="text1"/>
        </w:rPr>
      </w:pPr>
    </w:p>
    <w:p w14:paraId="23B09C23" w14:textId="77777777" w:rsidR="00512902" w:rsidRDefault="00512902" w:rsidP="00512902">
      <w:pPr>
        <w:spacing w:line="276" w:lineRule="auto"/>
        <w:jc w:val="both"/>
        <w:rPr>
          <w:rFonts w:ascii="Arial" w:hAnsi="Arial" w:cs="Arial"/>
          <w:color w:val="000000" w:themeColor="text1"/>
        </w:rPr>
      </w:pPr>
    </w:p>
    <w:p w14:paraId="4962A66F" w14:textId="77777777" w:rsidR="00512902" w:rsidRDefault="00512902" w:rsidP="00512902">
      <w:pPr>
        <w:spacing w:line="276" w:lineRule="auto"/>
        <w:jc w:val="both"/>
        <w:rPr>
          <w:rFonts w:ascii="Arial" w:hAnsi="Arial" w:cs="Arial"/>
          <w:color w:val="000000" w:themeColor="text1"/>
        </w:rPr>
      </w:pPr>
    </w:p>
    <w:p w14:paraId="6897C13F" w14:textId="77777777" w:rsidR="00512902" w:rsidRDefault="00512902" w:rsidP="00512902">
      <w:pPr>
        <w:spacing w:line="276" w:lineRule="auto"/>
        <w:jc w:val="both"/>
        <w:rPr>
          <w:rFonts w:ascii="Arial" w:hAnsi="Arial" w:cs="Arial"/>
          <w:b/>
        </w:rPr>
      </w:pPr>
    </w:p>
    <w:p w14:paraId="20DD6E52" w14:textId="77777777" w:rsidR="00512902" w:rsidRDefault="00512902" w:rsidP="00512902">
      <w:pPr>
        <w:spacing w:line="276" w:lineRule="auto"/>
        <w:jc w:val="both"/>
        <w:rPr>
          <w:rFonts w:ascii="Arial" w:hAnsi="Arial" w:cs="Arial"/>
          <w:b/>
        </w:rPr>
      </w:pPr>
    </w:p>
    <w:p w14:paraId="69DE10DC" w14:textId="77777777" w:rsidR="00512902" w:rsidRDefault="00512902" w:rsidP="00512902">
      <w:pPr>
        <w:spacing w:line="276" w:lineRule="auto"/>
        <w:jc w:val="both"/>
        <w:rPr>
          <w:rFonts w:ascii="Arial" w:hAnsi="Arial" w:cs="Arial"/>
          <w:b/>
        </w:rPr>
      </w:pPr>
    </w:p>
    <w:p w14:paraId="0739B64C" w14:textId="77777777" w:rsidR="00512902" w:rsidRDefault="00512902" w:rsidP="00512902">
      <w:pPr>
        <w:spacing w:line="276" w:lineRule="auto"/>
        <w:jc w:val="both"/>
        <w:rPr>
          <w:rFonts w:ascii="Arial" w:hAnsi="Arial" w:cs="Arial"/>
          <w:b/>
        </w:rPr>
      </w:pPr>
    </w:p>
    <w:p w14:paraId="4C132413" w14:textId="77777777" w:rsidR="00512902" w:rsidRDefault="00512902" w:rsidP="00512902">
      <w:pPr>
        <w:spacing w:line="276" w:lineRule="auto"/>
        <w:jc w:val="both"/>
        <w:rPr>
          <w:rFonts w:ascii="Arial" w:hAnsi="Arial" w:cs="Arial"/>
          <w:b/>
        </w:rPr>
      </w:pPr>
    </w:p>
    <w:p w14:paraId="001493F9" w14:textId="28D81DB0" w:rsidR="00512902" w:rsidRDefault="00512902" w:rsidP="00512902">
      <w:pPr>
        <w:spacing w:line="276" w:lineRule="auto"/>
        <w:jc w:val="both"/>
        <w:rPr>
          <w:rFonts w:ascii="Arial" w:hAnsi="Arial" w:cs="Arial"/>
          <w:b/>
        </w:rPr>
      </w:pPr>
    </w:p>
    <w:p w14:paraId="307D5701" w14:textId="77777777" w:rsidR="00512902" w:rsidRDefault="00512902" w:rsidP="00512902">
      <w:pPr>
        <w:spacing w:line="276" w:lineRule="auto"/>
        <w:jc w:val="both"/>
        <w:rPr>
          <w:rFonts w:ascii="Arial" w:hAnsi="Arial" w:cs="Arial"/>
          <w:color w:val="000000" w:themeColor="text1"/>
        </w:rPr>
      </w:pPr>
      <w:r>
        <w:rPr>
          <w:rFonts w:ascii="Arial" w:hAnsi="Arial" w:cs="Arial"/>
          <w:b/>
        </w:rPr>
        <w:t>Acumulado</w:t>
      </w:r>
      <w:r w:rsidRPr="004C028C">
        <w:rPr>
          <w:rFonts w:ascii="Arial" w:hAnsi="Arial" w:cs="Arial"/>
          <w:b/>
        </w:rPr>
        <w:t xml:space="preserve"> de procesos de obra atendidos durante el bimestre: </w:t>
      </w:r>
    </w:p>
    <w:tbl>
      <w:tblPr>
        <w:tblpPr w:leftFromText="141" w:rightFromText="141" w:vertAnchor="text" w:horzAnchor="margin" w:tblpY="188"/>
        <w:tblW w:w="0" w:type="auto"/>
        <w:tblLayout w:type="fixed"/>
        <w:tblLook w:val="04A0" w:firstRow="1" w:lastRow="0" w:firstColumn="1" w:lastColumn="0" w:noHBand="0" w:noVBand="1"/>
      </w:tblPr>
      <w:tblGrid>
        <w:gridCol w:w="4815"/>
        <w:gridCol w:w="4536"/>
      </w:tblGrid>
      <w:tr w:rsidR="00512902" w:rsidRPr="004C028C" w14:paraId="2FE7DCCC" w14:textId="77777777" w:rsidTr="003030A2">
        <w:trPr>
          <w:trHeight w:val="309"/>
        </w:trPr>
        <w:tc>
          <w:tcPr>
            <w:tcW w:w="4815" w:type="dxa"/>
            <w:tcBorders>
              <w:top w:val="single" w:sz="4" w:space="0" w:color="auto"/>
              <w:left w:val="single" w:sz="4" w:space="0" w:color="auto"/>
              <w:bottom w:val="single" w:sz="4" w:space="0" w:color="auto"/>
              <w:right w:val="single" w:sz="4" w:space="0" w:color="auto"/>
            </w:tcBorders>
            <w:shd w:val="clear" w:color="auto" w:fill="7030A0"/>
            <w:hideMark/>
          </w:tcPr>
          <w:p w14:paraId="537F86E6" w14:textId="77777777" w:rsidR="00512902" w:rsidRPr="00A80F5E" w:rsidRDefault="00512902" w:rsidP="003030A2">
            <w:pPr>
              <w:jc w:val="center"/>
              <w:rPr>
                <w:rFonts w:ascii="Arial" w:hAnsi="Arial" w:cs="Arial"/>
                <w:b/>
                <w:color w:val="FFFFFF" w:themeColor="background1"/>
              </w:rPr>
            </w:pPr>
            <w:r w:rsidRPr="00A80F5E">
              <w:rPr>
                <w:rFonts w:ascii="Arial" w:hAnsi="Arial" w:cs="Arial"/>
                <w:b/>
                <w:color w:val="FFFFFF" w:themeColor="background1"/>
              </w:rPr>
              <w:t>Procesos de Obra Pública</w:t>
            </w:r>
          </w:p>
        </w:tc>
        <w:tc>
          <w:tcPr>
            <w:tcW w:w="4536" w:type="dxa"/>
            <w:tcBorders>
              <w:top w:val="single" w:sz="4" w:space="0" w:color="auto"/>
              <w:left w:val="single" w:sz="4" w:space="0" w:color="auto"/>
              <w:bottom w:val="single" w:sz="4" w:space="0" w:color="auto"/>
              <w:right w:val="single" w:sz="4" w:space="0" w:color="auto"/>
            </w:tcBorders>
            <w:shd w:val="clear" w:color="auto" w:fill="7030A0"/>
            <w:hideMark/>
          </w:tcPr>
          <w:p w14:paraId="5E66FC3F" w14:textId="77777777" w:rsidR="00512902" w:rsidRPr="00A80F5E" w:rsidRDefault="00512902" w:rsidP="003030A2">
            <w:pPr>
              <w:jc w:val="center"/>
              <w:rPr>
                <w:rFonts w:ascii="Arial" w:hAnsi="Arial" w:cs="Arial"/>
                <w:b/>
                <w:color w:val="FFFFFF" w:themeColor="background1"/>
              </w:rPr>
            </w:pPr>
            <w:r w:rsidRPr="00A80F5E">
              <w:rPr>
                <w:rFonts w:ascii="Arial" w:hAnsi="Arial" w:cs="Arial"/>
                <w:b/>
                <w:color w:val="FFFFFF" w:themeColor="background1"/>
              </w:rPr>
              <w:t>Cantidad</w:t>
            </w:r>
          </w:p>
        </w:tc>
      </w:tr>
      <w:tr w:rsidR="00512902" w:rsidRPr="004C028C" w14:paraId="23E91DCF" w14:textId="77777777" w:rsidTr="003030A2">
        <w:trPr>
          <w:trHeight w:val="354"/>
        </w:trPr>
        <w:tc>
          <w:tcPr>
            <w:tcW w:w="4815" w:type="dxa"/>
            <w:tcBorders>
              <w:top w:val="single" w:sz="4" w:space="0" w:color="auto"/>
              <w:left w:val="single" w:sz="4" w:space="0" w:color="auto"/>
              <w:bottom w:val="single" w:sz="4" w:space="0" w:color="auto"/>
              <w:right w:val="single" w:sz="4" w:space="0" w:color="auto"/>
            </w:tcBorders>
            <w:hideMark/>
          </w:tcPr>
          <w:p w14:paraId="6D0E44C4" w14:textId="77777777" w:rsidR="00512902" w:rsidRPr="004C028C" w:rsidRDefault="00512902" w:rsidP="003030A2">
            <w:pPr>
              <w:jc w:val="both"/>
              <w:rPr>
                <w:rFonts w:ascii="Arial" w:hAnsi="Arial" w:cs="Arial"/>
              </w:rPr>
            </w:pPr>
            <w:r w:rsidRPr="004C028C">
              <w:rPr>
                <w:rFonts w:ascii="Arial" w:hAnsi="Arial" w:cs="Arial"/>
              </w:rPr>
              <w:t>Entrega-recepción de obras</w:t>
            </w:r>
          </w:p>
        </w:tc>
        <w:tc>
          <w:tcPr>
            <w:tcW w:w="4536" w:type="dxa"/>
            <w:tcBorders>
              <w:top w:val="single" w:sz="4" w:space="0" w:color="auto"/>
              <w:left w:val="single" w:sz="4" w:space="0" w:color="auto"/>
              <w:bottom w:val="single" w:sz="4" w:space="0" w:color="auto"/>
              <w:right w:val="single" w:sz="4" w:space="0" w:color="auto"/>
            </w:tcBorders>
            <w:hideMark/>
          </w:tcPr>
          <w:p w14:paraId="5770F80E" w14:textId="77777777" w:rsidR="00512902" w:rsidRPr="00945AF9" w:rsidRDefault="00512902" w:rsidP="003030A2">
            <w:pPr>
              <w:jc w:val="center"/>
              <w:rPr>
                <w:rFonts w:ascii="Arial" w:hAnsi="Arial" w:cs="Arial"/>
                <w:b/>
                <w:lang w:val="es-ES"/>
              </w:rPr>
            </w:pPr>
            <w:r>
              <w:rPr>
                <w:rFonts w:ascii="Arial" w:hAnsi="Arial" w:cs="Arial"/>
                <w:b/>
                <w:lang w:val="es-ES"/>
              </w:rPr>
              <w:t>41</w:t>
            </w:r>
          </w:p>
        </w:tc>
      </w:tr>
      <w:tr w:rsidR="00512902" w:rsidRPr="004C028C" w14:paraId="76B98D53" w14:textId="77777777" w:rsidTr="003030A2">
        <w:trPr>
          <w:trHeight w:val="329"/>
        </w:trPr>
        <w:tc>
          <w:tcPr>
            <w:tcW w:w="4815" w:type="dxa"/>
            <w:tcBorders>
              <w:top w:val="single" w:sz="4" w:space="0" w:color="auto"/>
              <w:left w:val="single" w:sz="4" w:space="0" w:color="auto"/>
              <w:bottom w:val="single" w:sz="4" w:space="0" w:color="auto"/>
              <w:right w:val="single" w:sz="4" w:space="0" w:color="auto"/>
            </w:tcBorders>
            <w:hideMark/>
          </w:tcPr>
          <w:p w14:paraId="4129572E" w14:textId="77777777" w:rsidR="00512902" w:rsidRPr="004C028C" w:rsidRDefault="00512902" w:rsidP="003030A2">
            <w:pPr>
              <w:jc w:val="both"/>
              <w:rPr>
                <w:rFonts w:ascii="Arial" w:hAnsi="Arial" w:cs="Arial"/>
              </w:rPr>
            </w:pPr>
            <w:r w:rsidRPr="004C028C">
              <w:rPr>
                <w:rFonts w:ascii="Arial" w:hAnsi="Arial" w:cs="Arial"/>
              </w:rPr>
              <w:t>Asistencia a licitaciones y comité de obra</w:t>
            </w:r>
          </w:p>
        </w:tc>
        <w:tc>
          <w:tcPr>
            <w:tcW w:w="4536" w:type="dxa"/>
            <w:tcBorders>
              <w:top w:val="single" w:sz="4" w:space="0" w:color="auto"/>
              <w:left w:val="single" w:sz="4" w:space="0" w:color="auto"/>
              <w:bottom w:val="single" w:sz="4" w:space="0" w:color="auto"/>
              <w:right w:val="single" w:sz="4" w:space="0" w:color="auto"/>
            </w:tcBorders>
            <w:hideMark/>
          </w:tcPr>
          <w:p w14:paraId="6A025667" w14:textId="77777777" w:rsidR="00512902" w:rsidRPr="00945AF9" w:rsidRDefault="00512902" w:rsidP="003030A2">
            <w:pPr>
              <w:jc w:val="center"/>
              <w:rPr>
                <w:rFonts w:ascii="Arial" w:hAnsi="Arial" w:cs="Arial"/>
                <w:b/>
                <w:lang w:val="es-ES"/>
              </w:rPr>
            </w:pPr>
            <w:r>
              <w:rPr>
                <w:rFonts w:ascii="Arial" w:hAnsi="Arial" w:cs="Arial"/>
                <w:b/>
                <w:lang w:val="es-ES"/>
              </w:rPr>
              <w:t>22</w:t>
            </w:r>
          </w:p>
        </w:tc>
      </w:tr>
      <w:tr w:rsidR="00512902" w:rsidRPr="004C028C" w14:paraId="3806B02F" w14:textId="77777777" w:rsidTr="003030A2">
        <w:trPr>
          <w:trHeight w:val="317"/>
        </w:trPr>
        <w:tc>
          <w:tcPr>
            <w:tcW w:w="4815" w:type="dxa"/>
            <w:tcBorders>
              <w:top w:val="single" w:sz="4" w:space="0" w:color="auto"/>
              <w:left w:val="single" w:sz="4" w:space="0" w:color="auto"/>
              <w:bottom w:val="single" w:sz="4" w:space="0" w:color="auto"/>
              <w:right w:val="single" w:sz="4" w:space="0" w:color="auto"/>
            </w:tcBorders>
          </w:tcPr>
          <w:p w14:paraId="476F962C" w14:textId="77777777" w:rsidR="00512902" w:rsidRPr="004C028C" w:rsidRDefault="00512902" w:rsidP="003030A2">
            <w:pPr>
              <w:jc w:val="both"/>
              <w:rPr>
                <w:rFonts w:ascii="Arial" w:hAnsi="Arial" w:cs="Arial"/>
              </w:rPr>
            </w:pPr>
            <w:r w:rsidRPr="004C028C">
              <w:rPr>
                <w:rFonts w:ascii="Arial" w:hAnsi="Arial" w:cs="Arial"/>
              </w:rPr>
              <w:t>Revisión de contratos</w:t>
            </w:r>
          </w:p>
        </w:tc>
        <w:tc>
          <w:tcPr>
            <w:tcW w:w="4536" w:type="dxa"/>
            <w:tcBorders>
              <w:top w:val="single" w:sz="4" w:space="0" w:color="auto"/>
              <w:left w:val="single" w:sz="4" w:space="0" w:color="auto"/>
              <w:bottom w:val="single" w:sz="4" w:space="0" w:color="auto"/>
              <w:right w:val="single" w:sz="4" w:space="0" w:color="auto"/>
            </w:tcBorders>
          </w:tcPr>
          <w:p w14:paraId="1EE0FAEA" w14:textId="77777777" w:rsidR="00512902" w:rsidRPr="00945AF9" w:rsidRDefault="00512902" w:rsidP="003030A2">
            <w:pPr>
              <w:jc w:val="center"/>
              <w:rPr>
                <w:rFonts w:ascii="Arial" w:hAnsi="Arial" w:cs="Arial"/>
                <w:b/>
                <w:lang w:val="es-ES"/>
              </w:rPr>
            </w:pPr>
            <w:r>
              <w:rPr>
                <w:rFonts w:ascii="Arial" w:hAnsi="Arial" w:cs="Arial"/>
                <w:b/>
                <w:lang w:val="es-ES"/>
              </w:rPr>
              <w:t>35</w:t>
            </w:r>
          </w:p>
        </w:tc>
      </w:tr>
      <w:tr w:rsidR="00512902" w:rsidRPr="004C028C" w14:paraId="57528192" w14:textId="77777777" w:rsidTr="003030A2">
        <w:trPr>
          <w:trHeight w:val="355"/>
        </w:trPr>
        <w:tc>
          <w:tcPr>
            <w:tcW w:w="4815" w:type="dxa"/>
            <w:tcBorders>
              <w:top w:val="single" w:sz="4" w:space="0" w:color="auto"/>
              <w:left w:val="single" w:sz="4" w:space="0" w:color="auto"/>
              <w:bottom w:val="single" w:sz="4" w:space="0" w:color="auto"/>
              <w:right w:val="single" w:sz="4" w:space="0" w:color="auto"/>
            </w:tcBorders>
          </w:tcPr>
          <w:p w14:paraId="73A1D85B" w14:textId="77777777" w:rsidR="00512902" w:rsidRPr="004C028C" w:rsidRDefault="00512902" w:rsidP="003030A2">
            <w:pPr>
              <w:jc w:val="right"/>
              <w:rPr>
                <w:rFonts w:ascii="Arial" w:hAnsi="Arial" w:cs="Arial"/>
                <w:b/>
                <w:lang w:val="es-ES"/>
              </w:rPr>
            </w:pPr>
            <w:r w:rsidRPr="004C028C">
              <w:rPr>
                <w:rFonts w:ascii="Arial" w:hAnsi="Arial" w:cs="Arial"/>
                <w:b/>
                <w:lang w:val="es-ES"/>
              </w:rPr>
              <w:t>Total</w:t>
            </w:r>
          </w:p>
        </w:tc>
        <w:tc>
          <w:tcPr>
            <w:tcW w:w="4536" w:type="dxa"/>
            <w:tcBorders>
              <w:top w:val="single" w:sz="4" w:space="0" w:color="auto"/>
              <w:left w:val="single" w:sz="4" w:space="0" w:color="auto"/>
              <w:bottom w:val="single" w:sz="4" w:space="0" w:color="auto"/>
              <w:right w:val="single" w:sz="4" w:space="0" w:color="auto"/>
            </w:tcBorders>
          </w:tcPr>
          <w:p w14:paraId="22F620BC" w14:textId="77777777" w:rsidR="00512902" w:rsidRPr="004C028C" w:rsidRDefault="00512902" w:rsidP="003030A2">
            <w:pPr>
              <w:jc w:val="center"/>
              <w:rPr>
                <w:rFonts w:ascii="Arial" w:hAnsi="Arial" w:cs="Arial"/>
                <w:b/>
                <w:lang w:val="es-ES"/>
              </w:rPr>
            </w:pPr>
            <w:r>
              <w:rPr>
                <w:rFonts w:ascii="Arial" w:hAnsi="Arial" w:cs="Arial"/>
                <w:b/>
                <w:lang w:val="es-ES"/>
              </w:rPr>
              <w:t>98</w:t>
            </w:r>
          </w:p>
        </w:tc>
      </w:tr>
    </w:tbl>
    <w:p w14:paraId="35C43880" w14:textId="77777777" w:rsidR="00512902" w:rsidRDefault="00512902" w:rsidP="00512902">
      <w:pPr>
        <w:spacing w:line="276" w:lineRule="auto"/>
        <w:rPr>
          <w:rFonts w:ascii="Arial" w:hAnsi="Arial" w:cs="Arial"/>
          <w:b/>
          <w:color w:val="000000" w:themeColor="text1"/>
        </w:rPr>
      </w:pPr>
    </w:p>
    <w:p w14:paraId="13419D80" w14:textId="2525CA07" w:rsidR="00512902" w:rsidRDefault="00512902" w:rsidP="00512902">
      <w:pPr>
        <w:spacing w:line="276" w:lineRule="auto"/>
        <w:rPr>
          <w:rFonts w:ascii="Arial" w:hAnsi="Arial" w:cs="Arial"/>
          <w:b/>
          <w:color w:val="000000" w:themeColor="text1"/>
        </w:rPr>
      </w:pPr>
      <w:r w:rsidRPr="001B2114">
        <w:rPr>
          <w:rFonts w:ascii="Arial" w:hAnsi="Arial" w:cs="Arial"/>
          <w:b/>
          <w:color w:val="000000" w:themeColor="text1"/>
        </w:rPr>
        <w:t>Beneficios:</w:t>
      </w:r>
    </w:p>
    <w:p w14:paraId="5743FAB6" w14:textId="77777777" w:rsidR="00512902" w:rsidRDefault="00512902" w:rsidP="00512902">
      <w:pPr>
        <w:spacing w:line="276" w:lineRule="auto"/>
        <w:rPr>
          <w:rFonts w:ascii="Arial" w:hAnsi="Arial" w:cs="Arial"/>
          <w:b/>
          <w:color w:val="000000" w:themeColor="text1"/>
        </w:rPr>
      </w:pPr>
    </w:p>
    <w:p w14:paraId="06C200A1" w14:textId="65F5EF55" w:rsidR="006667BB" w:rsidRDefault="00512902" w:rsidP="00512902">
      <w:pPr>
        <w:spacing w:line="276" w:lineRule="auto"/>
        <w:jc w:val="both"/>
        <w:rPr>
          <w:rFonts w:ascii="Arial" w:hAnsi="Arial" w:cs="Arial"/>
          <w:color w:val="000000" w:themeColor="text1"/>
        </w:rPr>
      </w:pPr>
      <w:r w:rsidRPr="007F1A3F">
        <w:rPr>
          <w:rFonts w:ascii="Arial" w:hAnsi="Arial" w:cs="Arial"/>
        </w:rPr>
        <w:t xml:space="preserve">Como resultado de la asistencia a los actos </w:t>
      </w:r>
      <w:r>
        <w:rPr>
          <w:rFonts w:ascii="Arial" w:hAnsi="Arial" w:cs="Arial"/>
        </w:rPr>
        <w:t xml:space="preserve">de </w:t>
      </w:r>
      <w:r w:rsidRPr="007F1A3F">
        <w:rPr>
          <w:rFonts w:ascii="Arial" w:hAnsi="Arial" w:cs="Arial"/>
        </w:rPr>
        <w:t>licitación de obra pública, así como de la revisión de contratos, coadyuvamos en lo siguiente:</w:t>
      </w:r>
    </w:p>
    <w:p w14:paraId="3E681C14" w14:textId="4B9582EC" w:rsidR="009E2B72" w:rsidRDefault="009E2B72" w:rsidP="00676A6A">
      <w:pPr>
        <w:tabs>
          <w:tab w:val="left" w:pos="993"/>
        </w:tabs>
        <w:jc w:val="both"/>
        <w:rPr>
          <w:rFonts w:ascii="Arial" w:hAnsi="Arial" w:cs="Arial"/>
          <w:b/>
          <w:color w:val="7030A0"/>
        </w:rPr>
      </w:pPr>
    </w:p>
    <w:p w14:paraId="04F1BEF3" w14:textId="3EB12948" w:rsidR="00676A6A" w:rsidRDefault="00676A6A" w:rsidP="00676A6A">
      <w:pPr>
        <w:tabs>
          <w:tab w:val="left" w:pos="993"/>
        </w:tabs>
        <w:jc w:val="both"/>
        <w:rPr>
          <w:rFonts w:ascii="Arial" w:hAnsi="Arial" w:cs="Arial"/>
          <w:b/>
          <w:color w:val="7030A0"/>
        </w:rPr>
      </w:pPr>
      <w:r w:rsidRPr="00CD6EE2">
        <w:rPr>
          <w:rFonts w:ascii="Arial" w:hAnsi="Arial" w:cs="Arial"/>
          <w:b/>
          <w:color w:val="7030A0"/>
        </w:rPr>
        <w:t>Apertura de Propuestas</w:t>
      </w:r>
    </w:p>
    <w:p w14:paraId="2D899104" w14:textId="77777777" w:rsidR="00512902" w:rsidRPr="00D73956" w:rsidRDefault="00512902" w:rsidP="00676A6A">
      <w:pPr>
        <w:tabs>
          <w:tab w:val="left" w:pos="993"/>
        </w:tabs>
        <w:jc w:val="both"/>
        <w:rPr>
          <w:rFonts w:ascii="Arial" w:hAnsi="Arial" w:cs="Arial"/>
          <w:b/>
          <w:color w:val="7030A0"/>
        </w:rPr>
      </w:pPr>
    </w:p>
    <w:p w14:paraId="4F935EA5" w14:textId="77777777" w:rsidR="00512902" w:rsidRPr="007F1A3F" w:rsidRDefault="00512902" w:rsidP="00512902">
      <w:pPr>
        <w:tabs>
          <w:tab w:val="left" w:pos="993"/>
        </w:tabs>
        <w:jc w:val="both"/>
        <w:rPr>
          <w:rFonts w:ascii="Arial" w:hAnsi="Arial" w:cs="Arial"/>
        </w:rPr>
      </w:pPr>
      <w:r w:rsidRPr="007F1A3F">
        <w:rPr>
          <w:rFonts w:ascii="Arial" w:hAnsi="Arial" w:cs="Arial"/>
        </w:rPr>
        <w:t>Constatar que, tanto la convocante como los particip</w:t>
      </w:r>
      <w:r>
        <w:rPr>
          <w:rFonts w:ascii="Arial" w:hAnsi="Arial" w:cs="Arial"/>
        </w:rPr>
        <w:t>antes en el proceso de contratación</w:t>
      </w:r>
      <w:r w:rsidRPr="007F1A3F">
        <w:rPr>
          <w:rFonts w:ascii="Arial" w:hAnsi="Arial" w:cs="Arial"/>
        </w:rPr>
        <w:t>, se apeguen a los requisitos establecidos en la normativa respectiva, así como a las bases de la licitación, esto con el fin de asegurar las mejores condiciones para la administración pública, en cuanto a criterios de: eficiencia, eficacia, economía, imparcialidad y transparencia en la recepción de las propuestas.</w:t>
      </w:r>
    </w:p>
    <w:p w14:paraId="49371178" w14:textId="77777777" w:rsidR="00676A6A" w:rsidRPr="00D73956" w:rsidRDefault="00676A6A" w:rsidP="00676A6A">
      <w:pPr>
        <w:tabs>
          <w:tab w:val="left" w:pos="993"/>
        </w:tabs>
        <w:jc w:val="both"/>
        <w:rPr>
          <w:rFonts w:ascii="Arial" w:hAnsi="Arial" w:cs="Arial"/>
          <w:color w:val="7030A0"/>
        </w:rPr>
      </w:pPr>
    </w:p>
    <w:p w14:paraId="55C63886" w14:textId="77777777" w:rsidR="006667BB" w:rsidRDefault="006667BB" w:rsidP="00676A6A">
      <w:pPr>
        <w:tabs>
          <w:tab w:val="left" w:pos="993"/>
        </w:tabs>
        <w:jc w:val="both"/>
        <w:rPr>
          <w:rFonts w:ascii="Arial" w:hAnsi="Arial" w:cs="Arial"/>
          <w:b/>
          <w:color w:val="7030A0"/>
        </w:rPr>
      </w:pPr>
    </w:p>
    <w:p w14:paraId="378644E5" w14:textId="42627242" w:rsidR="00676A6A" w:rsidRPr="00D73956" w:rsidRDefault="00676A6A" w:rsidP="00676A6A">
      <w:pPr>
        <w:tabs>
          <w:tab w:val="left" w:pos="993"/>
        </w:tabs>
        <w:jc w:val="both"/>
        <w:rPr>
          <w:rFonts w:ascii="Arial" w:hAnsi="Arial" w:cs="Arial"/>
          <w:b/>
          <w:color w:val="7030A0"/>
        </w:rPr>
      </w:pPr>
      <w:r w:rsidRPr="00CD6EE2">
        <w:rPr>
          <w:rFonts w:ascii="Arial" w:hAnsi="Arial" w:cs="Arial"/>
          <w:b/>
          <w:color w:val="7030A0"/>
        </w:rPr>
        <w:t>Comité de Selección</w:t>
      </w:r>
      <w:r w:rsidRPr="00D73956">
        <w:rPr>
          <w:rFonts w:ascii="Arial" w:hAnsi="Arial" w:cs="Arial"/>
          <w:b/>
          <w:color w:val="7030A0"/>
        </w:rPr>
        <w:t xml:space="preserve"> </w:t>
      </w:r>
      <w:r>
        <w:rPr>
          <w:rFonts w:ascii="Arial" w:hAnsi="Arial" w:cs="Arial"/>
          <w:b/>
          <w:color w:val="7030A0"/>
        </w:rPr>
        <w:t>d</w:t>
      </w:r>
      <w:r w:rsidRPr="00D73956">
        <w:rPr>
          <w:rFonts w:ascii="Arial" w:hAnsi="Arial" w:cs="Arial"/>
          <w:b/>
          <w:color w:val="7030A0"/>
        </w:rPr>
        <w:t>e Obras</w:t>
      </w:r>
    </w:p>
    <w:p w14:paraId="350DE03B" w14:textId="28A5CA05" w:rsidR="00676A6A" w:rsidRDefault="00676A6A" w:rsidP="00676A6A">
      <w:pPr>
        <w:tabs>
          <w:tab w:val="left" w:pos="993"/>
        </w:tabs>
        <w:jc w:val="both"/>
        <w:rPr>
          <w:rFonts w:ascii="Gotham Rounded Book" w:hAnsi="Gotham Rounded Book" w:cs="Linux Libertine"/>
          <w:sz w:val="22"/>
          <w:szCs w:val="22"/>
          <w:highlight w:val="yellow"/>
        </w:rPr>
      </w:pPr>
    </w:p>
    <w:p w14:paraId="7B43F150" w14:textId="3139B589" w:rsidR="00512902" w:rsidRPr="0015429C" w:rsidRDefault="00512902" w:rsidP="00676A6A">
      <w:pPr>
        <w:tabs>
          <w:tab w:val="left" w:pos="993"/>
        </w:tabs>
        <w:jc w:val="both"/>
        <w:rPr>
          <w:rFonts w:ascii="Gotham Rounded Book" w:hAnsi="Gotham Rounded Book" w:cs="Linux Libertine"/>
          <w:sz w:val="22"/>
          <w:szCs w:val="22"/>
          <w:highlight w:val="yellow"/>
        </w:rPr>
      </w:pPr>
      <w:r w:rsidRPr="007F1A3F">
        <w:rPr>
          <w:rFonts w:ascii="Arial" w:hAnsi="Arial" w:cs="Arial"/>
        </w:rPr>
        <w:t>Verificar que la documentación solicitada y presentada por las empresas que participan en los procesos de selección, sea veraz</w:t>
      </w:r>
      <w:r>
        <w:rPr>
          <w:rFonts w:ascii="Arial" w:hAnsi="Arial" w:cs="Arial"/>
        </w:rPr>
        <w:t xml:space="preserve"> y que é</w:t>
      </w:r>
      <w:r w:rsidRPr="007F1A3F">
        <w:rPr>
          <w:rFonts w:ascii="Arial" w:hAnsi="Arial" w:cs="Arial"/>
        </w:rPr>
        <w:t xml:space="preserve">sta cumpla los lineamientos establecidos por la convocante y con ello evitar la discrecionalidad en la asignación de los contratos, así como pronunciarnos en función de empresas observadas derivado de los procesos </w:t>
      </w:r>
      <w:r w:rsidRPr="007F1A3F">
        <w:rPr>
          <w:rFonts w:ascii="Arial" w:hAnsi="Arial" w:cs="Arial"/>
        </w:rPr>
        <w:lastRenderedPageBreak/>
        <w:t xml:space="preserve">de revisión que realiza esta Contraloría, con objeto de que en la ejecución se garantice la </w:t>
      </w:r>
      <w:r>
        <w:rPr>
          <w:rFonts w:ascii="Arial" w:hAnsi="Arial" w:cs="Arial"/>
        </w:rPr>
        <w:t>mejor opción para la ciudadanía</w:t>
      </w:r>
      <w:r w:rsidRPr="007F1A3F">
        <w:rPr>
          <w:rFonts w:ascii="Arial" w:hAnsi="Arial" w:cs="Arial"/>
        </w:rPr>
        <w:t>.</w:t>
      </w:r>
    </w:p>
    <w:p w14:paraId="70600582" w14:textId="059FBB4F" w:rsidR="00676A6A" w:rsidRPr="00D73956" w:rsidRDefault="00676A6A" w:rsidP="00676A6A">
      <w:pPr>
        <w:tabs>
          <w:tab w:val="left" w:pos="993"/>
        </w:tabs>
        <w:jc w:val="both"/>
        <w:rPr>
          <w:rFonts w:ascii="Arial" w:hAnsi="Arial" w:cs="Arial"/>
        </w:rPr>
      </w:pPr>
    </w:p>
    <w:p w14:paraId="2EC03068" w14:textId="77777777" w:rsidR="00676A6A" w:rsidRPr="00DD6418" w:rsidRDefault="00676A6A" w:rsidP="00676A6A">
      <w:pPr>
        <w:tabs>
          <w:tab w:val="left" w:pos="709"/>
        </w:tabs>
        <w:jc w:val="both"/>
        <w:rPr>
          <w:rFonts w:ascii="Arial" w:hAnsi="Arial" w:cs="Arial"/>
          <w:b/>
          <w:color w:val="7030A0"/>
        </w:rPr>
      </w:pPr>
      <w:r w:rsidRPr="00CD6EE2">
        <w:rPr>
          <w:rFonts w:ascii="Arial" w:hAnsi="Arial" w:cs="Arial"/>
          <w:b/>
          <w:color w:val="7030A0"/>
        </w:rPr>
        <w:t>De la revisión</w:t>
      </w:r>
      <w:r>
        <w:rPr>
          <w:rFonts w:ascii="Arial" w:hAnsi="Arial" w:cs="Arial"/>
          <w:b/>
          <w:color w:val="7030A0"/>
        </w:rPr>
        <w:t xml:space="preserve"> de los contratos</w:t>
      </w:r>
      <w:r w:rsidRPr="00DD6418">
        <w:rPr>
          <w:rFonts w:ascii="Arial" w:hAnsi="Arial" w:cs="Arial"/>
          <w:b/>
          <w:color w:val="7030A0"/>
        </w:rPr>
        <w:t>.</w:t>
      </w:r>
    </w:p>
    <w:p w14:paraId="1E0DDA14" w14:textId="77777777" w:rsidR="00676A6A" w:rsidRPr="007B5CA1" w:rsidRDefault="00676A6A" w:rsidP="00676A6A">
      <w:pPr>
        <w:jc w:val="both"/>
        <w:rPr>
          <w:rFonts w:ascii="Gotham Rounded Bold" w:hAnsi="Gotham Rounded Bold" w:cs="Arial"/>
          <w:b/>
          <w:sz w:val="22"/>
          <w:szCs w:val="22"/>
          <w:highlight w:val="yellow"/>
        </w:rPr>
      </w:pPr>
    </w:p>
    <w:p w14:paraId="1EFADB54" w14:textId="77777777" w:rsidR="00512902" w:rsidRPr="00E22E0E" w:rsidRDefault="00512902" w:rsidP="00512902">
      <w:pPr>
        <w:tabs>
          <w:tab w:val="left" w:pos="709"/>
        </w:tabs>
        <w:jc w:val="both"/>
        <w:rPr>
          <w:rFonts w:ascii="Gotham Rounded Book" w:hAnsi="Gotham Rounded Book"/>
          <w:sz w:val="22"/>
          <w:szCs w:val="22"/>
        </w:rPr>
      </w:pPr>
      <w:r w:rsidRPr="007F1A3F">
        <w:rPr>
          <w:rFonts w:ascii="Arial" w:hAnsi="Arial" w:cs="Arial"/>
        </w:rPr>
        <w:t xml:space="preserve">Revisar y ser oportunos </w:t>
      </w:r>
      <w:r>
        <w:rPr>
          <w:rFonts w:ascii="Arial" w:hAnsi="Arial" w:cs="Arial"/>
        </w:rPr>
        <w:t>en la detección de deficiencias</w:t>
      </w:r>
      <w:r w:rsidRPr="007F1A3F">
        <w:rPr>
          <w:rFonts w:ascii="Arial" w:hAnsi="Arial" w:cs="Arial"/>
        </w:rPr>
        <w:t>, derivado de la revisión al contenido y formalización de los contratos, el hacer del conocimiento de forma inmediata a la contratante, así como constatar que estos, cumplan en su contenido con los requisitos mínimos que se establecen en la normativa que para el caso aplique.</w:t>
      </w:r>
      <w:r w:rsidRPr="00382556">
        <w:rPr>
          <w:rFonts w:ascii="Gotham Rounded Book" w:hAnsi="Gotham Rounded Book"/>
          <w:sz w:val="22"/>
          <w:szCs w:val="22"/>
        </w:rPr>
        <w:t xml:space="preserve"> </w:t>
      </w:r>
    </w:p>
    <w:p w14:paraId="47CEC291" w14:textId="0A823B5E" w:rsidR="001F46F7" w:rsidRDefault="001F46F7" w:rsidP="00676A6A">
      <w:pPr>
        <w:rPr>
          <w:rFonts w:ascii="Arial" w:hAnsi="Arial" w:cs="Arial"/>
          <w:b/>
          <w:color w:val="FF2F92"/>
          <w:sz w:val="44"/>
        </w:rPr>
      </w:pPr>
    </w:p>
    <w:p w14:paraId="7F829732" w14:textId="3C4492F0" w:rsidR="00676A6A" w:rsidRPr="00955CE3" w:rsidRDefault="00992B26" w:rsidP="00676A6A">
      <w:pPr>
        <w:rPr>
          <w:rFonts w:ascii="Arial" w:hAnsi="Arial" w:cs="Arial"/>
          <w:color w:val="FF2F92"/>
          <w:sz w:val="44"/>
        </w:rPr>
      </w:pPr>
      <w:r w:rsidRPr="00955CE3">
        <w:rPr>
          <w:rFonts w:ascii="Arial" w:hAnsi="Arial" w:cs="Arial"/>
          <w:b/>
          <w:color w:val="FF2F92"/>
          <w:sz w:val="44"/>
        </w:rPr>
        <w:t>0</w:t>
      </w:r>
      <w:r w:rsidR="00A82175">
        <w:rPr>
          <w:rFonts w:ascii="Arial" w:hAnsi="Arial" w:cs="Arial"/>
          <w:b/>
          <w:color w:val="FF2F92"/>
          <w:sz w:val="44"/>
        </w:rPr>
        <w:t>4</w:t>
      </w:r>
      <w:r w:rsidR="00676A6A" w:rsidRPr="00955CE3">
        <w:rPr>
          <w:rFonts w:ascii="Arial" w:hAnsi="Arial" w:cs="Arial"/>
          <w:b/>
          <w:color w:val="FF2F92"/>
          <w:sz w:val="44"/>
        </w:rPr>
        <w:t xml:space="preserve"> </w:t>
      </w:r>
      <w:r w:rsidR="00676A6A" w:rsidRPr="00955CE3">
        <w:rPr>
          <w:rFonts w:ascii="Arial" w:hAnsi="Arial" w:cs="Arial"/>
          <w:b/>
          <w:color w:val="FF2F92"/>
          <w:sz w:val="44"/>
          <w14:textFill>
            <w14:solidFill>
              <w14:srgbClr w14:val="FF2F92">
                <w14:lumMod w14:val="75000"/>
              </w14:srgbClr>
            </w14:solidFill>
          </w14:textFill>
        </w:rPr>
        <w:t xml:space="preserve">Auditorías </w:t>
      </w:r>
      <w:r w:rsidR="00676A6A" w:rsidRPr="00955CE3">
        <w:rPr>
          <w:rFonts w:ascii="Arial" w:hAnsi="Arial" w:cs="Arial"/>
          <w:b/>
          <w:color w:val="FF2F92"/>
          <w:sz w:val="44"/>
        </w:rPr>
        <w:t>de Control Interno</w:t>
      </w:r>
    </w:p>
    <w:p w14:paraId="4FEF6820" w14:textId="77777777" w:rsidR="00676A6A" w:rsidRPr="00955CE3" w:rsidRDefault="00676A6A" w:rsidP="00676A6A">
      <w:pPr>
        <w:spacing w:line="276" w:lineRule="auto"/>
        <w:rPr>
          <w:rFonts w:ascii="Gotham Rounded Book" w:hAnsi="Gotham Rounded Book" w:cs="Linux Libertine"/>
          <w:color w:val="FF2F92"/>
          <w:sz w:val="20"/>
          <w:szCs w:val="22"/>
        </w:rPr>
      </w:pPr>
    </w:p>
    <w:p w14:paraId="2E7A8358" w14:textId="77777777" w:rsidR="00676A6A" w:rsidRPr="00955CE3" w:rsidRDefault="00676A6A" w:rsidP="00676A6A">
      <w:pPr>
        <w:rPr>
          <w:rFonts w:ascii="Arial" w:hAnsi="Arial" w:cs="Arial"/>
          <w:b/>
          <w:color w:val="FF2F92"/>
        </w:rPr>
      </w:pPr>
      <w:r w:rsidRPr="00955CE3">
        <w:rPr>
          <w:rFonts w:ascii="Arial" w:hAnsi="Arial" w:cs="Arial"/>
          <w:b/>
          <w:color w:val="FF2F92"/>
        </w:rPr>
        <w:t xml:space="preserve">META 01 </w:t>
      </w:r>
    </w:p>
    <w:p w14:paraId="2414304A" w14:textId="77777777" w:rsidR="00992B26" w:rsidRDefault="00992B26" w:rsidP="00992B26">
      <w:pPr>
        <w:spacing w:line="276" w:lineRule="auto"/>
        <w:rPr>
          <w:rFonts w:ascii="Arial" w:hAnsi="Arial" w:cs="Arial"/>
          <w:b/>
          <w:color w:val="FF2F92"/>
        </w:rPr>
      </w:pPr>
      <w:r w:rsidRPr="00955CE3">
        <w:rPr>
          <w:rFonts w:ascii="Arial" w:hAnsi="Arial" w:cs="Arial"/>
          <w:b/>
          <w:color w:val="FF2F92"/>
        </w:rPr>
        <w:t>15 Auditorías de Control Interno</w:t>
      </w:r>
    </w:p>
    <w:tbl>
      <w:tblPr>
        <w:tblpPr w:leftFromText="141" w:rightFromText="141" w:vertAnchor="text" w:horzAnchor="margin" w:tblpY="132"/>
        <w:tblW w:w="9346" w:type="dxa"/>
        <w:tblCellMar>
          <w:left w:w="0" w:type="dxa"/>
          <w:right w:w="0" w:type="dxa"/>
        </w:tblCellMar>
        <w:tblLook w:val="0600" w:firstRow="0" w:lastRow="0" w:firstColumn="0" w:lastColumn="0" w:noHBand="1" w:noVBand="1"/>
      </w:tblPr>
      <w:tblGrid>
        <w:gridCol w:w="4101"/>
        <w:gridCol w:w="5245"/>
      </w:tblGrid>
      <w:tr w:rsidR="00992B26" w:rsidRPr="00690258" w14:paraId="474488C8" w14:textId="77777777" w:rsidTr="00955CE3">
        <w:trPr>
          <w:trHeight w:val="201"/>
        </w:trPr>
        <w:tc>
          <w:tcPr>
            <w:tcW w:w="4101" w:type="dxa"/>
            <w:tcBorders>
              <w:top w:val="single" w:sz="8" w:space="0" w:color="000000"/>
              <w:left w:val="single" w:sz="8" w:space="0" w:color="000000"/>
              <w:bottom w:val="single" w:sz="8" w:space="0" w:color="000000"/>
              <w:right w:val="single" w:sz="8" w:space="0" w:color="000000"/>
            </w:tcBorders>
            <w:shd w:val="clear" w:color="auto" w:fill="0070C0"/>
            <w:tcMar>
              <w:top w:w="15" w:type="dxa"/>
              <w:left w:w="15" w:type="dxa"/>
              <w:bottom w:w="0" w:type="dxa"/>
              <w:right w:w="15" w:type="dxa"/>
            </w:tcMar>
            <w:vAlign w:val="center"/>
            <w:hideMark/>
          </w:tcPr>
          <w:p w14:paraId="358D3A96" w14:textId="77777777" w:rsidR="00992B26" w:rsidRPr="00690258" w:rsidRDefault="00992B26" w:rsidP="00E56DE6">
            <w:pPr>
              <w:spacing w:line="276" w:lineRule="auto"/>
              <w:jc w:val="center"/>
              <w:rPr>
                <w:rFonts w:ascii="Arial" w:hAnsi="Arial" w:cs="Arial"/>
              </w:rPr>
            </w:pPr>
            <w:r w:rsidRPr="00690258">
              <w:rPr>
                <w:rFonts w:ascii="Arial" w:hAnsi="Arial" w:cs="Arial"/>
                <w:b/>
                <w:bCs/>
              </w:rPr>
              <w:t>Acción</w:t>
            </w:r>
          </w:p>
        </w:tc>
        <w:tc>
          <w:tcPr>
            <w:tcW w:w="5245" w:type="dxa"/>
            <w:tcBorders>
              <w:top w:val="single" w:sz="8" w:space="0" w:color="000000"/>
              <w:left w:val="single" w:sz="8" w:space="0" w:color="000000"/>
              <w:bottom w:val="single" w:sz="8" w:space="0" w:color="000000"/>
              <w:right w:val="single" w:sz="8" w:space="0" w:color="000000"/>
            </w:tcBorders>
            <w:shd w:val="clear" w:color="auto" w:fill="0070C0"/>
            <w:tcMar>
              <w:top w:w="15" w:type="dxa"/>
              <w:left w:w="15" w:type="dxa"/>
              <w:bottom w:w="0" w:type="dxa"/>
              <w:right w:w="15" w:type="dxa"/>
            </w:tcMar>
            <w:vAlign w:val="center"/>
            <w:hideMark/>
          </w:tcPr>
          <w:p w14:paraId="060D4CB6" w14:textId="77777777" w:rsidR="00992B26" w:rsidRPr="00690258" w:rsidRDefault="00992B26" w:rsidP="00E56DE6">
            <w:pPr>
              <w:spacing w:line="276" w:lineRule="auto"/>
              <w:jc w:val="center"/>
              <w:rPr>
                <w:rFonts w:ascii="Arial" w:hAnsi="Arial" w:cs="Arial"/>
              </w:rPr>
            </w:pPr>
            <w:r w:rsidRPr="00690258">
              <w:rPr>
                <w:rFonts w:ascii="Arial" w:hAnsi="Arial" w:cs="Arial"/>
                <w:b/>
                <w:bCs/>
              </w:rPr>
              <w:t>Dependencia / Entidad</w:t>
            </w:r>
          </w:p>
        </w:tc>
      </w:tr>
      <w:tr w:rsidR="00992B26" w:rsidRPr="00690258" w14:paraId="07B154E6" w14:textId="77777777" w:rsidTr="00955CE3">
        <w:trPr>
          <w:trHeight w:val="315"/>
        </w:trPr>
        <w:tc>
          <w:tcPr>
            <w:tcW w:w="4101" w:type="dxa"/>
            <w:vMerge w:val="restart"/>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14:paraId="2B403002" w14:textId="77777777" w:rsidR="00992B26" w:rsidRPr="00690258" w:rsidRDefault="00992B26" w:rsidP="00955CE3">
            <w:pPr>
              <w:spacing w:line="276" w:lineRule="auto"/>
              <w:rPr>
                <w:rFonts w:ascii="Arial" w:hAnsi="Arial" w:cs="Arial"/>
              </w:rPr>
            </w:pPr>
            <w:r w:rsidRPr="00690258">
              <w:rPr>
                <w:rFonts w:ascii="Arial" w:hAnsi="Arial" w:cs="Arial"/>
                <w:b/>
                <w:bCs/>
              </w:rPr>
              <w:t>Iniciamos 3 auditorías de cumplimiento en materia de Control Interno</w:t>
            </w:r>
          </w:p>
        </w:tc>
        <w:tc>
          <w:tcPr>
            <w:tcW w:w="5245"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14:paraId="587E7DEA" w14:textId="77777777" w:rsidR="00992B26" w:rsidRPr="00690258" w:rsidRDefault="00992B26" w:rsidP="00955CE3">
            <w:pPr>
              <w:spacing w:line="276" w:lineRule="auto"/>
              <w:rPr>
                <w:rFonts w:ascii="Arial" w:hAnsi="Arial" w:cs="Arial"/>
              </w:rPr>
            </w:pPr>
            <w:r w:rsidRPr="00690258">
              <w:rPr>
                <w:rFonts w:ascii="Arial" w:hAnsi="Arial" w:cs="Arial"/>
                <w:b/>
                <w:bCs/>
              </w:rPr>
              <w:t>Sistema de Agua Potable y Alcantarillado de León</w:t>
            </w:r>
          </w:p>
        </w:tc>
      </w:tr>
      <w:tr w:rsidR="00992B26" w:rsidRPr="00690258" w14:paraId="7C2CC9AC" w14:textId="77777777" w:rsidTr="00955CE3">
        <w:trPr>
          <w:trHeight w:val="375"/>
        </w:trPr>
        <w:tc>
          <w:tcPr>
            <w:tcW w:w="4101" w:type="dxa"/>
            <w:vMerge/>
            <w:tcBorders>
              <w:top w:val="single" w:sz="8" w:space="0" w:color="000000"/>
              <w:left w:val="single" w:sz="8" w:space="0" w:color="000000"/>
              <w:bottom w:val="single" w:sz="8" w:space="0" w:color="000000"/>
              <w:right w:val="single" w:sz="8" w:space="0" w:color="000000"/>
            </w:tcBorders>
            <w:vAlign w:val="center"/>
            <w:hideMark/>
          </w:tcPr>
          <w:p w14:paraId="3912BBB2" w14:textId="77777777" w:rsidR="00992B26" w:rsidRPr="00690258" w:rsidRDefault="00992B26" w:rsidP="00955CE3">
            <w:pPr>
              <w:spacing w:line="276" w:lineRule="auto"/>
              <w:rPr>
                <w:rFonts w:ascii="Arial" w:hAnsi="Arial" w:cs="Arial"/>
              </w:rPr>
            </w:pPr>
          </w:p>
        </w:tc>
        <w:tc>
          <w:tcPr>
            <w:tcW w:w="5245"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14:paraId="1EB761B9" w14:textId="77777777" w:rsidR="00992B26" w:rsidRPr="00690258" w:rsidRDefault="00992B26" w:rsidP="00955CE3">
            <w:pPr>
              <w:spacing w:line="276" w:lineRule="auto"/>
              <w:rPr>
                <w:rFonts w:ascii="Arial" w:hAnsi="Arial" w:cs="Arial"/>
              </w:rPr>
            </w:pPr>
            <w:r w:rsidRPr="00690258">
              <w:rPr>
                <w:rFonts w:ascii="Arial" w:hAnsi="Arial" w:cs="Arial"/>
                <w:b/>
                <w:bCs/>
              </w:rPr>
              <w:t>Instituto Municipal de Planeación</w:t>
            </w:r>
          </w:p>
        </w:tc>
      </w:tr>
      <w:tr w:rsidR="00992B26" w:rsidRPr="00690258" w14:paraId="3726EA79" w14:textId="77777777" w:rsidTr="00955CE3">
        <w:trPr>
          <w:trHeight w:val="375"/>
        </w:trPr>
        <w:tc>
          <w:tcPr>
            <w:tcW w:w="4101" w:type="dxa"/>
            <w:vMerge/>
            <w:tcBorders>
              <w:top w:val="single" w:sz="8" w:space="0" w:color="000000"/>
              <w:left w:val="single" w:sz="8" w:space="0" w:color="000000"/>
              <w:bottom w:val="single" w:sz="8" w:space="0" w:color="000000"/>
              <w:right w:val="single" w:sz="8" w:space="0" w:color="000000"/>
            </w:tcBorders>
            <w:vAlign w:val="center"/>
            <w:hideMark/>
          </w:tcPr>
          <w:p w14:paraId="5D41D906" w14:textId="77777777" w:rsidR="00992B26" w:rsidRPr="00690258" w:rsidRDefault="00992B26" w:rsidP="00955CE3">
            <w:pPr>
              <w:spacing w:line="276" w:lineRule="auto"/>
              <w:rPr>
                <w:rFonts w:ascii="Arial" w:hAnsi="Arial" w:cs="Arial"/>
              </w:rPr>
            </w:pPr>
          </w:p>
        </w:tc>
        <w:tc>
          <w:tcPr>
            <w:tcW w:w="5245"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14:paraId="422F99AA" w14:textId="77777777" w:rsidR="00992B26" w:rsidRPr="00690258" w:rsidRDefault="00992B26" w:rsidP="00955CE3">
            <w:pPr>
              <w:spacing w:line="276" w:lineRule="auto"/>
              <w:rPr>
                <w:rFonts w:ascii="Arial" w:hAnsi="Arial" w:cs="Arial"/>
              </w:rPr>
            </w:pPr>
            <w:r w:rsidRPr="00690258">
              <w:rPr>
                <w:rFonts w:ascii="Arial" w:hAnsi="Arial" w:cs="Arial"/>
                <w:b/>
                <w:bCs/>
              </w:rPr>
              <w:t>Dirección General de Obra Pública</w:t>
            </w:r>
          </w:p>
        </w:tc>
      </w:tr>
      <w:tr w:rsidR="00992B26" w:rsidRPr="00690258" w14:paraId="043623D0" w14:textId="77777777" w:rsidTr="00955CE3">
        <w:trPr>
          <w:trHeight w:val="498"/>
        </w:trPr>
        <w:tc>
          <w:tcPr>
            <w:tcW w:w="4101"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14:paraId="6AFDE405" w14:textId="77777777" w:rsidR="00992B26" w:rsidRPr="00690258" w:rsidRDefault="00992B26" w:rsidP="00955CE3">
            <w:pPr>
              <w:spacing w:line="276" w:lineRule="auto"/>
              <w:rPr>
                <w:rFonts w:ascii="Arial" w:hAnsi="Arial" w:cs="Arial"/>
              </w:rPr>
            </w:pPr>
            <w:r w:rsidRPr="00690258">
              <w:rPr>
                <w:rFonts w:ascii="Arial" w:hAnsi="Arial" w:cs="Arial"/>
                <w:b/>
                <w:bCs/>
              </w:rPr>
              <w:t>Seguimiento a los planes de acción de acción de auditorías 2020</w:t>
            </w:r>
          </w:p>
        </w:tc>
        <w:tc>
          <w:tcPr>
            <w:tcW w:w="5245" w:type="dxa"/>
            <w:tcBorders>
              <w:top w:val="single" w:sz="8" w:space="0" w:color="000000"/>
              <w:left w:val="single" w:sz="8" w:space="0" w:color="000000"/>
              <w:bottom w:val="single" w:sz="8" w:space="0" w:color="000000"/>
              <w:right w:val="single" w:sz="8" w:space="0" w:color="000000"/>
            </w:tcBorders>
            <w:shd w:val="clear" w:color="auto" w:fill="EAEFF7"/>
            <w:tcMar>
              <w:top w:w="15" w:type="dxa"/>
              <w:left w:w="15" w:type="dxa"/>
              <w:bottom w:w="0" w:type="dxa"/>
              <w:right w:w="15" w:type="dxa"/>
            </w:tcMar>
            <w:vAlign w:val="center"/>
            <w:hideMark/>
          </w:tcPr>
          <w:p w14:paraId="29217945" w14:textId="77777777" w:rsidR="00992B26" w:rsidRPr="00690258" w:rsidRDefault="00992B26" w:rsidP="00955CE3">
            <w:pPr>
              <w:spacing w:line="276" w:lineRule="auto"/>
              <w:rPr>
                <w:rFonts w:ascii="Arial" w:hAnsi="Arial" w:cs="Arial"/>
              </w:rPr>
            </w:pPr>
            <w:r w:rsidRPr="00690258">
              <w:rPr>
                <w:rFonts w:ascii="Arial" w:hAnsi="Arial" w:cs="Arial"/>
                <w:b/>
                <w:bCs/>
              </w:rPr>
              <w:t>Tránsito, IMUVI, Juventud, Explora, Zoológico.</w:t>
            </w:r>
          </w:p>
        </w:tc>
      </w:tr>
    </w:tbl>
    <w:p w14:paraId="2C088A93" w14:textId="77777777" w:rsidR="00992B26" w:rsidRDefault="00992B26" w:rsidP="00992B26">
      <w:pPr>
        <w:jc w:val="both"/>
        <w:rPr>
          <w:rFonts w:ascii="Arial" w:hAnsi="Arial" w:cs="Arial"/>
        </w:rPr>
      </w:pPr>
    </w:p>
    <w:p w14:paraId="5EB90317" w14:textId="77777777" w:rsidR="00992B26" w:rsidRDefault="00992B26" w:rsidP="00992B26">
      <w:pPr>
        <w:jc w:val="both"/>
        <w:rPr>
          <w:rFonts w:ascii="Arial" w:hAnsi="Arial" w:cs="Arial"/>
        </w:rPr>
      </w:pPr>
      <w:r>
        <w:rPr>
          <w:rFonts w:ascii="Arial" w:hAnsi="Arial" w:cs="Arial"/>
        </w:rPr>
        <w:t>Conforme el programa de auditorías de la Contraloría Municipal, se llevó a cabo el inicio de tres auditorías de cumplimiento, con dichas auditorías se pretende</w:t>
      </w:r>
      <w:r w:rsidRPr="00BD415A">
        <w:rPr>
          <w:rFonts w:ascii="Arial" w:hAnsi="Arial" w:cs="Arial"/>
        </w:rPr>
        <w:t xml:space="preserve"> fortalec</w:t>
      </w:r>
      <w:r>
        <w:rPr>
          <w:rFonts w:ascii="Arial" w:hAnsi="Arial" w:cs="Arial"/>
        </w:rPr>
        <w:t>er</w:t>
      </w:r>
      <w:r w:rsidRPr="00BD415A">
        <w:rPr>
          <w:rFonts w:ascii="Arial" w:hAnsi="Arial" w:cs="Arial"/>
        </w:rPr>
        <w:t xml:space="preserve"> el sistema de control interno para la Administración Pública Municipal, </w:t>
      </w:r>
      <w:r>
        <w:rPr>
          <w:rFonts w:ascii="Arial" w:hAnsi="Arial" w:cs="Arial"/>
        </w:rPr>
        <w:t>y con ello promover la efectividad, eficiencia, economía, honradez, transparencia y a su vez prevenir actos de corrupción en los diversos procesos realizados por las instituciones que conforman la Administración Pública de León, con un enfoque de gestión de riesgos.</w:t>
      </w:r>
    </w:p>
    <w:p w14:paraId="12B0DBDA" w14:textId="77777777" w:rsidR="00955CE3" w:rsidRDefault="00955CE3" w:rsidP="00A82175">
      <w:pPr>
        <w:rPr>
          <w:rFonts w:ascii="Arial" w:hAnsi="Arial" w:cs="Arial"/>
          <w:b/>
          <w:color w:val="FF9300"/>
          <w:sz w:val="44"/>
          <w:highlight w:val="yellow"/>
        </w:rPr>
      </w:pPr>
    </w:p>
    <w:p w14:paraId="6F400708" w14:textId="217F1084" w:rsidR="00676A6A" w:rsidRPr="00955CE3" w:rsidRDefault="00676A6A" w:rsidP="00676A6A">
      <w:pPr>
        <w:rPr>
          <w:rFonts w:ascii="Arial" w:hAnsi="Arial" w:cs="Arial"/>
          <w:color w:val="FF9300"/>
          <w:sz w:val="44"/>
        </w:rPr>
      </w:pPr>
      <w:r w:rsidRPr="00955CE3">
        <w:rPr>
          <w:rFonts w:ascii="Arial" w:hAnsi="Arial" w:cs="Arial"/>
          <w:b/>
          <w:color w:val="FF9300"/>
          <w:sz w:val="44"/>
        </w:rPr>
        <w:t xml:space="preserve">05 Vinculación Social-Participación Ciudadana </w:t>
      </w:r>
    </w:p>
    <w:p w14:paraId="065AB593" w14:textId="77777777" w:rsidR="00676A6A" w:rsidRPr="00955CE3" w:rsidRDefault="00676A6A" w:rsidP="00676A6A">
      <w:pPr>
        <w:spacing w:line="276" w:lineRule="auto"/>
        <w:rPr>
          <w:rFonts w:ascii="Gotham Rounded Book" w:hAnsi="Gotham Rounded Book" w:cs="Linux Libertine"/>
          <w:color w:val="FF9300"/>
          <w:sz w:val="20"/>
          <w:szCs w:val="22"/>
        </w:rPr>
      </w:pPr>
    </w:p>
    <w:p w14:paraId="60F46F97" w14:textId="77777777" w:rsidR="00676A6A" w:rsidRPr="00955CE3" w:rsidRDefault="00676A6A" w:rsidP="00676A6A">
      <w:pPr>
        <w:jc w:val="both"/>
        <w:rPr>
          <w:rFonts w:ascii="Arial" w:hAnsi="Arial" w:cs="Arial"/>
          <w:b/>
          <w:color w:val="FF9300"/>
        </w:rPr>
      </w:pPr>
      <w:r w:rsidRPr="00955CE3">
        <w:rPr>
          <w:rFonts w:ascii="Arial" w:hAnsi="Arial" w:cs="Arial"/>
          <w:b/>
          <w:color w:val="FF9300"/>
        </w:rPr>
        <w:t xml:space="preserve">META 01 </w:t>
      </w:r>
    </w:p>
    <w:p w14:paraId="1C69CD9F" w14:textId="77777777" w:rsidR="00676A6A" w:rsidRPr="00EF3AC4" w:rsidRDefault="00676A6A" w:rsidP="00676A6A">
      <w:pPr>
        <w:spacing w:line="276" w:lineRule="auto"/>
        <w:jc w:val="both"/>
        <w:rPr>
          <w:rFonts w:ascii="Arial" w:hAnsi="Arial" w:cs="Arial"/>
          <w:b/>
          <w:color w:val="FF9300"/>
        </w:rPr>
      </w:pPr>
      <w:r w:rsidRPr="00955CE3">
        <w:rPr>
          <w:rFonts w:ascii="Arial" w:hAnsi="Arial" w:cs="Arial"/>
          <w:b/>
          <w:color w:val="FF9300"/>
        </w:rPr>
        <w:t>Atender el 100% de las quejas, denuncias, sugerencias y reportes Ciudadanos</w:t>
      </w:r>
    </w:p>
    <w:p w14:paraId="22021778" w14:textId="6C205863" w:rsidR="00676A6A" w:rsidRDefault="00676A6A" w:rsidP="00676A6A">
      <w:pPr>
        <w:spacing w:line="276" w:lineRule="auto"/>
        <w:jc w:val="both"/>
        <w:rPr>
          <w:rFonts w:ascii="Arial" w:hAnsi="Arial" w:cs="Arial"/>
        </w:rPr>
      </w:pPr>
    </w:p>
    <w:p w14:paraId="0A5FC6B9" w14:textId="77777777" w:rsidR="00380853" w:rsidRPr="00955CE3" w:rsidRDefault="00380853" w:rsidP="00380853">
      <w:pPr>
        <w:jc w:val="both"/>
        <w:rPr>
          <w:rFonts w:ascii="Arial" w:hAnsi="Arial" w:cs="Arial"/>
          <w:szCs w:val="22"/>
        </w:rPr>
      </w:pPr>
      <w:r w:rsidRPr="00955CE3">
        <w:rPr>
          <w:rFonts w:ascii="Arial" w:hAnsi="Arial" w:cs="Arial"/>
          <w:szCs w:val="22"/>
        </w:rPr>
        <w:t xml:space="preserve">Se dio atención a </w:t>
      </w:r>
      <w:r w:rsidRPr="00955CE3">
        <w:rPr>
          <w:rFonts w:ascii="Arial" w:hAnsi="Arial" w:cs="Arial"/>
          <w:b/>
          <w:szCs w:val="22"/>
        </w:rPr>
        <w:t>183</w:t>
      </w:r>
      <w:r w:rsidRPr="00955CE3">
        <w:rPr>
          <w:rFonts w:ascii="Arial" w:hAnsi="Arial" w:cs="Arial"/>
          <w:szCs w:val="22"/>
        </w:rPr>
        <w:t xml:space="preserve"> solicitudes ciudadanas. Se iniciaron </w:t>
      </w:r>
      <w:r w:rsidRPr="00955CE3">
        <w:rPr>
          <w:rFonts w:ascii="Arial" w:hAnsi="Arial" w:cs="Arial"/>
          <w:b/>
          <w:szCs w:val="22"/>
        </w:rPr>
        <w:t>10</w:t>
      </w:r>
      <w:r w:rsidRPr="00955CE3">
        <w:rPr>
          <w:rFonts w:ascii="Arial" w:hAnsi="Arial" w:cs="Arial"/>
          <w:szCs w:val="22"/>
        </w:rPr>
        <w:t xml:space="preserve"> investigaciones a servidores públicos municipales por presuntos incumplimientos en el desempeño de su empleo, cargo o comisión.</w:t>
      </w:r>
    </w:p>
    <w:p w14:paraId="17576B18" w14:textId="77777777" w:rsidR="00380853" w:rsidRPr="00955CE3" w:rsidRDefault="00380853" w:rsidP="00380853">
      <w:pPr>
        <w:jc w:val="both"/>
        <w:rPr>
          <w:rFonts w:ascii="Arial" w:hAnsi="Arial" w:cs="Arial"/>
          <w:szCs w:val="22"/>
        </w:rPr>
      </w:pPr>
    </w:p>
    <w:p w14:paraId="0FB440ED" w14:textId="77777777" w:rsidR="00380853" w:rsidRPr="00955CE3" w:rsidRDefault="00380853" w:rsidP="00380853">
      <w:pPr>
        <w:jc w:val="both"/>
        <w:rPr>
          <w:rFonts w:ascii="Arial" w:hAnsi="Arial" w:cs="Arial"/>
          <w:szCs w:val="22"/>
        </w:rPr>
      </w:pPr>
      <w:r w:rsidRPr="00955CE3">
        <w:rPr>
          <w:rFonts w:ascii="Arial" w:hAnsi="Arial" w:cs="Arial"/>
          <w:szCs w:val="22"/>
        </w:rPr>
        <w:lastRenderedPageBreak/>
        <w:t xml:space="preserve">Se emitieron </w:t>
      </w:r>
      <w:r w:rsidRPr="00955CE3">
        <w:rPr>
          <w:rFonts w:ascii="Arial" w:hAnsi="Arial" w:cs="Arial"/>
          <w:b/>
          <w:szCs w:val="22"/>
        </w:rPr>
        <w:t>8</w:t>
      </w:r>
      <w:r w:rsidRPr="00955CE3">
        <w:rPr>
          <w:rFonts w:ascii="Arial" w:hAnsi="Arial" w:cs="Arial"/>
          <w:szCs w:val="22"/>
        </w:rPr>
        <w:t xml:space="preserve"> recomendaciones: Secretaría de Seguridad Pública de León </w:t>
      </w:r>
      <w:r w:rsidRPr="00955CE3">
        <w:rPr>
          <w:rFonts w:ascii="Arial" w:hAnsi="Arial" w:cs="Arial"/>
          <w:b/>
          <w:szCs w:val="22"/>
        </w:rPr>
        <w:t>(3)</w:t>
      </w:r>
      <w:r w:rsidRPr="00955CE3">
        <w:rPr>
          <w:rFonts w:ascii="Arial" w:hAnsi="Arial" w:cs="Arial"/>
          <w:szCs w:val="22"/>
        </w:rPr>
        <w:t xml:space="preserve">, Dirección General de Obras Públicas </w:t>
      </w:r>
      <w:r w:rsidRPr="00955CE3">
        <w:rPr>
          <w:rFonts w:ascii="Arial" w:hAnsi="Arial" w:cs="Arial"/>
          <w:b/>
          <w:szCs w:val="22"/>
        </w:rPr>
        <w:t>(2)</w:t>
      </w:r>
      <w:r w:rsidRPr="00955CE3">
        <w:rPr>
          <w:rFonts w:ascii="Arial" w:hAnsi="Arial" w:cs="Arial"/>
          <w:szCs w:val="22"/>
        </w:rPr>
        <w:t xml:space="preserve">, Dirección General de Desarrollo Urbano </w:t>
      </w:r>
      <w:r w:rsidRPr="00955CE3">
        <w:rPr>
          <w:rFonts w:ascii="Arial" w:hAnsi="Arial" w:cs="Arial"/>
          <w:b/>
          <w:szCs w:val="22"/>
        </w:rPr>
        <w:t>(1)</w:t>
      </w:r>
      <w:r w:rsidRPr="00955CE3">
        <w:rPr>
          <w:rFonts w:ascii="Arial" w:hAnsi="Arial" w:cs="Arial"/>
          <w:szCs w:val="22"/>
        </w:rPr>
        <w:t xml:space="preserve">, Dirección General de Movilidad </w:t>
      </w:r>
      <w:r w:rsidRPr="00955CE3">
        <w:rPr>
          <w:rFonts w:ascii="Arial" w:hAnsi="Arial" w:cs="Arial"/>
          <w:b/>
          <w:szCs w:val="22"/>
        </w:rPr>
        <w:t>(1)</w:t>
      </w:r>
      <w:r w:rsidRPr="00955CE3">
        <w:rPr>
          <w:rFonts w:ascii="Arial" w:hAnsi="Arial" w:cs="Arial"/>
          <w:szCs w:val="22"/>
        </w:rPr>
        <w:t xml:space="preserve"> y Sistema de Agua Potable y Alcantarillado de León </w:t>
      </w:r>
      <w:r w:rsidRPr="00955CE3">
        <w:rPr>
          <w:rFonts w:ascii="Arial" w:hAnsi="Arial" w:cs="Arial"/>
          <w:b/>
          <w:szCs w:val="22"/>
        </w:rPr>
        <w:t>(1)</w:t>
      </w:r>
      <w:r w:rsidRPr="00955CE3">
        <w:rPr>
          <w:rFonts w:ascii="Arial" w:hAnsi="Arial" w:cs="Arial"/>
          <w:szCs w:val="22"/>
        </w:rPr>
        <w:t>; para que en el desempeño de sus funciones y atribuciones actúen conforme a las disposiciones jurídicas que regulan sus funciones y en apego a los principios rectores establecidos en la Ley de Responsabilidades Administrativas para el Estado de Guanajuato y en el Código de Ética de Las y Los Servidores Públicos de la Administración Pública Municipal de León, Guanajuato.</w:t>
      </w:r>
    </w:p>
    <w:p w14:paraId="112B8956" w14:textId="77777777" w:rsidR="00380853" w:rsidRPr="00955CE3" w:rsidRDefault="00380853" w:rsidP="00380853">
      <w:pPr>
        <w:jc w:val="both"/>
        <w:rPr>
          <w:rFonts w:ascii="Arial" w:hAnsi="Arial" w:cs="Arial"/>
          <w:szCs w:val="22"/>
        </w:rPr>
      </w:pPr>
    </w:p>
    <w:p w14:paraId="4E40556C" w14:textId="35981F31" w:rsidR="00380853" w:rsidRDefault="00380853" w:rsidP="00380853">
      <w:pPr>
        <w:shd w:val="clear" w:color="auto" w:fill="FFFFFF"/>
        <w:jc w:val="both"/>
        <w:rPr>
          <w:rFonts w:ascii="Arial" w:hAnsi="Arial" w:cs="Arial"/>
          <w:szCs w:val="22"/>
        </w:rPr>
      </w:pPr>
      <w:r w:rsidRPr="00955CE3">
        <w:rPr>
          <w:rFonts w:ascii="Arial" w:hAnsi="Arial" w:cs="Arial"/>
          <w:szCs w:val="22"/>
        </w:rPr>
        <w:t xml:space="preserve">Las Dependencias y Paramunicipales implicadas en quejas y denuncias de este bimestre son: </w:t>
      </w:r>
      <w:r w:rsidRPr="00955CE3">
        <w:rPr>
          <w:rFonts w:ascii="Arial" w:hAnsi="Arial" w:cs="Arial"/>
          <w:bCs/>
          <w:szCs w:val="22"/>
        </w:rPr>
        <w:t xml:space="preserve">Secretaría de Seguridad Pública, Dirección General de Obra Pública, </w:t>
      </w:r>
      <w:r w:rsidRPr="00955CE3">
        <w:rPr>
          <w:rFonts w:ascii="Arial" w:hAnsi="Arial" w:cs="Arial"/>
          <w:szCs w:val="22"/>
        </w:rPr>
        <w:t>Dirección General de Movilidad, Dirección General de Desarrollo Urbano, Tesorería Municipal y Patronato de Bomberos de León</w:t>
      </w:r>
      <w:r w:rsidR="00A82175">
        <w:rPr>
          <w:rFonts w:ascii="Arial" w:hAnsi="Arial" w:cs="Arial"/>
          <w:szCs w:val="22"/>
        </w:rPr>
        <w:t>.</w:t>
      </w:r>
    </w:p>
    <w:p w14:paraId="27F1710C" w14:textId="748A8F74" w:rsidR="00A82175" w:rsidRDefault="00A82175" w:rsidP="00380853">
      <w:pPr>
        <w:shd w:val="clear" w:color="auto" w:fill="FFFFFF"/>
        <w:jc w:val="both"/>
        <w:rPr>
          <w:rFonts w:ascii="Arial" w:hAnsi="Arial" w:cs="Arial"/>
          <w:b/>
          <w:bCs/>
          <w:szCs w:val="22"/>
        </w:rPr>
      </w:pPr>
    </w:p>
    <w:p w14:paraId="02AE5AE4" w14:textId="77777777" w:rsidR="00A82175" w:rsidRPr="00955CE3" w:rsidRDefault="00A82175" w:rsidP="00380853">
      <w:pPr>
        <w:shd w:val="clear" w:color="auto" w:fill="FFFFFF"/>
        <w:jc w:val="both"/>
        <w:rPr>
          <w:rFonts w:ascii="Arial" w:hAnsi="Arial" w:cs="Arial"/>
          <w:b/>
          <w:bCs/>
          <w:szCs w:val="22"/>
        </w:rPr>
      </w:pPr>
    </w:p>
    <w:p w14:paraId="1519FE62" w14:textId="77777777" w:rsidR="00380853" w:rsidRPr="00A463CF" w:rsidRDefault="00380853" w:rsidP="00380853">
      <w:pPr>
        <w:shd w:val="clear" w:color="auto" w:fill="FFFFFF"/>
        <w:jc w:val="both"/>
        <w:rPr>
          <w:rFonts w:ascii="Gotham Rounded Book" w:hAnsi="Gotham Rounded Book"/>
          <w:sz w:val="22"/>
          <w:szCs w:val="22"/>
        </w:rPr>
      </w:pPr>
    </w:p>
    <w:tbl>
      <w:tblPr>
        <w:tblW w:w="4940" w:type="pct"/>
        <w:tblInd w:w="108" w:type="dxa"/>
        <w:tblCellMar>
          <w:left w:w="0" w:type="dxa"/>
          <w:right w:w="0" w:type="dxa"/>
        </w:tblCellMar>
        <w:tblLook w:val="04A0" w:firstRow="1" w:lastRow="0" w:firstColumn="1" w:lastColumn="0" w:noHBand="0" w:noVBand="1"/>
      </w:tblPr>
      <w:tblGrid>
        <w:gridCol w:w="4580"/>
        <w:gridCol w:w="4691"/>
      </w:tblGrid>
      <w:tr w:rsidR="00380853" w:rsidRPr="00955CE3" w14:paraId="4DFF8CEC" w14:textId="77777777" w:rsidTr="003030A2">
        <w:trPr>
          <w:trHeight w:val="479"/>
        </w:trPr>
        <w:tc>
          <w:tcPr>
            <w:tcW w:w="2470"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2140A987" w14:textId="77777777" w:rsidR="00380853" w:rsidRPr="00955CE3" w:rsidRDefault="00380853" w:rsidP="003030A2">
            <w:pPr>
              <w:jc w:val="center"/>
              <w:rPr>
                <w:rFonts w:ascii="Arial" w:hAnsi="Arial" w:cs="Arial"/>
                <w:sz w:val="22"/>
                <w:szCs w:val="22"/>
              </w:rPr>
            </w:pPr>
            <w:r w:rsidRPr="00955CE3">
              <w:rPr>
                <w:rFonts w:ascii="Arial" w:hAnsi="Arial" w:cs="Arial"/>
                <w:b/>
                <w:bCs/>
                <w:sz w:val="22"/>
                <w:szCs w:val="22"/>
              </w:rPr>
              <w:t>DEPENDENCIA/ENTIDAD</w:t>
            </w:r>
          </w:p>
        </w:tc>
        <w:tc>
          <w:tcPr>
            <w:tcW w:w="2530"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48B47529" w14:textId="77777777" w:rsidR="00380853" w:rsidRPr="00955CE3" w:rsidRDefault="00380853" w:rsidP="003030A2">
            <w:pPr>
              <w:jc w:val="center"/>
              <w:rPr>
                <w:rFonts w:ascii="Arial" w:hAnsi="Arial" w:cs="Arial"/>
                <w:sz w:val="22"/>
                <w:szCs w:val="22"/>
              </w:rPr>
            </w:pPr>
            <w:r w:rsidRPr="00955CE3">
              <w:rPr>
                <w:rFonts w:ascii="Arial" w:hAnsi="Arial" w:cs="Arial"/>
                <w:b/>
                <w:bCs/>
                <w:sz w:val="22"/>
                <w:szCs w:val="22"/>
              </w:rPr>
              <w:t>MOTIVO</w:t>
            </w:r>
          </w:p>
        </w:tc>
      </w:tr>
      <w:tr w:rsidR="00380853" w:rsidRPr="00955CE3" w14:paraId="5460BDF5" w14:textId="77777777" w:rsidTr="003030A2">
        <w:trPr>
          <w:trHeight w:val="229"/>
        </w:trPr>
        <w:tc>
          <w:tcPr>
            <w:tcW w:w="2470" w:type="pct"/>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5FCE0A35" w14:textId="77777777" w:rsidR="00380853" w:rsidRPr="00955CE3" w:rsidRDefault="00380853" w:rsidP="003030A2">
            <w:pPr>
              <w:jc w:val="both"/>
              <w:rPr>
                <w:rFonts w:ascii="Arial" w:hAnsi="Arial" w:cs="Arial"/>
                <w:sz w:val="22"/>
                <w:szCs w:val="22"/>
              </w:rPr>
            </w:pPr>
            <w:r w:rsidRPr="00955CE3">
              <w:rPr>
                <w:rFonts w:ascii="Arial" w:hAnsi="Arial" w:cs="Arial"/>
                <w:b/>
                <w:bCs/>
                <w:sz w:val="22"/>
                <w:szCs w:val="22"/>
              </w:rPr>
              <w:t xml:space="preserve">Secretaría de Seguridad Pública </w:t>
            </w:r>
          </w:p>
        </w:tc>
        <w:tc>
          <w:tcPr>
            <w:tcW w:w="2530" w:type="pct"/>
            <w:tcBorders>
              <w:top w:val="single" w:sz="24" w:space="0" w:color="FFFFFF"/>
              <w:left w:val="single" w:sz="8" w:space="0" w:color="FFFFFF"/>
              <w:bottom w:val="single" w:sz="8" w:space="0" w:color="FFFFFF"/>
              <w:right w:val="single" w:sz="8" w:space="0" w:color="FFFFFF"/>
            </w:tcBorders>
            <w:shd w:val="clear" w:color="auto" w:fill="9CC2E5"/>
            <w:tcMar>
              <w:top w:w="15" w:type="dxa"/>
              <w:left w:w="108" w:type="dxa"/>
              <w:bottom w:w="0" w:type="dxa"/>
              <w:right w:w="108" w:type="dxa"/>
            </w:tcMar>
            <w:hideMark/>
          </w:tcPr>
          <w:p w14:paraId="7E6A703D" w14:textId="77777777" w:rsidR="00380853" w:rsidRPr="00955CE3" w:rsidRDefault="00380853" w:rsidP="003030A2">
            <w:pPr>
              <w:jc w:val="both"/>
              <w:rPr>
                <w:rFonts w:ascii="Arial" w:hAnsi="Arial" w:cs="Arial"/>
                <w:sz w:val="22"/>
                <w:szCs w:val="22"/>
              </w:rPr>
            </w:pPr>
            <w:r w:rsidRPr="00955CE3">
              <w:rPr>
                <w:rFonts w:ascii="Arial" w:hAnsi="Arial" w:cs="Arial"/>
                <w:sz w:val="22"/>
                <w:szCs w:val="22"/>
              </w:rPr>
              <w:t>4 por ejercicio indebido de funciones.</w:t>
            </w:r>
          </w:p>
        </w:tc>
      </w:tr>
      <w:tr w:rsidR="00380853" w:rsidRPr="00955CE3" w14:paraId="2C7F5CCA" w14:textId="77777777" w:rsidTr="003030A2">
        <w:trPr>
          <w:trHeight w:val="45"/>
        </w:trPr>
        <w:tc>
          <w:tcPr>
            <w:tcW w:w="247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tcPr>
          <w:p w14:paraId="1E644C21" w14:textId="77777777" w:rsidR="00380853" w:rsidRPr="00955CE3" w:rsidRDefault="00380853" w:rsidP="003030A2">
            <w:pPr>
              <w:jc w:val="both"/>
              <w:rPr>
                <w:rFonts w:ascii="Arial" w:hAnsi="Arial" w:cs="Arial"/>
                <w:b/>
                <w:sz w:val="22"/>
                <w:szCs w:val="22"/>
              </w:rPr>
            </w:pPr>
            <w:r w:rsidRPr="00955CE3">
              <w:rPr>
                <w:rFonts w:ascii="Arial" w:hAnsi="Arial" w:cs="Arial"/>
                <w:b/>
                <w:sz w:val="22"/>
                <w:szCs w:val="22"/>
              </w:rPr>
              <w:t xml:space="preserve">Dirección General de Obra Pública </w:t>
            </w:r>
          </w:p>
        </w:tc>
        <w:tc>
          <w:tcPr>
            <w:tcW w:w="2530" w:type="pct"/>
            <w:tcBorders>
              <w:top w:val="single" w:sz="8" w:space="0" w:color="FFFFFF"/>
              <w:left w:val="single" w:sz="8" w:space="0" w:color="FFFFFF"/>
              <w:bottom w:val="single" w:sz="8" w:space="0" w:color="FFFFFF"/>
              <w:right w:val="single" w:sz="8" w:space="0" w:color="FFFFFF"/>
            </w:tcBorders>
            <w:shd w:val="clear" w:color="auto" w:fill="DEEAF6"/>
            <w:tcMar>
              <w:top w:w="15" w:type="dxa"/>
              <w:left w:w="108" w:type="dxa"/>
              <w:bottom w:w="0" w:type="dxa"/>
              <w:right w:w="108" w:type="dxa"/>
            </w:tcMar>
          </w:tcPr>
          <w:p w14:paraId="08C94597" w14:textId="77777777" w:rsidR="00380853" w:rsidRPr="00955CE3" w:rsidRDefault="00380853" w:rsidP="003030A2">
            <w:pPr>
              <w:jc w:val="both"/>
              <w:rPr>
                <w:rFonts w:ascii="Arial" w:hAnsi="Arial" w:cs="Arial"/>
                <w:sz w:val="22"/>
                <w:szCs w:val="22"/>
              </w:rPr>
            </w:pPr>
            <w:r w:rsidRPr="00955CE3">
              <w:rPr>
                <w:rFonts w:ascii="Arial" w:hAnsi="Arial" w:cs="Arial"/>
                <w:sz w:val="22"/>
                <w:szCs w:val="22"/>
              </w:rPr>
              <w:t>1 por ejercicio indebido de funciones.</w:t>
            </w:r>
          </w:p>
        </w:tc>
      </w:tr>
      <w:tr w:rsidR="00380853" w:rsidRPr="00955CE3" w14:paraId="44E7E725" w14:textId="77777777" w:rsidTr="003030A2">
        <w:trPr>
          <w:trHeight w:val="297"/>
        </w:trPr>
        <w:tc>
          <w:tcPr>
            <w:tcW w:w="247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tcPr>
          <w:p w14:paraId="2D178E4C" w14:textId="77777777" w:rsidR="00380853" w:rsidRPr="00955CE3" w:rsidRDefault="00380853" w:rsidP="003030A2">
            <w:pPr>
              <w:jc w:val="both"/>
              <w:rPr>
                <w:rFonts w:ascii="Arial" w:hAnsi="Arial" w:cs="Arial"/>
                <w:b/>
                <w:sz w:val="22"/>
                <w:szCs w:val="22"/>
              </w:rPr>
            </w:pPr>
            <w:r w:rsidRPr="00955CE3">
              <w:rPr>
                <w:rFonts w:ascii="Arial" w:hAnsi="Arial" w:cs="Arial"/>
                <w:b/>
                <w:sz w:val="22"/>
                <w:szCs w:val="22"/>
              </w:rPr>
              <w:t>Dirección General de Movilidad</w:t>
            </w:r>
          </w:p>
        </w:tc>
        <w:tc>
          <w:tcPr>
            <w:tcW w:w="2530" w:type="pct"/>
            <w:tcBorders>
              <w:top w:val="single" w:sz="8" w:space="0" w:color="FFFFFF"/>
              <w:left w:val="single" w:sz="8" w:space="0" w:color="FFFFFF"/>
              <w:bottom w:val="single" w:sz="8" w:space="0" w:color="FFFFFF"/>
              <w:right w:val="single" w:sz="8" w:space="0" w:color="FFFFFF"/>
            </w:tcBorders>
            <w:shd w:val="clear" w:color="auto" w:fill="9CC2E5"/>
            <w:tcMar>
              <w:top w:w="15" w:type="dxa"/>
              <w:left w:w="108" w:type="dxa"/>
              <w:bottom w:w="0" w:type="dxa"/>
              <w:right w:w="108" w:type="dxa"/>
            </w:tcMar>
          </w:tcPr>
          <w:p w14:paraId="7BBAB613" w14:textId="77777777" w:rsidR="00380853" w:rsidRPr="00955CE3" w:rsidRDefault="00380853" w:rsidP="003030A2">
            <w:pPr>
              <w:jc w:val="both"/>
              <w:rPr>
                <w:rFonts w:ascii="Arial" w:hAnsi="Arial" w:cs="Arial"/>
                <w:sz w:val="22"/>
                <w:szCs w:val="22"/>
              </w:rPr>
            </w:pPr>
            <w:r w:rsidRPr="00955CE3">
              <w:rPr>
                <w:rFonts w:ascii="Arial" w:hAnsi="Arial" w:cs="Arial"/>
                <w:sz w:val="22"/>
                <w:szCs w:val="22"/>
              </w:rPr>
              <w:t>1 por ejercicio indebido de funciones.</w:t>
            </w:r>
          </w:p>
        </w:tc>
      </w:tr>
      <w:tr w:rsidR="00380853" w:rsidRPr="00955CE3" w14:paraId="75113FB7" w14:textId="77777777" w:rsidTr="003030A2">
        <w:trPr>
          <w:trHeight w:val="238"/>
        </w:trPr>
        <w:tc>
          <w:tcPr>
            <w:tcW w:w="247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0F9B542E" w14:textId="77777777" w:rsidR="00380853" w:rsidRPr="00955CE3" w:rsidRDefault="00380853" w:rsidP="003030A2">
            <w:pPr>
              <w:jc w:val="both"/>
              <w:rPr>
                <w:rFonts w:ascii="Arial" w:hAnsi="Arial" w:cs="Arial"/>
                <w:b/>
                <w:sz w:val="22"/>
                <w:szCs w:val="22"/>
              </w:rPr>
            </w:pPr>
            <w:r w:rsidRPr="00955CE3">
              <w:rPr>
                <w:rFonts w:ascii="Arial" w:hAnsi="Arial" w:cs="Arial"/>
                <w:b/>
                <w:sz w:val="22"/>
                <w:szCs w:val="22"/>
              </w:rPr>
              <w:t>Dirección General de Desarrollo Urbano</w:t>
            </w:r>
          </w:p>
        </w:tc>
        <w:tc>
          <w:tcPr>
            <w:tcW w:w="2530"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4F9251A" w14:textId="77777777" w:rsidR="00380853" w:rsidRPr="00955CE3" w:rsidRDefault="00380853" w:rsidP="003030A2">
            <w:pPr>
              <w:jc w:val="both"/>
              <w:rPr>
                <w:rFonts w:ascii="Arial" w:hAnsi="Arial" w:cs="Arial"/>
                <w:sz w:val="22"/>
                <w:szCs w:val="22"/>
              </w:rPr>
            </w:pPr>
            <w:r w:rsidRPr="00955CE3">
              <w:rPr>
                <w:rFonts w:ascii="Arial" w:hAnsi="Arial" w:cs="Arial"/>
                <w:sz w:val="22"/>
                <w:szCs w:val="22"/>
              </w:rPr>
              <w:t>1 por ejercicio indebido de funciones.</w:t>
            </w:r>
          </w:p>
        </w:tc>
      </w:tr>
      <w:tr w:rsidR="00380853" w:rsidRPr="00955CE3" w14:paraId="6CCFBECB" w14:textId="77777777" w:rsidTr="003030A2">
        <w:trPr>
          <w:trHeight w:val="238"/>
        </w:trPr>
        <w:tc>
          <w:tcPr>
            <w:tcW w:w="247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31C6578D" w14:textId="77777777" w:rsidR="00380853" w:rsidRPr="00955CE3" w:rsidRDefault="00380853" w:rsidP="003030A2">
            <w:pPr>
              <w:jc w:val="both"/>
              <w:rPr>
                <w:rFonts w:ascii="Arial" w:hAnsi="Arial" w:cs="Arial"/>
                <w:b/>
                <w:sz w:val="22"/>
                <w:szCs w:val="22"/>
              </w:rPr>
            </w:pPr>
            <w:r w:rsidRPr="00955CE3">
              <w:rPr>
                <w:rFonts w:ascii="Arial" w:hAnsi="Arial" w:cs="Arial"/>
                <w:b/>
                <w:sz w:val="22"/>
                <w:szCs w:val="22"/>
              </w:rPr>
              <w:t>Tesorería Municipal</w:t>
            </w:r>
          </w:p>
        </w:tc>
        <w:tc>
          <w:tcPr>
            <w:tcW w:w="2530" w:type="pct"/>
            <w:tcBorders>
              <w:top w:val="single" w:sz="8" w:space="0" w:color="FFFFFF"/>
              <w:left w:val="single" w:sz="8" w:space="0" w:color="FFFFFF"/>
              <w:bottom w:val="single" w:sz="8" w:space="0" w:color="FFFFFF"/>
              <w:right w:val="single" w:sz="8" w:space="0" w:color="FFFFFF"/>
            </w:tcBorders>
            <w:shd w:val="clear" w:color="auto" w:fill="9CC2E5"/>
            <w:tcMar>
              <w:top w:w="15" w:type="dxa"/>
              <w:left w:w="108" w:type="dxa"/>
              <w:bottom w:w="0" w:type="dxa"/>
              <w:right w:w="108" w:type="dxa"/>
            </w:tcMar>
            <w:hideMark/>
          </w:tcPr>
          <w:p w14:paraId="211990AB" w14:textId="77777777" w:rsidR="00380853" w:rsidRPr="00955CE3" w:rsidRDefault="00380853" w:rsidP="003030A2">
            <w:pPr>
              <w:jc w:val="both"/>
              <w:rPr>
                <w:rFonts w:ascii="Arial" w:hAnsi="Arial" w:cs="Arial"/>
                <w:sz w:val="22"/>
                <w:szCs w:val="22"/>
              </w:rPr>
            </w:pPr>
            <w:r w:rsidRPr="00955CE3">
              <w:rPr>
                <w:rFonts w:ascii="Arial" w:hAnsi="Arial" w:cs="Arial"/>
                <w:sz w:val="22"/>
                <w:szCs w:val="22"/>
              </w:rPr>
              <w:t>2 por ejercicio indebido de funciones.</w:t>
            </w:r>
          </w:p>
        </w:tc>
      </w:tr>
      <w:tr w:rsidR="00380853" w:rsidRPr="00955CE3" w14:paraId="5E5E8F23" w14:textId="77777777" w:rsidTr="003030A2">
        <w:trPr>
          <w:trHeight w:val="238"/>
        </w:trPr>
        <w:tc>
          <w:tcPr>
            <w:tcW w:w="247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78D7674E" w14:textId="77777777" w:rsidR="00380853" w:rsidRPr="00955CE3" w:rsidRDefault="00380853" w:rsidP="003030A2">
            <w:pPr>
              <w:jc w:val="both"/>
              <w:rPr>
                <w:rFonts w:ascii="Arial" w:hAnsi="Arial" w:cs="Arial"/>
                <w:b/>
                <w:sz w:val="22"/>
                <w:szCs w:val="22"/>
              </w:rPr>
            </w:pPr>
            <w:r w:rsidRPr="00955CE3">
              <w:rPr>
                <w:rFonts w:ascii="Arial" w:hAnsi="Arial" w:cs="Arial"/>
                <w:b/>
                <w:sz w:val="22"/>
                <w:szCs w:val="22"/>
              </w:rPr>
              <w:t>Patronato de Bomberos de León</w:t>
            </w:r>
          </w:p>
        </w:tc>
        <w:tc>
          <w:tcPr>
            <w:tcW w:w="2530"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AA31B63" w14:textId="77777777" w:rsidR="00380853" w:rsidRPr="00955CE3" w:rsidRDefault="00380853" w:rsidP="003030A2">
            <w:pPr>
              <w:jc w:val="both"/>
              <w:rPr>
                <w:rFonts w:ascii="Arial" w:hAnsi="Arial" w:cs="Arial"/>
                <w:sz w:val="22"/>
                <w:szCs w:val="22"/>
              </w:rPr>
            </w:pPr>
            <w:r w:rsidRPr="00955CE3">
              <w:rPr>
                <w:rFonts w:ascii="Arial" w:hAnsi="Arial" w:cs="Arial"/>
                <w:sz w:val="22"/>
                <w:szCs w:val="22"/>
              </w:rPr>
              <w:t>1 por ejercicio indebido de funciones.</w:t>
            </w:r>
          </w:p>
        </w:tc>
      </w:tr>
    </w:tbl>
    <w:p w14:paraId="6CA61A63" w14:textId="75E19924" w:rsidR="00380853" w:rsidRDefault="00380853" w:rsidP="00380853">
      <w:pPr>
        <w:jc w:val="both"/>
        <w:rPr>
          <w:rFonts w:ascii="Gotham Rounded Book" w:hAnsi="Gotham Rounded Book"/>
          <w:sz w:val="22"/>
          <w:szCs w:val="22"/>
        </w:rPr>
      </w:pPr>
    </w:p>
    <w:p w14:paraId="6ABD02BF" w14:textId="77777777" w:rsidR="00A82175" w:rsidRDefault="00A82175" w:rsidP="00380853">
      <w:pPr>
        <w:jc w:val="both"/>
        <w:rPr>
          <w:rFonts w:ascii="Gotham Rounded Book" w:hAnsi="Gotham Rounded Book"/>
          <w:sz w:val="22"/>
          <w:szCs w:val="22"/>
        </w:rPr>
      </w:pPr>
    </w:p>
    <w:p w14:paraId="4207724F" w14:textId="60008220" w:rsidR="001F46F7" w:rsidRPr="00CC02E1" w:rsidRDefault="00380853" w:rsidP="00955CE3">
      <w:pPr>
        <w:jc w:val="both"/>
        <w:rPr>
          <w:rFonts w:ascii="Arial" w:hAnsi="Arial" w:cs="Arial"/>
          <w:szCs w:val="22"/>
        </w:rPr>
      </w:pPr>
      <w:r w:rsidRPr="00955CE3">
        <w:rPr>
          <w:rFonts w:ascii="Arial" w:hAnsi="Arial" w:cs="Arial"/>
          <w:szCs w:val="22"/>
        </w:rPr>
        <w:t xml:space="preserve">Al cierre del bimestre enero – febrero del año 2021 en el área de quejas y denuncias se resolvieron </w:t>
      </w:r>
      <w:r w:rsidRPr="00955CE3">
        <w:rPr>
          <w:rFonts w:ascii="Arial" w:hAnsi="Arial" w:cs="Arial"/>
          <w:b/>
          <w:szCs w:val="22"/>
        </w:rPr>
        <w:t>11</w:t>
      </w:r>
      <w:r w:rsidRPr="00955CE3">
        <w:rPr>
          <w:rFonts w:ascii="Arial" w:hAnsi="Arial" w:cs="Arial"/>
          <w:szCs w:val="22"/>
        </w:rPr>
        <w:t xml:space="preserve"> expedientes. Se cuenta con </w:t>
      </w:r>
      <w:r w:rsidRPr="00955CE3">
        <w:rPr>
          <w:rFonts w:ascii="Arial" w:hAnsi="Arial" w:cs="Arial"/>
          <w:b/>
          <w:szCs w:val="22"/>
        </w:rPr>
        <w:t>34</w:t>
      </w:r>
      <w:r w:rsidRPr="00955CE3">
        <w:rPr>
          <w:rFonts w:ascii="Arial" w:hAnsi="Arial" w:cs="Arial"/>
          <w:szCs w:val="22"/>
        </w:rPr>
        <w:t xml:space="preserve"> expedientes de investigación en trámite.</w:t>
      </w:r>
    </w:p>
    <w:p w14:paraId="2B1309AB" w14:textId="31330B13" w:rsidR="0028057A" w:rsidRDefault="0028057A" w:rsidP="00676A6A">
      <w:pPr>
        <w:jc w:val="both"/>
        <w:rPr>
          <w:rFonts w:ascii="Gotham Rounded Bold" w:hAnsi="Gotham Rounded Bold"/>
          <w:b/>
          <w:color w:val="2E74B5"/>
          <w:sz w:val="22"/>
        </w:rPr>
      </w:pPr>
    </w:p>
    <w:p w14:paraId="7D3E4D37" w14:textId="77777777" w:rsidR="00A82175" w:rsidRDefault="00A82175" w:rsidP="00676A6A">
      <w:pPr>
        <w:jc w:val="both"/>
        <w:rPr>
          <w:rFonts w:ascii="Arial" w:hAnsi="Arial" w:cs="Arial"/>
          <w:b/>
          <w:color w:val="FF9300"/>
        </w:rPr>
      </w:pPr>
    </w:p>
    <w:p w14:paraId="5F24EA71" w14:textId="77777777" w:rsidR="00A82175" w:rsidRDefault="00A82175" w:rsidP="00676A6A">
      <w:pPr>
        <w:jc w:val="both"/>
        <w:rPr>
          <w:rFonts w:ascii="Arial" w:hAnsi="Arial" w:cs="Arial"/>
          <w:b/>
          <w:color w:val="FF9300"/>
        </w:rPr>
      </w:pPr>
    </w:p>
    <w:p w14:paraId="210073B6" w14:textId="5A252C64" w:rsidR="00676A6A" w:rsidRDefault="00676A6A" w:rsidP="00676A6A">
      <w:pPr>
        <w:jc w:val="both"/>
        <w:rPr>
          <w:rFonts w:ascii="Arial" w:hAnsi="Arial" w:cs="Arial"/>
          <w:b/>
          <w:color w:val="FF9300"/>
        </w:rPr>
      </w:pPr>
      <w:r w:rsidRPr="00CD6EE2">
        <w:rPr>
          <w:rFonts w:ascii="Arial" w:hAnsi="Arial" w:cs="Arial"/>
          <w:b/>
          <w:color w:val="FF9300"/>
        </w:rPr>
        <w:t xml:space="preserve">META 02 </w:t>
      </w:r>
    </w:p>
    <w:p w14:paraId="0B40FF61" w14:textId="309E64D8" w:rsidR="00923CB1" w:rsidRPr="00923CB1" w:rsidRDefault="00923CB1" w:rsidP="00923CB1">
      <w:pPr>
        <w:spacing w:after="160"/>
        <w:contextualSpacing/>
        <w:jc w:val="both"/>
        <w:rPr>
          <w:rFonts w:ascii="Arial" w:hAnsi="Arial" w:cs="Arial"/>
          <w:b/>
          <w:color w:val="FF9300"/>
        </w:rPr>
      </w:pPr>
      <w:r w:rsidRPr="00923CB1">
        <w:rPr>
          <w:rFonts w:ascii="Arial" w:hAnsi="Arial" w:cs="Arial"/>
          <w:b/>
          <w:color w:val="FF9300"/>
        </w:rPr>
        <w:t>Vincular a 300 Ciudadanas y Ciudadanos con los Programas de Contraloría Social.</w:t>
      </w:r>
    </w:p>
    <w:p w14:paraId="594B873F" w14:textId="77777777" w:rsidR="00923CB1" w:rsidRPr="00CD6EE2" w:rsidRDefault="00923CB1" w:rsidP="00676A6A">
      <w:pPr>
        <w:jc w:val="both"/>
        <w:rPr>
          <w:rFonts w:ascii="Arial" w:hAnsi="Arial" w:cs="Arial"/>
          <w:b/>
          <w:color w:val="FF9300"/>
        </w:rPr>
      </w:pPr>
    </w:p>
    <w:p w14:paraId="7735E6F8" w14:textId="77777777" w:rsidR="00676A6A" w:rsidRPr="006537DE" w:rsidRDefault="00676A6A" w:rsidP="00676A6A">
      <w:pPr>
        <w:tabs>
          <w:tab w:val="left" w:pos="709"/>
        </w:tabs>
        <w:jc w:val="both"/>
        <w:rPr>
          <w:rFonts w:ascii="Gotham Rounded Bold" w:hAnsi="Gotham Rounded Bold"/>
          <w:b/>
          <w:color w:val="2E74B5"/>
          <w:sz w:val="22"/>
        </w:rPr>
      </w:pPr>
    </w:p>
    <w:p w14:paraId="220B91D4" w14:textId="172792C9" w:rsidR="00923CB1" w:rsidRPr="00955CE3" w:rsidRDefault="00923CB1" w:rsidP="00923CB1">
      <w:pPr>
        <w:jc w:val="both"/>
        <w:rPr>
          <w:rFonts w:ascii="Arial" w:hAnsi="Arial" w:cs="Arial"/>
          <w:szCs w:val="20"/>
        </w:rPr>
      </w:pPr>
      <w:r w:rsidRPr="00955CE3">
        <w:rPr>
          <w:rFonts w:ascii="Arial" w:hAnsi="Arial" w:cs="Arial"/>
          <w:szCs w:val="20"/>
        </w:rPr>
        <w:t xml:space="preserve">Con el objetivo de seguir promoviendo la participación ciudadana a través de la colaboración de más personas que participan en los ejercicios de control, vigilancia, evaluación y seguimiento de: la prestación de servicios públicos municipales, ejecución de obras públicas y el correcto funcionamiento de programas y trámites que presta el municipio, se vinculó y capacitó a </w:t>
      </w:r>
      <w:r w:rsidRPr="00955CE3">
        <w:rPr>
          <w:rFonts w:ascii="Arial" w:hAnsi="Arial" w:cs="Arial"/>
          <w:b/>
          <w:szCs w:val="20"/>
        </w:rPr>
        <w:t>52</w:t>
      </w:r>
      <w:r w:rsidRPr="00955CE3">
        <w:rPr>
          <w:rFonts w:ascii="Arial" w:hAnsi="Arial" w:cs="Arial"/>
          <w:szCs w:val="20"/>
        </w:rPr>
        <w:t xml:space="preserve"> personas, como se describe a continuación:</w:t>
      </w:r>
    </w:p>
    <w:p w14:paraId="382A1BF0" w14:textId="77777777" w:rsidR="00A82175" w:rsidRDefault="008A630C" w:rsidP="00A82175">
      <w:pPr>
        <w:tabs>
          <w:tab w:val="left" w:pos="709"/>
        </w:tabs>
        <w:jc w:val="both"/>
        <w:rPr>
          <w:rFonts w:ascii="Arial" w:hAnsi="Arial" w:cs="Arial"/>
          <w:sz w:val="32"/>
          <w:szCs w:val="20"/>
        </w:rPr>
      </w:pPr>
      <w:r w:rsidRPr="00955CE3">
        <w:rPr>
          <w:rFonts w:ascii="Arial" w:hAnsi="Arial" w:cs="Arial"/>
          <w:sz w:val="32"/>
          <w:szCs w:val="20"/>
        </w:rPr>
        <w:t xml:space="preserve"> </w:t>
      </w:r>
    </w:p>
    <w:p w14:paraId="0AFCAA30" w14:textId="77777777" w:rsidR="00A82175" w:rsidRDefault="00A82175" w:rsidP="00A82175">
      <w:pPr>
        <w:tabs>
          <w:tab w:val="left" w:pos="709"/>
        </w:tabs>
        <w:jc w:val="both"/>
        <w:rPr>
          <w:rFonts w:ascii="Arial" w:hAnsi="Arial" w:cs="Arial"/>
          <w:b/>
          <w:color w:val="FF9300"/>
        </w:rPr>
      </w:pPr>
    </w:p>
    <w:p w14:paraId="68164ECB" w14:textId="77777777" w:rsidR="00A82175" w:rsidRDefault="00A82175" w:rsidP="00A82175">
      <w:pPr>
        <w:tabs>
          <w:tab w:val="left" w:pos="709"/>
        </w:tabs>
        <w:jc w:val="both"/>
        <w:rPr>
          <w:rFonts w:ascii="Arial" w:hAnsi="Arial" w:cs="Arial"/>
          <w:b/>
          <w:color w:val="FF9300"/>
        </w:rPr>
      </w:pPr>
    </w:p>
    <w:p w14:paraId="4E0C634B" w14:textId="77777777" w:rsidR="00A82175" w:rsidRDefault="00A82175" w:rsidP="00A82175">
      <w:pPr>
        <w:tabs>
          <w:tab w:val="left" w:pos="709"/>
        </w:tabs>
        <w:jc w:val="both"/>
        <w:rPr>
          <w:rFonts w:ascii="Arial" w:hAnsi="Arial" w:cs="Arial"/>
          <w:b/>
          <w:color w:val="FF9300"/>
        </w:rPr>
      </w:pPr>
    </w:p>
    <w:p w14:paraId="5363CD20" w14:textId="77777777" w:rsidR="00A82175" w:rsidRDefault="00A82175" w:rsidP="00A82175">
      <w:pPr>
        <w:tabs>
          <w:tab w:val="left" w:pos="709"/>
        </w:tabs>
        <w:jc w:val="both"/>
        <w:rPr>
          <w:rFonts w:ascii="Arial" w:hAnsi="Arial" w:cs="Arial"/>
          <w:b/>
          <w:color w:val="FF9300"/>
        </w:rPr>
      </w:pPr>
    </w:p>
    <w:p w14:paraId="29980E75" w14:textId="77777777" w:rsidR="00A82175" w:rsidRDefault="00A82175" w:rsidP="00A82175">
      <w:pPr>
        <w:tabs>
          <w:tab w:val="left" w:pos="709"/>
        </w:tabs>
        <w:jc w:val="both"/>
        <w:rPr>
          <w:rFonts w:ascii="Arial" w:hAnsi="Arial" w:cs="Arial"/>
          <w:b/>
          <w:color w:val="FF9300"/>
        </w:rPr>
      </w:pPr>
    </w:p>
    <w:p w14:paraId="2A68D7BB" w14:textId="77777777" w:rsidR="00A82175" w:rsidRDefault="00A82175" w:rsidP="00A82175">
      <w:pPr>
        <w:tabs>
          <w:tab w:val="left" w:pos="709"/>
        </w:tabs>
        <w:jc w:val="both"/>
        <w:rPr>
          <w:rFonts w:ascii="Arial" w:hAnsi="Arial" w:cs="Arial"/>
          <w:b/>
          <w:color w:val="FF9300"/>
        </w:rPr>
      </w:pPr>
    </w:p>
    <w:p w14:paraId="2AC94F19" w14:textId="07322958" w:rsidR="00676A6A" w:rsidRPr="00A82175" w:rsidRDefault="00676A6A" w:rsidP="00A82175">
      <w:pPr>
        <w:tabs>
          <w:tab w:val="left" w:pos="709"/>
        </w:tabs>
        <w:jc w:val="both"/>
        <w:rPr>
          <w:rFonts w:ascii="Arial" w:hAnsi="Arial" w:cs="Arial"/>
          <w:sz w:val="32"/>
          <w:szCs w:val="20"/>
        </w:rPr>
      </w:pPr>
      <w:r w:rsidRPr="004D7712">
        <w:rPr>
          <w:rFonts w:ascii="Arial" w:hAnsi="Arial" w:cs="Arial"/>
          <w:b/>
          <w:color w:val="FF9300"/>
        </w:rPr>
        <w:lastRenderedPageBreak/>
        <w:t>Programa Inspección Ciudadana</w:t>
      </w:r>
    </w:p>
    <w:p w14:paraId="07EC2D81" w14:textId="1E9DA242" w:rsidR="00676A6A" w:rsidRDefault="00676A6A" w:rsidP="00676A6A">
      <w:pPr>
        <w:jc w:val="both"/>
        <w:rPr>
          <w:rFonts w:ascii="Arial" w:hAnsi="Arial" w:cs="Arial"/>
          <w:color w:val="FF9300"/>
        </w:rPr>
      </w:pPr>
    </w:p>
    <w:p w14:paraId="16C26309" w14:textId="7ED313F3" w:rsidR="00923CB1" w:rsidRPr="00EE6CF9" w:rsidRDefault="00923CB1" w:rsidP="00923CB1">
      <w:pPr>
        <w:tabs>
          <w:tab w:val="left" w:pos="709"/>
        </w:tabs>
        <w:jc w:val="both"/>
        <w:rPr>
          <w:rFonts w:ascii="Arial" w:hAnsi="Arial" w:cs="Arial"/>
          <w:szCs w:val="20"/>
        </w:rPr>
      </w:pPr>
      <w:r w:rsidRPr="00EE6CF9">
        <w:rPr>
          <w:rFonts w:ascii="Arial" w:hAnsi="Arial" w:cs="Arial"/>
          <w:noProof/>
          <w:szCs w:val="20"/>
          <w:lang w:eastAsia="es-MX"/>
        </w:rPr>
        <w:drawing>
          <wp:anchor distT="0" distB="0" distL="114300" distR="114300" simplePos="0" relativeHeight="251881472" behindDoc="0" locked="0" layoutInCell="1" allowOverlap="1" wp14:anchorId="404A924B" wp14:editId="7DEA3A3B">
            <wp:simplePos x="0" y="0"/>
            <wp:positionH relativeFrom="margin">
              <wp:align>left</wp:align>
            </wp:positionH>
            <wp:positionV relativeFrom="paragraph">
              <wp:posOffset>36830</wp:posOffset>
            </wp:positionV>
            <wp:extent cx="3326765" cy="2238375"/>
            <wp:effectExtent l="0" t="0" r="6985" b="9525"/>
            <wp:wrapThrough wrapText="bothSides">
              <wp:wrapPolygon edited="0">
                <wp:start x="0" y="0"/>
                <wp:lineTo x="0" y="21508"/>
                <wp:lineTo x="21522" y="21508"/>
                <wp:lineTo x="21522" y="0"/>
                <wp:lineTo x="0" y="0"/>
              </wp:wrapPolygon>
            </wp:wrapThrough>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NST COCOSOP.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326765" cy="2238375"/>
                    </a:xfrm>
                    <a:prstGeom prst="rect">
                      <a:avLst/>
                    </a:prstGeom>
                  </pic:spPr>
                </pic:pic>
              </a:graphicData>
            </a:graphic>
            <wp14:sizeRelH relativeFrom="page">
              <wp14:pctWidth>0</wp14:pctWidth>
            </wp14:sizeRelH>
            <wp14:sizeRelV relativeFrom="page">
              <wp14:pctHeight>0</wp14:pctHeight>
            </wp14:sizeRelV>
          </wp:anchor>
        </w:drawing>
      </w:r>
      <w:r w:rsidRPr="00EE6CF9">
        <w:rPr>
          <w:rFonts w:ascii="Arial" w:hAnsi="Arial" w:cs="Arial"/>
          <w:szCs w:val="20"/>
        </w:rPr>
        <w:t xml:space="preserve">Se realizaron </w:t>
      </w:r>
      <w:r w:rsidRPr="00EE6CF9">
        <w:rPr>
          <w:rFonts w:ascii="Arial" w:hAnsi="Arial" w:cs="Arial"/>
          <w:b/>
          <w:szCs w:val="20"/>
        </w:rPr>
        <w:t xml:space="preserve">4 </w:t>
      </w:r>
      <w:r w:rsidRPr="00EE6CF9">
        <w:rPr>
          <w:rFonts w:ascii="Arial" w:hAnsi="Arial" w:cs="Arial"/>
          <w:szCs w:val="20"/>
        </w:rPr>
        <w:t xml:space="preserve">presentaciones </w:t>
      </w:r>
      <w:r w:rsidRPr="00EE6CF9">
        <w:rPr>
          <w:rFonts w:ascii="Arial" w:hAnsi="Arial" w:cs="Arial"/>
          <w:i/>
          <w:szCs w:val="20"/>
        </w:rPr>
        <w:t xml:space="preserve">vía telefónica </w:t>
      </w:r>
      <w:r w:rsidRPr="00EE6CF9">
        <w:rPr>
          <w:rFonts w:ascii="Arial" w:hAnsi="Arial" w:cs="Arial"/>
          <w:szCs w:val="20"/>
        </w:rPr>
        <w:t>en diversas</w:t>
      </w:r>
      <w:r w:rsidRPr="00EE6CF9">
        <w:rPr>
          <w:rFonts w:ascii="Arial" w:hAnsi="Arial" w:cs="Arial"/>
          <w:b/>
          <w:szCs w:val="20"/>
        </w:rPr>
        <w:t xml:space="preserve"> </w:t>
      </w:r>
      <w:r w:rsidRPr="00EE6CF9">
        <w:rPr>
          <w:rFonts w:ascii="Arial" w:hAnsi="Arial" w:cs="Arial"/>
          <w:szCs w:val="20"/>
        </w:rPr>
        <w:t xml:space="preserve">Colonias de la ciudad, logrando con ello la participación de </w:t>
      </w:r>
      <w:r w:rsidRPr="00EE6CF9">
        <w:rPr>
          <w:rFonts w:ascii="Arial" w:hAnsi="Arial" w:cs="Arial"/>
          <w:b/>
          <w:szCs w:val="20"/>
        </w:rPr>
        <w:t>3</w:t>
      </w:r>
      <w:r w:rsidRPr="00EE6CF9">
        <w:rPr>
          <w:rFonts w:ascii="Arial" w:hAnsi="Arial" w:cs="Arial"/>
          <w:szCs w:val="20"/>
        </w:rPr>
        <w:t xml:space="preserve"> </w:t>
      </w:r>
      <w:r w:rsidRPr="00EE6CF9">
        <w:rPr>
          <w:rFonts w:ascii="Arial" w:hAnsi="Arial" w:cs="Arial"/>
          <w:b/>
          <w:szCs w:val="20"/>
        </w:rPr>
        <w:t xml:space="preserve">Ciudadanas y Ciudadanos </w:t>
      </w:r>
      <w:r w:rsidRPr="00EE6CF9">
        <w:rPr>
          <w:rFonts w:ascii="Arial" w:hAnsi="Arial" w:cs="Arial"/>
          <w:szCs w:val="20"/>
        </w:rPr>
        <w:t>que fueron</w:t>
      </w:r>
      <w:r w:rsidRPr="00EE6CF9">
        <w:rPr>
          <w:rFonts w:ascii="Arial" w:hAnsi="Arial" w:cs="Arial"/>
          <w:b/>
          <w:szCs w:val="20"/>
        </w:rPr>
        <w:t xml:space="preserve"> </w:t>
      </w:r>
      <w:r w:rsidRPr="00EE6CF9">
        <w:rPr>
          <w:rFonts w:ascii="Arial" w:hAnsi="Arial" w:cs="Arial"/>
          <w:szCs w:val="20"/>
        </w:rPr>
        <w:t>nombrados</w:t>
      </w:r>
      <w:r w:rsidRPr="00EE6CF9">
        <w:rPr>
          <w:rFonts w:ascii="Arial" w:hAnsi="Arial" w:cs="Arial"/>
          <w:b/>
          <w:szCs w:val="20"/>
        </w:rPr>
        <w:t xml:space="preserve"> Contralores Sociales </w:t>
      </w:r>
      <w:r w:rsidRPr="00EE6CF9">
        <w:rPr>
          <w:rFonts w:ascii="Arial" w:hAnsi="Arial" w:cs="Arial"/>
          <w:szCs w:val="20"/>
        </w:rPr>
        <w:t xml:space="preserve">para verificar la correcta prestación de los servicios públicos en su localidad. </w:t>
      </w:r>
    </w:p>
    <w:p w14:paraId="3A5E041F" w14:textId="467A3F78" w:rsidR="00923CB1" w:rsidRPr="00EE6CF9" w:rsidRDefault="00923CB1" w:rsidP="00923CB1">
      <w:pPr>
        <w:tabs>
          <w:tab w:val="left" w:pos="709"/>
        </w:tabs>
        <w:jc w:val="both"/>
        <w:rPr>
          <w:rFonts w:ascii="Arial" w:hAnsi="Arial" w:cs="Arial"/>
          <w:szCs w:val="20"/>
        </w:rPr>
      </w:pPr>
    </w:p>
    <w:p w14:paraId="43D0E769" w14:textId="16D3B656" w:rsidR="00923CB1" w:rsidRPr="00EE6CF9" w:rsidRDefault="00923CB1" w:rsidP="00923CB1">
      <w:pPr>
        <w:tabs>
          <w:tab w:val="left" w:pos="709"/>
        </w:tabs>
        <w:jc w:val="both"/>
        <w:rPr>
          <w:rFonts w:ascii="Arial" w:hAnsi="Arial" w:cs="Arial"/>
          <w:szCs w:val="20"/>
        </w:rPr>
      </w:pPr>
      <w:r w:rsidRPr="00EE6CF9">
        <w:rPr>
          <w:rFonts w:ascii="Arial" w:hAnsi="Arial" w:cs="Arial"/>
          <w:szCs w:val="20"/>
        </w:rPr>
        <w:t xml:space="preserve">Paralelamente, se dio seguimiento a las actividades realizadas por las y los Contralores Sociales nombrados con anterioridad, a través de </w:t>
      </w:r>
      <w:r w:rsidRPr="00EE6CF9">
        <w:rPr>
          <w:rFonts w:ascii="Arial" w:hAnsi="Arial" w:cs="Arial"/>
          <w:b/>
          <w:szCs w:val="20"/>
        </w:rPr>
        <w:t xml:space="preserve">116 </w:t>
      </w:r>
      <w:r w:rsidRPr="00EE6CF9">
        <w:rPr>
          <w:rFonts w:ascii="Arial" w:hAnsi="Arial" w:cs="Arial"/>
          <w:szCs w:val="20"/>
        </w:rPr>
        <w:t>llamadas</w:t>
      </w:r>
      <w:r w:rsidRPr="00EE6CF9">
        <w:rPr>
          <w:rFonts w:ascii="Arial" w:hAnsi="Arial" w:cs="Arial"/>
          <w:b/>
          <w:szCs w:val="20"/>
        </w:rPr>
        <w:t xml:space="preserve">, </w:t>
      </w:r>
      <w:r w:rsidRPr="00EE6CF9">
        <w:rPr>
          <w:rFonts w:ascii="Arial" w:hAnsi="Arial" w:cs="Arial"/>
          <w:szCs w:val="20"/>
        </w:rPr>
        <w:t xml:space="preserve">mediante las que se les brindó asesoría para atender las necesidades de servicio que se presentan en su Colonia o Comunidad y en su caso orientarles para darle la atención correspondiente.  </w:t>
      </w:r>
    </w:p>
    <w:p w14:paraId="20666FA8" w14:textId="77777777" w:rsidR="00923CB1" w:rsidRDefault="00923CB1" w:rsidP="00676A6A">
      <w:pPr>
        <w:jc w:val="both"/>
        <w:rPr>
          <w:rFonts w:ascii="Arial" w:hAnsi="Arial" w:cs="Arial"/>
          <w:color w:val="FF9300"/>
        </w:rPr>
      </w:pPr>
    </w:p>
    <w:p w14:paraId="3978594D" w14:textId="1F910DB4" w:rsidR="00923CB1" w:rsidRDefault="00923CB1" w:rsidP="00923CB1">
      <w:pPr>
        <w:jc w:val="both"/>
        <w:rPr>
          <w:rFonts w:ascii="Gotham Rounded Book" w:hAnsi="Gotham Rounded Book"/>
          <w:sz w:val="20"/>
          <w:szCs w:val="20"/>
        </w:rPr>
      </w:pPr>
    </w:p>
    <w:p w14:paraId="5906A0D5" w14:textId="6127CBD2" w:rsidR="00923CB1" w:rsidRPr="00EE6CF9" w:rsidRDefault="00923CB1" w:rsidP="00923CB1">
      <w:pPr>
        <w:jc w:val="both"/>
        <w:rPr>
          <w:rFonts w:ascii="Arial" w:hAnsi="Arial" w:cs="Arial"/>
          <w:szCs w:val="20"/>
        </w:rPr>
      </w:pPr>
      <w:r w:rsidRPr="00EE6CF9">
        <w:rPr>
          <w:rFonts w:ascii="Arial" w:hAnsi="Arial" w:cs="Arial"/>
          <w:noProof/>
          <w:szCs w:val="20"/>
          <w:lang w:eastAsia="es-MX"/>
        </w:rPr>
        <w:drawing>
          <wp:anchor distT="0" distB="0" distL="114300" distR="114300" simplePos="0" relativeHeight="251883520" behindDoc="1" locked="0" layoutInCell="1" allowOverlap="1" wp14:anchorId="47BD16DA" wp14:editId="2F604F09">
            <wp:simplePos x="0" y="0"/>
            <wp:positionH relativeFrom="margin">
              <wp:posOffset>3482340</wp:posOffset>
            </wp:positionH>
            <wp:positionV relativeFrom="paragraph">
              <wp:posOffset>15875</wp:posOffset>
            </wp:positionV>
            <wp:extent cx="2466975" cy="1849755"/>
            <wp:effectExtent l="0" t="0" r="9525" b="0"/>
            <wp:wrapThrough wrapText="bothSides">
              <wp:wrapPolygon edited="0">
                <wp:start x="0" y="0"/>
                <wp:lineTo x="0" y="21355"/>
                <wp:lineTo x="21517" y="21355"/>
                <wp:lineTo x="21517" y="0"/>
                <wp:lineTo x="0" y="0"/>
              </wp:wrapPolygon>
            </wp:wrapThrough>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OTOS INFO COCOSOP.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66975" cy="1849755"/>
                    </a:xfrm>
                    <a:prstGeom prst="rect">
                      <a:avLst/>
                    </a:prstGeom>
                  </pic:spPr>
                </pic:pic>
              </a:graphicData>
            </a:graphic>
            <wp14:sizeRelH relativeFrom="page">
              <wp14:pctWidth>0</wp14:pctWidth>
            </wp14:sizeRelH>
            <wp14:sizeRelV relativeFrom="page">
              <wp14:pctHeight>0</wp14:pctHeight>
            </wp14:sizeRelV>
          </wp:anchor>
        </w:drawing>
      </w:r>
      <w:r w:rsidRPr="00EE6CF9">
        <w:rPr>
          <w:rFonts w:ascii="Arial" w:hAnsi="Arial" w:cs="Arial"/>
          <w:szCs w:val="20"/>
        </w:rPr>
        <w:t xml:space="preserve">Adicionalmente, se atendieron </w:t>
      </w:r>
      <w:r w:rsidRPr="00EE6CF9">
        <w:rPr>
          <w:rFonts w:ascii="Arial" w:hAnsi="Arial" w:cs="Arial"/>
          <w:b/>
          <w:szCs w:val="20"/>
        </w:rPr>
        <w:t xml:space="preserve">4 </w:t>
      </w:r>
      <w:r w:rsidRPr="00EE6CF9">
        <w:rPr>
          <w:rFonts w:ascii="Arial" w:hAnsi="Arial" w:cs="Arial"/>
          <w:szCs w:val="20"/>
        </w:rPr>
        <w:t xml:space="preserve">reportes de diferentes colonias a fin de garantizar la calidad en el servicio y poder dar atención oportuna a las problemáticas presentadas. </w:t>
      </w:r>
    </w:p>
    <w:p w14:paraId="6E54FE9E" w14:textId="77777777" w:rsidR="00923CB1" w:rsidRPr="00EE6CF9" w:rsidRDefault="00923CB1" w:rsidP="00923CB1">
      <w:pPr>
        <w:jc w:val="both"/>
        <w:rPr>
          <w:rFonts w:ascii="Arial" w:hAnsi="Arial" w:cs="Arial"/>
          <w:szCs w:val="20"/>
        </w:rPr>
      </w:pPr>
    </w:p>
    <w:p w14:paraId="4DB8DB2C" w14:textId="3558A103" w:rsidR="00923CB1" w:rsidRPr="00EE6CF9" w:rsidRDefault="00923CB1" w:rsidP="00923CB1">
      <w:pPr>
        <w:tabs>
          <w:tab w:val="left" w:pos="709"/>
        </w:tabs>
        <w:jc w:val="both"/>
        <w:rPr>
          <w:rFonts w:ascii="Arial" w:hAnsi="Arial" w:cs="Arial"/>
          <w:szCs w:val="20"/>
        </w:rPr>
      </w:pPr>
      <w:r w:rsidRPr="00EE6CF9">
        <w:rPr>
          <w:rFonts w:ascii="Arial" w:hAnsi="Arial" w:cs="Arial"/>
          <w:szCs w:val="20"/>
        </w:rPr>
        <w:t xml:space="preserve">Acción con la que se fomenta la transparencia en la prestación de servicios que reciben más de </w:t>
      </w:r>
      <w:r w:rsidRPr="00EE6CF9">
        <w:rPr>
          <w:rFonts w:ascii="Arial" w:hAnsi="Arial" w:cs="Arial"/>
          <w:b/>
          <w:szCs w:val="20"/>
        </w:rPr>
        <w:t>46,651</w:t>
      </w:r>
      <w:r w:rsidRPr="00EE6CF9">
        <w:rPr>
          <w:rFonts w:ascii="Arial" w:hAnsi="Arial" w:cs="Arial"/>
          <w:szCs w:val="20"/>
        </w:rPr>
        <w:t xml:space="preserve"> vecinas y vecinos que habitan en las citadas colonias y comunidades.</w:t>
      </w:r>
    </w:p>
    <w:p w14:paraId="7ABA91D1" w14:textId="315CCCE0" w:rsidR="00676A6A" w:rsidRPr="00EE6CF9" w:rsidRDefault="00676A6A" w:rsidP="00676A6A">
      <w:pPr>
        <w:tabs>
          <w:tab w:val="left" w:pos="709"/>
        </w:tabs>
        <w:jc w:val="both"/>
        <w:rPr>
          <w:rFonts w:ascii="Arial" w:hAnsi="Arial" w:cs="Arial"/>
          <w:b/>
          <w:color w:val="FF9300"/>
          <w:sz w:val="32"/>
        </w:rPr>
      </w:pPr>
    </w:p>
    <w:p w14:paraId="01A06F78" w14:textId="3938CAAD" w:rsidR="00CC02E1" w:rsidRDefault="00CC02E1" w:rsidP="00676A6A">
      <w:pPr>
        <w:tabs>
          <w:tab w:val="left" w:pos="709"/>
        </w:tabs>
        <w:jc w:val="both"/>
        <w:rPr>
          <w:rFonts w:ascii="Arial" w:hAnsi="Arial" w:cs="Arial"/>
          <w:b/>
          <w:color w:val="FF9300"/>
        </w:rPr>
      </w:pPr>
    </w:p>
    <w:p w14:paraId="30A1BF6F" w14:textId="2D114883" w:rsidR="00923CB1" w:rsidRDefault="00923CB1" w:rsidP="00676A6A">
      <w:pPr>
        <w:tabs>
          <w:tab w:val="left" w:pos="709"/>
        </w:tabs>
        <w:jc w:val="both"/>
        <w:rPr>
          <w:rFonts w:ascii="Arial" w:hAnsi="Arial" w:cs="Arial"/>
          <w:b/>
          <w:color w:val="FF9300"/>
        </w:rPr>
      </w:pPr>
    </w:p>
    <w:p w14:paraId="6278E68D" w14:textId="3824E90E" w:rsidR="00676A6A" w:rsidRPr="00D648E5" w:rsidRDefault="00676A6A" w:rsidP="00676A6A">
      <w:pPr>
        <w:tabs>
          <w:tab w:val="left" w:pos="709"/>
        </w:tabs>
        <w:jc w:val="both"/>
        <w:rPr>
          <w:rFonts w:ascii="Arial" w:hAnsi="Arial" w:cs="Arial"/>
          <w:b/>
          <w:color w:val="FF9300"/>
        </w:rPr>
      </w:pPr>
      <w:r w:rsidRPr="00D648E5">
        <w:rPr>
          <w:rFonts w:ascii="Arial" w:hAnsi="Arial" w:cs="Arial"/>
          <w:b/>
          <w:color w:val="FF9300"/>
        </w:rPr>
        <w:t>Comités de Contraloría Social en la Obra Pública</w:t>
      </w:r>
    </w:p>
    <w:p w14:paraId="53319127" w14:textId="019B4604" w:rsidR="00676A6A" w:rsidRDefault="00676A6A" w:rsidP="00676A6A">
      <w:pPr>
        <w:tabs>
          <w:tab w:val="left" w:pos="709"/>
        </w:tabs>
        <w:jc w:val="both"/>
        <w:rPr>
          <w:rFonts w:ascii="Arial" w:hAnsi="Arial" w:cs="Arial"/>
          <w:b/>
          <w:color w:val="2E74B5"/>
        </w:rPr>
      </w:pPr>
    </w:p>
    <w:p w14:paraId="5688ECA0" w14:textId="724FD826" w:rsidR="00923CB1" w:rsidRPr="00EE6CF9" w:rsidRDefault="00923CB1" w:rsidP="00923CB1">
      <w:pPr>
        <w:tabs>
          <w:tab w:val="left" w:pos="709"/>
        </w:tabs>
        <w:jc w:val="both"/>
        <w:rPr>
          <w:rFonts w:ascii="Arial" w:hAnsi="Arial" w:cs="Arial"/>
          <w:noProof/>
          <w:szCs w:val="20"/>
          <w:lang w:eastAsia="es-MX"/>
        </w:rPr>
      </w:pPr>
      <w:r w:rsidRPr="00EE6CF9">
        <w:rPr>
          <w:rFonts w:ascii="Arial" w:hAnsi="Arial" w:cs="Arial"/>
          <w:noProof/>
          <w:szCs w:val="20"/>
          <w:lang w:eastAsia="es-MX"/>
        </w:rPr>
        <w:t xml:space="preserve">Durante este periodo, dimos seguimiento y atención a Comités constituidos en bimestres anteriores, mediante </w:t>
      </w:r>
      <w:r w:rsidRPr="00EE6CF9">
        <w:rPr>
          <w:rFonts w:ascii="Arial" w:hAnsi="Arial" w:cs="Arial"/>
          <w:b/>
          <w:noProof/>
          <w:szCs w:val="20"/>
          <w:lang w:eastAsia="es-MX"/>
        </w:rPr>
        <w:t xml:space="preserve">29 </w:t>
      </w:r>
      <w:r w:rsidRPr="00EE6CF9">
        <w:rPr>
          <w:rFonts w:ascii="Arial" w:hAnsi="Arial" w:cs="Arial"/>
          <w:noProof/>
          <w:szCs w:val="20"/>
          <w:lang w:eastAsia="es-MX"/>
        </w:rPr>
        <w:t xml:space="preserve">visitas de supervisión (virtuales), concluyendo actividades en </w:t>
      </w:r>
      <w:r w:rsidRPr="00EE6CF9">
        <w:rPr>
          <w:rFonts w:ascii="Arial" w:hAnsi="Arial" w:cs="Arial"/>
          <w:b/>
          <w:noProof/>
          <w:szCs w:val="20"/>
          <w:lang w:eastAsia="es-MX"/>
        </w:rPr>
        <w:t>16</w:t>
      </w:r>
      <w:r w:rsidRPr="00EE6CF9">
        <w:rPr>
          <w:rFonts w:ascii="Arial" w:hAnsi="Arial" w:cs="Arial"/>
          <w:noProof/>
          <w:szCs w:val="20"/>
          <w:lang w:eastAsia="es-MX"/>
        </w:rPr>
        <w:t xml:space="preserve"> de ellos, en los cuales se contactó a las y los beneficiarios a fin de resolver dudas y recibir orientación sobre las garantías de su obra. </w:t>
      </w:r>
    </w:p>
    <w:p w14:paraId="5DEAA578" w14:textId="77777777" w:rsidR="00923CB1" w:rsidRDefault="00923CB1" w:rsidP="00923CB1">
      <w:pPr>
        <w:tabs>
          <w:tab w:val="left" w:pos="709"/>
        </w:tabs>
        <w:jc w:val="both"/>
        <w:rPr>
          <w:rFonts w:ascii="Gotham Rounded Book" w:hAnsi="Gotham Rounded Book"/>
          <w:noProof/>
          <w:sz w:val="20"/>
          <w:szCs w:val="20"/>
          <w:lang w:eastAsia="es-MX"/>
        </w:rPr>
      </w:pPr>
    </w:p>
    <w:p w14:paraId="7B41A5D9" w14:textId="77777777" w:rsidR="00A82175" w:rsidRDefault="00A82175" w:rsidP="00923CB1">
      <w:pPr>
        <w:tabs>
          <w:tab w:val="left" w:pos="709"/>
        </w:tabs>
        <w:jc w:val="both"/>
        <w:rPr>
          <w:rFonts w:ascii="Arial" w:hAnsi="Arial" w:cs="Arial"/>
          <w:noProof/>
          <w:szCs w:val="20"/>
          <w:lang w:eastAsia="es-MX"/>
        </w:rPr>
      </w:pPr>
    </w:p>
    <w:p w14:paraId="0DDAC34A" w14:textId="73F8CD30" w:rsidR="00923CB1" w:rsidRPr="00EE6CF9" w:rsidRDefault="00923CB1" w:rsidP="00923CB1">
      <w:pPr>
        <w:tabs>
          <w:tab w:val="left" w:pos="709"/>
        </w:tabs>
        <w:jc w:val="both"/>
        <w:rPr>
          <w:rFonts w:ascii="Arial" w:hAnsi="Arial" w:cs="Arial"/>
          <w:b/>
          <w:color w:val="2F5496" w:themeColor="accent1" w:themeShade="BF"/>
          <w:sz w:val="28"/>
        </w:rPr>
      </w:pPr>
      <w:r w:rsidRPr="00EE6CF9">
        <w:rPr>
          <w:rFonts w:ascii="Arial" w:hAnsi="Arial" w:cs="Arial"/>
          <w:noProof/>
          <w:szCs w:val="20"/>
          <w:lang w:eastAsia="es-MX"/>
        </w:rPr>
        <w:t xml:space="preserve">A su vez, se atendieron </w:t>
      </w:r>
      <w:r w:rsidRPr="00EE6CF9">
        <w:rPr>
          <w:rFonts w:ascii="Arial" w:hAnsi="Arial" w:cs="Arial"/>
          <w:b/>
          <w:noProof/>
          <w:szCs w:val="20"/>
          <w:lang w:eastAsia="es-MX"/>
        </w:rPr>
        <w:t>2</w:t>
      </w:r>
      <w:r w:rsidRPr="00EE6CF9">
        <w:rPr>
          <w:rFonts w:ascii="Arial" w:hAnsi="Arial" w:cs="Arial"/>
          <w:noProof/>
          <w:szCs w:val="20"/>
          <w:lang w:eastAsia="es-MX"/>
        </w:rPr>
        <w:t xml:space="preserve"> reuniones con la población beneficiaria y </w:t>
      </w:r>
      <w:r w:rsidRPr="00EE6CF9">
        <w:rPr>
          <w:rFonts w:ascii="Arial" w:hAnsi="Arial" w:cs="Arial"/>
          <w:b/>
          <w:noProof/>
          <w:szCs w:val="20"/>
          <w:lang w:eastAsia="es-MX"/>
        </w:rPr>
        <w:t xml:space="preserve">2 </w:t>
      </w:r>
      <w:r w:rsidRPr="00EE6CF9">
        <w:rPr>
          <w:rFonts w:ascii="Arial" w:hAnsi="Arial" w:cs="Arial"/>
          <w:noProof/>
          <w:szCs w:val="20"/>
          <w:lang w:eastAsia="es-MX"/>
        </w:rPr>
        <w:t xml:space="preserve">reportes ciudadanos y </w:t>
      </w:r>
      <w:r w:rsidRPr="00EE6CF9">
        <w:rPr>
          <w:rFonts w:ascii="Arial" w:hAnsi="Arial" w:cs="Arial"/>
          <w:b/>
          <w:noProof/>
          <w:szCs w:val="20"/>
          <w:lang w:eastAsia="es-MX"/>
        </w:rPr>
        <w:t>2</w:t>
      </w:r>
      <w:r w:rsidRPr="00EE6CF9">
        <w:rPr>
          <w:rFonts w:ascii="Arial" w:hAnsi="Arial" w:cs="Arial"/>
          <w:noProof/>
          <w:szCs w:val="20"/>
          <w:lang w:eastAsia="es-MX"/>
        </w:rPr>
        <w:t xml:space="preserve"> solicitudes de la Dirección General de Obra Pública y ciudadanía, actividades a través de los cuales se logró fortalecer la ejecución de la obra en proceso de vigilancia</w:t>
      </w:r>
      <w:r w:rsidR="00EE6CF9">
        <w:rPr>
          <w:rFonts w:ascii="Arial" w:hAnsi="Arial" w:cs="Arial"/>
          <w:noProof/>
          <w:szCs w:val="20"/>
          <w:lang w:eastAsia="es-MX"/>
        </w:rPr>
        <w:t>.</w:t>
      </w:r>
    </w:p>
    <w:p w14:paraId="269E98E5" w14:textId="6A37755E" w:rsidR="00923CB1" w:rsidRDefault="00923CB1" w:rsidP="00676A6A">
      <w:pPr>
        <w:tabs>
          <w:tab w:val="left" w:pos="709"/>
        </w:tabs>
        <w:jc w:val="both"/>
        <w:rPr>
          <w:rFonts w:ascii="Arial" w:hAnsi="Arial" w:cs="Arial"/>
          <w:b/>
          <w:color w:val="2E74B5"/>
        </w:rPr>
      </w:pPr>
    </w:p>
    <w:p w14:paraId="64A25AC8" w14:textId="18281711" w:rsidR="00923CB1" w:rsidRDefault="00923CB1" w:rsidP="00676A6A">
      <w:pPr>
        <w:tabs>
          <w:tab w:val="left" w:pos="709"/>
        </w:tabs>
        <w:jc w:val="both"/>
        <w:rPr>
          <w:rFonts w:ascii="Arial" w:hAnsi="Arial" w:cs="Arial"/>
          <w:b/>
          <w:color w:val="2E74B5"/>
        </w:rPr>
      </w:pPr>
    </w:p>
    <w:p w14:paraId="6807CDF1" w14:textId="5BA647A2" w:rsidR="00923CB1" w:rsidRDefault="00923CB1" w:rsidP="00676A6A">
      <w:pPr>
        <w:tabs>
          <w:tab w:val="left" w:pos="709"/>
        </w:tabs>
        <w:jc w:val="both"/>
        <w:rPr>
          <w:rFonts w:ascii="Arial" w:hAnsi="Arial" w:cs="Arial"/>
          <w:b/>
          <w:color w:val="2E74B5"/>
        </w:rPr>
      </w:pPr>
    </w:p>
    <w:p w14:paraId="332CF904" w14:textId="0A26365A" w:rsidR="00923CB1" w:rsidRDefault="00923CB1" w:rsidP="00923CB1">
      <w:pPr>
        <w:tabs>
          <w:tab w:val="left" w:pos="709"/>
        </w:tabs>
        <w:jc w:val="both"/>
        <w:rPr>
          <w:rFonts w:ascii="Gotham Rounded Book" w:hAnsi="Gotham Rounded Book"/>
          <w:sz w:val="20"/>
          <w:szCs w:val="20"/>
        </w:rPr>
      </w:pPr>
    </w:p>
    <w:p w14:paraId="7FF6F0F3" w14:textId="537DCCF6" w:rsidR="00923CB1" w:rsidRDefault="00A82175" w:rsidP="00923CB1">
      <w:pPr>
        <w:tabs>
          <w:tab w:val="left" w:pos="709"/>
        </w:tabs>
        <w:jc w:val="both"/>
        <w:rPr>
          <w:rFonts w:ascii="Gotham Rounded Book" w:hAnsi="Gotham Rounded Book"/>
          <w:sz w:val="20"/>
          <w:szCs w:val="20"/>
        </w:rPr>
      </w:pPr>
      <w:r w:rsidRPr="00EE6CF9">
        <w:rPr>
          <w:rFonts w:ascii="Arial" w:hAnsi="Arial" w:cs="Arial"/>
          <w:noProof/>
          <w:szCs w:val="20"/>
          <w:lang w:eastAsia="es-MX"/>
        </w:rPr>
        <w:lastRenderedPageBreak/>
        <w:drawing>
          <wp:anchor distT="0" distB="0" distL="114300" distR="114300" simplePos="0" relativeHeight="251885568" behindDoc="1" locked="0" layoutInCell="1" allowOverlap="1" wp14:anchorId="1C82A76E" wp14:editId="3A8279D7">
            <wp:simplePos x="0" y="0"/>
            <wp:positionH relativeFrom="margin">
              <wp:posOffset>1842179</wp:posOffset>
            </wp:positionH>
            <wp:positionV relativeFrom="paragraph">
              <wp:posOffset>163</wp:posOffset>
            </wp:positionV>
            <wp:extent cx="2239645" cy="1824355"/>
            <wp:effectExtent l="0" t="0" r="0" b="4445"/>
            <wp:wrapThrough wrapText="bothSides">
              <wp:wrapPolygon edited="0">
                <wp:start x="0" y="0"/>
                <wp:lineTo x="0" y="21502"/>
                <wp:lineTo x="21435" y="21502"/>
                <wp:lineTo x="21435" y="0"/>
                <wp:lineTo x="0" y="0"/>
              </wp:wrapPolygon>
            </wp:wrapThrough>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TOS INFO COCOSOP 2.jpeg"/>
                    <pic:cNvPicPr/>
                  </pic:nvPicPr>
                  <pic:blipFill>
                    <a:blip r:embed="rId27" cstate="hqprint">
                      <a:extLst>
                        <a:ext uri="{28A0092B-C50C-407E-A947-70E740481C1C}">
                          <a14:useLocalDpi xmlns:a14="http://schemas.microsoft.com/office/drawing/2010/main" val="0"/>
                        </a:ext>
                      </a:extLst>
                    </a:blip>
                    <a:stretch>
                      <a:fillRect/>
                    </a:stretch>
                  </pic:blipFill>
                  <pic:spPr>
                    <a:xfrm>
                      <a:off x="0" y="0"/>
                      <a:ext cx="2239645" cy="1824355"/>
                    </a:xfrm>
                    <a:prstGeom prst="rect">
                      <a:avLst/>
                    </a:prstGeom>
                  </pic:spPr>
                </pic:pic>
              </a:graphicData>
            </a:graphic>
            <wp14:sizeRelH relativeFrom="page">
              <wp14:pctWidth>0</wp14:pctWidth>
            </wp14:sizeRelH>
            <wp14:sizeRelV relativeFrom="page">
              <wp14:pctHeight>0</wp14:pctHeight>
            </wp14:sizeRelV>
          </wp:anchor>
        </w:drawing>
      </w:r>
    </w:p>
    <w:p w14:paraId="1F2284CD" w14:textId="3CCB04A4" w:rsidR="00923CB1" w:rsidRDefault="00923CB1" w:rsidP="00923CB1">
      <w:pPr>
        <w:tabs>
          <w:tab w:val="left" w:pos="709"/>
        </w:tabs>
        <w:jc w:val="both"/>
        <w:rPr>
          <w:rFonts w:ascii="Gotham Rounded Book" w:hAnsi="Gotham Rounded Book"/>
          <w:sz w:val="20"/>
          <w:szCs w:val="20"/>
        </w:rPr>
      </w:pPr>
    </w:p>
    <w:p w14:paraId="700F9897" w14:textId="410FFCE1" w:rsidR="00923CB1" w:rsidRDefault="00923CB1" w:rsidP="00923CB1">
      <w:pPr>
        <w:tabs>
          <w:tab w:val="left" w:pos="709"/>
        </w:tabs>
        <w:jc w:val="both"/>
        <w:rPr>
          <w:rFonts w:ascii="Gotham Rounded Book" w:hAnsi="Gotham Rounded Book"/>
          <w:sz w:val="20"/>
          <w:szCs w:val="20"/>
        </w:rPr>
      </w:pPr>
    </w:p>
    <w:p w14:paraId="61DE5F0E" w14:textId="441A0006" w:rsidR="00923CB1" w:rsidRDefault="00923CB1" w:rsidP="00923CB1">
      <w:pPr>
        <w:tabs>
          <w:tab w:val="left" w:pos="709"/>
        </w:tabs>
        <w:jc w:val="both"/>
        <w:rPr>
          <w:rFonts w:ascii="Gotham Rounded Book" w:hAnsi="Gotham Rounded Book"/>
          <w:sz w:val="20"/>
          <w:szCs w:val="20"/>
        </w:rPr>
      </w:pPr>
    </w:p>
    <w:p w14:paraId="2F356DF6" w14:textId="77777777" w:rsidR="00923CB1" w:rsidRDefault="00923CB1" w:rsidP="00923CB1">
      <w:pPr>
        <w:tabs>
          <w:tab w:val="left" w:pos="709"/>
        </w:tabs>
        <w:jc w:val="both"/>
        <w:rPr>
          <w:rFonts w:ascii="Gotham Rounded Book" w:hAnsi="Gotham Rounded Book"/>
          <w:sz w:val="20"/>
          <w:szCs w:val="20"/>
        </w:rPr>
      </w:pPr>
    </w:p>
    <w:p w14:paraId="138B110B" w14:textId="6DC0238A" w:rsidR="00923CB1" w:rsidRDefault="00923CB1" w:rsidP="00923CB1">
      <w:pPr>
        <w:tabs>
          <w:tab w:val="left" w:pos="709"/>
        </w:tabs>
        <w:jc w:val="both"/>
        <w:rPr>
          <w:rFonts w:ascii="Gotham Rounded Book" w:hAnsi="Gotham Rounded Book"/>
          <w:sz w:val="20"/>
          <w:szCs w:val="20"/>
        </w:rPr>
      </w:pPr>
    </w:p>
    <w:p w14:paraId="218F8887" w14:textId="77777777" w:rsidR="00A82175" w:rsidRDefault="00A82175" w:rsidP="00923CB1">
      <w:pPr>
        <w:tabs>
          <w:tab w:val="left" w:pos="709"/>
        </w:tabs>
        <w:jc w:val="both"/>
        <w:rPr>
          <w:rFonts w:ascii="Arial" w:hAnsi="Arial" w:cs="Arial"/>
          <w:szCs w:val="20"/>
        </w:rPr>
      </w:pPr>
    </w:p>
    <w:p w14:paraId="26EBCB4B" w14:textId="77777777" w:rsidR="00A82175" w:rsidRDefault="00A82175" w:rsidP="00923CB1">
      <w:pPr>
        <w:tabs>
          <w:tab w:val="left" w:pos="709"/>
        </w:tabs>
        <w:jc w:val="both"/>
        <w:rPr>
          <w:rFonts w:ascii="Arial" w:hAnsi="Arial" w:cs="Arial"/>
          <w:szCs w:val="20"/>
        </w:rPr>
      </w:pPr>
    </w:p>
    <w:p w14:paraId="1E89A3AF" w14:textId="77777777" w:rsidR="00A82175" w:rsidRDefault="00A82175" w:rsidP="00923CB1">
      <w:pPr>
        <w:tabs>
          <w:tab w:val="left" w:pos="709"/>
        </w:tabs>
        <w:jc w:val="both"/>
        <w:rPr>
          <w:rFonts w:ascii="Arial" w:hAnsi="Arial" w:cs="Arial"/>
          <w:szCs w:val="20"/>
        </w:rPr>
      </w:pPr>
    </w:p>
    <w:p w14:paraId="77832D75" w14:textId="77777777" w:rsidR="00A82175" w:rsidRDefault="00A82175" w:rsidP="00923CB1">
      <w:pPr>
        <w:tabs>
          <w:tab w:val="left" w:pos="709"/>
        </w:tabs>
        <w:jc w:val="both"/>
        <w:rPr>
          <w:rFonts w:ascii="Arial" w:hAnsi="Arial" w:cs="Arial"/>
          <w:szCs w:val="20"/>
        </w:rPr>
      </w:pPr>
    </w:p>
    <w:p w14:paraId="187E3A90" w14:textId="77777777" w:rsidR="00A82175" w:rsidRDefault="00A82175" w:rsidP="00923CB1">
      <w:pPr>
        <w:tabs>
          <w:tab w:val="left" w:pos="709"/>
        </w:tabs>
        <w:jc w:val="both"/>
        <w:rPr>
          <w:rFonts w:ascii="Arial" w:hAnsi="Arial" w:cs="Arial"/>
          <w:szCs w:val="20"/>
        </w:rPr>
      </w:pPr>
    </w:p>
    <w:p w14:paraId="425526AE" w14:textId="77777777" w:rsidR="00A82175" w:rsidRDefault="00A82175" w:rsidP="00923CB1">
      <w:pPr>
        <w:tabs>
          <w:tab w:val="left" w:pos="709"/>
        </w:tabs>
        <w:jc w:val="both"/>
        <w:rPr>
          <w:rFonts w:ascii="Arial" w:hAnsi="Arial" w:cs="Arial"/>
          <w:szCs w:val="20"/>
        </w:rPr>
      </w:pPr>
    </w:p>
    <w:p w14:paraId="0AF65726" w14:textId="77777777" w:rsidR="00A82175" w:rsidRDefault="00A82175" w:rsidP="00923CB1">
      <w:pPr>
        <w:tabs>
          <w:tab w:val="left" w:pos="709"/>
        </w:tabs>
        <w:jc w:val="both"/>
        <w:rPr>
          <w:rFonts w:ascii="Arial" w:hAnsi="Arial" w:cs="Arial"/>
          <w:szCs w:val="20"/>
        </w:rPr>
      </w:pPr>
    </w:p>
    <w:p w14:paraId="5F59E90A" w14:textId="57B9B8E0" w:rsidR="00923CB1" w:rsidRPr="00EE6CF9" w:rsidRDefault="00923CB1" w:rsidP="00923CB1">
      <w:pPr>
        <w:tabs>
          <w:tab w:val="left" w:pos="709"/>
        </w:tabs>
        <w:jc w:val="both"/>
        <w:rPr>
          <w:rFonts w:ascii="Arial" w:hAnsi="Arial" w:cs="Arial"/>
          <w:szCs w:val="20"/>
        </w:rPr>
      </w:pPr>
      <w:r w:rsidRPr="00EE6CF9">
        <w:rPr>
          <w:rFonts w:ascii="Arial" w:hAnsi="Arial" w:cs="Arial"/>
          <w:szCs w:val="20"/>
        </w:rPr>
        <w:t xml:space="preserve">Paralelamente llevamos a cabo la conformación de </w:t>
      </w:r>
      <w:r w:rsidRPr="00EE6CF9">
        <w:rPr>
          <w:rFonts w:ascii="Arial" w:hAnsi="Arial" w:cs="Arial"/>
          <w:b/>
          <w:szCs w:val="20"/>
        </w:rPr>
        <w:t xml:space="preserve">4 Comités de Contraloría Social en Obra Pública </w:t>
      </w:r>
      <w:r w:rsidRPr="00EE6CF9">
        <w:rPr>
          <w:rFonts w:ascii="Arial" w:hAnsi="Arial" w:cs="Arial"/>
          <w:szCs w:val="20"/>
        </w:rPr>
        <w:t xml:space="preserve">por vías remotas, en los que se cuenta con la participación de </w:t>
      </w:r>
      <w:r w:rsidRPr="00EE6CF9">
        <w:rPr>
          <w:rFonts w:ascii="Arial" w:hAnsi="Arial" w:cs="Arial"/>
          <w:b/>
          <w:szCs w:val="20"/>
        </w:rPr>
        <w:t>21</w:t>
      </w:r>
      <w:r w:rsidRPr="00EE6CF9">
        <w:rPr>
          <w:rFonts w:ascii="Arial" w:hAnsi="Arial" w:cs="Arial"/>
          <w:szCs w:val="20"/>
        </w:rPr>
        <w:t xml:space="preserve"> personas, a quienes se les brindó capacitación en materia de Contraloría Social.</w:t>
      </w:r>
    </w:p>
    <w:p w14:paraId="174E15A1" w14:textId="77777777" w:rsidR="00923CB1" w:rsidRPr="00EE6CF9" w:rsidRDefault="00923CB1" w:rsidP="00923CB1">
      <w:pPr>
        <w:tabs>
          <w:tab w:val="left" w:pos="709"/>
        </w:tabs>
        <w:jc w:val="both"/>
        <w:rPr>
          <w:rFonts w:ascii="Arial" w:hAnsi="Arial" w:cs="Arial"/>
          <w:szCs w:val="20"/>
        </w:rPr>
      </w:pPr>
    </w:p>
    <w:p w14:paraId="29A071AB" w14:textId="0717BAED" w:rsidR="00923CB1" w:rsidRDefault="00923CB1" w:rsidP="00923CB1">
      <w:pPr>
        <w:tabs>
          <w:tab w:val="left" w:pos="709"/>
        </w:tabs>
        <w:jc w:val="both"/>
        <w:rPr>
          <w:rFonts w:ascii="Arial" w:hAnsi="Arial" w:cs="Arial"/>
          <w:b/>
          <w:szCs w:val="20"/>
        </w:rPr>
      </w:pPr>
      <w:r w:rsidRPr="00EE6CF9">
        <w:rPr>
          <w:rFonts w:ascii="Arial" w:hAnsi="Arial" w:cs="Arial"/>
          <w:szCs w:val="20"/>
        </w:rPr>
        <w:t xml:space="preserve">De igual manera, se realizaron </w:t>
      </w:r>
      <w:r w:rsidRPr="00EE6CF9">
        <w:rPr>
          <w:rFonts w:ascii="Arial" w:hAnsi="Arial" w:cs="Arial"/>
          <w:b/>
          <w:szCs w:val="20"/>
        </w:rPr>
        <w:t>4</w:t>
      </w:r>
      <w:r w:rsidRPr="00EE6CF9">
        <w:rPr>
          <w:rFonts w:ascii="Arial" w:hAnsi="Arial" w:cs="Arial"/>
          <w:szCs w:val="20"/>
        </w:rPr>
        <w:t xml:space="preserve"> visitas de vinculación de manera virtual, en coordinación con las dependencias y entidades involucradas en el proyecto, a fin de aclarar dudas sobre su obra; cabe mencionar que a través de esta actividad se vigila la correcta aplicación de un monto aproximado de </w:t>
      </w:r>
      <w:r w:rsidRPr="00EE6CF9">
        <w:rPr>
          <w:rFonts w:ascii="Arial" w:hAnsi="Arial" w:cs="Arial"/>
          <w:b/>
          <w:szCs w:val="20"/>
        </w:rPr>
        <w:t xml:space="preserve">$101´110,542 </w:t>
      </w:r>
      <w:r w:rsidRPr="00EE6CF9">
        <w:rPr>
          <w:rFonts w:ascii="Arial" w:hAnsi="Arial" w:cs="Arial"/>
          <w:color w:val="000000"/>
          <w:szCs w:val="20"/>
          <w:shd w:val="clear" w:color="auto" w:fill="FFFFFF"/>
        </w:rPr>
        <w:t>logrando</w:t>
      </w:r>
      <w:r w:rsidRPr="00EE6CF9">
        <w:rPr>
          <w:rFonts w:ascii="Arial" w:hAnsi="Arial" w:cs="Arial"/>
          <w:szCs w:val="20"/>
        </w:rPr>
        <w:t xml:space="preserve"> con ello mejorar</w:t>
      </w:r>
      <w:r w:rsidRPr="00EE6CF9">
        <w:rPr>
          <w:rFonts w:ascii="Arial" w:hAnsi="Arial" w:cs="Arial"/>
          <w:b/>
          <w:szCs w:val="20"/>
        </w:rPr>
        <w:t xml:space="preserve"> </w:t>
      </w:r>
      <w:r w:rsidRPr="00EE6CF9">
        <w:rPr>
          <w:rFonts w:ascii="Arial" w:hAnsi="Arial" w:cs="Arial"/>
          <w:szCs w:val="20"/>
        </w:rPr>
        <w:t xml:space="preserve">la calidad de vida de más de </w:t>
      </w:r>
      <w:r w:rsidRPr="00EE6CF9">
        <w:rPr>
          <w:rFonts w:ascii="Arial" w:hAnsi="Arial" w:cs="Arial"/>
          <w:b/>
          <w:szCs w:val="20"/>
        </w:rPr>
        <w:t xml:space="preserve">21,655 </w:t>
      </w:r>
      <w:r w:rsidRPr="00EE6CF9">
        <w:rPr>
          <w:rFonts w:ascii="Arial" w:hAnsi="Arial" w:cs="Arial"/>
          <w:szCs w:val="20"/>
        </w:rPr>
        <w:t>beneficiarios</w:t>
      </w:r>
      <w:r w:rsidRPr="00EE6CF9">
        <w:rPr>
          <w:rFonts w:ascii="Arial" w:hAnsi="Arial" w:cs="Arial"/>
          <w:b/>
          <w:szCs w:val="20"/>
        </w:rPr>
        <w:t xml:space="preserve"> </w:t>
      </w:r>
      <w:r w:rsidRPr="00EE6CF9">
        <w:rPr>
          <w:rFonts w:ascii="Arial" w:hAnsi="Arial" w:cs="Arial"/>
          <w:szCs w:val="20"/>
        </w:rPr>
        <w:t>de las obras</w:t>
      </w:r>
      <w:r w:rsidRPr="00EE6CF9">
        <w:rPr>
          <w:rFonts w:ascii="Arial" w:hAnsi="Arial" w:cs="Arial"/>
          <w:b/>
          <w:szCs w:val="20"/>
        </w:rPr>
        <w:t>.</w:t>
      </w:r>
    </w:p>
    <w:p w14:paraId="346ACD3F" w14:textId="0050B7BE" w:rsidR="00A82175" w:rsidRDefault="00A82175" w:rsidP="00923CB1">
      <w:pPr>
        <w:tabs>
          <w:tab w:val="left" w:pos="709"/>
        </w:tabs>
        <w:jc w:val="both"/>
        <w:rPr>
          <w:rFonts w:ascii="Arial" w:hAnsi="Arial" w:cs="Arial"/>
          <w:b/>
          <w:szCs w:val="20"/>
        </w:rPr>
      </w:pPr>
    </w:p>
    <w:p w14:paraId="33A59CEF" w14:textId="73825D68" w:rsidR="00A82175" w:rsidRPr="00EE6CF9" w:rsidRDefault="00A82175" w:rsidP="00923CB1">
      <w:pPr>
        <w:tabs>
          <w:tab w:val="left" w:pos="709"/>
        </w:tabs>
        <w:jc w:val="both"/>
        <w:rPr>
          <w:rFonts w:ascii="Arial" w:hAnsi="Arial" w:cs="Arial"/>
          <w:b/>
          <w:szCs w:val="20"/>
        </w:rPr>
      </w:pPr>
      <w:r w:rsidRPr="00EE6CF9">
        <w:rPr>
          <w:rFonts w:ascii="Arial" w:hAnsi="Arial" w:cs="Arial"/>
          <w:noProof/>
          <w:sz w:val="32"/>
          <w:lang w:eastAsia="es-MX"/>
        </w:rPr>
        <w:drawing>
          <wp:anchor distT="0" distB="0" distL="114300" distR="114300" simplePos="0" relativeHeight="251904000" behindDoc="0" locked="0" layoutInCell="1" allowOverlap="1" wp14:anchorId="6B464C2D" wp14:editId="7CBC6525">
            <wp:simplePos x="0" y="0"/>
            <wp:positionH relativeFrom="margin">
              <wp:posOffset>1831975</wp:posOffset>
            </wp:positionH>
            <wp:positionV relativeFrom="paragraph">
              <wp:posOffset>125730</wp:posOffset>
            </wp:positionV>
            <wp:extent cx="2338070" cy="1732915"/>
            <wp:effectExtent l="0" t="0" r="0" b="0"/>
            <wp:wrapThrough wrapText="bothSides">
              <wp:wrapPolygon edited="0">
                <wp:start x="0" y="0"/>
                <wp:lineTo x="0" y="21370"/>
                <wp:lineTo x="21471" y="21370"/>
                <wp:lineTo x="21471" y="0"/>
                <wp:lineTo x="0" y="0"/>
              </wp:wrapPolygon>
            </wp:wrapThrough>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38070" cy="1732915"/>
                    </a:xfrm>
                    <a:prstGeom prst="rect">
                      <a:avLst/>
                    </a:prstGeom>
                  </pic:spPr>
                </pic:pic>
              </a:graphicData>
            </a:graphic>
            <wp14:sizeRelH relativeFrom="page">
              <wp14:pctWidth>0</wp14:pctWidth>
            </wp14:sizeRelH>
            <wp14:sizeRelV relativeFrom="page">
              <wp14:pctHeight>0</wp14:pctHeight>
            </wp14:sizeRelV>
          </wp:anchor>
        </w:drawing>
      </w:r>
    </w:p>
    <w:p w14:paraId="3C155774" w14:textId="2E042BDA" w:rsidR="00923CB1" w:rsidRPr="00EE6CF9" w:rsidRDefault="00923CB1" w:rsidP="00923CB1">
      <w:pPr>
        <w:tabs>
          <w:tab w:val="left" w:pos="709"/>
        </w:tabs>
        <w:jc w:val="both"/>
        <w:rPr>
          <w:rFonts w:ascii="Arial" w:hAnsi="Arial" w:cs="Arial"/>
          <w:b/>
          <w:szCs w:val="20"/>
        </w:rPr>
      </w:pPr>
    </w:p>
    <w:p w14:paraId="46A63380" w14:textId="77777777" w:rsidR="00A82175" w:rsidRDefault="00A82175" w:rsidP="00923CB1">
      <w:pPr>
        <w:tabs>
          <w:tab w:val="left" w:pos="709"/>
        </w:tabs>
        <w:jc w:val="both"/>
        <w:rPr>
          <w:rFonts w:ascii="Arial" w:hAnsi="Arial" w:cs="Arial"/>
          <w:szCs w:val="20"/>
        </w:rPr>
      </w:pPr>
    </w:p>
    <w:p w14:paraId="71062348" w14:textId="77777777" w:rsidR="00A82175" w:rsidRDefault="00A82175" w:rsidP="00923CB1">
      <w:pPr>
        <w:tabs>
          <w:tab w:val="left" w:pos="709"/>
        </w:tabs>
        <w:jc w:val="both"/>
        <w:rPr>
          <w:rFonts w:ascii="Arial" w:hAnsi="Arial" w:cs="Arial"/>
          <w:szCs w:val="20"/>
        </w:rPr>
      </w:pPr>
    </w:p>
    <w:p w14:paraId="5C94817B" w14:textId="77777777" w:rsidR="00A82175" w:rsidRDefault="00A82175" w:rsidP="00923CB1">
      <w:pPr>
        <w:tabs>
          <w:tab w:val="left" w:pos="709"/>
        </w:tabs>
        <w:jc w:val="both"/>
        <w:rPr>
          <w:rFonts w:ascii="Arial" w:hAnsi="Arial" w:cs="Arial"/>
          <w:szCs w:val="20"/>
        </w:rPr>
      </w:pPr>
    </w:p>
    <w:p w14:paraId="2C777DB1" w14:textId="77777777" w:rsidR="00A82175" w:rsidRDefault="00A82175" w:rsidP="00923CB1">
      <w:pPr>
        <w:tabs>
          <w:tab w:val="left" w:pos="709"/>
        </w:tabs>
        <w:jc w:val="both"/>
        <w:rPr>
          <w:rFonts w:ascii="Arial" w:hAnsi="Arial" w:cs="Arial"/>
          <w:szCs w:val="20"/>
        </w:rPr>
      </w:pPr>
    </w:p>
    <w:p w14:paraId="306D4D48" w14:textId="77777777" w:rsidR="00A82175" w:rsidRDefault="00A82175" w:rsidP="00923CB1">
      <w:pPr>
        <w:tabs>
          <w:tab w:val="left" w:pos="709"/>
        </w:tabs>
        <w:jc w:val="both"/>
        <w:rPr>
          <w:rFonts w:ascii="Arial" w:hAnsi="Arial" w:cs="Arial"/>
          <w:szCs w:val="20"/>
        </w:rPr>
      </w:pPr>
    </w:p>
    <w:p w14:paraId="20692B84" w14:textId="77777777" w:rsidR="00A82175" w:rsidRDefault="00A82175" w:rsidP="00923CB1">
      <w:pPr>
        <w:tabs>
          <w:tab w:val="left" w:pos="709"/>
        </w:tabs>
        <w:jc w:val="both"/>
        <w:rPr>
          <w:rFonts w:ascii="Arial" w:hAnsi="Arial" w:cs="Arial"/>
          <w:szCs w:val="20"/>
        </w:rPr>
      </w:pPr>
    </w:p>
    <w:p w14:paraId="7871921B" w14:textId="77777777" w:rsidR="00A82175" w:rsidRDefault="00A82175" w:rsidP="00923CB1">
      <w:pPr>
        <w:tabs>
          <w:tab w:val="left" w:pos="709"/>
        </w:tabs>
        <w:jc w:val="both"/>
        <w:rPr>
          <w:rFonts w:ascii="Arial" w:hAnsi="Arial" w:cs="Arial"/>
          <w:szCs w:val="20"/>
        </w:rPr>
      </w:pPr>
    </w:p>
    <w:p w14:paraId="5104B6F0" w14:textId="77777777" w:rsidR="00A82175" w:rsidRDefault="00A82175" w:rsidP="00923CB1">
      <w:pPr>
        <w:tabs>
          <w:tab w:val="left" w:pos="709"/>
        </w:tabs>
        <w:jc w:val="both"/>
        <w:rPr>
          <w:rFonts w:ascii="Arial" w:hAnsi="Arial" w:cs="Arial"/>
          <w:szCs w:val="20"/>
        </w:rPr>
      </w:pPr>
    </w:p>
    <w:p w14:paraId="1336F54F" w14:textId="77777777" w:rsidR="00A82175" w:rsidRDefault="00A82175" w:rsidP="00923CB1">
      <w:pPr>
        <w:tabs>
          <w:tab w:val="left" w:pos="709"/>
        </w:tabs>
        <w:jc w:val="both"/>
        <w:rPr>
          <w:rFonts w:ascii="Arial" w:hAnsi="Arial" w:cs="Arial"/>
          <w:szCs w:val="20"/>
        </w:rPr>
      </w:pPr>
    </w:p>
    <w:p w14:paraId="0D4A1A76" w14:textId="77777777" w:rsidR="00A82175" w:rsidRDefault="00A82175" w:rsidP="00923CB1">
      <w:pPr>
        <w:tabs>
          <w:tab w:val="left" w:pos="709"/>
        </w:tabs>
        <w:jc w:val="both"/>
        <w:rPr>
          <w:rFonts w:ascii="Arial" w:hAnsi="Arial" w:cs="Arial"/>
          <w:szCs w:val="20"/>
        </w:rPr>
      </w:pPr>
    </w:p>
    <w:p w14:paraId="7439D3B9" w14:textId="3E6D9717" w:rsidR="00923CB1" w:rsidRPr="00EE6CF9" w:rsidRDefault="00923CB1" w:rsidP="00923CB1">
      <w:pPr>
        <w:tabs>
          <w:tab w:val="left" w:pos="709"/>
        </w:tabs>
        <w:jc w:val="both"/>
        <w:rPr>
          <w:rFonts w:ascii="Arial" w:hAnsi="Arial" w:cs="Arial"/>
          <w:szCs w:val="20"/>
        </w:rPr>
      </w:pPr>
      <w:r w:rsidRPr="00EE6CF9">
        <w:rPr>
          <w:rFonts w:ascii="Arial" w:hAnsi="Arial" w:cs="Arial"/>
          <w:szCs w:val="20"/>
        </w:rPr>
        <w:t xml:space="preserve">Por otro lado, a fin de seguir fortaleciendo la operación del programa y con el objetivo de dar continuidad a las acciones transversales para mejorar su operación, se llevaron a cabo </w:t>
      </w:r>
      <w:r w:rsidRPr="00EE6CF9">
        <w:rPr>
          <w:rFonts w:ascii="Arial" w:hAnsi="Arial" w:cs="Arial"/>
          <w:b/>
          <w:szCs w:val="20"/>
        </w:rPr>
        <w:t>2</w:t>
      </w:r>
      <w:r w:rsidRPr="00EE6CF9">
        <w:rPr>
          <w:rFonts w:ascii="Arial" w:hAnsi="Arial" w:cs="Arial"/>
          <w:szCs w:val="20"/>
        </w:rPr>
        <w:t xml:space="preserve"> mesas de trabajo vía remota en coordinación con personal de diversas Dependencias y Entidades Municipales y Estatales.</w:t>
      </w:r>
    </w:p>
    <w:p w14:paraId="697C5757" w14:textId="77777777" w:rsidR="00923CB1" w:rsidRDefault="00923CB1" w:rsidP="00923CB1">
      <w:pPr>
        <w:tabs>
          <w:tab w:val="left" w:pos="709"/>
        </w:tabs>
        <w:jc w:val="both"/>
        <w:rPr>
          <w:rFonts w:ascii="Gotham Rounded Bold" w:hAnsi="Gotham Rounded Bold"/>
          <w:sz w:val="20"/>
          <w:szCs w:val="20"/>
        </w:rPr>
      </w:pPr>
      <w:r>
        <w:rPr>
          <w:rFonts w:ascii="Gotham Rounded Bold" w:hAnsi="Gotham Rounded Bold"/>
          <w:sz w:val="20"/>
          <w:szCs w:val="20"/>
        </w:rPr>
        <w:t xml:space="preserve"> </w:t>
      </w:r>
    </w:p>
    <w:p w14:paraId="362DB2E9" w14:textId="70AB3C9B" w:rsidR="00B25AF3" w:rsidRPr="00EE6CF9" w:rsidRDefault="00923CB1" w:rsidP="0028057A">
      <w:pPr>
        <w:tabs>
          <w:tab w:val="left" w:pos="709"/>
        </w:tabs>
        <w:jc w:val="both"/>
        <w:rPr>
          <w:rFonts w:ascii="Gotham Rounded Bold" w:hAnsi="Gotham Rounded Bold"/>
          <w:sz w:val="20"/>
          <w:szCs w:val="20"/>
        </w:rPr>
      </w:pPr>
      <w:r>
        <w:rPr>
          <w:rFonts w:ascii="Arial" w:hAnsi="Arial" w:cs="Arial"/>
          <w:noProof/>
          <w:lang w:eastAsia="es-MX"/>
        </w:rPr>
        <w:lastRenderedPageBreak/>
        <w:drawing>
          <wp:inline distT="0" distB="0" distL="0" distR="0" wp14:anchorId="40F310E6" wp14:editId="47DC182D">
            <wp:extent cx="5600700" cy="215265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8871"/>
                    <a:stretch/>
                  </pic:blipFill>
                  <pic:spPr bwMode="auto">
                    <a:xfrm>
                      <a:off x="0" y="0"/>
                      <a:ext cx="5600700" cy="2152650"/>
                    </a:xfrm>
                    <a:prstGeom prst="rect">
                      <a:avLst/>
                    </a:prstGeom>
                    <a:noFill/>
                    <a:ln>
                      <a:noFill/>
                    </a:ln>
                    <a:extLst>
                      <a:ext uri="{53640926-AAD7-44D8-BBD7-CCE9431645EC}">
                        <a14:shadowObscured xmlns:a14="http://schemas.microsoft.com/office/drawing/2010/main"/>
                      </a:ext>
                    </a:extLst>
                  </pic:spPr>
                </pic:pic>
              </a:graphicData>
            </a:graphic>
          </wp:inline>
        </w:drawing>
      </w:r>
    </w:p>
    <w:p w14:paraId="0EC79FBC" w14:textId="77777777" w:rsidR="007E23C9" w:rsidRDefault="007E23C9" w:rsidP="0028057A">
      <w:pPr>
        <w:tabs>
          <w:tab w:val="left" w:pos="709"/>
        </w:tabs>
        <w:jc w:val="both"/>
        <w:rPr>
          <w:rFonts w:ascii="Arial" w:hAnsi="Arial" w:cs="Arial"/>
          <w:b/>
          <w:color w:val="FF9300"/>
        </w:rPr>
      </w:pPr>
    </w:p>
    <w:p w14:paraId="27DA44FB" w14:textId="77777777" w:rsidR="007E23C9" w:rsidRDefault="007E23C9" w:rsidP="0028057A">
      <w:pPr>
        <w:tabs>
          <w:tab w:val="left" w:pos="709"/>
        </w:tabs>
        <w:jc w:val="both"/>
        <w:rPr>
          <w:rFonts w:ascii="Arial" w:hAnsi="Arial" w:cs="Arial"/>
          <w:b/>
          <w:color w:val="FF9300"/>
        </w:rPr>
      </w:pPr>
    </w:p>
    <w:p w14:paraId="06044301" w14:textId="1B47AD91" w:rsidR="0028057A" w:rsidRDefault="00676A6A" w:rsidP="0028057A">
      <w:pPr>
        <w:tabs>
          <w:tab w:val="left" w:pos="709"/>
        </w:tabs>
        <w:jc w:val="both"/>
        <w:rPr>
          <w:rFonts w:ascii="Gotham Rounded Book" w:hAnsi="Gotham Rounded Book"/>
          <w:sz w:val="20"/>
          <w:szCs w:val="20"/>
        </w:rPr>
      </w:pPr>
      <w:r w:rsidRPr="00D648E5">
        <w:rPr>
          <w:rFonts w:ascii="Arial" w:hAnsi="Arial" w:cs="Arial"/>
          <w:b/>
          <w:color w:val="FF9300"/>
        </w:rPr>
        <w:t>Contralor Ciudadano</w:t>
      </w:r>
      <w:r w:rsidR="0028057A" w:rsidRPr="0028057A">
        <w:rPr>
          <w:rFonts w:ascii="Gotham Rounded Book" w:hAnsi="Gotham Rounded Book"/>
          <w:sz w:val="20"/>
          <w:szCs w:val="20"/>
        </w:rPr>
        <w:t xml:space="preserve"> </w:t>
      </w:r>
    </w:p>
    <w:p w14:paraId="33F9E025" w14:textId="77777777" w:rsidR="0028057A" w:rsidRDefault="0028057A" w:rsidP="0028057A">
      <w:pPr>
        <w:tabs>
          <w:tab w:val="left" w:pos="709"/>
        </w:tabs>
        <w:jc w:val="both"/>
        <w:rPr>
          <w:rFonts w:ascii="Gotham Rounded Book" w:hAnsi="Gotham Rounded Book"/>
          <w:sz w:val="20"/>
          <w:szCs w:val="20"/>
        </w:rPr>
      </w:pPr>
    </w:p>
    <w:p w14:paraId="64E4CEA6" w14:textId="698410C2" w:rsidR="00B25AF3" w:rsidRPr="00EE6CF9" w:rsidRDefault="00B25AF3" w:rsidP="00B25AF3">
      <w:pPr>
        <w:tabs>
          <w:tab w:val="left" w:pos="709"/>
        </w:tabs>
        <w:jc w:val="both"/>
        <w:rPr>
          <w:rFonts w:ascii="Arial" w:hAnsi="Arial" w:cs="Arial"/>
          <w:szCs w:val="20"/>
        </w:rPr>
      </w:pPr>
      <w:r w:rsidRPr="00EE6CF9">
        <w:rPr>
          <w:rFonts w:ascii="Arial" w:hAnsi="Arial" w:cs="Arial"/>
          <w:szCs w:val="20"/>
        </w:rPr>
        <w:t xml:space="preserve">A fin de seguir fortalecido la gestión gubernamental, se les dio seguimiento a </w:t>
      </w:r>
      <w:r w:rsidRPr="00EE6CF9">
        <w:rPr>
          <w:rFonts w:ascii="Arial" w:hAnsi="Arial" w:cs="Arial"/>
          <w:b/>
          <w:szCs w:val="20"/>
        </w:rPr>
        <w:t>2</w:t>
      </w:r>
      <w:r w:rsidRPr="00EE6CF9">
        <w:rPr>
          <w:rFonts w:ascii="Arial" w:hAnsi="Arial" w:cs="Arial"/>
          <w:szCs w:val="20"/>
        </w:rPr>
        <w:t xml:space="preserve"> trámites de alto impacto revisados con anterioridad, a través de los cuales se continuó con la participación de </w:t>
      </w:r>
      <w:r w:rsidRPr="00EE6CF9">
        <w:rPr>
          <w:rFonts w:ascii="Arial" w:hAnsi="Arial" w:cs="Arial"/>
          <w:b/>
          <w:szCs w:val="20"/>
        </w:rPr>
        <w:t>16</w:t>
      </w:r>
      <w:r w:rsidRPr="00EE6CF9">
        <w:rPr>
          <w:rFonts w:ascii="Arial" w:hAnsi="Arial" w:cs="Arial"/>
          <w:szCs w:val="20"/>
        </w:rPr>
        <w:t xml:space="preserve"> jóvenes nombrados en bimestres anteriores, quienes realizaron </w:t>
      </w:r>
      <w:r w:rsidRPr="00EE6CF9">
        <w:rPr>
          <w:rFonts w:ascii="Arial" w:hAnsi="Arial" w:cs="Arial"/>
          <w:b/>
          <w:szCs w:val="20"/>
        </w:rPr>
        <w:t>2</w:t>
      </w:r>
      <w:r w:rsidRPr="00EE6CF9">
        <w:rPr>
          <w:rFonts w:ascii="Arial" w:hAnsi="Arial" w:cs="Arial"/>
          <w:szCs w:val="20"/>
        </w:rPr>
        <w:t xml:space="preserve"> reuniones de seguimiento, en las que se garantizó la implementación de las observaciones que fueron aceptadas por las Dependencias. </w:t>
      </w:r>
    </w:p>
    <w:p w14:paraId="38D8B289" w14:textId="77777777" w:rsidR="00B25AF3" w:rsidRPr="00EE6CF9" w:rsidRDefault="00B25AF3" w:rsidP="00B25AF3">
      <w:pPr>
        <w:tabs>
          <w:tab w:val="left" w:pos="709"/>
        </w:tabs>
        <w:jc w:val="both"/>
        <w:rPr>
          <w:rFonts w:ascii="Arial" w:hAnsi="Arial" w:cs="Arial"/>
          <w:szCs w:val="20"/>
        </w:rPr>
      </w:pPr>
    </w:p>
    <w:p w14:paraId="6C4611C0" w14:textId="772EA09E" w:rsidR="00B25AF3" w:rsidRPr="00EE6CF9" w:rsidRDefault="00B25AF3" w:rsidP="00B25AF3">
      <w:pPr>
        <w:tabs>
          <w:tab w:val="left" w:pos="709"/>
        </w:tabs>
        <w:jc w:val="both"/>
        <w:rPr>
          <w:rFonts w:ascii="Arial" w:hAnsi="Arial" w:cs="Arial"/>
          <w:szCs w:val="20"/>
        </w:rPr>
      </w:pPr>
      <w:r w:rsidRPr="00EE6CF9">
        <w:rPr>
          <w:rFonts w:ascii="Arial" w:hAnsi="Arial" w:cs="Arial"/>
          <w:szCs w:val="20"/>
        </w:rPr>
        <w:t>Entre estas acciones destacan:</w:t>
      </w:r>
    </w:p>
    <w:p w14:paraId="5723E6BD" w14:textId="77777777" w:rsidR="00B25AF3" w:rsidRPr="001833AE" w:rsidRDefault="00B25AF3" w:rsidP="00B25AF3">
      <w:pPr>
        <w:tabs>
          <w:tab w:val="left" w:pos="709"/>
        </w:tabs>
        <w:jc w:val="both"/>
        <w:rPr>
          <w:rFonts w:ascii="Gotham Rounded Book" w:hAnsi="Gotham Rounded Book"/>
          <w:sz w:val="20"/>
          <w:szCs w:val="20"/>
        </w:rPr>
      </w:pPr>
    </w:p>
    <w:tbl>
      <w:tblPr>
        <w:tblStyle w:val="Tablaconcuadrcula"/>
        <w:tblW w:w="0" w:type="auto"/>
        <w:tblLook w:val="04A0" w:firstRow="1" w:lastRow="0" w:firstColumn="1" w:lastColumn="0" w:noHBand="0" w:noVBand="1"/>
      </w:tblPr>
      <w:tblGrid>
        <w:gridCol w:w="4414"/>
        <w:gridCol w:w="4414"/>
      </w:tblGrid>
      <w:tr w:rsidR="00B25AF3" w:rsidRPr="00EE6CF9" w14:paraId="35348951" w14:textId="77777777" w:rsidTr="003030A2">
        <w:tc>
          <w:tcPr>
            <w:tcW w:w="4414" w:type="dxa"/>
            <w:shd w:val="clear" w:color="auto" w:fill="0070C0"/>
          </w:tcPr>
          <w:p w14:paraId="1757C165" w14:textId="77777777" w:rsidR="00B25AF3" w:rsidRPr="00EE6CF9" w:rsidRDefault="00B25AF3" w:rsidP="003030A2">
            <w:pPr>
              <w:tabs>
                <w:tab w:val="left" w:pos="709"/>
              </w:tabs>
              <w:jc w:val="both"/>
              <w:rPr>
                <w:rFonts w:ascii="Arial" w:hAnsi="Arial" w:cs="Arial"/>
                <w:b/>
                <w:color w:val="FFFFFF" w:themeColor="background1"/>
                <w:sz w:val="20"/>
                <w:szCs w:val="20"/>
              </w:rPr>
            </w:pPr>
            <w:r w:rsidRPr="00EE6CF9">
              <w:rPr>
                <w:rFonts w:ascii="Arial" w:hAnsi="Arial" w:cs="Arial"/>
                <w:b/>
                <w:color w:val="FFFFFF" w:themeColor="background1"/>
                <w:sz w:val="20"/>
                <w:szCs w:val="20"/>
              </w:rPr>
              <w:t>Trámite</w:t>
            </w:r>
          </w:p>
        </w:tc>
        <w:tc>
          <w:tcPr>
            <w:tcW w:w="4414" w:type="dxa"/>
            <w:shd w:val="clear" w:color="auto" w:fill="0070C0"/>
          </w:tcPr>
          <w:p w14:paraId="1CA30647" w14:textId="77777777" w:rsidR="00B25AF3" w:rsidRPr="00EE6CF9" w:rsidRDefault="00B25AF3" w:rsidP="003030A2">
            <w:pPr>
              <w:tabs>
                <w:tab w:val="left" w:pos="709"/>
              </w:tabs>
              <w:jc w:val="both"/>
              <w:rPr>
                <w:rFonts w:ascii="Arial" w:hAnsi="Arial" w:cs="Arial"/>
                <w:b/>
                <w:color w:val="FFFFFF" w:themeColor="background1"/>
                <w:sz w:val="20"/>
                <w:szCs w:val="20"/>
              </w:rPr>
            </w:pPr>
            <w:r w:rsidRPr="00EE6CF9">
              <w:rPr>
                <w:rFonts w:ascii="Arial" w:hAnsi="Arial" w:cs="Arial"/>
                <w:b/>
                <w:color w:val="FFFFFF" w:themeColor="background1"/>
                <w:sz w:val="20"/>
                <w:szCs w:val="20"/>
              </w:rPr>
              <w:t>Acciones implementadas</w:t>
            </w:r>
          </w:p>
        </w:tc>
      </w:tr>
      <w:tr w:rsidR="00B25AF3" w:rsidRPr="00EE6CF9" w14:paraId="2E49A8E6" w14:textId="77777777" w:rsidTr="003030A2">
        <w:tc>
          <w:tcPr>
            <w:tcW w:w="4414" w:type="dxa"/>
            <w:shd w:val="clear" w:color="auto" w:fill="auto"/>
          </w:tcPr>
          <w:p w14:paraId="3B84B2C1" w14:textId="77777777" w:rsidR="00B25AF3" w:rsidRPr="00EE6CF9" w:rsidRDefault="00B25AF3" w:rsidP="003030A2">
            <w:pPr>
              <w:tabs>
                <w:tab w:val="left" w:pos="709"/>
              </w:tabs>
              <w:jc w:val="both"/>
              <w:rPr>
                <w:rFonts w:ascii="Arial" w:hAnsi="Arial" w:cs="Arial"/>
                <w:sz w:val="20"/>
                <w:szCs w:val="20"/>
              </w:rPr>
            </w:pPr>
            <w:r w:rsidRPr="00EE6CF9">
              <w:rPr>
                <w:rFonts w:ascii="Arial" w:hAnsi="Arial" w:cs="Arial"/>
                <w:sz w:val="20"/>
                <w:szCs w:val="20"/>
              </w:rPr>
              <w:t>Procedimiento Administrativo de Queja.</w:t>
            </w:r>
          </w:p>
        </w:tc>
        <w:tc>
          <w:tcPr>
            <w:tcW w:w="4414" w:type="dxa"/>
            <w:shd w:val="clear" w:color="auto" w:fill="auto"/>
          </w:tcPr>
          <w:p w14:paraId="6CCA7725" w14:textId="77777777" w:rsidR="00B25AF3" w:rsidRPr="00EE6CF9" w:rsidRDefault="00B25AF3" w:rsidP="003030A2">
            <w:pPr>
              <w:pStyle w:val="Sinespaciado"/>
              <w:rPr>
                <w:rFonts w:ascii="Arial" w:hAnsi="Arial" w:cs="Arial"/>
              </w:rPr>
            </w:pPr>
            <w:r w:rsidRPr="00EE6CF9">
              <w:rPr>
                <w:rFonts w:ascii="Arial" w:hAnsi="Arial" w:cs="Arial"/>
              </w:rPr>
              <w:t>Se logró reforzar la difusión de este procedimiento a través de un video que se transmitirá en diversos puntos del sistema de transporte, tales como: pantallas de las unidades, paraderos y estaciones de transferencia.</w:t>
            </w:r>
          </w:p>
        </w:tc>
      </w:tr>
      <w:tr w:rsidR="00B25AF3" w:rsidRPr="00EE6CF9" w14:paraId="1602781C" w14:textId="77777777" w:rsidTr="003030A2">
        <w:trPr>
          <w:trHeight w:val="290"/>
        </w:trPr>
        <w:tc>
          <w:tcPr>
            <w:tcW w:w="4414" w:type="dxa"/>
          </w:tcPr>
          <w:p w14:paraId="5AE14D1B" w14:textId="77777777" w:rsidR="00B25AF3" w:rsidRPr="00EE6CF9" w:rsidRDefault="00B25AF3" w:rsidP="003030A2">
            <w:pPr>
              <w:tabs>
                <w:tab w:val="left" w:pos="709"/>
              </w:tabs>
              <w:jc w:val="both"/>
              <w:rPr>
                <w:rFonts w:ascii="Arial" w:hAnsi="Arial" w:cs="Arial"/>
                <w:sz w:val="20"/>
                <w:szCs w:val="20"/>
              </w:rPr>
            </w:pPr>
            <w:r w:rsidRPr="00EE6CF9">
              <w:rPr>
                <w:rFonts w:ascii="Arial" w:hAnsi="Arial" w:cs="Arial"/>
                <w:sz w:val="20"/>
                <w:szCs w:val="20"/>
              </w:rPr>
              <w:t>Aplicación de la cuota Mínima</w:t>
            </w:r>
          </w:p>
        </w:tc>
        <w:tc>
          <w:tcPr>
            <w:tcW w:w="4414" w:type="dxa"/>
            <w:shd w:val="clear" w:color="auto" w:fill="auto"/>
          </w:tcPr>
          <w:p w14:paraId="1057DE93" w14:textId="77777777" w:rsidR="00B25AF3" w:rsidRPr="00EE6CF9" w:rsidRDefault="00B25AF3" w:rsidP="003030A2">
            <w:pPr>
              <w:pStyle w:val="Sinespaciado"/>
              <w:jc w:val="both"/>
              <w:rPr>
                <w:rFonts w:ascii="Arial" w:hAnsi="Arial" w:cs="Arial"/>
              </w:rPr>
            </w:pPr>
            <w:r w:rsidRPr="00EE6CF9">
              <w:rPr>
                <w:rFonts w:ascii="Arial" w:hAnsi="Arial" w:cs="Arial"/>
              </w:rPr>
              <w:t>Se logró fortalecer y hacer más clara la información que se proporciona a la ciudadanía, corrigiendo el Marco legal aplicable para tener certeza del trámite que se realiza.</w:t>
            </w:r>
          </w:p>
        </w:tc>
      </w:tr>
    </w:tbl>
    <w:p w14:paraId="77C68151" w14:textId="77777777" w:rsidR="00B25AF3" w:rsidRDefault="00B25AF3" w:rsidP="00B25AF3">
      <w:pPr>
        <w:tabs>
          <w:tab w:val="left" w:pos="709"/>
        </w:tabs>
        <w:jc w:val="both"/>
        <w:rPr>
          <w:rFonts w:ascii="Gotham Rounded Book" w:hAnsi="Gotham Rounded Book"/>
          <w:color w:val="000000" w:themeColor="text1"/>
          <w:sz w:val="20"/>
          <w:szCs w:val="20"/>
        </w:rPr>
      </w:pPr>
    </w:p>
    <w:p w14:paraId="155BF4A4" w14:textId="77777777" w:rsidR="00B25AF3" w:rsidRDefault="00B25AF3" w:rsidP="00B25AF3">
      <w:pPr>
        <w:tabs>
          <w:tab w:val="left" w:pos="709"/>
        </w:tabs>
        <w:jc w:val="both"/>
        <w:rPr>
          <w:rFonts w:ascii="Gotham Rounded Book" w:hAnsi="Gotham Rounded Book"/>
          <w:color w:val="000000" w:themeColor="text1"/>
          <w:sz w:val="20"/>
          <w:szCs w:val="20"/>
        </w:rPr>
      </w:pPr>
      <w:r>
        <w:rPr>
          <w:noProof/>
          <w:lang w:eastAsia="es-MX"/>
        </w:rPr>
        <w:drawing>
          <wp:anchor distT="0" distB="0" distL="114300" distR="114300" simplePos="0" relativeHeight="251889664" behindDoc="0" locked="0" layoutInCell="1" allowOverlap="1" wp14:anchorId="48DB8D80" wp14:editId="29D04397">
            <wp:simplePos x="0" y="0"/>
            <wp:positionH relativeFrom="margin">
              <wp:posOffset>872490</wp:posOffset>
            </wp:positionH>
            <wp:positionV relativeFrom="paragraph">
              <wp:posOffset>9525</wp:posOffset>
            </wp:positionV>
            <wp:extent cx="3429000" cy="1800225"/>
            <wp:effectExtent l="0" t="0" r="0" b="9525"/>
            <wp:wrapThrough wrapText="bothSides">
              <wp:wrapPolygon edited="0">
                <wp:start x="0" y="0"/>
                <wp:lineTo x="0" y="21486"/>
                <wp:lineTo x="21480" y="21486"/>
                <wp:lineTo x="21480" y="0"/>
                <wp:lineTo x="0" y="0"/>
              </wp:wrapPolygon>
            </wp:wrapThrough>
            <wp:docPr id="61" name="Imagen 61" descr="C:\Users\Administrador\Pictures\Screenshots\Captura de pantalla (44).png"/>
            <wp:cNvGraphicFramePr/>
            <a:graphic xmlns:a="http://schemas.openxmlformats.org/drawingml/2006/main">
              <a:graphicData uri="http://schemas.openxmlformats.org/drawingml/2006/picture">
                <pic:pic xmlns:pic="http://schemas.openxmlformats.org/drawingml/2006/picture">
                  <pic:nvPicPr>
                    <pic:cNvPr id="6" name="Imagen 6" descr="C:\Users\Administrador\Pictures\Screenshots\Captura de pantalla (44).png"/>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29000" cy="18002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C506EE" w14:textId="77777777" w:rsidR="00B25AF3" w:rsidRDefault="00B25AF3" w:rsidP="00B25AF3">
      <w:pPr>
        <w:tabs>
          <w:tab w:val="left" w:pos="709"/>
        </w:tabs>
        <w:jc w:val="both"/>
        <w:rPr>
          <w:rFonts w:ascii="Gotham Rounded Book" w:hAnsi="Gotham Rounded Book"/>
          <w:color w:val="000000" w:themeColor="text1"/>
          <w:sz w:val="20"/>
          <w:szCs w:val="20"/>
        </w:rPr>
      </w:pPr>
    </w:p>
    <w:p w14:paraId="38A799A6" w14:textId="77777777" w:rsidR="00B25AF3" w:rsidRDefault="00B25AF3" w:rsidP="00B25AF3">
      <w:pPr>
        <w:tabs>
          <w:tab w:val="left" w:pos="709"/>
        </w:tabs>
        <w:jc w:val="both"/>
        <w:rPr>
          <w:rFonts w:ascii="Gotham Rounded Book" w:hAnsi="Gotham Rounded Book"/>
          <w:color w:val="000000" w:themeColor="text1"/>
          <w:sz w:val="20"/>
          <w:szCs w:val="20"/>
        </w:rPr>
      </w:pPr>
    </w:p>
    <w:p w14:paraId="10BE5032" w14:textId="77777777" w:rsidR="00B25AF3" w:rsidRDefault="00B25AF3" w:rsidP="00B25AF3">
      <w:pPr>
        <w:tabs>
          <w:tab w:val="left" w:pos="709"/>
        </w:tabs>
        <w:jc w:val="both"/>
        <w:rPr>
          <w:rFonts w:ascii="Gotham Rounded Book" w:hAnsi="Gotham Rounded Book"/>
          <w:color w:val="000000" w:themeColor="text1"/>
          <w:sz w:val="20"/>
          <w:szCs w:val="20"/>
        </w:rPr>
      </w:pPr>
    </w:p>
    <w:p w14:paraId="70174E4D" w14:textId="77777777" w:rsidR="00B25AF3" w:rsidRDefault="00B25AF3" w:rsidP="00B25AF3">
      <w:pPr>
        <w:tabs>
          <w:tab w:val="left" w:pos="709"/>
        </w:tabs>
        <w:jc w:val="both"/>
        <w:rPr>
          <w:rFonts w:ascii="Gotham Rounded Book" w:hAnsi="Gotham Rounded Book"/>
          <w:color w:val="000000" w:themeColor="text1"/>
          <w:sz w:val="20"/>
          <w:szCs w:val="20"/>
        </w:rPr>
      </w:pPr>
    </w:p>
    <w:p w14:paraId="4923CC65" w14:textId="77777777" w:rsidR="00B25AF3" w:rsidRDefault="00B25AF3" w:rsidP="00B25AF3">
      <w:pPr>
        <w:tabs>
          <w:tab w:val="left" w:pos="709"/>
        </w:tabs>
        <w:jc w:val="both"/>
        <w:rPr>
          <w:rFonts w:ascii="Gotham Rounded Book" w:hAnsi="Gotham Rounded Book"/>
          <w:color w:val="000000" w:themeColor="text1"/>
          <w:sz w:val="20"/>
          <w:szCs w:val="20"/>
        </w:rPr>
      </w:pPr>
    </w:p>
    <w:p w14:paraId="7D65123C" w14:textId="77777777" w:rsidR="00B25AF3" w:rsidRDefault="00B25AF3" w:rsidP="00B25AF3">
      <w:pPr>
        <w:tabs>
          <w:tab w:val="left" w:pos="709"/>
        </w:tabs>
        <w:jc w:val="both"/>
        <w:rPr>
          <w:rFonts w:ascii="Gotham Rounded Book" w:hAnsi="Gotham Rounded Book"/>
          <w:color w:val="000000" w:themeColor="text1"/>
          <w:sz w:val="20"/>
          <w:szCs w:val="20"/>
        </w:rPr>
      </w:pPr>
    </w:p>
    <w:p w14:paraId="297975F1" w14:textId="77777777" w:rsidR="00B25AF3" w:rsidRDefault="00B25AF3" w:rsidP="00B25AF3">
      <w:pPr>
        <w:tabs>
          <w:tab w:val="left" w:pos="709"/>
        </w:tabs>
        <w:jc w:val="both"/>
        <w:rPr>
          <w:rFonts w:ascii="Gotham Rounded Book" w:hAnsi="Gotham Rounded Book"/>
          <w:color w:val="000000" w:themeColor="text1"/>
          <w:sz w:val="20"/>
          <w:szCs w:val="20"/>
        </w:rPr>
      </w:pPr>
    </w:p>
    <w:p w14:paraId="33AE78FE" w14:textId="77777777" w:rsidR="00B25AF3" w:rsidRDefault="00B25AF3" w:rsidP="00B25AF3">
      <w:pPr>
        <w:tabs>
          <w:tab w:val="left" w:pos="709"/>
        </w:tabs>
        <w:jc w:val="both"/>
        <w:rPr>
          <w:rFonts w:ascii="Gotham Rounded Book" w:hAnsi="Gotham Rounded Book"/>
          <w:color w:val="000000" w:themeColor="text1"/>
          <w:sz w:val="20"/>
          <w:szCs w:val="20"/>
        </w:rPr>
      </w:pPr>
    </w:p>
    <w:p w14:paraId="476464F7" w14:textId="77777777" w:rsidR="00B25AF3" w:rsidRDefault="00B25AF3" w:rsidP="00B25AF3">
      <w:pPr>
        <w:tabs>
          <w:tab w:val="left" w:pos="709"/>
        </w:tabs>
        <w:jc w:val="both"/>
        <w:rPr>
          <w:rFonts w:ascii="Gotham Rounded Book" w:hAnsi="Gotham Rounded Book"/>
          <w:color w:val="000000" w:themeColor="text1"/>
          <w:sz w:val="20"/>
          <w:szCs w:val="20"/>
        </w:rPr>
      </w:pPr>
    </w:p>
    <w:p w14:paraId="71823683" w14:textId="77777777" w:rsidR="00B25AF3" w:rsidRDefault="00B25AF3" w:rsidP="00B25AF3">
      <w:pPr>
        <w:tabs>
          <w:tab w:val="left" w:pos="709"/>
        </w:tabs>
        <w:jc w:val="both"/>
        <w:rPr>
          <w:rFonts w:ascii="Gotham Rounded Book" w:hAnsi="Gotham Rounded Book"/>
          <w:color w:val="000000" w:themeColor="text1"/>
          <w:sz w:val="20"/>
          <w:szCs w:val="20"/>
        </w:rPr>
      </w:pPr>
    </w:p>
    <w:p w14:paraId="2B72372D" w14:textId="77777777" w:rsidR="00B25AF3" w:rsidRDefault="00B25AF3" w:rsidP="00B25AF3">
      <w:pPr>
        <w:tabs>
          <w:tab w:val="left" w:pos="709"/>
        </w:tabs>
        <w:jc w:val="both"/>
        <w:rPr>
          <w:rFonts w:ascii="Gotham Rounded Book" w:hAnsi="Gotham Rounded Book"/>
          <w:color w:val="000000" w:themeColor="text1"/>
          <w:sz w:val="20"/>
          <w:szCs w:val="20"/>
        </w:rPr>
      </w:pPr>
    </w:p>
    <w:p w14:paraId="5174F0D5" w14:textId="31004322" w:rsidR="00B25AF3" w:rsidRDefault="00B25AF3" w:rsidP="00B25AF3">
      <w:pPr>
        <w:tabs>
          <w:tab w:val="left" w:pos="709"/>
        </w:tabs>
        <w:jc w:val="both"/>
        <w:rPr>
          <w:rFonts w:ascii="Gotham Rounded Book" w:hAnsi="Gotham Rounded Book"/>
          <w:color w:val="000000" w:themeColor="text1"/>
          <w:sz w:val="20"/>
          <w:szCs w:val="20"/>
        </w:rPr>
      </w:pPr>
    </w:p>
    <w:p w14:paraId="0E480B40" w14:textId="77777777" w:rsidR="00B25AF3" w:rsidRPr="00EE6CF9" w:rsidRDefault="00B25AF3" w:rsidP="00B25AF3">
      <w:pPr>
        <w:tabs>
          <w:tab w:val="left" w:pos="709"/>
        </w:tabs>
        <w:jc w:val="both"/>
        <w:rPr>
          <w:rFonts w:ascii="Arial" w:hAnsi="Arial" w:cs="Arial"/>
          <w:szCs w:val="20"/>
        </w:rPr>
      </w:pPr>
      <w:r w:rsidRPr="00EE6CF9">
        <w:rPr>
          <w:rFonts w:ascii="Arial" w:hAnsi="Arial" w:cs="Arial"/>
          <w:szCs w:val="20"/>
        </w:rPr>
        <w:lastRenderedPageBreak/>
        <w:t xml:space="preserve">Paralelamente, se comenzó con la revisión de </w:t>
      </w:r>
      <w:r w:rsidRPr="00EE6CF9">
        <w:rPr>
          <w:rFonts w:ascii="Arial" w:hAnsi="Arial" w:cs="Arial"/>
          <w:b/>
          <w:szCs w:val="20"/>
        </w:rPr>
        <w:t xml:space="preserve">2 </w:t>
      </w:r>
      <w:r w:rsidRPr="00EE6CF9">
        <w:rPr>
          <w:rFonts w:ascii="Arial" w:hAnsi="Arial" w:cs="Arial"/>
          <w:szCs w:val="20"/>
        </w:rPr>
        <w:t>Programas y</w:t>
      </w:r>
      <w:r w:rsidRPr="00EE6CF9">
        <w:rPr>
          <w:rFonts w:ascii="Arial" w:hAnsi="Arial" w:cs="Arial"/>
          <w:b/>
          <w:szCs w:val="20"/>
        </w:rPr>
        <w:t xml:space="preserve"> 3 </w:t>
      </w:r>
      <w:r w:rsidRPr="00EE6CF9">
        <w:rPr>
          <w:rFonts w:ascii="Arial" w:hAnsi="Arial" w:cs="Arial"/>
          <w:szCs w:val="20"/>
        </w:rPr>
        <w:t xml:space="preserve">trámites de alto impacto, </w:t>
      </w:r>
      <w:r w:rsidRPr="00EE6CF9">
        <w:rPr>
          <w:rFonts w:ascii="Arial" w:hAnsi="Arial" w:cs="Arial"/>
          <w:color w:val="000000" w:themeColor="text1"/>
          <w:szCs w:val="20"/>
        </w:rPr>
        <w:t xml:space="preserve">contando para ello con la participación de </w:t>
      </w:r>
      <w:r w:rsidRPr="00EE6CF9">
        <w:rPr>
          <w:rFonts w:ascii="Arial" w:hAnsi="Arial" w:cs="Arial"/>
          <w:b/>
          <w:color w:val="000000" w:themeColor="text1"/>
          <w:szCs w:val="20"/>
        </w:rPr>
        <w:t>28</w:t>
      </w:r>
      <w:r w:rsidRPr="00EE6CF9">
        <w:rPr>
          <w:rFonts w:ascii="Arial" w:hAnsi="Arial" w:cs="Arial"/>
          <w:color w:val="000000" w:themeColor="text1"/>
          <w:szCs w:val="20"/>
        </w:rPr>
        <w:t xml:space="preserve"> Jóvenes nombrados como contralores ciudadanos;</w:t>
      </w:r>
      <w:r w:rsidRPr="00EE6CF9">
        <w:rPr>
          <w:rFonts w:ascii="Arial" w:hAnsi="Arial" w:cs="Arial"/>
          <w:szCs w:val="20"/>
        </w:rPr>
        <w:t xml:space="preserve"> realizando para ello </w:t>
      </w:r>
      <w:r w:rsidRPr="00EE6CF9">
        <w:rPr>
          <w:rFonts w:ascii="Arial" w:hAnsi="Arial" w:cs="Arial"/>
          <w:b/>
          <w:szCs w:val="20"/>
        </w:rPr>
        <w:t xml:space="preserve">1 </w:t>
      </w:r>
      <w:r w:rsidRPr="00EE6CF9">
        <w:rPr>
          <w:rFonts w:ascii="Arial" w:hAnsi="Arial" w:cs="Arial"/>
          <w:szCs w:val="20"/>
        </w:rPr>
        <w:t>sesión de</w:t>
      </w:r>
      <w:r w:rsidRPr="00EE6CF9">
        <w:rPr>
          <w:rFonts w:ascii="Arial" w:hAnsi="Arial" w:cs="Arial"/>
          <w:b/>
          <w:szCs w:val="20"/>
        </w:rPr>
        <w:t xml:space="preserve"> </w:t>
      </w:r>
      <w:r w:rsidRPr="00EE6CF9">
        <w:rPr>
          <w:rFonts w:ascii="Arial" w:hAnsi="Arial" w:cs="Arial"/>
          <w:szCs w:val="20"/>
        </w:rPr>
        <w:t>capacitación en materia de Contraloría Social</w:t>
      </w:r>
      <w:r w:rsidRPr="00EE6CF9">
        <w:rPr>
          <w:rFonts w:ascii="Arial" w:hAnsi="Arial" w:cs="Arial"/>
          <w:b/>
          <w:szCs w:val="20"/>
        </w:rPr>
        <w:t xml:space="preserve"> </w:t>
      </w:r>
      <w:r w:rsidRPr="00EE6CF9">
        <w:rPr>
          <w:rFonts w:ascii="Arial" w:hAnsi="Arial" w:cs="Arial"/>
          <w:szCs w:val="20"/>
        </w:rPr>
        <w:t>y</w:t>
      </w:r>
      <w:r w:rsidRPr="00EE6CF9">
        <w:rPr>
          <w:rFonts w:ascii="Arial" w:hAnsi="Arial" w:cs="Arial"/>
          <w:b/>
          <w:szCs w:val="20"/>
        </w:rPr>
        <w:t xml:space="preserve"> 4 </w:t>
      </w:r>
      <w:r w:rsidRPr="00EE6CF9">
        <w:rPr>
          <w:rFonts w:ascii="Arial" w:hAnsi="Arial" w:cs="Arial"/>
          <w:szCs w:val="20"/>
        </w:rPr>
        <w:t>mesas de trabajo, como se describe a continuación:</w:t>
      </w:r>
    </w:p>
    <w:p w14:paraId="7CE450FE" w14:textId="77777777" w:rsidR="00B25AF3" w:rsidRPr="00EE6CF9" w:rsidRDefault="00B25AF3" w:rsidP="00B25AF3">
      <w:pPr>
        <w:tabs>
          <w:tab w:val="left" w:pos="709"/>
        </w:tabs>
        <w:jc w:val="both"/>
        <w:rPr>
          <w:rFonts w:ascii="Arial" w:hAnsi="Arial" w:cs="Arial"/>
          <w:szCs w:val="20"/>
        </w:rPr>
      </w:pPr>
    </w:p>
    <w:tbl>
      <w:tblPr>
        <w:tblStyle w:val="Tablaconcuadrcula"/>
        <w:tblW w:w="0" w:type="auto"/>
        <w:tblLook w:val="04A0" w:firstRow="1" w:lastRow="0" w:firstColumn="1" w:lastColumn="0" w:noHBand="0" w:noVBand="1"/>
      </w:tblPr>
      <w:tblGrid>
        <w:gridCol w:w="4414"/>
        <w:gridCol w:w="4414"/>
      </w:tblGrid>
      <w:tr w:rsidR="00B25AF3" w:rsidRPr="00EE6CF9" w14:paraId="5C773FC5" w14:textId="77777777" w:rsidTr="003030A2">
        <w:tc>
          <w:tcPr>
            <w:tcW w:w="4414" w:type="dxa"/>
            <w:shd w:val="clear" w:color="auto" w:fill="0070C0"/>
          </w:tcPr>
          <w:p w14:paraId="5E0409B2" w14:textId="77777777" w:rsidR="00B25AF3" w:rsidRPr="00EE6CF9" w:rsidRDefault="00B25AF3" w:rsidP="003030A2">
            <w:pPr>
              <w:tabs>
                <w:tab w:val="left" w:pos="709"/>
              </w:tabs>
              <w:jc w:val="both"/>
              <w:rPr>
                <w:rFonts w:ascii="Arial" w:hAnsi="Arial" w:cs="Arial"/>
                <w:b/>
                <w:color w:val="FFFFFF" w:themeColor="background1"/>
                <w:sz w:val="20"/>
                <w:szCs w:val="20"/>
              </w:rPr>
            </w:pPr>
            <w:r w:rsidRPr="00EE6CF9">
              <w:rPr>
                <w:rFonts w:ascii="Arial" w:hAnsi="Arial" w:cs="Arial"/>
                <w:b/>
                <w:color w:val="FFFFFF" w:themeColor="background1"/>
                <w:sz w:val="20"/>
                <w:szCs w:val="20"/>
              </w:rPr>
              <w:t xml:space="preserve">Trámite y/o Programa </w:t>
            </w:r>
          </w:p>
        </w:tc>
        <w:tc>
          <w:tcPr>
            <w:tcW w:w="4414" w:type="dxa"/>
            <w:shd w:val="clear" w:color="auto" w:fill="0070C0"/>
          </w:tcPr>
          <w:p w14:paraId="5BF4E161" w14:textId="77777777" w:rsidR="00B25AF3" w:rsidRPr="00EE6CF9" w:rsidRDefault="00B25AF3" w:rsidP="003030A2">
            <w:pPr>
              <w:tabs>
                <w:tab w:val="left" w:pos="709"/>
              </w:tabs>
              <w:jc w:val="both"/>
              <w:rPr>
                <w:rFonts w:ascii="Arial" w:hAnsi="Arial" w:cs="Arial"/>
                <w:b/>
                <w:color w:val="FFFFFF" w:themeColor="background1"/>
                <w:sz w:val="20"/>
                <w:szCs w:val="20"/>
              </w:rPr>
            </w:pPr>
            <w:r w:rsidRPr="00EE6CF9">
              <w:rPr>
                <w:rFonts w:ascii="Arial" w:hAnsi="Arial" w:cs="Arial"/>
                <w:b/>
                <w:color w:val="FFFFFF" w:themeColor="background1"/>
                <w:sz w:val="20"/>
                <w:szCs w:val="20"/>
              </w:rPr>
              <w:t>Actividad</w:t>
            </w:r>
          </w:p>
        </w:tc>
      </w:tr>
      <w:tr w:rsidR="00B25AF3" w:rsidRPr="00EE6CF9" w14:paraId="6BC1682F" w14:textId="77777777" w:rsidTr="003030A2">
        <w:tc>
          <w:tcPr>
            <w:tcW w:w="4414" w:type="dxa"/>
          </w:tcPr>
          <w:p w14:paraId="65D65A3B" w14:textId="77777777" w:rsidR="00B25AF3" w:rsidRPr="00EE6CF9" w:rsidRDefault="00B25AF3" w:rsidP="003030A2">
            <w:pPr>
              <w:tabs>
                <w:tab w:val="left" w:pos="709"/>
              </w:tabs>
              <w:jc w:val="both"/>
              <w:rPr>
                <w:rFonts w:ascii="Arial" w:hAnsi="Arial" w:cs="Arial"/>
                <w:sz w:val="20"/>
                <w:szCs w:val="20"/>
              </w:rPr>
            </w:pPr>
            <w:r w:rsidRPr="00EE6CF9">
              <w:rPr>
                <w:rFonts w:ascii="Arial" w:hAnsi="Arial" w:cs="Arial"/>
                <w:sz w:val="20"/>
                <w:szCs w:val="20"/>
              </w:rPr>
              <w:t>Programa Empleo Temporal</w:t>
            </w:r>
          </w:p>
        </w:tc>
        <w:tc>
          <w:tcPr>
            <w:tcW w:w="4414" w:type="dxa"/>
          </w:tcPr>
          <w:p w14:paraId="6B507853" w14:textId="77777777" w:rsidR="00B25AF3" w:rsidRPr="00EE6CF9" w:rsidRDefault="00B25AF3" w:rsidP="00B25AF3">
            <w:pPr>
              <w:pStyle w:val="Sinespaciado"/>
              <w:numPr>
                <w:ilvl w:val="0"/>
                <w:numId w:val="22"/>
              </w:numPr>
              <w:rPr>
                <w:rFonts w:ascii="Arial" w:eastAsia="Times New Roman" w:hAnsi="Arial" w:cs="Arial"/>
                <w:sz w:val="20"/>
                <w:szCs w:val="20"/>
                <w:lang w:eastAsia="ar-SA"/>
              </w:rPr>
            </w:pPr>
            <w:r w:rsidRPr="00EE6CF9">
              <w:rPr>
                <w:rFonts w:ascii="Arial" w:eastAsia="Times New Roman" w:hAnsi="Arial" w:cs="Arial"/>
                <w:sz w:val="20"/>
                <w:szCs w:val="20"/>
                <w:lang w:eastAsia="ar-SA"/>
              </w:rPr>
              <w:t>1 Mesas de trabajo</w:t>
            </w:r>
          </w:p>
          <w:p w14:paraId="092501C4" w14:textId="77777777" w:rsidR="00B25AF3" w:rsidRPr="00EE6CF9" w:rsidRDefault="00B25AF3" w:rsidP="00B25AF3">
            <w:pPr>
              <w:pStyle w:val="Sinespaciado"/>
              <w:numPr>
                <w:ilvl w:val="0"/>
                <w:numId w:val="22"/>
              </w:numPr>
              <w:rPr>
                <w:rFonts w:ascii="Arial" w:eastAsia="Times New Roman" w:hAnsi="Arial" w:cs="Arial"/>
                <w:sz w:val="20"/>
                <w:szCs w:val="20"/>
                <w:lang w:eastAsia="ar-SA"/>
              </w:rPr>
            </w:pPr>
            <w:r w:rsidRPr="00EE6CF9">
              <w:rPr>
                <w:rFonts w:ascii="Arial" w:eastAsia="Times New Roman" w:hAnsi="Arial" w:cs="Arial"/>
                <w:sz w:val="20"/>
                <w:szCs w:val="20"/>
                <w:lang w:eastAsia="ar-SA"/>
              </w:rPr>
              <w:t>Capacitación</w:t>
            </w:r>
          </w:p>
        </w:tc>
      </w:tr>
      <w:tr w:rsidR="00B25AF3" w:rsidRPr="00EE6CF9" w14:paraId="70A508E4" w14:textId="77777777" w:rsidTr="003030A2">
        <w:trPr>
          <w:trHeight w:val="176"/>
        </w:trPr>
        <w:tc>
          <w:tcPr>
            <w:tcW w:w="4414" w:type="dxa"/>
          </w:tcPr>
          <w:p w14:paraId="75C6C4D0" w14:textId="77777777" w:rsidR="00B25AF3" w:rsidRPr="00EE6CF9" w:rsidRDefault="00B25AF3" w:rsidP="003030A2">
            <w:pPr>
              <w:tabs>
                <w:tab w:val="left" w:pos="709"/>
              </w:tabs>
              <w:jc w:val="both"/>
              <w:rPr>
                <w:rFonts w:ascii="Arial" w:hAnsi="Arial" w:cs="Arial"/>
                <w:sz w:val="20"/>
                <w:szCs w:val="20"/>
              </w:rPr>
            </w:pPr>
            <w:r w:rsidRPr="00EE6CF9">
              <w:rPr>
                <w:rFonts w:ascii="Arial" w:hAnsi="Arial" w:cs="Arial"/>
                <w:sz w:val="20"/>
                <w:szCs w:val="20"/>
              </w:rPr>
              <w:t>Trámite de devolución de Vehículos Retenidos</w:t>
            </w:r>
          </w:p>
          <w:p w14:paraId="65795593" w14:textId="77777777" w:rsidR="00B25AF3" w:rsidRPr="00EE6CF9" w:rsidRDefault="00B25AF3" w:rsidP="003030A2">
            <w:pPr>
              <w:tabs>
                <w:tab w:val="left" w:pos="709"/>
              </w:tabs>
              <w:jc w:val="both"/>
              <w:rPr>
                <w:rFonts w:ascii="Arial" w:hAnsi="Arial" w:cs="Arial"/>
                <w:sz w:val="20"/>
                <w:szCs w:val="20"/>
              </w:rPr>
            </w:pPr>
          </w:p>
        </w:tc>
        <w:tc>
          <w:tcPr>
            <w:tcW w:w="4414" w:type="dxa"/>
          </w:tcPr>
          <w:p w14:paraId="7AD4C589" w14:textId="77777777" w:rsidR="00B25AF3" w:rsidRPr="00EE6CF9" w:rsidRDefault="00B25AF3" w:rsidP="00B25AF3">
            <w:pPr>
              <w:pStyle w:val="Sinespaciado"/>
              <w:numPr>
                <w:ilvl w:val="0"/>
                <w:numId w:val="22"/>
              </w:numPr>
              <w:rPr>
                <w:rFonts w:ascii="Arial" w:eastAsia="Times New Roman" w:hAnsi="Arial" w:cs="Arial"/>
                <w:sz w:val="20"/>
                <w:szCs w:val="20"/>
                <w:lang w:eastAsia="ar-SA"/>
              </w:rPr>
            </w:pPr>
            <w:r w:rsidRPr="00EE6CF9">
              <w:rPr>
                <w:rFonts w:ascii="Arial" w:eastAsia="Times New Roman" w:hAnsi="Arial" w:cs="Arial"/>
                <w:sz w:val="20"/>
                <w:szCs w:val="20"/>
                <w:lang w:eastAsia="ar-SA"/>
              </w:rPr>
              <w:t>1 Mesa de trabajo</w:t>
            </w:r>
          </w:p>
          <w:p w14:paraId="4FAB1081" w14:textId="77777777" w:rsidR="00B25AF3" w:rsidRPr="00EE6CF9" w:rsidRDefault="00B25AF3" w:rsidP="00B25AF3">
            <w:pPr>
              <w:pStyle w:val="Sinespaciado"/>
              <w:numPr>
                <w:ilvl w:val="0"/>
                <w:numId w:val="22"/>
              </w:numPr>
              <w:rPr>
                <w:rFonts w:ascii="Arial" w:eastAsia="Times New Roman" w:hAnsi="Arial" w:cs="Arial"/>
                <w:sz w:val="20"/>
                <w:szCs w:val="20"/>
                <w:lang w:eastAsia="ar-SA"/>
              </w:rPr>
            </w:pPr>
            <w:r w:rsidRPr="00EE6CF9">
              <w:rPr>
                <w:rFonts w:ascii="Arial" w:eastAsia="Times New Roman" w:hAnsi="Arial" w:cs="Arial"/>
                <w:sz w:val="20"/>
                <w:szCs w:val="20"/>
                <w:lang w:eastAsia="ar-SA"/>
              </w:rPr>
              <w:t>Capacitación</w:t>
            </w:r>
          </w:p>
        </w:tc>
      </w:tr>
      <w:tr w:rsidR="00B25AF3" w:rsidRPr="00EE6CF9" w14:paraId="0F4F3070" w14:textId="77777777" w:rsidTr="003030A2">
        <w:trPr>
          <w:trHeight w:val="290"/>
        </w:trPr>
        <w:tc>
          <w:tcPr>
            <w:tcW w:w="4414" w:type="dxa"/>
          </w:tcPr>
          <w:p w14:paraId="0652FF7A" w14:textId="77777777" w:rsidR="00B25AF3" w:rsidRPr="00EE6CF9" w:rsidRDefault="00B25AF3" w:rsidP="003030A2">
            <w:pPr>
              <w:tabs>
                <w:tab w:val="left" w:pos="709"/>
              </w:tabs>
              <w:jc w:val="both"/>
              <w:rPr>
                <w:rFonts w:ascii="Arial" w:hAnsi="Arial" w:cs="Arial"/>
                <w:sz w:val="20"/>
                <w:szCs w:val="20"/>
              </w:rPr>
            </w:pPr>
            <w:r w:rsidRPr="00EE6CF9">
              <w:rPr>
                <w:rFonts w:ascii="Arial" w:hAnsi="Arial" w:cs="Arial"/>
                <w:sz w:val="20"/>
                <w:szCs w:val="20"/>
              </w:rPr>
              <w:t xml:space="preserve">Programa Activación física </w:t>
            </w:r>
          </w:p>
        </w:tc>
        <w:tc>
          <w:tcPr>
            <w:tcW w:w="4414" w:type="dxa"/>
          </w:tcPr>
          <w:p w14:paraId="391FAD7C" w14:textId="77777777" w:rsidR="00B25AF3" w:rsidRPr="00EE6CF9" w:rsidRDefault="00B25AF3" w:rsidP="00B25AF3">
            <w:pPr>
              <w:pStyle w:val="Sinespaciado"/>
              <w:numPr>
                <w:ilvl w:val="0"/>
                <w:numId w:val="22"/>
              </w:numPr>
              <w:rPr>
                <w:rFonts w:ascii="Arial" w:eastAsia="Times New Roman" w:hAnsi="Arial" w:cs="Arial"/>
                <w:sz w:val="20"/>
                <w:szCs w:val="20"/>
                <w:lang w:eastAsia="ar-SA"/>
              </w:rPr>
            </w:pPr>
            <w:r w:rsidRPr="00EE6CF9">
              <w:rPr>
                <w:rFonts w:ascii="Arial" w:eastAsia="Times New Roman" w:hAnsi="Arial" w:cs="Arial"/>
                <w:sz w:val="20"/>
                <w:szCs w:val="20"/>
                <w:lang w:eastAsia="ar-SA"/>
              </w:rPr>
              <w:t>Capacitación</w:t>
            </w:r>
          </w:p>
        </w:tc>
      </w:tr>
      <w:tr w:rsidR="00B25AF3" w:rsidRPr="00EE6CF9" w14:paraId="21330187" w14:textId="77777777" w:rsidTr="003030A2">
        <w:trPr>
          <w:trHeight w:val="290"/>
        </w:trPr>
        <w:tc>
          <w:tcPr>
            <w:tcW w:w="4414" w:type="dxa"/>
          </w:tcPr>
          <w:p w14:paraId="6C01E99D" w14:textId="77777777" w:rsidR="00B25AF3" w:rsidRPr="00EE6CF9" w:rsidRDefault="00B25AF3" w:rsidP="003030A2">
            <w:pPr>
              <w:tabs>
                <w:tab w:val="left" w:pos="709"/>
              </w:tabs>
              <w:jc w:val="both"/>
              <w:rPr>
                <w:rFonts w:ascii="Arial" w:hAnsi="Arial" w:cs="Arial"/>
                <w:sz w:val="20"/>
                <w:szCs w:val="20"/>
              </w:rPr>
            </w:pPr>
            <w:r w:rsidRPr="00EE6CF9">
              <w:rPr>
                <w:rFonts w:ascii="Arial" w:hAnsi="Arial" w:cs="Arial"/>
                <w:sz w:val="20"/>
                <w:szCs w:val="20"/>
              </w:rPr>
              <w:t>Trámite Credencial de Usuario de las Bibliotecas Públicas Municipales</w:t>
            </w:r>
          </w:p>
        </w:tc>
        <w:tc>
          <w:tcPr>
            <w:tcW w:w="4414" w:type="dxa"/>
          </w:tcPr>
          <w:p w14:paraId="206C1D54" w14:textId="77777777" w:rsidR="00B25AF3" w:rsidRPr="00EE6CF9" w:rsidRDefault="00B25AF3" w:rsidP="00B25AF3">
            <w:pPr>
              <w:pStyle w:val="Sinespaciado"/>
              <w:numPr>
                <w:ilvl w:val="0"/>
                <w:numId w:val="22"/>
              </w:numPr>
              <w:rPr>
                <w:rFonts w:ascii="Arial" w:hAnsi="Arial" w:cs="Arial"/>
                <w:sz w:val="20"/>
                <w:szCs w:val="20"/>
              </w:rPr>
            </w:pPr>
            <w:r w:rsidRPr="00EE6CF9">
              <w:rPr>
                <w:rFonts w:ascii="Arial" w:eastAsia="Times New Roman" w:hAnsi="Arial" w:cs="Arial"/>
                <w:sz w:val="20"/>
                <w:szCs w:val="20"/>
                <w:lang w:eastAsia="ar-SA"/>
              </w:rPr>
              <w:t>1 Mesas de trabajo</w:t>
            </w:r>
          </w:p>
          <w:p w14:paraId="6EADEB91" w14:textId="77777777" w:rsidR="00B25AF3" w:rsidRPr="00EE6CF9" w:rsidRDefault="00B25AF3" w:rsidP="00B25AF3">
            <w:pPr>
              <w:pStyle w:val="Sinespaciado"/>
              <w:numPr>
                <w:ilvl w:val="0"/>
                <w:numId w:val="22"/>
              </w:numPr>
              <w:rPr>
                <w:rFonts w:ascii="Arial" w:hAnsi="Arial" w:cs="Arial"/>
                <w:sz w:val="20"/>
                <w:szCs w:val="20"/>
              </w:rPr>
            </w:pPr>
            <w:r w:rsidRPr="00EE6CF9">
              <w:rPr>
                <w:rFonts w:ascii="Arial" w:eastAsia="Times New Roman" w:hAnsi="Arial" w:cs="Arial"/>
                <w:sz w:val="20"/>
                <w:szCs w:val="20"/>
                <w:lang w:eastAsia="ar-SA"/>
              </w:rPr>
              <w:t>Capacitación</w:t>
            </w:r>
          </w:p>
        </w:tc>
      </w:tr>
      <w:tr w:rsidR="00B25AF3" w:rsidRPr="00EE6CF9" w14:paraId="2B7D2BDF" w14:textId="77777777" w:rsidTr="003030A2">
        <w:trPr>
          <w:trHeight w:val="290"/>
        </w:trPr>
        <w:tc>
          <w:tcPr>
            <w:tcW w:w="4414" w:type="dxa"/>
          </w:tcPr>
          <w:p w14:paraId="3CCE6897" w14:textId="77777777" w:rsidR="00B25AF3" w:rsidRPr="00EE6CF9" w:rsidRDefault="00B25AF3" w:rsidP="003030A2">
            <w:pPr>
              <w:tabs>
                <w:tab w:val="left" w:pos="709"/>
              </w:tabs>
              <w:jc w:val="both"/>
              <w:rPr>
                <w:rFonts w:ascii="Arial" w:hAnsi="Arial" w:cs="Arial"/>
                <w:sz w:val="20"/>
                <w:szCs w:val="20"/>
              </w:rPr>
            </w:pPr>
            <w:r w:rsidRPr="00EE6CF9">
              <w:rPr>
                <w:rFonts w:ascii="Arial" w:hAnsi="Arial" w:cs="Arial"/>
                <w:sz w:val="20"/>
                <w:szCs w:val="20"/>
              </w:rPr>
              <w:t>Trámite de “Bolsa de Trabajo”</w:t>
            </w:r>
          </w:p>
        </w:tc>
        <w:tc>
          <w:tcPr>
            <w:tcW w:w="4414" w:type="dxa"/>
          </w:tcPr>
          <w:p w14:paraId="558F4CCF" w14:textId="77777777" w:rsidR="00B25AF3" w:rsidRPr="00EE6CF9" w:rsidRDefault="00B25AF3" w:rsidP="00B25AF3">
            <w:pPr>
              <w:pStyle w:val="Sinespaciado"/>
              <w:numPr>
                <w:ilvl w:val="0"/>
                <w:numId w:val="22"/>
              </w:numPr>
              <w:rPr>
                <w:rFonts w:ascii="Arial" w:eastAsia="Times New Roman" w:hAnsi="Arial" w:cs="Arial"/>
                <w:sz w:val="20"/>
                <w:szCs w:val="20"/>
                <w:lang w:eastAsia="ar-SA"/>
              </w:rPr>
            </w:pPr>
            <w:r w:rsidRPr="00EE6CF9">
              <w:rPr>
                <w:rFonts w:ascii="Arial" w:eastAsia="Times New Roman" w:hAnsi="Arial" w:cs="Arial"/>
                <w:sz w:val="20"/>
                <w:szCs w:val="20"/>
                <w:lang w:eastAsia="ar-SA"/>
              </w:rPr>
              <w:t>1 Mesas de trabajo</w:t>
            </w:r>
          </w:p>
          <w:p w14:paraId="758286E0" w14:textId="77777777" w:rsidR="00B25AF3" w:rsidRPr="00EE6CF9" w:rsidRDefault="00B25AF3" w:rsidP="00B25AF3">
            <w:pPr>
              <w:pStyle w:val="Sinespaciado"/>
              <w:numPr>
                <w:ilvl w:val="0"/>
                <w:numId w:val="22"/>
              </w:numPr>
              <w:rPr>
                <w:rFonts w:ascii="Arial" w:eastAsia="Times New Roman" w:hAnsi="Arial" w:cs="Arial"/>
                <w:sz w:val="20"/>
                <w:szCs w:val="20"/>
                <w:lang w:eastAsia="ar-SA"/>
              </w:rPr>
            </w:pPr>
            <w:r w:rsidRPr="00EE6CF9">
              <w:rPr>
                <w:rFonts w:ascii="Arial" w:eastAsia="Times New Roman" w:hAnsi="Arial" w:cs="Arial"/>
                <w:sz w:val="20"/>
                <w:szCs w:val="20"/>
                <w:lang w:eastAsia="ar-SA"/>
              </w:rPr>
              <w:t>Capacitación</w:t>
            </w:r>
          </w:p>
        </w:tc>
      </w:tr>
    </w:tbl>
    <w:p w14:paraId="7C08E472" w14:textId="296B51D1" w:rsidR="00B25AF3" w:rsidRPr="00FF2EF6" w:rsidRDefault="00B25AF3" w:rsidP="00B25AF3">
      <w:pPr>
        <w:tabs>
          <w:tab w:val="left" w:pos="709"/>
        </w:tabs>
        <w:jc w:val="both"/>
        <w:rPr>
          <w:rFonts w:ascii="Gotham Rounded Book" w:hAnsi="Gotham Rounded Book"/>
          <w:color w:val="000000" w:themeColor="text1"/>
          <w:sz w:val="20"/>
          <w:szCs w:val="20"/>
        </w:rPr>
      </w:pPr>
    </w:p>
    <w:p w14:paraId="7C30F2D4" w14:textId="152E758D" w:rsidR="00B25AF3" w:rsidRDefault="007E23C9" w:rsidP="00B25AF3">
      <w:pPr>
        <w:tabs>
          <w:tab w:val="left" w:pos="709"/>
        </w:tabs>
        <w:jc w:val="both"/>
        <w:rPr>
          <w:rFonts w:ascii="Gotham Rounded Book" w:hAnsi="Gotham Rounded Book"/>
          <w:sz w:val="20"/>
          <w:szCs w:val="20"/>
        </w:rPr>
      </w:pPr>
      <w:r w:rsidRPr="00351476">
        <w:rPr>
          <w:rFonts w:ascii="Gotham Rounded Book" w:hAnsi="Gotham Rounded Book"/>
          <w:noProof/>
          <w:sz w:val="20"/>
          <w:szCs w:val="20"/>
          <w:lang w:eastAsia="es-MX"/>
        </w:rPr>
        <w:drawing>
          <wp:anchor distT="0" distB="0" distL="114300" distR="114300" simplePos="0" relativeHeight="251890688" behindDoc="0" locked="0" layoutInCell="1" allowOverlap="1" wp14:anchorId="35BDB466" wp14:editId="58157B12">
            <wp:simplePos x="0" y="0"/>
            <wp:positionH relativeFrom="margin">
              <wp:posOffset>1219658</wp:posOffset>
            </wp:positionH>
            <wp:positionV relativeFrom="paragraph">
              <wp:posOffset>119764</wp:posOffset>
            </wp:positionV>
            <wp:extent cx="3638550" cy="1655445"/>
            <wp:effectExtent l="0" t="0" r="0" b="1905"/>
            <wp:wrapThrough wrapText="bothSides">
              <wp:wrapPolygon edited="0">
                <wp:start x="0" y="0"/>
                <wp:lineTo x="0" y="21376"/>
                <wp:lineTo x="21487" y="21376"/>
                <wp:lineTo x="21487" y="0"/>
                <wp:lineTo x="0" y="0"/>
              </wp:wrapPolygon>
            </wp:wrapThrough>
            <wp:docPr id="62" name="Imagen 62" descr="C:\Users\USUARIO\Pictures\Screenshots\Captura de pantalla (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Pictures\Screenshots\Captura de pantalla (163).pn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19040"/>
                    <a:stretch/>
                  </pic:blipFill>
                  <pic:spPr bwMode="auto">
                    <a:xfrm>
                      <a:off x="0" y="0"/>
                      <a:ext cx="3638550" cy="16554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CE0B44F" w14:textId="77777777" w:rsidR="00B25AF3" w:rsidRDefault="00B25AF3" w:rsidP="00B25AF3">
      <w:pPr>
        <w:tabs>
          <w:tab w:val="left" w:pos="709"/>
        </w:tabs>
        <w:jc w:val="both"/>
        <w:rPr>
          <w:rFonts w:ascii="Gotham Rounded Book" w:hAnsi="Gotham Rounded Book"/>
          <w:sz w:val="20"/>
          <w:szCs w:val="20"/>
        </w:rPr>
      </w:pPr>
    </w:p>
    <w:p w14:paraId="5372404C" w14:textId="77777777" w:rsidR="00B25AF3" w:rsidRDefault="00B25AF3" w:rsidP="00B25AF3">
      <w:pPr>
        <w:tabs>
          <w:tab w:val="left" w:pos="709"/>
        </w:tabs>
        <w:jc w:val="center"/>
        <w:rPr>
          <w:noProof/>
        </w:rPr>
      </w:pPr>
    </w:p>
    <w:p w14:paraId="6119785A" w14:textId="77777777" w:rsidR="00B25AF3" w:rsidRDefault="00B25AF3" w:rsidP="00B25AF3">
      <w:pPr>
        <w:tabs>
          <w:tab w:val="left" w:pos="709"/>
        </w:tabs>
        <w:jc w:val="center"/>
        <w:rPr>
          <w:rFonts w:ascii="Gotham Rounded Book" w:hAnsi="Gotham Rounded Book"/>
          <w:sz w:val="20"/>
          <w:szCs w:val="20"/>
        </w:rPr>
      </w:pPr>
    </w:p>
    <w:p w14:paraId="292AFF3F" w14:textId="77777777" w:rsidR="00B25AF3" w:rsidRDefault="00B25AF3" w:rsidP="00B25AF3">
      <w:pPr>
        <w:tabs>
          <w:tab w:val="left" w:pos="709"/>
        </w:tabs>
        <w:jc w:val="both"/>
        <w:rPr>
          <w:rFonts w:ascii="Gotham Rounded Book" w:hAnsi="Gotham Rounded Book"/>
          <w:sz w:val="20"/>
          <w:szCs w:val="20"/>
        </w:rPr>
      </w:pPr>
    </w:p>
    <w:p w14:paraId="718ED299" w14:textId="77777777" w:rsidR="00B25AF3" w:rsidRDefault="00B25AF3" w:rsidP="00B25AF3">
      <w:pPr>
        <w:tabs>
          <w:tab w:val="left" w:pos="709"/>
        </w:tabs>
        <w:jc w:val="both"/>
        <w:rPr>
          <w:rFonts w:ascii="Gotham Rounded Bold" w:hAnsi="Gotham Rounded Bold"/>
          <w:sz w:val="20"/>
          <w:szCs w:val="20"/>
        </w:rPr>
      </w:pPr>
    </w:p>
    <w:p w14:paraId="0F323910" w14:textId="77777777" w:rsidR="00B25AF3" w:rsidRDefault="00B25AF3" w:rsidP="00B25AF3">
      <w:pPr>
        <w:tabs>
          <w:tab w:val="left" w:pos="709"/>
        </w:tabs>
        <w:jc w:val="both"/>
        <w:rPr>
          <w:rFonts w:ascii="Gotham Rounded Bold" w:hAnsi="Gotham Rounded Bold"/>
          <w:sz w:val="20"/>
          <w:szCs w:val="20"/>
        </w:rPr>
      </w:pPr>
    </w:p>
    <w:p w14:paraId="14C3C97F" w14:textId="77777777" w:rsidR="00B25AF3" w:rsidRDefault="00B25AF3" w:rsidP="00B25AF3">
      <w:pPr>
        <w:tabs>
          <w:tab w:val="left" w:pos="709"/>
        </w:tabs>
        <w:jc w:val="both"/>
        <w:rPr>
          <w:rFonts w:ascii="Gotham Rounded Bold" w:hAnsi="Gotham Rounded Bold"/>
          <w:sz w:val="20"/>
          <w:szCs w:val="20"/>
        </w:rPr>
      </w:pPr>
    </w:p>
    <w:p w14:paraId="3615C6D5" w14:textId="77777777" w:rsidR="00B25AF3" w:rsidRDefault="00B25AF3" w:rsidP="00B25AF3">
      <w:pPr>
        <w:tabs>
          <w:tab w:val="left" w:pos="709"/>
        </w:tabs>
        <w:jc w:val="both"/>
        <w:rPr>
          <w:rFonts w:ascii="Gotham Rounded Bold" w:hAnsi="Gotham Rounded Bold"/>
          <w:sz w:val="20"/>
          <w:szCs w:val="20"/>
        </w:rPr>
      </w:pPr>
    </w:p>
    <w:p w14:paraId="7C79ADF8" w14:textId="77777777" w:rsidR="00B25AF3" w:rsidRDefault="00B25AF3" w:rsidP="00B25AF3">
      <w:pPr>
        <w:tabs>
          <w:tab w:val="left" w:pos="709"/>
        </w:tabs>
        <w:jc w:val="both"/>
        <w:rPr>
          <w:rFonts w:ascii="Gotham Rounded Bold" w:hAnsi="Gotham Rounded Bold"/>
          <w:sz w:val="20"/>
          <w:szCs w:val="20"/>
        </w:rPr>
      </w:pPr>
    </w:p>
    <w:p w14:paraId="63140611" w14:textId="77777777" w:rsidR="00B25AF3" w:rsidRDefault="00B25AF3" w:rsidP="00B25AF3">
      <w:pPr>
        <w:tabs>
          <w:tab w:val="left" w:pos="709"/>
        </w:tabs>
        <w:jc w:val="both"/>
        <w:rPr>
          <w:rFonts w:ascii="Gotham Rounded Bold" w:hAnsi="Gotham Rounded Bold"/>
          <w:sz w:val="20"/>
          <w:szCs w:val="20"/>
        </w:rPr>
      </w:pPr>
    </w:p>
    <w:p w14:paraId="509D46AA" w14:textId="2D817B68" w:rsidR="00B06D0E" w:rsidRDefault="00B06D0E" w:rsidP="00B25AF3">
      <w:pPr>
        <w:tabs>
          <w:tab w:val="left" w:pos="5205"/>
        </w:tabs>
        <w:rPr>
          <w:rFonts w:ascii="Arial" w:hAnsi="Arial" w:cs="Arial"/>
          <w:b/>
          <w:color w:val="FF9300"/>
        </w:rPr>
      </w:pPr>
    </w:p>
    <w:p w14:paraId="3728CA27" w14:textId="77777777" w:rsidR="007E23C9" w:rsidRDefault="007E23C9" w:rsidP="00676A6A">
      <w:pPr>
        <w:tabs>
          <w:tab w:val="left" w:pos="5205"/>
        </w:tabs>
        <w:rPr>
          <w:rFonts w:ascii="Arial" w:hAnsi="Arial" w:cs="Arial"/>
          <w:b/>
          <w:color w:val="FF9300"/>
        </w:rPr>
      </w:pPr>
    </w:p>
    <w:p w14:paraId="5A0A7B49" w14:textId="77777777" w:rsidR="007E23C9" w:rsidRDefault="007E23C9" w:rsidP="00676A6A">
      <w:pPr>
        <w:tabs>
          <w:tab w:val="left" w:pos="5205"/>
        </w:tabs>
        <w:rPr>
          <w:rFonts w:ascii="Arial" w:hAnsi="Arial" w:cs="Arial"/>
          <w:b/>
          <w:color w:val="FF9300"/>
        </w:rPr>
      </w:pPr>
    </w:p>
    <w:p w14:paraId="79BB9E1A" w14:textId="32E01821" w:rsidR="00676A6A" w:rsidRDefault="00676A6A" w:rsidP="00676A6A">
      <w:pPr>
        <w:tabs>
          <w:tab w:val="left" w:pos="5205"/>
        </w:tabs>
        <w:rPr>
          <w:rFonts w:ascii="Arial" w:hAnsi="Arial" w:cs="Arial"/>
          <w:b/>
          <w:color w:val="FF9300"/>
        </w:rPr>
      </w:pPr>
      <w:r w:rsidRPr="00CC38ED">
        <w:rPr>
          <w:rFonts w:ascii="Arial" w:hAnsi="Arial" w:cs="Arial"/>
          <w:b/>
          <w:color w:val="FF9300"/>
        </w:rPr>
        <w:t>Meta 04</w:t>
      </w:r>
      <w:r w:rsidR="00B25AF3">
        <w:rPr>
          <w:rFonts w:ascii="Arial" w:hAnsi="Arial" w:cs="Arial"/>
          <w:b/>
          <w:color w:val="FF9300"/>
        </w:rPr>
        <w:t xml:space="preserve"> </w:t>
      </w:r>
    </w:p>
    <w:p w14:paraId="0DED8D2A" w14:textId="77777777" w:rsidR="00B25AF3" w:rsidRPr="00B25AF3" w:rsidRDefault="00B25AF3" w:rsidP="00B25AF3">
      <w:pPr>
        <w:tabs>
          <w:tab w:val="left" w:pos="5205"/>
        </w:tabs>
        <w:rPr>
          <w:rFonts w:ascii="Arial" w:hAnsi="Arial" w:cs="Arial"/>
          <w:b/>
          <w:color w:val="FF9300"/>
        </w:rPr>
      </w:pPr>
      <w:r w:rsidRPr="00B25AF3">
        <w:rPr>
          <w:rFonts w:ascii="Arial" w:hAnsi="Arial" w:cs="Arial"/>
          <w:b/>
          <w:color w:val="FF9300"/>
        </w:rPr>
        <w:t>Apoyar el 100% de las sesiones ordinarias y extraordinarias, comisiones de trabajo y acuerdos del Consejo Ciudadano de Contraloría Social de León, Guanajuato.</w:t>
      </w:r>
    </w:p>
    <w:p w14:paraId="095631E2" w14:textId="506BEC59" w:rsidR="00B25AF3" w:rsidRDefault="00B25AF3" w:rsidP="00676A6A">
      <w:pPr>
        <w:tabs>
          <w:tab w:val="left" w:pos="5205"/>
        </w:tabs>
        <w:rPr>
          <w:rFonts w:ascii="Arial" w:hAnsi="Arial" w:cs="Arial"/>
          <w:b/>
          <w:color w:val="FF9300"/>
        </w:rPr>
      </w:pPr>
    </w:p>
    <w:p w14:paraId="25827017" w14:textId="27DF8CCD" w:rsidR="00B25AF3" w:rsidRPr="00EE6CF9" w:rsidRDefault="00B25AF3" w:rsidP="00B25AF3">
      <w:pPr>
        <w:jc w:val="both"/>
        <w:rPr>
          <w:rFonts w:ascii="Arial" w:eastAsia="Arial" w:hAnsi="Arial" w:cs="Arial"/>
          <w:szCs w:val="22"/>
          <w:lang w:eastAsia="en-US"/>
        </w:rPr>
      </w:pPr>
      <w:r w:rsidRPr="00EE6CF9">
        <w:rPr>
          <w:rFonts w:ascii="Arial" w:eastAsia="Arial" w:hAnsi="Arial" w:cs="Arial"/>
          <w:szCs w:val="22"/>
          <w:lang w:eastAsia="en-US"/>
        </w:rPr>
        <w:t xml:space="preserve">Se apoyó en la celebración de </w:t>
      </w:r>
      <w:r w:rsidRPr="00EE6CF9">
        <w:rPr>
          <w:rFonts w:ascii="Arial" w:eastAsia="Arial" w:hAnsi="Arial" w:cs="Arial"/>
          <w:b/>
          <w:szCs w:val="22"/>
          <w:lang w:eastAsia="en-US"/>
        </w:rPr>
        <w:t>2</w:t>
      </w:r>
      <w:r w:rsidRPr="00EE6CF9">
        <w:rPr>
          <w:rFonts w:ascii="Arial" w:eastAsia="Arial" w:hAnsi="Arial" w:cs="Arial"/>
          <w:szCs w:val="22"/>
          <w:lang w:eastAsia="en-US"/>
        </w:rPr>
        <w:t xml:space="preserve"> sesiones ordinarias realizadas de manera virtual, la primera llevada a cabo </w:t>
      </w:r>
      <w:r w:rsidRPr="00EE6CF9">
        <w:rPr>
          <w:rFonts w:ascii="Arial" w:eastAsia="Arial" w:hAnsi="Arial" w:cs="Arial"/>
          <w:b/>
          <w:szCs w:val="22"/>
          <w:lang w:eastAsia="en-US"/>
        </w:rPr>
        <w:t>el 21 de enero</w:t>
      </w:r>
      <w:r w:rsidRPr="00EE6CF9">
        <w:rPr>
          <w:rFonts w:ascii="Arial" w:eastAsia="Arial" w:hAnsi="Arial" w:cs="Arial"/>
          <w:szCs w:val="22"/>
          <w:lang w:eastAsia="en-US"/>
        </w:rPr>
        <w:t xml:space="preserve"> en la cual se aprobó el Informe Trimestral de Actividades del periodo Octubre</w:t>
      </w:r>
      <w:r w:rsidR="00F42FA2" w:rsidRPr="00EE6CF9">
        <w:rPr>
          <w:rFonts w:ascii="Arial" w:eastAsia="Arial" w:hAnsi="Arial" w:cs="Arial"/>
          <w:szCs w:val="22"/>
          <w:lang w:eastAsia="en-US"/>
        </w:rPr>
        <w:t xml:space="preserve"> - </w:t>
      </w:r>
      <w:r w:rsidRPr="00EE6CF9">
        <w:rPr>
          <w:rFonts w:ascii="Arial" w:eastAsia="Arial" w:hAnsi="Arial" w:cs="Arial"/>
          <w:szCs w:val="22"/>
          <w:lang w:eastAsia="en-US"/>
        </w:rPr>
        <w:t xml:space="preserve">Diciembre 2020; la segunda el </w:t>
      </w:r>
      <w:r w:rsidRPr="00EE6CF9">
        <w:rPr>
          <w:rFonts w:ascii="Arial" w:eastAsia="Arial" w:hAnsi="Arial" w:cs="Arial"/>
          <w:b/>
          <w:szCs w:val="22"/>
          <w:lang w:eastAsia="en-US"/>
        </w:rPr>
        <w:t xml:space="preserve">18 de febrero </w:t>
      </w:r>
      <w:r w:rsidRPr="00EE6CF9">
        <w:rPr>
          <w:rFonts w:ascii="Arial" w:eastAsia="Arial" w:hAnsi="Arial" w:cs="Arial"/>
          <w:szCs w:val="22"/>
          <w:lang w:eastAsia="en-US"/>
        </w:rPr>
        <w:t xml:space="preserve">en cual se aprobó la incorporación del Consejo al Lic. Armando Barajas Prieto como Consejero propietario.  </w:t>
      </w:r>
    </w:p>
    <w:p w14:paraId="1812DCBA" w14:textId="77777777" w:rsidR="00B25AF3" w:rsidRDefault="00B25AF3" w:rsidP="00B25AF3">
      <w:pPr>
        <w:jc w:val="both"/>
        <w:rPr>
          <w:rFonts w:ascii="Gotham Rounded Book" w:eastAsia="Arial" w:hAnsi="Gotham Rounded Book" w:cs="Arial"/>
          <w:sz w:val="20"/>
          <w:lang w:eastAsia="en-US"/>
        </w:rPr>
      </w:pPr>
      <w:r>
        <w:rPr>
          <w:rFonts w:ascii="Gotham Rounded Book" w:eastAsia="Arial" w:hAnsi="Gotham Rounded Book" w:cs="Arial"/>
          <w:noProof/>
          <w:sz w:val="20"/>
          <w:szCs w:val="22"/>
          <w:lang w:eastAsia="es-MX"/>
        </w:rPr>
        <w:lastRenderedPageBreak/>
        <w:drawing>
          <wp:anchor distT="0" distB="0" distL="114300" distR="114300" simplePos="0" relativeHeight="251892736" behindDoc="0" locked="0" layoutInCell="1" allowOverlap="1" wp14:anchorId="614D7591" wp14:editId="73A430DC">
            <wp:simplePos x="0" y="0"/>
            <wp:positionH relativeFrom="margin">
              <wp:posOffset>539115</wp:posOffset>
            </wp:positionH>
            <wp:positionV relativeFrom="paragraph">
              <wp:posOffset>99695</wp:posOffset>
            </wp:positionV>
            <wp:extent cx="4495800" cy="2387600"/>
            <wp:effectExtent l="0" t="0" r="0" b="0"/>
            <wp:wrapThrough wrapText="bothSides">
              <wp:wrapPolygon edited="0">
                <wp:start x="0" y="0"/>
                <wp:lineTo x="0" y="21370"/>
                <wp:lineTo x="21508" y="21370"/>
                <wp:lineTo x="21508" y="0"/>
                <wp:lineTo x="0" y="0"/>
              </wp:wrapPolygon>
            </wp:wrapThrough>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CCS1.jpe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495800" cy="2387600"/>
                    </a:xfrm>
                    <a:prstGeom prst="rect">
                      <a:avLst/>
                    </a:prstGeom>
                  </pic:spPr>
                </pic:pic>
              </a:graphicData>
            </a:graphic>
            <wp14:sizeRelH relativeFrom="page">
              <wp14:pctWidth>0</wp14:pctWidth>
            </wp14:sizeRelH>
            <wp14:sizeRelV relativeFrom="page">
              <wp14:pctHeight>0</wp14:pctHeight>
            </wp14:sizeRelV>
          </wp:anchor>
        </w:drawing>
      </w:r>
    </w:p>
    <w:p w14:paraId="26AA9228" w14:textId="77777777" w:rsidR="00B25AF3" w:rsidRPr="00252D56" w:rsidRDefault="00B25AF3" w:rsidP="00B25AF3">
      <w:pPr>
        <w:jc w:val="both"/>
        <w:rPr>
          <w:rFonts w:ascii="Gotham Rounded Book" w:eastAsia="Arial" w:hAnsi="Gotham Rounded Book" w:cs="Arial"/>
          <w:sz w:val="20"/>
          <w:szCs w:val="22"/>
          <w:lang w:eastAsia="en-US"/>
        </w:rPr>
      </w:pPr>
    </w:p>
    <w:p w14:paraId="78B5C00D" w14:textId="77777777" w:rsidR="00B25AF3" w:rsidRDefault="00B25AF3" w:rsidP="00B25AF3">
      <w:pPr>
        <w:jc w:val="both"/>
        <w:rPr>
          <w:rFonts w:ascii="Gotham Rounded Book" w:eastAsia="Arial" w:hAnsi="Gotham Rounded Book" w:cs="Arial"/>
          <w:sz w:val="20"/>
          <w:szCs w:val="22"/>
          <w:lang w:eastAsia="en-US"/>
        </w:rPr>
      </w:pPr>
    </w:p>
    <w:p w14:paraId="6F95A36A" w14:textId="77777777" w:rsidR="00B25AF3" w:rsidRDefault="00B25AF3" w:rsidP="00B25AF3">
      <w:pPr>
        <w:jc w:val="both"/>
        <w:rPr>
          <w:rFonts w:ascii="Gotham Rounded Book" w:eastAsia="Arial" w:hAnsi="Gotham Rounded Book" w:cs="Arial"/>
          <w:sz w:val="20"/>
          <w:szCs w:val="22"/>
          <w:lang w:eastAsia="en-US"/>
        </w:rPr>
      </w:pPr>
    </w:p>
    <w:p w14:paraId="5AAAFA8A" w14:textId="77777777" w:rsidR="00B25AF3" w:rsidRDefault="00B25AF3" w:rsidP="00B25AF3">
      <w:pPr>
        <w:jc w:val="both"/>
        <w:rPr>
          <w:rFonts w:ascii="Gotham Rounded Book" w:eastAsia="Arial" w:hAnsi="Gotham Rounded Book" w:cs="Arial"/>
          <w:sz w:val="20"/>
          <w:szCs w:val="22"/>
          <w:lang w:eastAsia="en-US"/>
        </w:rPr>
      </w:pPr>
    </w:p>
    <w:p w14:paraId="6C5A62A9" w14:textId="77777777" w:rsidR="00B25AF3" w:rsidRDefault="00B25AF3" w:rsidP="00B25AF3">
      <w:pPr>
        <w:jc w:val="both"/>
        <w:rPr>
          <w:rFonts w:ascii="Gotham Rounded Book" w:eastAsia="Arial" w:hAnsi="Gotham Rounded Book" w:cs="Arial"/>
          <w:sz w:val="20"/>
          <w:szCs w:val="22"/>
          <w:lang w:eastAsia="en-US"/>
        </w:rPr>
      </w:pPr>
    </w:p>
    <w:p w14:paraId="6287E820" w14:textId="77777777" w:rsidR="00B25AF3" w:rsidRDefault="00B25AF3" w:rsidP="00B25AF3">
      <w:pPr>
        <w:jc w:val="both"/>
        <w:rPr>
          <w:rFonts w:ascii="Gotham Rounded Book" w:eastAsia="Arial" w:hAnsi="Gotham Rounded Book" w:cs="Arial"/>
          <w:sz w:val="20"/>
          <w:szCs w:val="22"/>
          <w:lang w:eastAsia="en-US"/>
        </w:rPr>
      </w:pPr>
    </w:p>
    <w:p w14:paraId="12E101D9" w14:textId="77777777" w:rsidR="00B25AF3" w:rsidRDefault="00B25AF3" w:rsidP="00B25AF3">
      <w:pPr>
        <w:jc w:val="both"/>
        <w:rPr>
          <w:rFonts w:ascii="Gotham Rounded Book" w:eastAsia="Arial" w:hAnsi="Gotham Rounded Book" w:cs="Arial"/>
          <w:sz w:val="20"/>
          <w:szCs w:val="22"/>
          <w:lang w:eastAsia="en-US"/>
        </w:rPr>
      </w:pPr>
    </w:p>
    <w:p w14:paraId="5D109CB9" w14:textId="77777777" w:rsidR="00B25AF3" w:rsidRDefault="00B25AF3" w:rsidP="00B25AF3">
      <w:pPr>
        <w:jc w:val="both"/>
        <w:rPr>
          <w:rFonts w:ascii="Gotham Rounded Book" w:eastAsia="Arial" w:hAnsi="Gotham Rounded Book" w:cs="Arial"/>
          <w:sz w:val="20"/>
          <w:szCs w:val="22"/>
          <w:lang w:eastAsia="en-US"/>
        </w:rPr>
      </w:pPr>
    </w:p>
    <w:p w14:paraId="61595C91" w14:textId="77777777" w:rsidR="00B25AF3" w:rsidRDefault="00B25AF3" w:rsidP="00B25AF3">
      <w:pPr>
        <w:jc w:val="both"/>
        <w:rPr>
          <w:rFonts w:ascii="Gotham Rounded Book" w:eastAsia="Arial" w:hAnsi="Gotham Rounded Book" w:cs="Arial"/>
          <w:sz w:val="20"/>
          <w:szCs w:val="22"/>
          <w:lang w:eastAsia="en-US"/>
        </w:rPr>
      </w:pPr>
    </w:p>
    <w:p w14:paraId="3C410E14" w14:textId="77777777" w:rsidR="00B25AF3" w:rsidRDefault="00B25AF3" w:rsidP="00B25AF3">
      <w:pPr>
        <w:jc w:val="both"/>
        <w:rPr>
          <w:rFonts w:ascii="Gotham Rounded Book" w:eastAsia="Arial" w:hAnsi="Gotham Rounded Book" w:cs="Arial"/>
          <w:sz w:val="20"/>
          <w:szCs w:val="22"/>
          <w:lang w:eastAsia="en-US"/>
        </w:rPr>
      </w:pPr>
    </w:p>
    <w:p w14:paraId="26C5E238" w14:textId="77777777" w:rsidR="00B25AF3" w:rsidRDefault="00B25AF3" w:rsidP="00B25AF3">
      <w:pPr>
        <w:jc w:val="both"/>
        <w:rPr>
          <w:rFonts w:ascii="Gotham Rounded Book" w:eastAsia="Arial" w:hAnsi="Gotham Rounded Book" w:cs="Arial"/>
          <w:sz w:val="20"/>
          <w:szCs w:val="22"/>
          <w:lang w:eastAsia="en-US"/>
        </w:rPr>
      </w:pPr>
    </w:p>
    <w:p w14:paraId="108446BA" w14:textId="77777777" w:rsidR="00B25AF3" w:rsidRDefault="00B25AF3" w:rsidP="00B25AF3">
      <w:pPr>
        <w:jc w:val="both"/>
        <w:rPr>
          <w:rFonts w:ascii="Gotham Rounded Book" w:eastAsia="Arial" w:hAnsi="Gotham Rounded Book" w:cs="Arial"/>
          <w:sz w:val="20"/>
          <w:szCs w:val="22"/>
          <w:lang w:eastAsia="en-US"/>
        </w:rPr>
      </w:pPr>
    </w:p>
    <w:p w14:paraId="3D9A12E1" w14:textId="77777777" w:rsidR="00B25AF3" w:rsidRDefault="00B25AF3" w:rsidP="00B25AF3">
      <w:pPr>
        <w:jc w:val="both"/>
        <w:rPr>
          <w:rFonts w:ascii="Gotham Rounded Book" w:eastAsia="Arial" w:hAnsi="Gotham Rounded Book" w:cs="Arial"/>
          <w:sz w:val="20"/>
          <w:szCs w:val="22"/>
          <w:lang w:eastAsia="en-US"/>
        </w:rPr>
      </w:pPr>
    </w:p>
    <w:p w14:paraId="5AD31C40" w14:textId="77777777" w:rsidR="00B25AF3" w:rsidRDefault="00B25AF3" w:rsidP="00B25AF3">
      <w:pPr>
        <w:jc w:val="both"/>
        <w:rPr>
          <w:rFonts w:ascii="Gotham Rounded Book" w:eastAsia="Arial" w:hAnsi="Gotham Rounded Book" w:cs="Arial"/>
          <w:sz w:val="20"/>
          <w:szCs w:val="22"/>
          <w:lang w:eastAsia="en-US"/>
        </w:rPr>
      </w:pPr>
    </w:p>
    <w:p w14:paraId="6FEFAD45" w14:textId="77777777" w:rsidR="00B25AF3" w:rsidRDefault="00B25AF3" w:rsidP="00B25AF3">
      <w:pPr>
        <w:jc w:val="both"/>
        <w:rPr>
          <w:rFonts w:ascii="Gotham Rounded Book" w:eastAsia="Arial" w:hAnsi="Gotham Rounded Book" w:cs="Arial"/>
          <w:sz w:val="20"/>
          <w:szCs w:val="22"/>
          <w:lang w:eastAsia="en-US"/>
        </w:rPr>
      </w:pPr>
    </w:p>
    <w:p w14:paraId="58D73117" w14:textId="77777777" w:rsidR="00B25AF3" w:rsidRDefault="00B25AF3" w:rsidP="00B25AF3">
      <w:pPr>
        <w:jc w:val="both"/>
        <w:rPr>
          <w:rFonts w:ascii="Gotham Rounded Book" w:eastAsia="Arial" w:hAnsi="Gotham Rounded Book" w:cs="Arial"/>
          <w:sz w:val="20"/>
          <w:szCs w:val="22"/>
          <w:lang w:eastAsia="en-US"/>
        </w:rPr>
      </w:pPr>
    </w:p>
    <w:p w14:paraId="52833777" w14:textId="77777777" w:rsidR="00B25AF3" w:rsidRDefault="00B25AF3" w:rsidP="00B25AF3">
      <w:pPr>
        <w:jc w:val="both"/>
        <w:rPr>
          <w:rFonts w:ascii="Gotham Rounded Book" w:eastAsia="Arial" w:hAnsi="Gotham Rounded Book" w:cs="Arial"/>
          <w:sz w:val="20"/>
          <w:szCs w:val="22"/>
          <w:lang w:eastAsia="en-US"/>
        </w:rPr>
      </w:pPr>
    </w:p>
    <w:p w14:paraId="0EF3B097" w14:textId="77777777" w:rsidR="00B25AF3" w:rsidRDefault="00B25AF3" w:rsidP="00B25AF3">
      <w:pPr>
        <w:jc w:val="both"/>
        <w:rPr>
          <w:rFonts w:ascii="Gotham Rounded Book" w:eastAsia="Arial" w:hAnsi="Gotham Rounded Book" w:cs="Arial"/>
          <w:sz w:val="20"/>
          <w:szCs w:val="22"/>
          <w:lang w:eastAsia="en-US"/>
        </w:rPr>
      </w:pPr>
    </w:p>
    <w:p w14:paraId="35CA5AF6" w14:textId="77777777" w:rsidR="00B25AF3" w:rsidRPr="00EE6CF9" w:rsidRDefault="00B25AF3" w:rsidP="00B25AF3">
      <w:pPr>
        <w:jc w:val="both"/>
        <w:rPr>
          <w:rFonts w:ascii="Arial" w:eastAsia="Arial" w:hAnsi="Arial" w:cs="Arial"/>
          <w:szCs w:val="22"/>
          <w:lang w:eastAsia="en-US"/>
        </w:rPr>
      </w:pPr>
      <w:r w:rsidRPr="00EE6CF9">
        <w:rPr>
          <w:rFonts w:ascii="Arial" w:eastAsia="Arial" w:hAnsi="Arial" w:cs="Arial"/>
          <w:szCs w:val="22"/>
          <w:lang w:eastAsia="en-US"/>
        </w:rPr>
        <w:t xml:space="preserve">De igual manera, se atendió y dio seguimiento a </w:t>
      </w:r>
      <w:r w:rsidRPr="00EE6CF9">
        <w:rPr>
          <w:rFonts w:ascii="Arial" w:eastAsia="Arial" w:hAnsi="Arial" w:cs="Arial"/>
          <w:b/>
          <w:szCs w:val="22"/>
          <w:lang w:eastAsia="en-US"/>
        </w:rPr>
        <w:t xml:space="preserve">7 </w:t>
      </w:r>
      <w:r w:rsidRPr="00EE6CF9">
        <w:rPr>
          <w:rFonts w:ascii="Arial" w:eastAsia="Arial" w:hAnsi="Arial" w:cs="Arial"/>
          <w:szCs w:val="22"/>
          <w:lang w:eastAsia="en-US"/>
        </w:rPr>
        <w:t xml:space="preserve">sesiones de las Comisiones y </w:t>
      </w:r>
      <w:r w:rsidRPr="00EE6CF9">
        <w:rPr>
          <w:rFonts w:ascii="Arial" w:eastAsia="Arial" w:hAnsi="Arial" w:cs="Arial"/>
          <w:b/>
          <w:szCs w:val="22"/>
          <w:lang w:eastAsia="en-US"/>
        </w:rPr>
        <w:t>3</w:t>
      </w:r>
      <w:r w:rsidRPr="00EE6CF9">
        <w:rPr>
          <w:rFonts w:ascii="Arial" w:eastAsia="Arial" w:hAnsi="Arial" w:cs="Arial"/>
          <w:szCs w:val="22"/>
          <w:lang w:eastAsia="en-US"/>
        </w:rPr>
        <w:t xml:space="preserve"> mesas de trabajo, y dando atención al </w:t>
      </w:r>
      <w:r w:rsidRPr="00EE6CF9">
        <w:rPr>
          <w:rFonts w:ascii="Arial" w:eastAsia="Arial" w:hAnsi="Arial" w:cs="Arial"/>
          <w:b/>
          <w:szCs w:val="22"/>
          <w:lang w:eastAsia="en-US"/>
        </w:rPr>
        <w:t>100%</w:t>
      </w:r>
      <w:r w:rsidRPr="00EE6CF9">
        <w:rPr>
          <w:rFonts w:ascii="Arial" w:eastAsia="Arial" w:hAnsi="Arial" w:cs="Arial"/>
          <w:szCs w:val="22"/>
          <w:lang w:eastAsia="en-US"/>
        </w:rPr>
        <w:t xml:space="preserve"> de los acuerdos generados por cada una de ellas: </w:t>
      </w:r>
    </w:p>
    <w:p w14:paraId="2F105B7F" w14:textId="77777777" w:rsidR="00B25AF3" w:rsidRPr="00EE6CF9" w:rsidRDefault="00B25AF3" w:rsidP="00B25AF3">
      <w:pPr>
        <w:jc w:val="both"/>
        <w:rPr>
          <w:rFonts w:ascii="Arial" w:hAnsi="Arial" w:cs="Arial"/>
          <w:color w:val="000000"/>
          <w:szCs w:val="22"/>
          <w:shd w:val="clear" w:color="auto" w:fill="FFFFFF"/>
        </w:rPr>
      </w:pPr>
    </w:p>
    <w:p w14:paraId="2192DF98" w14:textId="3C423408" w:rsidR="00B25AF3" w:rsidRDefault="00B25AF3" w:rsidP="00B25AF3">
      <w:pPr>
        <w:jc w:val="both"/>
        <w:rPr>
          <w:rFonts w:ascii="Gotham Rounded Bold" w:hAnsi="Gotham Rounded Bold" w:cs="Arial"/>
          <w:color w:val="000000"/>
          <w:sz w:val="20"/>
          <w:szCs w:val="22"/>
          <w:shd w:val="clear" w:color="auto" w:fill="FFFFFF"/>
        </w:rPr>
      </w:pPr>
      <w:r>
        <w:rPr>
          <w:rFonts w:ascii="Gotham Rounded Book" w:eastAsia="Arial" w:hAnsi="Gotham Rounded Book" w:cs="Arial"/>
          <w:noProof/>
          <w:sz w:val="20"/>
          <w:szCs w:val="22"/>
          <w:lang w:eastAsia="es-MX"/>
        </w:rPr>
        <w:drawing>
          <wp:inline distT="0" distB="0" distL="0" distR="0" wp14:anchorId="7CF36B6B" wp14:editId="216CDFAF">
            <wp:extent cx="5612130" cy="2336800"/>
            <wp:effectExtent l="0" t="0" r="7620" b="635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CCS3.jpeg"/>
                    <pic:cNvPicPr/>
                  </pic:nvPicPr>
                  <pic:blipFill>
                    <a:blip r:embed="rId33">
                      <a:extLst>
                        <a:ext uri="{28A0092B-C50C-407E-A947-70E740481C1C}">
                          <a14:useLocalDpi xmlns:a14="http://schemas.microsoft.com/office/drawing/2010/main" val="0"/>
                        </a:ext>
                      </a:extLst>
                    </a:blip>
                    <a:stretch>
                      <a:fillRect/>
                    </a:stretch>
                  </pic:blipFill>
                  <pic:spPr>
                    <a:xfrm>
                      <a:off x="0" y="0"/>
                      <a:ext cx="5612130" cy="2336800"/>
                    </a:xfrm>
                    <a:prstGeom prst="rect">
                      <a:avLst/>
                    </a:prstGeom>
                  </pic:spPr>
                </pic:pic>
              </a:graphicData>
            </a:graphic>
          </wp:inline>
        </w:drawing>
      </w:r>
    </w:p>
    <w:p w14:paraId="52D2F1B8" w14:textId="4EACF23D" w:rsidR="00EE6CF9" w:rsidRDefault="00EE6CF9" w:rsidP="00B25AF3">
      <w:pPr>
        <w:jc w:val="both"/>
        <w:rPr>
          <w:rFonts w:ascii="Gotham Rounded Bold" w:hAnsi="Gotham Rounded Bold" w:cs="Arial"/>
          <w:color w:val="000000"/>
          <w:sz w:val="20"/>
          <w:szCs w:val="22"/>
          <w:shd w:val="clear" w:color="auto" w:fill="FFFFFF"/>
        </w:rPr>
      </w:pPr>
    </w:p>
    <w:p w14:paraId="5BD5DE55" w14:textId="77777777" w:rsidR="00EE6CF9" w:rsidRDefault="00EE6CF9" w:rsidP="00B25AF3">
      <w:pPr>
        <w:jc w:val="both"/>
        <w:rPr>
          <w:rFonts w:ascii="Gotham Rounded Bold" w:hAnsi="Gotham Rounded Bold" w:cs="Arial"/>
          <w:color w:val="000000"/>
          <w:sz w:val="20"/>
          <w:szCs w:val="22"/>
          <w:shd w:val="clear" w:color="auto" w:fill="FFFFFF"/>
        </w:rPr>
      </w:pPr>
    </w:p>
    <w:tbl>
      <w:tblPr>
        <w:tblStyle w:val="Tablaconcuadrcula"/>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993"/>
        <w:gridCol w:w="4252"/>
      </w:tblGrid>
      <w:tr w:rsidR="00B25AF3" w:rsidRPr="00EE6CF9" w14:paraId="32BC7332" w14:textId="77777777" w:rsidTr="003030A2">
        <w:trPr>
          <w:jc w:val="center"/>
        </w:trPr>
        <w:tc>
          <w:tcPr>
            <w:tcW w:w="1696" w:type="dxa"/>
            <w:shd w:val="clear" w:color="auto" w:fill="A6A6A6" w:themeFill="background1" w:themeFillShade="A6"/>
            <w:vAlign w:val="center"/>
            <w:hideMark/>
          </w:tcPr>
          <w:p w14:paraId="1A989680" w14:textId="77777777" w:rsidR="00B25AF3" w:rsidRPr="00EE6CF9" w:rsidRDefault="00B25AF3" w:rsidP="003030A2">
            <w:pPr>
              <w:widowControl w:val="0"/>
              <w:spacing w:before="3"/>
              <w:jc w:val="center"/>
              <w:rPr>
                <w:rFonts w:ascii="Arial" w:hAnsi="Arial" w:cs="Arial"/>
                <w:b/>
                <w:color w:val="000000" w:themeColor="text1"/>
                <w:sz w:val="16"/>
                <w:lang w:eastAsia="en-US"/>
              </w:rPr>
            </w:pPr>
            <w:r w:rsidRPr="00EE6CF9">
              <w:rPr>
                <w:rFonts w:ascii="Arial" w:hAnsi="Arial" w:cs="Arial"/>
                <w:b/>
                <w:color w:val="000000" w:themeColor="text1"/>
                <w:sz w:val="16"/>
                <w:lang w:eastAsia="en-US"/>
              </w:rPr>
              <w:t>Comisión</w:t>
            </w:r>
          </w:p>
        </w:tc>
        <w:tc>
          <w:tcPr>
            <w:tcW w:w="993" w:type="dxa"/>
            <w:shd w:val="clear" w:color="auto" w:fill="A6A6A6" w:themeFill="background1" w:themeFillShade="A6"/>
            <w:vAlign w:val="center"/>
            <w:hideMark/>
          </w:tcPr>
          <w:p w14:paraId="6AD25C87" w14:textId="77777777" w:rsidR="00B25AF3" w:rsidRPr="00EE6CF9" w:rsidRDefault="00B25AF3" w:rsidP="003030A2">
            <w:pPr>
              <w:widowControl w:val="0"/>
              <w:spacing w:before="3"/>
              <w:jc w:val="center"/>
              <w:rPr>
                <w:rFonts w:ascii="Arial" w:hAnsi="Arial" w:cs="Arial"/>
                <w:b/>
                <w:color w:val="000000" w:themeColor="text1"/>
                <w:sz w:val="16"/>
                <w:lang w:eastAsia="en-US"/>
              </w:rPr>
            </w:pPr>
            <w:r w:rsidRPr="00EE6CF9">
              <w:rPr>
                <w:rFonts w:ascii="Arial" w:hAnsi="Arial" w:cs="Arial"/>
                <w:b/>
                <w:color w:val="000000" w:themeColor="text1"/>
                <w:sz w:val="16"/>
                <w:lang w:eastAsia="en-US"/>
              </w:rPr>
              <w:t>Sesiones</w:t>
            </w:r>
          </w:p>
        </w:tc>
        <w:tc>
          <w:tcPr>
            <w:tcW w:w="4252" w:type="dxa"/>
            <w:shd w:val="clear" w:color="auto" w:fill="A6A6A6" w:themeFill="background1" w:themeFillShade="A6"/>
            <w:vAlign w:val="center"/>
            <w:hideMark/>
          </w:tcPr>
          <w:p w14:paraId="23349171" w14:textId="77777777" w:rsidR="00B25AF3" w:rsidRPr="00EE6CF9" w:rsidRDefault="00B25AF3" w:rsidP="003030A2">
            <w:pPr>
              <w:widowControl w:val="0"/>
              <w:spacing w:before="3"/>
              <w:jc w:val="center"/>
              <w:rPr>
                <w:rFonts w:ascii="Arial" w:hAnsi="Arial" w:cs="Arial"/>
                <w:b/>
                <w:color w:val="000000" w:themeColor="text1"/>
                <w:sz w:val="16"/>
                <w:lang w:eastAsia="en-US"/>
              </w:rPr>
            </w:pPr>
            <w:r w:rsidRPr="00EE6CF9">
              <w:rPr>
                <w:rFonts w:ascii="Arial" w:hAnsi="Arial" w:cs="Arial"/>
                <w:b/>
                <w:color w:val="000000" w:themeColor="text1"/>
                <w:sz w:val="16"/>
                <w:lang w:eastAsia="en-US"/>
              </w:rPr>
              <w:t>Temas Tratados</w:t>
            </w:r>
          </w:p>
        </w:tc>
      </w:tr>
      <w:tr w:rsidR="00B25AF3" w:rsidRPr="00EE6CF9" w14:paraId="7F81178E" w14:textId="77777777" w:rsidTr="003030A2">
        <w:trPr>
          <w:jc w:val="center"/>
        </w:trPr>
        <w:tc>
          <w:tcPr>
            <w:tcW w:w="1696" w:type="dxa"/>
            <w:vAlign w:val="center"/>
          </w:tcPr>
          <w:p w14:paraId="029C0229" w14:textId="77777777" w:rsidR="00B25AF3" w:rsidRPr="00EE6CF9" w:rsidRDefault="00B25AF3" w:rsidP="003030A2">
            <w:pPr>
              <w:jc w:val="center"/>
              <w:rPr>
                <w:rFonts w:ascii="Arial" w:hAnsi="Arial" w:cs="Arial"/>
                <w:sz w:val="16"/>
              </w:rPr>
            </w:pPr>
            <w:r w:rsidRPr="00EE6CF9">
              <w:rPr>
                <w:rFonts w:ascii="Arial" w:hAnsi="Arial" w:cs="Arial"/>
                <w:sz w:val="16"/>
              </w:rPr>
              <w:t>Adquisiciones Gubernamentales</w:t>
            </w:r>
          </w:p>
        </w:tc>
        <w:tc>
          <w:tcPr>
            <w:tcW w:w="993" w:type="dxa"/>
            <w:vAlign w:val="center"/>
          </w:tcPr>
          <w:p w14:paraId="360B8CD4" w14:textId="77777777" w:rsidR="00B25AF3" w:rsidRPr="00EE6CF9" w:rsidRDefault="00B25AF3" w:rsidP="003030A2">
            <w:pPr>
              <w:jc w:val="center"/>
              <w:rPr>
                <w:rFonts w:ascii="Arial" w:hAnsi="Arial" w:cs="Arial"/>
                <w:sz w:val="16"/>
                <w:lang w:val="es-ES"/>
              </w:rPr>
            </w:pPr>
            <w:r w:rsidRPr="00EE6CF9">
              <w:rPr>
                <w:rFonts w:ascii="Arial" w:hAnsi="Arial" w:cs="Arial"/>
                <w:sz w:val="16"/>
                <w:lang w:val="es-ES"/>
              </w:rPr>
              <w:t>1</w:t>
            </w:r>
          </w:p>
        </w:tc>
        <w:tc>
          <w:tcPr>
            <w:tcW w:w="4252" w:type="dxa"/>
            <w:vAlign w:val="center"/>
          </w:tcPr>
          <w:p w14:paraId="742661C1" w14:textId="77777777" w:rsidR="00B25AF3" w:rsidRPr="00EE6CF9" w:rsidRDefault="00B25AF3" w:rsidP="003030A2">
            <w:pPr>
              <w:jc w:val="both"/>
              <w:rPr>
                <w:rFonts w:ascii="Arial" w:hAnsi="Arial" w:cs="Arial"/>
                <w:sz w:val="16"/>
                <w:lang w:val="es-ES"/>
              </w:rPr>
            </w:pPr>
            <w:r w:rsidRPr="00EE6CF9">
              <w:rPr>
                <w:rFonts w:ascii="Arial" w:hAnsi="Arial" w:cs="Arial"/>
                <w:sz w:val="16"/>
                <w:lang w:val="es-ES"/>
              </w:rPr>
              <w:t xml:space="preserve">Seguimiento y ajustes de los objetivos proyectados en el Plan de Trabajo 2021. </w:t>
            </w:r>
          </w:p>
        </w:tc>
      </w:tr>
      <w:tr w:rsidR="00B25AF3" w:rsidRPr="00EE6CF9" w14:paraId="6CFE48AB" w14:textId="77777777" w:rsidTr="003030A2">
        <w:trPr>
          <w:jc w:val="center"/>
        </w:trPr>
        <w:tc>
          <w:tcPr>
            <w:tcW w:w="1696" w:type="dxa"/>
            <w:vAlign w:val="center"/>
            <w:hideMark/>
          </w:tcPr>
          <w:p w14:paraId="167198E7" w14:textId="77777777" w:rsidR="00B25AF3" w:rsidRPr="00EE6CF9" w:rsidRDefault="00B25AF3" w:rsidP="003030A2">
            <w:pPr>
              <w:jc w:val="center"/>
              <w:rPr>
                <w:rFonts w:ascii="Arial" w:hAnsi="Arial" w:cs="Arial"/>
                <w:sz w:val="16"/>
              </w:rPr>
            </w:pPr>
            <w:r w:rsidRPr="00EE6CF9">
              <w:rPr>
                <w:rFonts w:ascii="Arial" w:hAnsi="Arial" w:cs="Arial"/>
                <w:sz w:val="16"/>
              </w:rPr>
              <w:t>Mejora de Procesos</w:t>
            </w:r>
          </w:p>
        </w:tc>
        <w:tc>
          <w:tcPr>
            <w:tcW w:w="993" w:type="dxa"/>
            <w:vAlign w:val="center"/>
          </w:tcPr>
          <w:p w14:paraId="1F038234" w14:textId="77777777" w:rsidR="00B25AF3" w:rsidRPr="00EE6CF9" w:rsidRDefault="00B25AF3" w:rsidP="003030A2">
            <w:pPr>
              <w:jc w:val="center"/>
              <w:rPr>
                <w:rFonts w:ascii="Arial" w:hAnsi="Arial" w:cs="Arial"/>
                <w:sz w:val="16"/>
                <w:lang w:val="es-ES"/>
              </w:rPr>
            </w:pPr>
            <w:r w:rsidRPr="00EE6CF9">
              <w:rPr>
                <w:rFonts w:ascii="Arial" w:hAnsi="Arial" w:cs="Arial"/>
                <w:sz w:val="16"/>
                <w:lang w:val="es-ES"/>
              </w:rPr>
              <w:t>2</w:t>
            </w:r>
          </w:p>
        </w:tc>
        <w:tc>
          <w:tcPr>
            <w:tcW w:w="4252" w:type="dxa"/>
            <w:vAlign w:val="center"/>
            <w:hideMark/>
          </w:tcPr>
          <w:p w14:paraId="64A6C5C7" w14:textId="77777777" w:rsidR="00B25AF3" w:rsidRPr="00EE6CF9" w:rsidRDefault="00B25AF3" w:rsidP="003030A2">
            <w:pPr>
              <w:jc w:val="both"/>
              <w:rPr>
                <w:rFonts w:ascii="Arial" w:hAnsi="Arial" w:cs="Arial"/>
                <w:sz w:val="16"/>
                <w:lang w:val="es-ES"/>
              </w:rPr>
            </w:pPr>
            <w:r w:rsidRPr="00EE6CF9">
              <w:rPr>
                <w:rFonts w:ascii="Arial" w:hAnsi="Arial" w:cs="Arial"/>
                <w:sz w:val="16"/>
                <w:lang w:val="es-ES"/>
              </w:rPr>
              <w:t>Reunión con la Administración de Servicios Municipales en seguimiento a los objetivos proyectados en el Plan de Trabajo 2021</w:t>
            </w:r>
          </w:p>
        </w:tc>
      </w:tr>
      <w:tr w:rsidR="00B25AF3" w:rsidRPr="00EE6CF9" w14:paraId="24862EF7" w14:textId="77777777" w:rsidTr="003030A2">
        <w:trPr>
          <w:jc w:val="center"/>
        </w:trPr>
        <w:tc>
          <w:tcPr>
            <w:tcW w:w="1696" w:type="dxa"/>
            <w:vAlign w:val="center"/>
          </w:tcPr>
          <w:p w14:paraId="7236BF1B" w14:textId="77777777" w:rsidR="00B25AF3" w:rsidRPr="00EE6CF9" w:rsidRDefault="00B25AF3" w:rsidP="003030A2">
            <w:pPr>
              <w:jc w:val="center"/>
              <w:rPr>
                <w:rFonts w:ascii="Arial" w:hAnsi="Arial" w:cs="Arial"/>
                <w:sz w:val="16"/>
              </w:rPr>
            </w:pPr>
            <w:r w:rsidRPr="00EE6CF9">
              <w:rPr>
                <w:rFonts w:ascii="Arial" w:hAnsi="Arial" w:cs="Arial"/>
                <w:sz w:val="16"/>
              </w:rPr>
              <w:t>Programas Sociales</w:t>
            </w:r>
          </w:p>
        </w:tc>
        <w:tc>
          <w:tcPr>
            <w:tcW w:w="993" w:type="dxa"/>
            <w:vAlign w:val="center"/>
          </w:tcPr>
          <w:p w14:paraId="394E59BB" w14:textId="77777777" w:rsidR="00B25AF3" w:rsidRPr="00EE6CF9" w:rsidRDefault="00B25AF3" w:rsidP="003030A2">
            <w:pPr>
              <w:jc w:val="center"/>
              <w:rPr>
                <w:rFonts w:ascii="Arial" w:hAnsi="Arial" w:cs="Arial"/>
                <w:sz w:val="16"/>
                <w:lang w:val="es-ES"/>
              </w:rPr>
            </w:pPr>
            <w:r w:rsidRPr="00EE6CF9">
              <w:rPr>
                <w:rFonts w:ascii="Arial" w:hAnsi="Arial" w:cs="Arial"/>
                <w:sz w:val="16"/>
                <w:lang w:val="es-ES"/>
              </w:rPr>
              <w:t>2</w:t>
            </w:r>
          </w:p>
        </w:tc>
        <w:tc>
          <w:tcPr>
            <w:tcW w:w="4252" w:type="dxa"/>
            <w:vAlign w:val="center"/>
          </w:tcPr>
          <w:p w14:paraId="0DD53C92" w14:textId="77777777" w:rsidR="00B25AF3" w:rsidRPr="00EE6CF9" w:rsidRDefault="00B25AF3" w:rsidP="003030A2">
            <w:pPr>
              <w:jc w:val="both"/>
              <w:rPr>
                <w:rFonts w:ascii="Arial" w:hAnsi="Arial" w:cs="Arial"/>
                <w:sz w:val="16"/>
                <w:lang w:val="es-ES"/>
              </w:rPr>
            </w:pPr>
            <w:r w:rsidRPr="00EE6CF9">
              <w:rPr>
                <w:rFonts w:ascii="Arial" w:hAnsi="Arial" w:cs="Arial"/>
                <w:sz w:val="16"/>
                <w:lang w:val="es-ES"/>
              </w:rPr>
              <w:t>Seguimiento a los objetivos proyectados en el Plan de Trabajo 2021.</w:t>
            </w:r>
          </w:p>
          <w:p w14:paraId="48815427" w14:textId="77777777" w:rsidR="00B25AF3" w:rsidRPr="00EE6CF9" w:rsidRDefault="00B25AF3" w:rsidP="003030A2">
            <w:pPr>
              <w:jc w:val="both"/>
              <w:rPr>
                <w:rFonts w:ascii="Arial" w:hAnsi="Arial" w:cs="Arial"/>
                <w:sz w:val="16"/>
                <w:lang w:val="es-ES"/>
              </w:rPr>
            </w:pPr>
            <w:r w:rsidRPr="00EE6CF9">
              <w:rPr>
                <w:rFonts w:ascii="Arial" w:hAnsi="Arial" w:cs="Arial"/>
                <w:sz w:val="16"/>
                <w:lang w:val="es-ES"/>
              </w:rPr>
              <w:t>Reunión con Dirección de Evaluación del Sistema de Control Interno y con la Dirección General de Hospitalidad y Turismo</w:t>
            </w:r>
          </w:p>
        </w:tc>
      </w:tr>
      <w:tr w:rsidR="00B25AF3" w:rsidRPr="00EE6CF9" w14:paraId="73D21FCB" w14:textId="77777777" w:rsidTr="003030A2">
        <w:trPr>
          <w:jc w:val="center"/>
        </w:trPr>
        <w:tc>
          <w:tcPr>
            <w:tcW w:w="1696" w:type="dxa"/>
            <w:vAlign w:val="center"/>
          </w:tcPr>
          <w:p w14:paraId="4AC4888E" w14:textId="77777777" w:rsidR="00B25AF3" w:rsidRPr="00EE6CF9" w:rsidRDefault="00B25AF3" w:rsidP="003030A2">
            <w:pPr>
              <w:jc w:val="center"/>
              <w:rPr>
                <w:rFonts w:ascii="Arial" w:hAnsi="Arial" w:cs="Arial"/>
                <w:sz w:val="16"/>
              </w:rPr>
            </w:pPr>
            <w:r w:rsidRPr="00EE6CF9">
              <w:rPr>
                <w:rFonts w:ascii="Arial" w:hAnsi="Arial" w:cs="Arial"/>
                <w:sz w:val="16"/>
              </w:rPr>
              <w:t>Vinculación y Promoción de Valores</w:t>
            </w:r>
          </w:p>
        </w:tc>
        <w:tc>
          <w:tcPr>
            <w:tcW w:w="993" w:type="dxa"/>
            <w:vAlign w:val="center"/>
          </w:tcPr>
          <w:p w14:paraId="70B78CB8" w14:textId="77777777" w:rsidR="00B25AF3" w:rsidRPr="00EE6CF9" w:rsidRDefault="00B25AF3" w:rsidP="003030A2">
            <w:pPr>
              <w:jc w:val="center"/>
              <w:rPr>
                <w:rFonts w:ascii="Arial" w:hAnsi="Arial" w:cs="Arial"/>
                <w:sz w:val="16"/>
                <w:lang w:val="es-ES"/>
              </w:rPr>
            </w:pPr>
            <w:r w:rsidRPr="00EE6CF9">
              <w:rPr>
                <w:rFonts w:ascii="Arial" w:hAnsi="Arial" w:cs="Arial"/>
                <w:sz w:val="16"/>
                <w:lang w:val="es-ES"/>
              </w:rPr>
              <w:t>1</w:t>
            </w:r>
          </w:p>
        </w:tc>
        <w:tc>
          <w:tcPr>
            <w:tcW w:w="4252" w:type="dxa"/>
            <w:vAlign w:val="center"/>
          </w:tcPr>
          <w:p w14:paraId="4C9E6694" w14:textId="77777777" w:rsidR="00B25AF3" w:rsidRPr="00EE6CF9" w:rsidRDefault="00B25AF3" w:rsidP="003030A2">
            <w:pPr>
              <w:jc w:val="both"/>
              <w:rPr>
                <w:rFonts w:ascii="Arial" w:hAnsi="Arial" w:cs="Arial"/>
                <w:sz w:val="16"/>
                <w:lang w:val="es-ES"/>
              </w:rPr>
            </w:pPr>
            <w:r w:rsidRPr="00EE6CF9">
              <w:rPr>
                <w:rFonts w:ascii="Arial" w:hAnsi="Arial" w:cs="Arial"/>
                <w:sz w:val="16"/>
                <w:lang w:val="es-ES"/>
              </w:rPr>
              <w:t>Seguimiento y ajustes de los objetivos proyectados en el Plan de Trabajo 2021.</w:t>
            </w:r>
          </w:p>
        </w:tc>
      </w:tr>
      <w:tr w:rsidR="00B25AF3" w:rsidRPr="00EE6CF9" w14:paraId="20688D35" w14:textId="77777777" w:rsidTr="003030A2">
        <w:trPr>
          <w:jc w:val="center"/>
        </w:trPr>
        <w:tc>
          <w:tcPr>
            <w:tcW w:w="1696" w:type="dxa"/>
            <w:vAlign w:val="center"/>
          </w:tcPr>
          <w:p w14:paraId="5F1A9B64" w14:textId="77777777" w:rsidR="00B25AF3" w:rsidRPr="00EE6CF9" w:rsidRDefault="00B25AF3" w:rsidP="003030A2">
            <w:pPr>
              <w:jc w:val="center"/>
              <w:rPr>
                <w:rFonts w:ascii="Arial" w:hAnsi="Arial" w:cs="Arial"/>
                <w:sz w:val="16"/>
              </w:rPr>
            </w:pPr>
            <w:r w:rsidRPr="00EE6CF9">
              <w:rPr>
                <w:rFonts w:ascii="Arial" w:hAnsi="Arial" w:cs="Arial"/>
                <w:sz w:val="16"/>
              </w:rPr>
              <w:t>Comité de Normatividad</w:t>
            </w:r>
          </w:p>
        </w:tc>
        <w:tc>
          <w:tcPr>
            <w:tcW w:w="993" w:type="dxa"/>
            <w:vAlign w:val="center"/>
          </w:tcPr>
          <w:p w14:paraId="1AC833DB" w14:textId="77777777" w:rsidR="00B25AF3" w:rsidRPr="00EE6CF9" w:rsidRDefault="00B25AF3" w:rsidP="003030A2">
            <w:pPr>
              <w:jc w:val="center"/>
              <w:rPr>
                <w:rFonts w:ascii="Arial" w:hAnsi="Arial" w:cs="Arial"/>
                <w:sz w:val="16"/>
                <w:lang w:val="es-ES"/>
              </w:rPr>
            </w:pPr>
            <w:r w:rsidRPr="00EE6CF9">
              <w:rPr>
                <w:rFonts w:ascii="Arial" w:hAnsi="Arial" w:cs="Arial"/>
                <w:sz w:val="16"/>
                <w:lang w:val="es-ES"/>
              </w:rPr>
              <w:t>1</w:t>
            </w:r>
          </w:p>
        </w:tc>
        <w:tc>
          <w:tcPr>
            <w:tcW w:w="4252" w:type="dxa"/>
            <w:vAlign w:val="center"/>
          </w:tcPr>
          <w:p w14:paraId="0D7A1AF3" w14:textId="77777777" w:rsidR="00B25AF3" w:rsidRPr="00EE6CF9" w:rsidRDefault="00B25AF3" w:rsidP="003030A2">
            <w:pPr>
              <w:jc w:val="both"/>
              <w:rPr>
                <w:rFonts w:ascii="Arial" w:hAnsi="Arial" w:cs="Arial"/>
                <w:sz w:val="16"/>
                <w:lang w:val="es-ES"/>
              </w:rPr>
            </w:pPr>
            <w:r w:rsidRPr="00EE6CF9">
              <w:rPr>
                <w:rFonts w:ascii="Arial" w:hAnsi="Arial" w:cs="Arial"/>
                <w:sz w:val="16"/>
                <w:lang w:val="es-ES"/>
              </w:rPr>
              <w:t>Seguimiento y ajustes de los objetivos proyectados en el Plan de Trabajo 2021.</w:t>
            </w:r>
          </w:p>
        </w:tc>
      </w:tr>
      <w:tr w:rsidR="00B25AF3" w:rsidRPr="00EE6CF9" w14:paraId="36CBB7B8" w14:textId="77777777" w:rsidTr="003030A2">
        <w:trPr>
          <w:jc w:val="center"/>
        </w:trPr>
        <w:tc>
          <w:tcPr>
            <w:tcW w:w="1696" w:type="dxa"/>
            <w:vAlign w:val="center"/>
          </w:tcPr>
          <w:p w14:paraId="65FDF52E" w14:textId="77777777" w:rsidR="00B25AF3" w:rsidRPr="00EE6CF9" w:rsidRDefault="00B25AF3" w:rsidP="003030A2">
            <w:pPr>
              <w:jc w:val="center"/>
              <w:rPr>
                <w:rFonts w:ascii="Arial" w:hAnsi="Arial" w:cs="Arial"/>
                <w:sz w:val="16"/>
              </w:rPr>
            </w:pPr>
            <w:r w:rsidRPr="00EE6CF9">
              <w:rPr>
                <w:rFonts w:ascii="Arial" w:hAnsi="Arial" w:cs="Arial"/>
                <w:sz w:val="16"/>
              </w:rPr>
              <w:t xml:space="preserve">Mesas de trabajo </w:t>
            </w:r>
          </w:p>
        </w:tc>
        <w:tc>
          <w:tcPr>
            <w:tcW w:w="993" w:type="dxa"/>
            <w:vAlign w:val="center"/>
          </w:tcPr>
          <w:p w14:paraId="5AB3D820" w14:textId="77777777" w:rsidR="00B25AF3" w:rsidRPr="00EE6CF9" w:rsidRDefault="00B25AF3" w:rsidP="003030A2">
            <w:pPr>
              <w:jc w:val="center"/>
              <w:rPr>
                <w:rFonts w:ascii="Arial" w:hAnsi="Arial" w:cs="Arial"/>
                <w:sz w:val="16"/>
                <w:lang w:val="es-ES"/>
              </w:rPr>
            </w:pPr>
            <w:r w:rsidRPr="00EE6CF9">
              <w:rPr>
                <w:rFonts w:ascii="Arial" w:hAnsi="Arial" w:cs="Arial"/>
                <w:sz w:val="16"/>
                <w:lang w:val="es-ES"/>
              </w:rPr>
              <w:t>3</w:t>
            </w:r>
          </w:p>
        </w:tc>
        <w:tc>
          <w:tcPr>
            <w:tcW w:w="4252" w:type="dxa"/>
            <w:vAlign w:val="center"/>
          </w:tcPr>
          <w:p w14:paraId="40772B7A" w14:textId="77777777" w:rsidR="00B25AF3" w:rsidRPr="00EE6CF9" w:rsidRDefault="00B25AF3" w:rsidP="003030A2">
            <w:pPr>
              <w:jc w:val="both"/>
              <w:rPr>
                <w:rFonts w:ascii="Arial" w:hAnsi="Arial" w:cs="Arial"/>
                <w:sz w:val="16"/>
                <w:lang w:val="es-ES"/>
              </w:rPr>
            </w:pPr>
            <w:r w:rsidRPr="00EE6CF9">
              <w:rPr>
                <w:rFonts w:ascii="Arial" w:hAnsi="Arial" w:cs="Arial"/>
                <w:sz w:val="16"/>
                <w:lang w:val="es-ES"/>
              </w:rPr>
              <w:t>2 mesas de la comisión de vinculación y promoción de valores,  y 1 del comité de normatividad.</w:t>
            </w:r>
          </w:p>
        </w:tc>
      </w:tr>
    </w:tbl>
    <w:p w14:paraId="4053E3DD" w14:textId="77777777" w:rsidR="00B25AF3" w:rsidRDefault="00B25AF3" w:rsidP="00B25AF3">
      <w:pPr>
        <w:jc w:val="both"/>
        <w:rPr>
          <w:rFonts w:ascii="Gotham Rounded Book" w:eastAsia="Arial" w:hAnsi="Gotham Rounded Book" w:cs="Arial"/>
          <w:sz w:val="20"/>
          <w:szCs w:val="22"/>
          <w:lang w:eastAsia="en-US"/>
        </w:rPr>
      </w:pPr>
    </w:p>
    <w:p w14:paraId="6D595CD7" w14:textId="77777777" w:rsidR="00B25AF3" w:rsidRDefault="00B25AF3" w:rsidP="00B25AF3">
      <w:pPr>
        <w:tabs>
          <w:tab w:val="left" w:pos="709"/>
        </w:tabs>
        <w:jc w:val="both"/>
        <w:rPr>
          <w:rFonts w:ascii="Gotham Rounded Book" w:eastAsia="Arial" w:hAnsi="Gotham Rounded Book" w:cs="Arial"/>
          <w:sz w:val="20"/>
          <w:szCs w:val="22"/>
          <w:lang w:eastAsia="en-US"/>
        </w:rPr>
      </w:pPr>
    </w:p>
    <w:p w14:paraId="184B8FDB" w14:textId="77777777" w:rsidR="00B25AF3" w:rsidRPr="00EE6CF9" w:rsidRDefault="00B25AF3" w:rsidP="00B25AF3">
      <w:pPr>
        <w:pStyle w:val="Prrafodelista"/>
        <w:numPr>
          <w:ilvl w:val="0"/>
          <w:numId w:val="37"/>
        </w:numPr>
        <w:tabs>
          <w:tab w:val="left" w:pos="709"/>
        </w:tabs>
        <w:jc w:val="both"/>
        <w:rPr>
          <w:rFonts w:ascii="Arial" w:hAnsi="Arial" w:cs="Arial"/>
          <w:b/>
          <w:color w:val="2F5496" w:themeColor="accent1" w:themeShade="BF"/>
          <w:sz w:val="24"/>
          <w:szCs w:val="24"/>
        </w:rPr>
      </w:pPr>
      <w:r w:rsidRPr="00EE6CF9">
        <w:rPr>
          <w:rFonts w:ascii="Arial" w:hAnsi="Arial" w:cs="Arial"/>
          <w:b/>
          <w:color w:val="2F5496" w:themeColor="accent1" w:themeShade="BF"/>
          <w:sz w:val="24"/>
          <w:szCs w:val="24"/>
        </w:rPr>
        <w:t>Otras participaciones</w:t>
      </w:r>
    </w:p>
    <w:p w14:paraId="25DA7FD4" w14:textId="77777777" w:rsidR="00B25AF3" w:rsidRPr="00EE6CF9" w:rsidRDefault="00B25AF3" w:rsidP="00B25AF3">
      <w:pPr>
        <w:tabs>
          <w:tab w:val="left" w:pos="709"/>
        </w:tabs>
        <w:jc w:val="both"/>
        <w:rPr>
          <w:rFonts w:ascii="Arial" w:eastAsia="Arial" w:hAnsi="Arial" w:cs="Arial"/>
          <w:lang w:eastAsia="en-US"/>
        </w:rPr>
      </w:pPr>
    </w:p>
    <w:p w14:paraId="4A66B57E" w14:textId="77777777" w:rsidR="00B25AF3" w:rsidRPr="00EE6CF9" w:rsidRDefault="00B25AF3" w:rsidP="00B25AF3">
      <w:pPr>
        <w:tabs>
          <w:tab w:val="left" w:pos="709"/>
        </w:tabs>
        <w:jc w:val="both"/>
        <w:rPr>
          <w:rFonts w:ascii="Arial" w:eastAsia="Arial" w:hAnsi="Arial" w:cs="Arial"/>
          <w:lang w:eastAsia="en-US"/>
        </w:rPr>
      </w:pPr>
      <w:r w:rsidRPr="007E23C9">
        <w:rPr>
          <w:rFonts w:ascii="Arial" w:eastAsia="Arial" w:hAnsi="Arial" w:cs="Arial"/>
          <w:lang w:eastAsia="en-US"/>
        </w:rPr>
        <w:t xml:space="preserve">Se participó en </w:t>
      </w:r>
      <w:r w:rsidRPr="007E23C9">
        <w:rPr>
          <w:rFonts w:ascii="Arial" w:eastAsia="Arial" w:hAnsi="Arial" w:cs="Arial"/>
          <w:b/>
          <w:lang w:eastAsia="en-US"/>
        </w:rPr>
        <w:t>1</w:t>
      </w:r>
      <w:r w:rsidRPr="007E23C9">
        <w:rPr>
          <w:rFonts w:ascii="Arial" w:eastAsia="Arial" w:hAnsi="Arial" w:cs="Arial"/>
          <w:lang w:eastAsia="en-US"/>
        </w:rPr>
        <w:t xml:space="preserve"> sesión ordinaria y </w:t>
      </w:r>
      <w:r w:rsidRPr="007E23C9">
        <w:rPr>
          <w:rFonts w:ascii="Arial" w:eastAsia="Arial" w:hAnsi="Arial" w:cs="Arial"/>
          <w:b/>
          <w:lang w:eastAsia="en-US"/>
        </w:rPr>
        <w:t>1</w:t>
      </w:r>
      <w:r w:rsidRPr="007E23C9">
        <w:rPr>
          <w:rFonts w:ascii="Arial" w:eastAsia="Arial" w:hAnsi="Arial" w:cs="Arial"/>
          <w:lang w:eastAsia="en-US"/>
        </w:rPr>
        <w:t xml:space="preserve"> sesión extraordinaria del Consejo Directivo del Instituto Municipal de las Mujeres; así como en </w:t>
      </w:r>
      <w:r w:rsidRPr="007E23C9">
        <w:rPr>
          <w:rFonts w:ascii="Arial" w:eastAsia="Arial" w:hAnsi="Arial" w:cs="Arial"/>
          <w:b/>
          <w:lang w:eastAsia="en-US"/>
        </w:rPr>
        <w:t>2</w:t>
      </w:r>
      <w:r w:rsidRPr="007E23C9">
        <w:rPr>
          <w:rFonts w:ascii="Arial" w:eastAsia="Arial" w:hAnsi="Arial" w:cs="Arial"/>
          <w:lang w:eastAsia="en-US"/>
        </w:rPr>
        <w:t xml:space="preserve"> Sesiones Ordinarias del Consejo Directivo del Instituto Cultural de León</w:t>
      </w:r>
    </w:p>
    <w:p w14:paraId="5756F6A9" w14:textId="58B8C289" w:rsidR="00B25AF3" w:rsidRDefault="00B25AF3" w:rsidP="00676A6A">
      <w:pPr>
        <w:tabs>
          <w:tab w:val="left" w:pos="5205"/>
        </w:tabs>
        <w:rPr>
          <w:rFonts w:ascii="Arial" w:hAnsi="Arial" w:cs="Arial"/>
          <w:b/>
          <w:color w:val="FF9300"/>
        </w:rPr>
      </w:pPr>
    </w:p>
    <w:p w14:paraId="35AE9249" w14:textId="1383206B" w:rsidR="001B67C6" w:rsidRDefault="001B67C6" w:rsidP="00F43F21">
      <w:pPr>
        <w:jc w:val="both"/>
        <w:rPr>
          <w:rFonts w:ascii="Gotham Rounded Book" w:eastAsia="Arial" w:hAnsi="Gotham Rounded Book" w:cs="Arial"/>
          <w:sz w:val="20"/>
          <w:szCs w:val="22"/>
          <w:lang w:eastAsia="en-US"/>
        </w:rPr>
      </w:pPr>
    </w:p>
    <w:p w14:paraId="75C0E1E9" w14:textId="6576DF0F" w:rsidR="001F7267" w:rsidRPr="001F7267" w:rsidRDefault="001F7267" w:rsidP="001F7267">
      <w:pPr>
        <w:tabs>
          <w:tab w:val="left" w:pos="709"/>
        </w:tabs>
        <w:jc w:val="both"/>
        <w:rPr>
          <w:rFonts w:ascii="Arial" w:eastAsia="Arial" w:hAnsi="Arial" w:cs="Arial"/>
          <w:lang w:eastAsia="en-US"/>
        </w:rPr>
      </w:pPr>
    </w:p>
    <w:p w14:paraId="7A3705FA" w14:textId="6D3B2F08" w:rsidR="00676A6A" w:rsidRPr="00EE6CF9" w:rsidRDefault="00676A6A" w:rsidP="00676A6A">
      <w:pPr>
        <w:rPr>
          <w:rFonts w:ascii="Arial" w:hAnsi="Arial" w:cs="Arial"/>
          <w:b/>
          <w:color w:val="FFC000" w:themeColor="accent4"/>
          <w:sz w:val="44"/>
          <w14:textOutline w14:w="9525" w14:cap="rnd" w14:cmpd="sng" w14:algn="ctr">
            <w14:noFill/>
            <w14:prstDash w14:val="solid"/>
            <w14:bevel/>
          </w14:textOutline>
        </w:rPr>
      </w:pPr>
      <w:r w:rsidRPr="00EE6CF9">
        <w:rPr>
          <w:rFonts w:ascii="Arial" w:hAnsi="Arial" w:cs="Arial"/>
          <w:b/>
          <w:color w:val="FFC000" w:themeColor="accent4"/>
          <w:sz w:val="44"/>
          <w14:textOutline w14:w="9525" w14:cap="rnd" w14:cmpd="sng" w14:algn="ctr">
            <w14:noFill/>
            <w14:prstDash w14:val="solid"/>
            <w14:bevel/>
          </w14:textOutline>
        </w:rPr>
        <w:t>06 Gestión Gubernamental</w:t>
      </w:r>
    </w:p>
    <w:p w14:paraId="2678722F" w14:textId="77777777" w:rsidR="002C787C" w:rsidRPr="00EE6CF9" w:rsidRDefault="002C787C" w:rsidP="002C787C">
      <w:pPr>
        <w:rPr>
          <w:rFonts w:ascii="Arial" w:hAnsi="Arial" w:cs="Arial"/>
          <w:b/>
          <w:color w:val="FFC000" w:themeColor="accent4"/>
          <w14:textOutline w14:w="9525" w14:cap="rnd" w14:cmpd="sng" w14:algn="ctr">
            <w14:noFill/>
            <w14:prstDash w14:val="solid"/>
            <w14:bevel/>
          </w14:textOutline>
        </w:rPr>
      </w:pPr>
    </w:p>
    <w:p w14:paraId="4063CC77" w14:textId="034E6D1C" w:rsidR="002C787C" w:rsidRPr="00EE6CF9" w:rsidRDefault="002C787C" w:rsidP="002C787C">
      <w:pPr>
        <w:rPr>
          <w:rFonts w:ascii="Arial" w:hAnsi="Arial" w:cs="Arial"/>
          <w:b/>
          <w:color w:val="FFC000" w:themeColor="accent4"/>
          <w14:textOutline w14:w="9525" w14:cap="rnd" w14:cmpd="sng" w14:algn="ctr">
            <w14:noFill/>
            <w14:prstDash w14:val="solid"/>
            <w14:bevel/>
          </w14:textOutline>
        </w:rPr>
      </w:pPr>
      <w:r w:rsidRPr="00EE6CF9">
        <w:rPr>
          <w:rFonts w:ascii="Arial" w:hAnsi="Arial" w:cs="Arial"/>
          <w:b/>
          <w:color w:val="FFC000" w:themeColor="accent4"/>
          <w14:textOutline w14:w="9525" w14:cap="rnd" w14:cmpd="sng" w14:algn="ctr">
            <w14:noFill/>
            <w14:prstDash w14:val="solid"/>
            <w14:bevel/>
          </w14:textOutline>
        </w:rPr>
        <w:t>META 01</w:t>
      </w:r>
    </w:p>
    <w:p w14:paraId="4B6E9DED" w14:textId="77777777" w:rsidR="00CE1D1E" w:rsidRPr="00CE1D1E" w:rsidRDefault="00CE1D1E" w:rsidP="00CE1D1E">
      <w:pPr>
        <w:spacing w:after="160"/>
        <w:contextualSpacing/>
        <w:jc w:val="both"/>
        <w:rPr>
          <w:rFonts w:ascii="Arial" w:hAnsi="Arial" w:cs="Arial"/>
          <w:b/>
          <w:color w:val="FFC000" w:themeColor="accent4"/>
          <w14:textOutline w14:w="9525" w14:cap="rnd" w14:cmpd="sng" w14:algn="ctr">
            <w14:noFill/>
            <w14:prstDash w14:val="solid"/>
            <w14:bevel/>
          </w14:textOutline>
        </w:rPr>
      </w:pPr>
      <w:r w:rsidRPr="00EE6CF9">
        <w:rPr>
          <w:rFonts w:ascii="Arial" w:hAnsi="Arial" w:cs="Arial"/>
          <w:b/>
          <w:color w:val="FFC000" w:themeColor="accent4"/>
          <w14:textOutline w14:w="9525" w14:cap="rnd" w14:cmpd="sng" w14:algn="ctr">
            <w14:noFill/>
            <w14:prstDash w14:val="solid"/>
            <w14:bevel/>
          </w14:textOutline>
        </w:rPr>
        <w:t>10 evaluaciones del desempeño a programas presupuestarios.</w:t>
      </w:r>
    </w:p>
    <w:p w14:paraId="72BC8863" w14:textId="21C32D26" w:rsidR="00CE1D1E" w:rsidRDefault="00CE1D1E" w:rsidP="002C787C">
      <w:pPr>
        <w:rPr>
          <w:rFonts w:ascii="Arial" w:hAnsi="Arial" w:cs="Arial"/>
          <w:b/>
          <w:color w:val="FFC000" w:themeColor="accent4"/>
          <w14:textOutline w14:w="9525" w14:cap="rnd" w14:cmpd="sng" w14:algn="ctr">
            <w14:noFill/>
            <w14:prstDash w14:val="solid"/>
            <w14:bevel/>
          </w14:textOutline>
        </w:rPr>
      </w:pPr>
    </w:p>
    <w:p w14:paraId="1B558A3A" w14:textId="77777777" w:rsidR="000C543D" w:rsidRPr="00856E5D" w:rsidRDefault="000C543D" w:rsidP="000C543D">
      <w:pPr>
        <w:tabs>
          <w:tab w:val="left" w:pos="709"/>
        </w:tabs>
        <w:jc w:val="both"/>
        <w:rPr>
          <w:rFonts w:ascii="Arial" w:hAnsi="Arial" w:cs="Arial"/>
          <w:b/>
          <w:color w:val="FFC000" w:themeColor="accent4"/>
          <w14:textOutline w14:w="9525" w14:cap="rnd" w14:cmpd="sng" w14:algn="ctr">
            <w14:noFill/>
            <w14:prstDash w14:val="solid"/>
            <w14:bevel/>
          </w14:textOutline>
        </w:rPr>
      </w:pPr>
      <w:r>
        <w:rPr>
          <w:rFonts w:ascii="Arial" w:hAnsi="Arial" w:cs="Arial"/>
          <w:b/>
          <w:color w:val="FFC000" w:themeColor="accent4"/>
          <w14:textOutline w14:w="9525" w14:cap="rnd" w14:cmpd="sng" w14:algn="ctr">
            <w14:noFill/>
            <w14:prstDash w14:val="solid"/>
            <w14:bevel/>
          </w14:textOutline>
        </w:rPr>
        <w:t>3 evaluaciones del desempeño a programas presupuestarios</w:t>
      </w:r>
    </w:p>
    <w:p w14:paraId="3BA482F3" w14:textId="77777777" w:rsidR="000C543D" w:rsidRPr="00F0116D" w:rsidRDefault="000C543D" w:rsidP="000C543D">
      <w:pPr>
        <w:tabs>
          <w:tab w:val="left" w:pos="709"/>
        </w:tabs>
        <w:jc w:val="both"/>
        <w:rPr>
          <w:rFonts w:ascii="Gotham Rounded Bold" w:hAnsi="Gotham Rounded Bold"/>
          <w:b/>
          <w:color w:val="FFB100"/>
        </w:rPr>
      </w:pPr>
    </w:p>
    <w:p w14:paraId="314080BD" w14:textId="77777777" w:rsidR="000C543D" w:rsidRDefault="000C543D" w:rsidP="000C543D">
      <w:pPr>
        <w:jc w:val="both"/>
        <w:rPr>
          <w:rFonts w:ascii="Arial" w:hAnsi="Arial" w:cs="Arial"/>
        </w:rPr>
      </w:pPr>
      <w:r>
        <w:rPr>
          <w:rFonts w:ascii="Arial" w:hAnsi="Arial" w:cs="Arial"/>
        </w:rPr>
        <w:t>Durante el presente bimestre se iniciaron 3 evaluaciones internas realizadas por este Órgano de Control.</w:t>
      </w:r>
    </w:p>
    <w:p w14:paraId="1297B20C" w14:textId="77777777" w:rsidR="000C543D" w:rsidRDefault="000C543D" w:rsidP="000C543D">
      <w:pPr>
        <w:rPr>
          <w:rFonts w:ascii="Arial" w:hAnsi="Arial" w:cs="Arial"/>
          <w:b/>
          <w:color w:val="FFC000" w:themeColor="accent4"/>
          <w14:textOutline w14:w="9525" w14:cap="rnd" w14:cmpd="sng" w14:algn="ctr">
            <w14:noFill/>
            <w14:prstDash w14:val="solid"/>
            <w14:bevel/>
          </w14:textOutline>
        </w:rPr>
      </w:pP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73"/>
        <w:gridCol w:w="2268"/>
        <w:gridCol w:w="2410"/>
      </w:tblGrid>
      <w:tr w:rsidR="000C543D" w:rsidRPr="00021308" w14:paraId="0F0DE4A8" w14:textId="77777777" w:rsidTr="003030A2">
        <w:trPr>
          <w:trHeight w:val="300"/>
          <w:jc w:val="center"/>
        </w:trPr>
        <w:tc>
          <w:tcPr>
            <w:tcW w:w="2973" w:type="dxa"/>
            <w:tcBorders>
              <w:top w:val="single" w:sz="4" w:space="0" w:color="auto"/>
              <w:left w:val="single" w:sz="4" w:space="0" w:color="auto"/>
              <w:bottom w:val="single" w:sz="4" w:space="0" w:color="auto"/>
              <w:right w:val="single" w:sz="4" w:space="0" w:color="auto"/>
            </w:tcBorders>
            <w:shd w:val="clear" w:color="auto" w:fill="4472C4" w:themeFill="accent1"/>
            <w:noWrap/>
            <w:vAlign w:val="center"/>
            <w:hideMark/>
          </w:tcPr>
          <w:p w14:paraId="6096329A" w14:textId="77777777" w:rsidR="000C543D" w:rsidRPr="00021308" w:rsidRDefault="000C543D" w:rsidP="003030A2">
            <w:pPr>
              <w:jc w:val="center"/>
              <w:rPr>
                <w:rFonts w:ascii="Arial" w:hAnsi="Arial" w:cs="Arial"/>
                <w:color w:val="FFFFFF" w:themeColor="background1"/>
                <w:sz w:val="18"/>
              </w:rPr>
            </w:pPr>
            <w:r w:rsidRPr="00021308">
              <w:rPr>
                <w:rFonts w:ascii="Arial" w:hAnsi="Arial" w:cs="Arial"/>
                <w:color w:val="FFFFFF" w:themeColor="background1"/>
                <w:sz w:val="18"/>
              </w:rPr>
              <w:t>NOMBRE DEL PROGRAMA</w:t>
            </w:r>
          </w:p>
        </w:tc>
        <w:tc>
          <w:tcPr>
            <w:tcW w:w="2268" w:type="dxa"/>
            <w:tcBorders>
              <w:top w:val="single" w:sz="4" w:space="0" w:color="auto"/>
              <w:left w:val="single" w:sz="4" w:space="0" w:color="auto"/>
              <w:bottom w:val="single" w:sz="4" w:space="0" w:color="auto"/>
              <w:right w:val="single" w:sz="4" w:space="0" w:color="auto"/>
            </w:tcBorders>
            <w:shd w:val="clear" w:color="auto" w:fill="4472C4" w:themeFill="accent1"/>
            <w:noWrap/>
            <w:vAlign w:val="center"/>
            <w:hideMark/>
          </w:tcPr>
          <w:p w14:paraId="7D201948" w14:textId="77777777" w:rsidR="000C543D" w:rsidRPr="00021308" w:rsidRDefault="000C543D" w:rsidP="003030A2">
            <w:pPr>
              <w:jc w:val="center"/>
              <w:rPr>
                <w:rFonts w:ascii="Arial" w:hAnsi="Arial" w:cs="Arial"/>
                <w:color w:val="FFFFFF" w:themeColor="background1"/>
                <w:sz w:val="18"/>
              </w:rPr>
            </w:pPr>
            <w:r w:rsidRPr="00021308">
              <w:rPr>
                <w:rFonts w:ascii="Arial" w:hAnsi="Arial" w:cs="Arial"/>
                <w:color w:val="FFFFFF" w:themeColor="background1"/>
                <w:sz w:val="18"/>
              </w:rPr>
              <w:t>RESPONSABLE</w:t>
            </w:r>
          </w:p>
        </w:tc>
        <w:tc>
          <w:tcPr>
            <w:tcW w:w="2410" w:type="dxa"/>
            <w:tcBorders>
              <w:top w:val="single" w:sz="4" w:space="0" w:color="auto"/>
              <w:left w:val="single" w:sz="4" w:space="0" w:color="auto"/>
              <w:bottom w:val="single" w:sz="4" w:space="0" w:color="auto"/>
              <w:right w:val="single" w:sz="4" w:space="0" w:color="auto"/>
            </w:tcBorders>
            <w:shd w:val="clear" w:color="auto" w:fill="4472C4" w:themeFill="accent1"/>
            <w:noWrap/>
            <w:vAlign w:val="center"/>
            <w:hideMark/>
          </w:tcPr>
          <w:p w14:paraId="5376C91B" w14:textId="77777777" w:rsidR="000C543D" w:rsidRPr="00021308" w:rsidRDefault="000C543D" w:rsidP="003030A2">
            <w:pPr>
              <w:ind w:hanging="77"/>
              <w:jc w:val="center"/>
              <w:rPr>
                <w:rFonts w:ascii="Arial" w:hAnsi="Arial" w:cs="Arial"/>
                <w:color w:val="FFFFFF" w:themeColor="background1"/>
                <w:sz w:val="18"/>
              </w:rPr>
            </w:pPr>
            <w:r w:rsidRPr="00021308">
              <w:rPr>
                <w:rFonts w:ascii="Arial" w:hAnsi="Arial" w:cs="Arial"/>
                <w:color w:val="FFFFFF" w:themeColor="background1"/>
                <w:sz w:val="18"/>
              </w:rPr>
              <w:t>TIPO DE EVALUACIÓN</w:t>
            </w:r>
          </w:p>
        </w:tc>
      </w:tr>
      <w:tr w:rsidR="000C543D" w:rsidRPr="00021308" w14:paraId="29965CB4" w14:textId="77777777" w:rsidTr="003030A2">
        <w:trPr>
          <w:trHeight w:val="300"/>
          <w:jc w:val="center"/>
        </w:trPr>
        <w:tc>
          <w:tcPr>
            <w:tcW w:w="2973" w:type="dxa"/>
            <w:tcBorders>
              <w:top w:val="single" w:sz="4" w:space="0" w:color="auto"/>
              <w:left w:val="single" w:sz="4" w:space="0" w:color="auto"/>
              <w:bottom w:val="single" w:sz="4" w:space="0" w:color="auto"/>
              <w:right w:val="single" w:sz="4" w:space="0" w:color="auto"/>
            </w:tcBorders>
            <w:noWrap/>
            <w:vAlign w:val="center"/>
            <w:hideMark/>
          </w:tcPr>
          <w:p w14:paraId="2309BE53" w14:textId="77777777" w:rsidR="000C543D" w:rsidRPr="00021308" w:rsidRDefault="000C543D" w:rsidP="003030A2">
            <w:pPr>
              <w:jc w:val="center"/>
              <w:rPr>
                <w:rFonts w:ascii="Arial" w:hAnsi="Arial" w:cs="Arial"/>
                <w:sz w:val="20"/>
              </w:rPr>
            </w:pPr>
            <w:r>
              <w:rPr>
                <w:rFonts w:ascii="Arial" w:hAnsi="Arial" w:cs="Arial"/>
                <w:sz w:val="20"/>
              </w:rPr>
              <w:t>Ambiente Limpio</w:t>
            </w: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47D73FF5" w14:textId="77777777" w:rsidR="000C543D" w:rsidRPr="00021308" w:rsidRDefault="000C543D" w:rsidP="003030A2">
            <w:pPr>
              <w:jc w:val="center"/>
              <w:rPr>
                <w:rFonts w:ascii="Arial" w:hAnsi="Arial" w:cs="Arial"/>
                <w:sz w:val="20"/>
              </w:rPr>
            </w:pPr>
            <w:r>
              <w:rPr>
                <w:rFonts w:ascii="Arial" w:hAnsi="Arial" w:cs="Arial"/>
                <w:sz w:val="20"/>
              </w:rPr>
              <w:t>Dirección General de Gestión Ambiental</w:t>
            </w:r>
          </w:p>
        </w:tc>
        <w:tc>
          <w:tcPr>
            <w:tcW w:w="2410" w:type="dxa"/>
            <w:tcBorders>
              <w:top w:val="single" w:sz="4" w:space="0" w:color="auto"/>
              <w:left w:val="single" w:sz="4" w:space="0" w:color="auto"/>
              <w:bottom w:val="single" w:sz="4" w:space="0" w:color="auto"/>
              <w:right w:val="single" w:sz="4" w:space="0" w:color="auto"/>
            </w:tcBorders>
            <w:noWrap/>
            <w:vAlign w:val="center"/>
            <w:hideMark/>
          </w:tcPr>
          <w:p w14:paraId="27BD709F" w14:textId="77777777" w:rsidR="000C543D" w:rsidRPr="00021308" w:rsidRDefault="000C543D" w:rsidP="003030A2">
            <w:pPr>
              <w:jc w:val="center"/>
              <w:rPr>
                <w:rFonts w:ascii="Arial" w:hAnsi="Arial" w:cs="Arial"/>
                <w:sz w:val="20"/>
              </w:rPr>
            </w:pPr>
            <w:r>
              <w:rPr>
                <w:rFonts w:ascii="Arial" w:hAnsi="Arial" w:cs="Arial"/>
                <w:sz w:val="20"/>
              </w:rPr>
              <w:t>Específica del Desempeño</w:t>
            </w:r>
          </w:p>
        </w:tc>
      </w:tr>
      <w:tr w:rsidR="000C543D" w:rsidRPr="00021308" w14:paraId="347596FF" w14:textId="77777777" w:rsidTr="003030A2">
        <w:trPr>
          <w:trHeight w:val="300"/>
          <w:jc w:val="center"/>
        </w:trPr>
        <w:tc>
          <w:tcPr>
            <w:tcW w:w="2973" w:type="dxa"/>
            <w:tcBorders>
              <w:top w:val="single" w:sz="4" w:space="0" w:color="auto"/>
              <w:left w:val="single" w:sz="4" w:space="0" w:color="auto"/>
              <w:bottom w:val="single" w:sz="4" w:space="0" w:color="auto"/>
              <w:right w:val="single" w:sz="4" w:space="0" w:color="auto"/>
            </w:tcBorders>
            <w:noWrap/>
            <w:vAlign w:val="center"/>
            <w:hideMark/>
          </w:tcPr>
          <w:p w14:paraId="086F302C" w14:textId="77777777" w:rsidR="000C543D" w:rsidRPr="00021308" w:rsidRDefault="000C543D" w:rsidP="003030A2">
            <w:pPr>
              <w:jc w:val="center"/>
              <w:rPr>
                <w:rFonts w:ascii="Arial" w:hAnsi="Arial" w:cs="Arial"/>
                <w:sz w:val="20"/>
              </w:rPr>
            </w:pPr>
            <w:r>
              <w:rPr>
                <w:rFonts w:ascii="Arial" w:hAnsi="Arial" w:cs="Arial"/>
                <w:sz w:val="20"/>
              </w:rPr>
              <w:t>Activación Física</w:t>
            </w: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2C97C61A" w14:textId="77777777" w:rsidR="000C543D" w:rsidRPr="00021308" w:rsidRDefault="000C543D" w:rsidP="003030A2">
            <w:pPr>
              <w:jc w:val="center"/>
              <w:rPr>
                <w:rFonts w:ascii="Arial" w:hAnsi="Arial" w:cs="Arial"/>
                <w:sz w:val="20"/>
              </w:rPr>
            </w:pPr>
            <w:r>
              <w:rPr>
                <w:rFonts w:ascii="Arial" w:hAnsi="Arial" w:cs="Arial"/>
                <w:sz w:val="20"/>
              </w:rPr>
              <w:t>Comisión Municipal del Deporte</w:t>
            </w:r>
          </w:p>
        </w:tc>
        <w:tc>
          <w:tcPr>
            <w:tcW w:w="2410" w:type="dxa"/>
            <w:tcBorders>
              <w:top w:val="single" w:sz="4" w:space="0" w:color="auto"/>
              <w:left w:val="single" w:sz="4" w:space="0" w:color="auto"/>
              <w:bottom w:val="single" w:sz="4" w:space="0" w:color="auto"/>
              <w:right w:val="single" w:sz="4" w:space="0" w:color="auto"/>
            </w:tcBorders>
            <w:noWrap/>
            <w:vAlign w:val="center"/>
            <w:hideMark/>
          </w:tcPr>
          <w:p w14:paraId="55979D2C" w14:textId="77777777" w:rsidR="000C543D" w:rsidRPr="00021308" w:rsidRDefault="000C543D" w:rsidP="003030A2">
            <w:pPr>
              <w:jc w:val="center"/>
              <w:rPr>
                <w:rFonts w:ascii="Arial" w:hAnsi="Arial" w:cs="Arial"/>
                <w:sz w:val="20"/>
              </w:rPr>
            </w:pPr>
            <w:r>
              <w:rPr>
                <w:rFonts w:ascii="Arial" w:hAnsi="Arial" w:cs="Arial"/>
                <w:sz w:val="20"/>
              </w:rPr>
              <w:t>Específica del Desempeño</w:t>
            </w:r>
          </w:p>
        </w:tc>
      </w:tr>
      <w:tr w:rsidR="000C543D" w:rsidRPr="00021308" w14:paraId="00C4CCB5" w14:textId="77777777" w:rsidTr="003030A2">
        <w:trPr>
          <w:trHeight w:val="300"/>
          <w:jc w:val="center"/>
        </w:trPr>
        <w:tc>
          <w:tcPr>
            <w:tcW w:w="2973" w:type="dxa"/>
            <w:tcBorders>
              <w:top w:val="single" w:sz="4" w:space="0" w:color="auto"/>
              <w:left w:val="single" w:sz="4" w:space="0" w:color="auto"/>
              <w:bottom w:val="single" w:sz="4" w:space="0" w:color="auto"/>
              <w:right w:val="single" w:sz="4" w:space="0" w:color="auto"/>
            </w:tcBorders>
            <w:noWrap/>
            <w:vAlign w:val="center"/>
            <w:hideMark/>
          </w:tcPr>
          <w:p w14:paraId="1E2E91B3" w14:textId="77777777" w:rsidR="000C543D" w:rsidRPr="00021308" w:rsidRDefault="000C543D" w:rsidP="003030A2">
            <w:pPr>
              <w:jc w:val="center"/>
              <w:rPr>
                <w:rFonts w:ascii="Arial" w:hAnsi="Arial" w:cs="Arial"/>
                <w:sz w:val="20"/>
              </w:rPr>
            </w:pPr>
            <w:r>
              <w:rPr>
                <w:rFonts w:ascii="Arial" w:hAnsi="Arial" w:cs="Arial"/>
                <w:sz w:val="20"/>
              </w:rPr>
              <w:t>Sistema de Parques</w:t>
            </w: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7B984A6E" w14:textId="77777777" w:rsidR="000C543D" w:rsidRPr="00021308" w:rsidRDefault="000C543D" w:rsidP="003030A2">
            <w:pPr>
              <w:jc w:val="center"/>
              <w:rPr>
                <w:rFonts w:ascii="Arial" w:hAnsi="Arial" w:cs="Arial"/>
                <w:sz w:val="20"/>
              </w:rPr>
            </w:pPr>
            <w:r>
              <w:rPr>
                <w:rFonts w:ascii="Arial" w:hAnsi="Arial" w:cs="Arial"/>
                <w:sz w:val="20"/>
              </w:rPr>
              <w:t>Parque Metropolitano de León</w:t>
            </w:r>
          </w:p>
        </w:tc>
        <w:tc>
          <w:tcPr>
            <w:tcW w:w="2410" w:type="dxa"/>
            <w:tcBorders>
              <w:top w:val="single" w:sz="4" w:space="0" w:color="auto"/>
              <w:left w:val="single" w:sz="4" w:space="0" w:color="auto"/>
              <w:bottom w:val="single" w:sz="4" w:space="0" w:color="auto"/>
              <w:right w:val="single" w:sz="4" w:space="0" w:color="auto"/>
            </w:tcBorders>
            <w:noWrap/>
            <w:vAlign w:val="center"/>
            <w:hideMark/>
          </w:tcPr>
          <w:p w14:paraId="1C6C45F7" w14:textId="77777777" w:rsidR="000C543D" w:rsidRPr="00021308" w:rsidRDefault="000C543D" w:rsidP="003030A2">
            <w:pPr>
              <w:jc w:val="center"/>
              <w:rPr>
                <w:rFonts w:ascii="Arial" w:hAnsi="Arial" w:cs="Arial"/>
                <w:sz w:val="20"/>
              </w:rPr>
            </w:pPr>
            <w:r>
              <w:rPr>
                <w:rFonts w:ascii="Arial" w:hAnsi="Arial" w:cs="Arial"/>
                <w:sz w:val="20"/>
              </w:rPr>
              <w:t>Específica del Desempeño</w:t>
            </w:r>
          </w:p>
        </w:tc>
      </w:tr>
    </w:tbl>
    <w:p w14:paraId="18EDE32B" w14:textId="77777777" w:rsidR="000C543D" w:rsidRDefault="000C543D" w:rsidP="000C543D">
      <w:pPr>
        <w:rPr>
          <w:rFonts w:asciiTheme="minorHAnsi" w:eastAsiaTheme="minorHAnsi" w:hAnsiTheme="minorHAnsi" w:cstheme="minorBidi"/>
          <w:sz w:val="22"/>
          <w:szCs w:val="22"/>
          <w:lang w:eastAsia="en-US"/>
        </w:rPr>
      </w:pPr>
    </w:p>
    <w:p w14:paraId="559FA301" w14:textId="77777777" w:rsidR="000C543D" w:rsidRPr="004750CD" w:rsidRDefault="000C543D" w:rsidP="002C787C">
      <w:pPr>
        <w:rPr>
          <w:rFonts w:ascii="Arial" w:hAnsi="Arial" w:cs="Arial"/>
          <w:b/>
          <w:color w:val="FFC000" w:themeColor="accent4"/>
          <w14:textOutline w14:w="9525" w14:cap="rnd" w14:cmpd="sng" w14:algn="ctr">
            <w14:noFill/>
            <w14:prstDash w14:val="solid"/>
            <w14:bevel/>
          </w14:textOutline>
        </w:rPr>
      </w:pPr>
    </w:p>
    <w:p w14:paraId="094B2D64" w14:textId="25828754" w:rsidR="00786D8C" w:rsidRPr="00EE6CF9" w:rsidRDefault="00786D8C" w:rsidP="00786D8C">
      <w:pPr>
        <w:rPr>
          <w:rFonts w:ascii="Arial" w:hAnsi="Arial" w:cs="Arial"/>
          <w:b/>
          <w:color w:val="FFC000" w:themeColor="accent4"/>
          <w14:textOutline w14:w="9525" w14:cap="rnd" w14:cmpd="sng" w14:algn="ctr">
            <w14:noFill/>
            <w14:prstDash w14:val="solid"/>
            <w14:bevel/>
          </w14:textOutline>
        </w:rPr>
      </w:pPr>
      <w:r w:rsidRPr="00EE6CF9">
        <w:rPr>
          <w:rFonts w:ascii="Arial" w:hAnsi="Arial" w:cs="Arial"/>
          <w:b/>
          <w:color w:val="FFC000" w:themeColor="accent4"/>
          <w14:textOutline w14:w="9525" w14:cap="rnd" w14:cmpd="sng" w14:algn="ctr">
            <w14:noFill/>
            <w14:prstDash w14:val="solid"/>
            <w14:bevel/>
          </w14:textOutline>
        </w:rPr>
        <w:t>META 04</w:t>
      </w:r>
    </w:p>
    <w:p w14:paraId="6B5D0889" w14:textId="285A7C2C" w:rsidR="00786D8C" w:rsidRDefault="00786D8C" w:rsidP="00786D8C">
      <w:pPr>
        <w:jc w:val="both"/>
        <w:rPr>
          <w:rFonts w:ascii="Arial" w:hAnsi="Arial" w:cs="Arial"/>
          <w:b/>
          <w:color w:val="FFC000" w:themeColor="accent4"/>
          <w14:textOutline w14:w="9525" w14:cap="rnd" w14:cmpd="sng" w14:algn="ctr">
            <w14:noFill/>
            <w14:prstDash w14:val="solid"/>
            <w14:bevel/>
          </w14:textOutline>
        </w:rPr>
      </w:pPr>
      <w:r w:rsidRPr="00EE6CF9">
        <w:rPr>
          <w:rFonts w:ascii="Arial" w:hAnsi="Arial" w:cs="Arial"/>
          <w:b/>
          <w:color w:val="FFC000" w:themeColor="accent4"/>
          <w14:textOutline w14:w="9525" w14:cap="rnd" w14:cmpd="sng" w14:algn="ctr">
            <w14:noFill/>
            <w14:prstDash w14:val="solid"/>
            <w14:bevel/>
          </w14:textOutline>
        </w:rPr>
        <w:t>Seguimiento a la operación de los 39 comités de ética de las dependencias, entidades y órganos autónomos.</w:t>
      </w:r>
    </w:p>
    <w:p w14:paraId="325A74C2" w14:textId="77777777" w:rsidR="00786D8C" w:rsidRDefault="00786D8C" w:rsidP="00786D8C">
      <w:pPr>
        <w:jc w:val="both"/>
        <w:rPr>
          <w:rFonts w:ascii="Arial" w:hAnsi="Arial" w:cs="Arial"/>
          <w:b/>
          <w:color w:val="FFC000" w:themeColor="accent4"/>
          <w14:textOutline w14:w="9525" w14:cap="rnd" w14:cmpd="sng" w14:algn="ctr">
            <w14:noFill/>
            <w14:prstDash w14:val="solid"/>
            <w14:bevel/>
          </w14:textOutline>
        </w:rPr>
      </w:pPr>
    </w:p>
    <w:p w14:paraId="505F622E" w14:textId="70A6253D" w:rsidR="00ED43CE" w:rsidRPr="008C438D" w:rsidRDefault="00F42FA2" w:rsidP="00ED43CE">
      <w:pPr>
        <w:jc w:val="both"/>
        <w:rPr>
          <w:highlight w:val="yellow"/>
        </w:rPr>
      </w:pPr>
      <w:r>
        <w:rPr>
          <w:rFonts w:ascii="Arial" w:hAnsi="Arial" w:cs="Arial"/>
          <w14:textOutline w14:w="9525" w14:cap="rnd" w14:cmpd="sng" w14:algn="ctr">
            <w14:noFill/>
            <w14:prstDash w14:val="solid"/>
            <w14:bevel/>
          </w14:textOutline>
        </w:rPr>
        <w:t>Para dar conclusión</w:t>
      </w:r>
      <w:r w:rsidR="00ED43CE" w:rsidRPr="008C438D">
        <w:rPr>
          <w:rFonts w:ascii="Arial" w:hAnsi="Arial" w:cs="Arial"/>
          <w14:textOutline w14:w="9525" w14:cap="rnd" w14:cmpd="sng" w14:algn="ctr">
            <w14:noFill/>
            <w14:prstDash w14:val="solid"/>
            <w14:bevel/>
          </w14:textOutline>
        </w:rPr>
        <w:t xml:space="preserve"> al plan de trabajo</w:t>
      </w:r>
      <w:r>
        <w:rPr>
          <w:rFonts w:ascii="Arial" w:hAnsi="Arial" w:cs="Arial"/>
          <w14:textOutline w14:w="9525" w14:cap="rnd" w14:cmpd="sng" w14:algn="ctr">
            <w14:noFill/>
            <w14:prstDash w14:val="solid"/>
            <w14:bevel/>
          </w14:textOutline>
        </w:rPr>
        <w:t xml:space="preserve"> 2020</w:t>
      </w:r>
      <w:r w:rsidR="00ED43CE" w:rsidRPr="008C438D">
        <w:rPr>
          <w:rFonts w:ascii="Arial" w:hAnsi="Arial" w:cs="Arial"/>
          <w14:textOutline w14:w="9525" w14:cap="rnd" w14:cmpd="sng" w14:algn="ctr">
            <w14:noFill/>
            <w14:prstDash w14:val="solid"/>
            <w14:bevel/>
          </w14:textOutline>
        </w:rPr>
        <w:t xml:space="preserve"> se </w:t>
      </w:r>
      <w:r w:rsidR="00ED43CE">
        <w:rPr>
          <w:rFonts w:ascii="Arial" w:hAnsi="Arial" w:cs="Arial"/>
          <w14:textOutline w14:w="9525" w14:cap="rnd" w14:cmpd="sng" w14:algn="ctr">
            <w14:noFill/>
            <w14:prstDash w14:val="solid"/>
            <w14:bevel/>
          </w14:textOutline>
        </w:rPr>
        <w:t xml:space="preserve">solicitó a las </w:t>
      </w:r>
      <w:r w:rsidR="00ED43CE">
        <w:rPr>
          <w:rFonts w:ascii="Arial" w:hAnsi="Arial" w:cs="Arial"/>
          <w:b/>
          <w14:textOutline w14:w="9525" w14:cap="rnd" w14:cmpd="sng" w14:algn="ctr">
            <w14:noFill/>
            <w14:prstDash w14:val="solid"/>
            <w14:bevel/>
          </w14:textOutline>
        </w:rPr>
        <w:t>39</w:t>
      </w:r>
      <w:r w:rsidR="00ED43CE">
        <w:rPr>
          <w:rFonts w:ascii="Arial" w:hAnsi="Arial" w:cs="Arial"/>
          <w14:textOutline w14:w="9525" w14:cap="rnd" w14:cmpd="sng" w14:algn="ctr">
            <w14:noFill/>
            <w14:prstDash w14:val="solid"/>
            <w14:bevel/>
          </w14:textOutline>
        </w:rPr>
        <w:t xml:space="preserve"> unidades </w:t>
      </w:r>
      <w:r w:rsidR="007E23C9">
        <w:rPr>
          <w:rFonts w:ascii="Arial" w:hAnsi="Arial" w:cs="Arial"/>
          <w14:textOutline w14:w="9525" w14:cap="rnd" w14:cmpd="sng" w14:algn="ctr">
            <w14:noFill/>
            <w14:prstDash w14:val="solid"/>
            <w14:bevel/>
          </w14:textOutline>
        </w:rPr>
        <w:t xml:space="preserve">administrativas </w:t>
      </w:r>
      <w:r w:rsidR="00ED43CE">
        <w:rPr>
          <w:rFonts w:ascii="Arial" w:hAnsi="Arial" w:cs="Arial"/>
          <w14:textOutline w14:w="9525" w14:cap="rnd" w14:cmpd="sng" w14:algn="ctr">
            <w14:noFill/>
            <w14:prstDash w14:val="solid"/>
            <w14:bevel/>
          </w14:textOutline>
        </w:rPr>
        <w:t>la información del Plan de Acción para la Gestión Ética, Integridad y Prevención de Conflicto de Interés 2020, correspondiente al 4to trimestre.</w:t>
      </w:r>
    </w:p>
    <w:p w14:paraId="63522209" w14:textId="0AD09F22" w:rsidR="00F10C7F" w:rsidRDefault="00F10C7F" w:rsidP="00290DAB">
      <w:pPr>
        <w:autoSpaceDE w:val="0"/>
        <w:autoSpaceDN w:val="0"/>
        <w:adjustRightInd w:val="0"/>
        <w:jc w:val="both"/>
        <w:rPr>
          <w:rFonts w:ascii="Arial" w:hAnsi="Arial" w:cs="Arial"/>
          <w:color w:val="000000"/>
        </w:rPr>
      </w:pPr>
    </w:p>
    <w:p w14:paraId="266A47F6" w14:textId="77777777" w:rsidR="004D0342" w:rsidRDefault="004D0342" w:rsidP="00676A6A">
      <w:pPr>
        <w:rPr>
          <w:rFonts w:ascii="Arial" w:hAnsi="Arial" w:cs="Arial"/>
          <w:b/>
          <w:color w:val="FFC000" w:themeColor="accent4"/>
          <w14:textOutline w14:w="9525" w14:cap="rnd" w14:cmpd="sng" w14:algn="ctr">
            <w14:noFill/>
            <w14:prstDash w14:val="solid"/>
            <w14:bevel/>
          </w14:textOutline>
        </w:rPr>
      </w:pPr>
    </w:p>
    <w:p w14:paraId="60F09B7E" w14:textId="0821AA04" w:rsidR="00676A6A" w:rsidRPr="00EE6CF9" w:rsidRDefault="00EC20D5" w:rsidP="00676A6A">
      <w:pPr>
        <w:rPr>
          <w:rFonts w:ascii="Arial" w:hAnsi="Arial" w:cs="Arial"/>
          <w:b/>
          <w:color w:val="FFC000" w:themeColor="accent4"/>
          <w14:textOutline w14:w="9525" w14:cap="rnd" w14:cmpd="sng" w14:algn="ctr">
            <w14:noFill/>
            <w14:prstDash w14:val="solid"/>
            <w14:bevel/>
          </w14:textOutline>
        </w:rPr>
      </w:pPr>
      <w:r w:rsidRPr="00EE6CF9">
        <w:rPr>
          <w:rFonts w:ascii="Arial" w:hAnsi="Arial" w:cs="Arial"/>
          <w:b/>
          <w:color w:val="FFC000" w:themeColor="accent4"/>
          <w14:textOutline w14:w="9525" w14:cap="rnd" w14:cmpd="sng" w14:algn="ctr">
            <w14:noFill/>
            <w14:prstDash w14:val="solid"/>
            <w14:bevel/>
          </w14:textOutline>
        </w:rPr>
        <w:t>META 06</w:t>
      </w:r>
    </w:p>
    <w:p w14:paraId="098A2404" w14:textId="77777777" w:rsidR="00676A6A" w:rsidRPr="00DC29FD" w:rsidRDefault="00676A6A" w:rsidP="00135C32">
      <w:pPr>
        <w:jc w:val="both"/>
        <w:rPr>
          <w:rFonts w:ascii="Arial" w:hAnsi="Arial" w:cs="Arial"/>
          <w:b/>
          <w:color w:val="FFC000" w:themeColor="accent4"/>
          <w14:textOutline w14:w="9525" w14:cap="rnd" w14:cmpd="sng" w14:algn="ctr">
            <w14:noFill/>
            <w14:prstDash w14:val="solid"/>
            <w14:bevel/>
          </w14:textOutline>
        </w:rPr>
      </w:pPr>
      <w:r w:rsidRPr="00EE6CF9">
        <w:rPr>
          <w:rFonts w:ascii="Arial" w:hAnsi="Arial" w:cs="Arial"/>
          <w:b/>
          <w:color w:val="FFC000" w:themeColor="accent4"/>
          <w14:textOutline w14:w="9525" w14:cap="rnd" w14:cmpd="sng" w14:algn="ctr">
            <w14:noFill/>
            <w14:prstDash w14:val="solid"/>
            <w14:bevel/>
          </w14:textOutline>
        </w:rPr>
        <w:t>Atención al 100% de los requerimientos de transparencia y acceso a la información pública.</w:t>
      </w:r>
    </w:p>
    <w:p w14:paraId="13946EDE" w14:textId="77777777" w:rsidR="00676A6A" w:rsidRPr="00DC29FD" w:rsidRDefault="00676A6A" w:rsidP="00676A6A">
      <w:pPr>
        <w:rPr>
          <w:rFonts w:ascii="Arial" w:hAnsi="Arial" w:cs="Arial"/>
          <w:b/>
          <w:color w:val="FFC000" w:themeColor="accent4"/>
          <w14:textOutline w14:w="9525" w14:cap="rnd" w14:cmpd="sng" w14:algn="ctr">
            <w14:noFill/>
            <w14:prstDash w14:val="solid"/>
            <w14:bevel/>
          </w14:textOutline>
        </w:rPr>
      </w:pPr>
    </w:p>
    <w:p w14:paraId="11ACDAA2" w14:textId="5F287C6E" w:rsidR="00EC20D5" w:rsidRDefault="00EC20D5" w:rsidP="00EC20D5">
      <w:pPr>
        <w:rPr>
          <w:rFonts w:ascii="Arial" w:hAnsi="Arial" w:cs="Arial"/>
          <w14:textOutline w14:w="9525" w14:cap="rnd" w14:cmpd="sng" w14:algn="ctr">
            <w14:noFill/>
            <w14:prstDash w14:val="solid"/>
            <w14:bevel/>
          </w14:textOutline>
        </w:rPr>
      </w:pPr>
      <w:r>
        <w:rPr>
          <w:rFonts w:ascii="Arial" w:hAnsi="Arial" w:cs="Arial"/>
          <w14:textOutline w14:w="9525" w14:cap="rnd" w14:cmpd="sng" w14:algn="ctr">
            <w14:noFill/>
            <w14:prstDash w14:val="solid"/>
            <w14:bevel/>
          </w14:textOutline>
        </w:rPr>
        <w:t xml:space="preserve">Se dio respuesta a </w:t>
      </w:r>
      <w:r>
        <w:rPr>
          <w:rFonts w:ascii="Arial" w:hAnsi="Arial" w:cs="Arial"/>
          <w:b/>
          <w14:textOutline w14:w="9525" w14:cap="rnd" w14:cmpd="sng" w14:algn="ctr">
            <w14:noFill/>
            <w14:prstDash w14:val="solid"/>
            <w14:bevel/>
          </w14:textOutline>
        </w:rPr>
        <w:t>44</w:t>
      </w:r>
      <w:r>
        <w:rPr>
          <w:rFonts w:ascii="Arial" w:hAnsi="Arial" w:cs="Arial"/>
          <w14:textOutline w14:w="9525" w14:cap="rnd" w14:cmpd="sng" w14:algn="ctr">
            <w14:noFill/>
            <w14:prstDash w14:val="solid"/>
            <w14:bevel/>
          </w14:textOutline>
        </w:rPr>
        <w:t xml:space="preserve"> solicitudes de información.</w:t>
      </w:r>
    </w:p>
    <w:p w14:paraId="2F3A6ACB" w14:textId="6F1FB79F" w:rsidR="007E23C9" w:rsidRDefault="007E23C9" w:rsidP="00EC20D5">
      <w:pPr>
        <w:rPr>
          <w:rFonts w:ascii="Arial" w:hAnsi="Arial" w:cs="Arial"/>
          <w14:textOutline w14:w="9525" w14:cap="rnd" w14:cmpd="sng" w14:algn="ctr">
            <w14:noFill/>
            <w14:prstDash w14:val="solid"/>
            <w14:bevel/>
          </w14:textOutline>
        </w:rPr>
      </w:pPr>
    </w:p>
    <w:p w14:paraId="2ED452B6" w14:textId="2275E503" w:rsidR="007E23C9" w:rsidRDefault="007E23C9" w:rsidP="00EC20D5">
      <w:pPr>
        <w:rPr>
          <w:rFonts w:ascii="Arial" w:hAnsi="Arial" w:cs="Arial"/>
          <w14:textOutline w14:w="9525" w14:cap="rnd" w14:cmpd="sng" w14:algn="ctr">
            <w14:noFill/>
            <w14:prstDash w14:val="solid"/>
            <w14:bevel/>
          </w14:textOutline>
        </w:rPr>
      </w:pPr>
    </w:p>
    <w:p w14:paraId="1FDF7637" w14:textId="77777777" w:rsidR="007E23C9" w:rsidRDefault="007E23C9" w:rsidP="00EC20D5">
      <w:pPr>
        <w:rPr>
          <w:rFonts w:ascii="Arial" w:hAnsi="Arial" w:cs="Arial"/>
          <w14:textOutline w14:w="9525" w14:cap="rnd" w14:cmpd="sng" w14:algn="ctr">
            <w14:noFill/>
            <w14:prstDash w14:val="solid"/>
            <w14:bevel/>
          </w14:textOutline>
        </w:rPr>
      </w:pPr>
    </w:p>
    <w:p w14:paraId="36ACBA1A" w14:textId="63C84BB9" w:rsidR="004D0342" w:rsidRPr="00DC29FD" w:rsidRDefault="004D0342" w:rsidP="00676A6A">
      <w:pPr>
        <w:rPr>
          <w:rFonts w:ascii="Arial" w:hAnsi="Arial" w:cs="Arial"/>
          <w:b/>
          <w:color w:val="FFC000" w:themeColor="accent4"/>
          <w14:textOutline w14:w="9525" w14:cap="rnd" w14:cmpd="sng" w14:algn="ctr">
            <w14:noFill/>
            <w14:prstDash w14:val="solid"/>
            <w14:bevel/>
          </w14:textOutline>
        </w:rPr>
      </w:pPr>
    </w:p>
    <w:p w14:paraId="156955F7" w14:textId="7C1BA01E" w:rsidR="00676A6A" w:rsidRPr="00DC29FD" w:rsidRDefault="00676A6A" w:rsidP="00676A6A">
      <w:pPr>
        <w:rPr>
          <w:rFonts w:ascii="Arial" w:hAnsi="Arial" w:cs="Arial"/>
          <w:b/>
          <w:color w:val="FFC000" w:themeColor="accent4"/>
          <w14:textOutline w14:w="9525" w14:cap="rnd" w14:cmpd="sng" w14:algn="ctr">
            <w14:noFill/>
            <w14:prstDash w14:val="solid"/>
            <w14:bevel/>
          </w14:textOutline>
        </w:rPr>
      </w:pPr>
      <w:r w:rsidRPr="00DC29FD">
        <w:rPr>
          <w:rFonts w:ascii="Arial" w:hAnsi="Arial" w:cs="Arial"/>
          <w:b/>
          <w:color w:val="FFC000" w:themeColor="accent4"/>
          <w14:textOutline w14:w="9525" w14:cap="rnd" w14:cmpd="sng" w14:algn="ctr">
            <w14:noFill/>
            <w14:prstDash w14:val="solid"/>
            <w14:bevel/>
          </w14:textOutline>
        </w:rPr>
        <w:lastRenderedPageBreak/>
        <w:t>Sesiones de comité de Transparencia</w:t>
      </w:r>
    </w:p>
    <w:p w14:paraId="0513ADA4" w14:textId="77777777" w:rsidR="00676A6A" w:rsidRPr="00DC29FD" w:rsidRDefault="00676A6A" w:rsidP="00676A6A">
      <w:pPr>
        <w:rPr>
          <w:rFonts w:ascii="Arial" w:hAnsi="Arial" w:cs="Arial"/>
          <w14:textOutline w14:w="9525" w14:cap="rnd" w14:cmpd="sng" w14:algn="ctr">
            <w14:noFill/>
            <w14:prstDash w14:val="solid"/>
            <w14:bevel/>
          </w14:textOutline>
        </w:rPr>
      </w:pPr>
    </w:p>
    <w:p w14:paraId="5EF915F0" w14:textId="4B451B79" w:rsidR="00676A6A" w:rsidRDefault="004750CD" w:rsidP="00135C32">
      <w:pPr>
        <w:jc w:val="both"/>
        <w:rPr>
          <w:rFonts w:ascii="Arial" w:hAnsi="Arial" w:cs="Arial"/>
          <w14:textOutline w14:w="9525" w14:cap="rnd" w14:cmpd="sng" w14:algn="ctr">
            <w14:noFill/>
            <w14:prstDash w14:val="solid"/>
            <w14:bevel/>
          </w14:textOutline>
        </w:rPr>
      </w:pPr>
      <w:r w:rsidRPr="00DC29FD">
        <w:rPr>
          <w:rFonts w:ascii="Arial" w:hAnsi="Arial" w:cs="Arial"/>
          <w14:textOutline w14:w="9525" w14:cap="rnd" w14:cmpd="sng" w14:algn="ctr">
            <w14:noFill/>
            <w14:prstDash w14:val="solid"/>
            <w14:bevel/>
          </w14:textOutline>
        </w:rPr>
        <w:t xml:space="preserve">Se atendieron </w:t>
      </w:r>
      <w:r w:rsidR="00EC20D5">
        <w:rPr>
          <w:rFonts w:ascii="Arial" w:hAnsi="Arial" w:cs="Arial"/>
          <w:b/>
          <w14:textOutline w14:w="9525" w14:cap="rnd" w14:cmpd="sng" w14:algn="ctr">
            <w14:noFill/>
            <w14:prstDash w14:val="solid"/>
            <w14:bevel/>
          </w14:textOutline>
        </w:rPr>
        <w:t>17</w:t>
      </w:r>
      <w:r w:rsidRPr="00DC29FD">
        <w:rPr>
          <w:rFonts w:ascii="Arial" w:hAnsi="Arial" w:cs="Arial"/>
          <w14:textOutline w14:w="9525" w14:cap="rnd" w14:cmpd="sng" w14:algn="ctr">
            <w14:noFill/>
            <w14:prstDash w14:val="solid"/>
            <w14:bevel/>
          </w14:textOutline>
        </w:rPr>
        <w:t xml:space="preserve"> reuniones del </w:t>
      </w:r>
      <w:r w:rsidR="00F15A1D" w:rsidRPr="00DC29FD">
        <w:rPr>
          <w:rFonts w:ascii="Arial" w:hAnsi="Arial" w:cs="Arial"/>
          <w14:textOutline w14:w="9525" w14:cap="rnd" w14:cmpd="sng" w14:algn="ctr">
            <w14:noFill/>
            <w14:prstDash w14:val="solid"/>
            <w14:bevel/>
          </w14:textOutline>
        </w:rPr>
        <w:t>C</w:t>
      </w:r>
      <w:r w:rsidRPr="00DC29FD">
        <w:rPr>
          <w:rFonts w:ascii="Arial" w:hAnsi="Arial" w:cs="Arial"/>
          <w14:textOutline w14:w="9525" w14:cap="rnd" w14:cmpd="sng" w14:algn="ctr">
            <w14:noFill/>
            <w14:prstDash w14:val="solid"/>
            <w14:bevel/>
          </w14:textOutline>
        </w:rPr>
        <w:t xml:space="preserve">omité, en el que se trataron </w:t>
      </w:r>
      <w:r w:rsidR="00742F7C" w:rsidRPr="00742F7C">
        <w:rPr>
          <w:rFonts w:ascii="Arial" w:hAnsi="Arial" w:cs="Arial"/>
          <w:b/>
          <w14:textOutline w14:w="9525" w14:cap="rnd" w14:cmpd="sng" w14:algn="ctr">
            <w14:noFill/>
            <w14:prstDash w14:val="solid"/>
            <w14:bevel/>
          </w14:textOutline>
        </w:rPr>
        <w:t>2</w:t>
      </w:r>
      <w:r w:rsidRPr="00742F7C">
        <w:rPr>
          <w:rFonts w:ascii="Arial" w:hAnsi="Arial" w:cs="Arial"/>
          <w:b/>
          <w14:textOutline w14:w="9525" w14:cap="rnd" w14:cmpd="sng" w14:algn="ctr">
            <w14:noFill/>
            <w14:prstDash w14:val="solid"/>
            <w14:bevel/>
          </w14:textOutline>
        </w:rPr>
        <w:t xml:space="preserve"> </w:t>
      </w:r>
      <w:r w:rsidRPr="00DC29FD">
        <w:rPr>
          <w:rFonts w:ascii="Arial" w:hAnsi="Arial" w:cs="Arial"/>
          <w14:textOutline w14:w="9525" w14:cap="rnd" w14:cmpd="sng" w14:algn="ctr">
            <w14:noFill/>
            <w14:prstDash w14:val="solid"/>
            <w14:bevel/>
          </w14:textOutline>
        </w:rPr>
        <w:t>versiones públicas</w:t>
      </w:r>
      <w:r w:rsidR="005A5F45" w:rsidRPr="00DC29FD">
        <w:rPr>
          <w:rFonts w:ascii="Arial" w:hAnsi="Arial" w:cs="Arial"/>
          <w14:textOutline w14:w="9525" w14:cap="rnd" w14:cmpd="sng" w14:algn="ctr">
            <w14:noFill/>
            <w14:prstDash w14:val="solid"/>
            <w14:bevel/>
          </w14:textOutline>
        </w:rPr>
        <w:t>,</w:t>
      </w:r>
      <w:r w:rsidRPr="00DC29FD">
        <w:rPr>
          <w:rFonts w:ascii="Arial" w:hAnsi="Arial" w:cs="Arial"/>
          <w14:textOutline w14:w="9525" w14:cap="rnd" w14:cmpd="sng" w14:algn="ctr">
            <w14:noFill/>
            <w14:prstDash w14:val="solid"/>
            <w14:bevel/>
          </w14:textOutline>
        </w:rPr>
        <w:t xml:space="preserve"> </w:t>
      </w:r>
      <w:r w:rsidR="00742F7C" w:rsidRPr="00742F7C">
        <w:rPr>
          <w:rFonts w:ascii="Arial" w:hAnsi="Arial" w:cs="Arial"/>
          <w:b/>
          <w14:textOutline w14:w="9525" w14:cap="rnd" w14:cmpd="sng" w14:algn="ctr">
            <w14:noFill/>
            <w14:prstDash w14:val="solid"/>
            <w14:bevel/>
          </w14:textOutline>
        </w:rPr>
        <w:t>62</w:t>
      </w:r>
      <w:r w:rsidR="001A3A80" w:rsidRPr="00DC29FD">
        <w:rPr>
          <w:rFonts w:ascii="Arial" w:hAnsi="Arial" w:cs="Arial"/>
          <w14:textOutline w14:w="9525" w14:cap="rnd" w14:cmpd="sng" w14:algn="ctr">
            <w14:noFill/>
            <w14:prstDash w14:val="solid"/>
            <w14:bevel/>
          </w14:textOutline>
        </w:rPr>
        <w:t xml:space="preserve"> ampliacion</w:t>
      </w:r>
      <w:r w:rsidR="00AD7C51" w:rsidRPr="00DC29FD">
        <w:rPr>
          <w:rFonts w:ascii="Arial" w:hAnsi="Arial" w:cs="Arial"/>
          <w14:textOutline w14:w="9525" w14:cap="rnd" w14:cmpd="sng" w14:algn="ctr">
            <w14:noFill/>
            <w14:prstDash w14:val="solid"/>
            <w14:bevel/>
          </w14:textOutline>
        </w:rPr>
        <w:t xml:space="preserve">es de plazo, </w:t>
      </w:r>
      <w:r w:rsidR="00742F7C" w:rsidRPr="00742F7C">
        <w:rPr>
          <w:rFonts w:ascii="Arial" w:hAnsi="Arial" w:cs="Arial"/>
          <w:b/>
          <w14:textOutline w14:w="9525" w14:cap="rnd" w14:cmpd="sng" w14:algn="ctr">
            <w14:noFill/>
            <w14:prstDash w14:val="solid"/>
            <w14:bevel/>
          </w14:textOutline>
        </w:rPr>
        <w:t>6</w:t>
      </w:r>
      <w:r w:rsidRPr="00DC29FD">
        <w:rPr>
          <w:rFonts w:ascii="Arial" w:hAnsi="Arial" w:cs="Arial"/>
          <w14:textOutline w14:w="9525" w14:cap="rnd" w14:cmpd="sng" w14:algn="ctr">
            <w14:noFill/>
            <w14:prstDash w14:val="solid"/>
            <w14:bevel/>
          </w14:textOutline>
        </w:rPr>
        <w:t xml:space="preserve"> acuerdo</w:t>
      </w:r>
      <w:r w:rsidR="00AD7C51" w:rsidRPr="00DC29FD">
        <w:rPr>
          <w:rFonts w:ascii="Arial" w:hAnsi="Arial" w:cs="Arial"/>
          <w14:textOutline w14:w="9525" w14:cap="rnd" w14:cmpd="sng" w14:algn="ctr">
            <w14:noFill/>
            <w14:prstDash w14:val="solid"/>
            <w14:bevel/>
          </w14:textOutline>
        </w:rPr>
        <w:t>s</w:t>
      </w:r>
      <w:r w:rsidRPr="00DC29FD">
        <w:rPr>
          <w:rFonts w:ascii="Arial" w:hAnsi="Arial" w:cs="Arial"/>
          <w14:textOutline w14:w="9525" w14:cap="rnd" w14:cmpd="sng" w14:algn="ctr">
            <w14:noFill/>
            <w14:prstDash w14:val="solid"/>
            <w14:bevel/>
          </w14:textOutline>
        </w:rPr>
        <w:t xml:space="preserve"> de reserva</w:t>
      </w:r>
      <w:r w:rsidR="00AD7C51" w:rsidRPr="00DC29FD">
        <w:rPr>
          <w:rFonts w:ascii="Arial" w:hAnsi="Arial" w:cs="Arial"/>
          <w14:textOutline w14:w="9525" w14:cap="rnd" w14:cmpd="sng" w14:algn="ctr">
            <w14:noFill/>
            <w14:prstDash w14:val="solid"/>
            <w14:bevel/>
          </w14:textOutline>
        </w:rPr>
        <w:t xml:space="preserve">, </w:t>
      </w:r>
      <w:r w:rsidR="00742F7C">
        <w:rPr>
          <w:rFonts w:ascii="Arial" w:hAnsi="Arial" w:cs="Arial"/>
          <w:b/>
          <w14:textOutline w14:w="9525" w14:cap="rnd" w14:cmpd="sng" w14:algn="ctr">
            <w14:noFill/>
            <w14:prstDash w14:val="solid"/>
            <w14:bevel/>
          </w14:textOutline>
        </w:rPr>
        <w:t>6</w:t>
      </w:r>
      <w:r w:rsidR="00887A58" w:rsidRPr="00DC29FD">
        <w:rPr>
          <w:rFonts w:ascii="Arial" w:hAnsi="Arial" w:cs="Arial"/>
          <w14:textOutline w14:w="9525" w14:cap="rnd" w14:cmpd="sng" w14:algn="ctr">
            <w14:noFill/>
            <w14:prstDash w14:val="solid"/>
            <w14:bevel/>
          </w14:textOutline>
        </w:rPr>
        <w:t xml:space="preserve"> acuerdo</w:t>
      </w:r>
      <w:r w:rsidR="006543C3" w:rsidRPr="00DC29FD">
        <w:rPr>
          <w:rFonts w:ascii="Arial" w:hAnsi="Arial" w:cs="Arial"/>
          <w14:textOutline w14:w="9525" w14:cap="rnd" w14:cmpd="sng" w14:algn="ctr">
            <w14:noFill/>
            <w14:prstDash w14:val="solid"/>
            <w14:bevel/>
          </w14:textOutline>
        </w:rPr>
        <w:t xml:space="preserve"> </w:t>
      </w:r>
      <w:r w:rsidR="005A5F45" w:rsidRPr="00DC29FD">
        <w:rPr>
          <w:rFonts w:ascii="Arial" w:hAnsi="Arial" w:cs="Arial"/>
          <w14:textOutline w14:w="9525" w14:cap="rnd" w14:cmpd="sng" w14:algn="ctr">
            <w14:noFill/>
            <w14:prstDash w14:val="solid"/>
            <w14:bevel/>
          </w14:textOutline>
        </w:rPr>
        <w:t xml:space="preserve">de </w:t>
      </w:r>
      <w:r w:rsidR="00887A58" w:rsidRPr="00DC29FD">
        <w:rPr>
          <w:rFonts w:ascii="Arial" w:hAnsi="Arial" w:cs="Arial"/>
          <w14:textOutline w14:w="9525" w14:cap="rnd" w14:cmpd="sng" w14:algn="ctr">
            <w14:noFill/>
            <w14:prstDash w14:val="solid"/>
            <w14:bevel/>
          </w14:textOutline>
        </w:rPr>
        <w:t>clasificación confidencialidad</w:t>
      </w:r>
      <w:r w:rsidR="00AD7C51" w:rsidRPr="00DC29FD">
        <w:rPr>
          <w:rFonts w:ascii="Arial" w:hAnsi="Arial" w:cs="Arial"/>
          <w14:textOutline w14:w="9525" w14:cap="rnd" w14:cmpd="sng" w14:algn="ctr">
            <w14:noFill/>
            <w14:prstDash w14:val="solid"/>
            <w14:bevel/>
          </w14:textOutline>
        </w:rPr>
        <w:t xml:space="preserve"> y </w:t>
      </w:r>
      <w:r w:rsidR="00AD7C51" w:rsidRPr="00DC29FD">
        <w:rPr>
          <w:rFonts w:ascii="Arial" w:hAnsi="Arial" w:cs="Arial"/>
          <w:b/>
          <w14:textOutline w14:w="9525" w14:cap="rnd" w14:cmpd="sng" w14:algn="ctr">
            <w14:noFill/>
            <w14:prstDash w14:val="solid"/>
            <w14:bevel/>
          </w14:textOutline>
        </w:rPr>
        <w:t>1</w:t>
      </w:r>
      <w:r w:rsidR="00AD7C51" w:rsidRPr="00DC29FD">
        <w:rPr>
          <w:rFonts w:ascii="Arial" w:hAnsi="Arial" w:cs="Arial"/>
          <w14:textOutline w14:w="9525" w14:cap="rnd" w14:cmpd="sng" w14:algn="ctr">
            <w14:noFill/>
            <w14:prstDash w14:val="solid"/>
            <w14:bevel/>
          </w14:textOutline>
        </w:rPr>
        <w:t xml:space="preserve"> de inexistencia de información.</w:t>
      </w:r>
      <w:r w:rsidR="00742F7C">
        <w:rPr>
          <w:rFonts w:ascii="Arial" w:hAnsi="Arial" w:cs="Arial"/>
          <w14:textOutline w14:w="9525" w14:cap="rnd" w14:cmpd="sng" w14:algn="ctr">
            <w14:noFill/>
            <w14:prstDash w14:val="solid"/>
            <w14:bevel/>
          </w14:textOutline>
        </w:rPr>
        <w:t xml:space="preserve"> </w:t>
      </w:r>
    </w:p>
    <w:p w14:paraId="1B84BEC8" w14:textId="50135074" w:rsidR="000843E6" w:rsidRDefault="000843E6" w:rsidP="00676A6A">
      <w:pPr>
        <w:rPr>
          <w:rFonts w:ascii="Arial" w:hAnsi="Arial" w:cs="Arial"/>
          <w:b/>
          <w:color w:val="4E8F00"/>
          <w:sz w:val="44"/>
        </w:rPr>
      </w:pPr>
    </w:p>
    <w:p w14:paraId="5D6936A0" w14:textId="2019DECA" w:rsidR="00676A6A" w:rsidRPr="00EE6CF9" w:rsidRDefault="00676A6A" w:rsidP="00676A6A">
      <w:pPr>
        <w:rPr>
          <w:rFonts w:ascii="Arial" w:hAnsi="Arial" w:cs="Arial"/>
          <w:color w:val="4E8F00"/>
          <w:sz w:val="22"/>
        </w:rPr>
      </w:pPr>
      <w:r w:rsidRPr="00EE6CF9">
        <w:rPr>
          <w:rFonts w:ascii="Arial" w:hAnsi="Arial" w:cs="Arial"/>
          <w:b/>
          <w:color w:val="4E8F00"/>
          <w:sz w:val="44"/>
        </w:rPr>
        <w:t>07 Investigaciones</w:t>
      </w:r>
    </w:p>
    <w:p w14:paraId="28618080" w14:textId="77777777" w:rsidR="00676A6A" w:rsidRPr="00EE6CF9" w:rsidRDefault="00676A6A" w:rsidP="00676A6A">
      <w:pPr>
        <w:rPr>
          <w:rFonts w:ascii="Gotham Rounded Book" w:hAnsi="Gotham Rounded Book" w:cs="Linux Libertine"/>
          <w:color w:val="4E8F00"/>
          <w:sz w:val="20"/>
        </w:rPr>
      </w:pPr>
    </w:p>
    <w:p w14:paraId="2497BAD2" w14:textId="77777777" w:rsidR="008475D7" w:rsidRPr="00EE6CF9" w:rsidRDefault="008475D7" w:rsidP="008475D7">
      <w:pPr>
        <w:rPr>
          <w:rFonts w:ascii="Arial" w:hAnsi="Arial" w:cs="Arial"/>
          <w:b/>
          <w:color w:val="4E8F00"/>
        </w:rPr>
      </w:pPr>
      <w:bookmarkStart w:id="21" w:name="_Toc8741011"/>
      <w:r w:rsidRPr="00EE6CF9">
        <w:rPr>
          <w:rFonts w:ascii="Arial" w:hAnsi="Arial" w:cs="Arial"/>
          <w:b/>
          <w:color w:val="4E8F00"/>
        </w:rPr>
        <w:t xml:space="preserve">META 01 </w:t>
      </w:r>
    </w:p>
    <w:p w14:paraId="6BE6CE3F" w14:textId="77777777" w:rsidR="008475D7" w:rsidRPr="008475D7" w:rsidRDefault="008475D7" w:rsidP="008475D7">
      <w:pPr>
        <w:rPr>
          <w:rFonts w:ascii="Arial" w:hAnsi="Arial" w:cs="Arial"/>
          <w:b/>
          <w:color w:val="4E8F00"/>
        </w:rPr>
      </w:pPr>
      <w:r w:rsidRPr="00EE6CF9">
        <w:rPr>
          <w:rFonts w:ascii="Arial" w:hAnsi="Arial" w:cs="Arial"/>
          <w:b/>
          <w:color w:val="4E8F00"/>
        </w:rPr>
        <w:t>Elaborar el 100% de los informes de presunta responsabilidad administrativa en todos los casos que proceda, así como la atención del acompañamiento jurídico en los procedimientos de auditoría, revisión e investigación.</w:t>
      </w:r>
    </w:p>
    <w:p w14:paraId="6D3BEBE4" w14:textId="77777777" w:rsidR="008475D7" w:rsidRDefault="008475D7" w:rsidP="00EC3B84">
      <w:pPr>
        <w:rPr>
          <w:rFonts w:ascii="Arial" w:hAnsi="Arial" w:cs="Arial"/>
          <w:b/>
          <w:color w:val="4E8F00"/>
          <w:highlight w:val="yellow"/>
        </w:rPr>
      </w:pPr>
    </w:p>
    <w:p w14:paraId="10188123" w14:textId="58054EA4" w:rsidR="008475D7" w:rsidRDefault="008475D7" w:rsidP="008475D7">
      <w:pPr>
        <w:jc w:val="both"/>
        <w:rPr>
          <w:rFonts w:ascii="Arial" w:hAnsi="Arial" w:cs="Arial"/>
        </w:rPr>
      </w:pPr>
      <w:r w:rsidRPr="00856E5D">
        <w:rPr>
          <w:rFonts w:ascii="Arial" w:hAnsi="Arial" w:cs="Arial"/>
        </w:rPr>
        <w:t xml:space="preserve">Se concluyeron </w:t>
      </w:r>
      <w:r>
        <w:rPr>
          <w:rFonts w:ascii="Arial" w:hAnsi="Arial" w:cs="Arial"/>
          <w:b/>
        </w:rPr>
        <w:t>22</w:t>
      </w:r>
      <w:r w:rsidRPr="00856E5D">
        <w:rPr>
          <w:rFonts w:ascii="Arial" w:hAnsi="Arial" w:cs="Arial"/>
        </w:rPr>
        <w:t xml:space="preserve"> observaciones de las cuales corresponden a </w:t>
      </w:r>
      <w:r>
        <w:rPr>
          <w:rFonts w:ascii="Arial" w:hAnsi="Arial" w:cs="Arial"/>
          <w:b/>
        </w:rPr>
        <w:t xml:space="preserve">17 </w:t>
      </w:r>
      <w:r w:rsidRPr="00856E5D">
        <w:rPr>
          <w:rFonts w:ascii="Arial" w:hAnsi="Arial" w:cs="Arial"/>
        </w:rPr>
        <w:t>expedientes de investigación.</w:t>
      </w:r>
    </w:p>
    <w:p w14:paraId="5EA6DBB1" w14:textId="77777777" w:rsidR="00EE6CF9" w:rsidRPr="00856E5D" w:rsidRDefault="00EE6CF9" w:rsidP="008475D7">
      <w:pPr>
        <w:jc w:val="both"/>
        <w:rPr>
          <w:rFonts w:ascii="Arial" w:hAnsi="Arial" w:cs="Arial"/>
        </w:rPr>
      </w:pPr>
    </w:p>
    <w:p w14:paraId="171EE885" w14:textId="77777777" w:rsidR="008475D7" w:rsidRDefault="008475D7" w:rsidP="008475D7">
      <w:pPr>
        <w:jc w:val="both"/>
        <w:rPr>
          <w:rFonts w:ascii="Arial" w:hAnsi="Arial" w:cs="Arial"/>
          <w:b/>
          <w:color w:val="4E8F00"/>
        </w:rPr>
      </w:pPr>
    </w:p>
    <w:tbl>
      <w:tblPr>
        <w:tblStyle w:val="Tablaconcuadrcula5oscura-nfasis61"/>
        <w:tblW w:w="2035" w:type="pct"/>
        <w:jc w:val="center"/>
        <w:tblLook w:val="0420" w:firstRow="1" w:lastRow="0" w:firstColumn="0" w:lastColumn="0" w:noHBand="0" w:noVBand="1"/>
      </w:tblPr>
      <w:tblGrid>
        <w:gridCol w:w="2818"/>
        <w:gridCol w:w="1005"/>
      </w:tblGrid>
      <w:tr w:rsidR="008475D7" w:rsidRPr="00856E5D" w14:paraId="5F833664" w14:textId="77777777" w:rsidTr="003030A2">
        <w:trPr>
          <w:cnfStyle w:val="100000000000" w:firstRow="1" w:lastRow="0" w:firstColumn="0" w:lastColumn="0" w:oddVBand="0" w:evenVBand="0" w:oddHBand="0" w:evenHBand="0" w:firstRowFirstColumn="0" w:firstRowLastColumn="0" w:lastRowFirstColumn="0" w:lastRowLastColumn="0"/>
          <w:trHeight w:val="196"/>
          <w:jc w:val="center"/>
        </w:trPr>
        <w:tc>
          <w:tcPr>
            <w:tcW w:w="5000" w:type="pct"/>
            <w:gridSpan w:val="2"/>
            <w:hideMark/>
          </w:tcPr>
          <w:p w14:paraId="17CAF0C3" w14:textId="77777777" w:rsidR="008475D7" w:rsidRPr="00856E5D" w:rsidRDefault="008475D7" w:rsidP="003030A2">
            <w:pPr>
              <w:jc w:val="both"/>
              <w:rPr>
                <w:rFonts w:ascii="Arial" w:hAnsi="Arial" w:cs="Arial"/>
                <w:color w:val="000000" w:themeColor="text1"/>
                <w14:textOutline w14:w="9525" w14:cap="rnd" w14:cmpd="sng" w14:algn="ctr">
                  <w14:noFill/>
                  <w14:prstDash w14:val="solid"/>
                  <w14:bevel/>
                </w14:textOutline>
              </w:rPr>
            </w:pPr>
            <w:r w:rsidRPr="00856E5D">
              <w:rPr>
                <w:rFonts w:ascii="Arial" w:hAnsi="Arial" w:cs="Arial"/>
                <w:color w:val="000000" w:themeColor="text1"/>
                <w14:textOutline w14:w="9525" w14:cap="rnd" w14:cmpd="sng" w14:algn="ctr">
                  <w14:noFill/>
                  <w14:prstDash w14:val="solid"/>
                  <w14:bevel/>
                </w14:textOutline>
              </w:rPr>
              <w:t xml:space="preserve">BIMESTRE </w:t>
            </w:r>
            <w:r>
              <w:rPr>
                <w:rFonts w:ascii="Arial" w:hAnsi="Arial" w:cs="Arial"/>
                <w:color w:val="000000" w:themeColor="text1"/>
                <w14:textOutline w14:w="9525" w14:cap="rnd" w14:cmpd="sng" w14:algn="ctr">
                  <w14:noFill/>
                  <w14:prstDash w14:val="solid"/>
                  <w14:bevel/>
                </w14:textOutline>
              </w:rPr>
              <w:t>ENERO - FEBRERO</w:t>
            </w:r>
          </w:p>
        </w:tc>
      </w:tr>
      <w:tr w:rsidR="008475D7" w:rsidRPr="00856E5D" w14:paraId="405C17BF" w14:textId="77777777" w:rsidTr="003030A2">
        <w:trPr>
          <w:cnfStyle w:val="000000100000" w:firstRow="0" w:lastRow="0" w:firstColumn="0" w:lastColumn="0" w:oddVBand="0" w:evenVBand="0" w:oddHBand="1" w:evenHBand="0" w:firstRowFirstColumn="0" w:firstRowLastColumn="0" w:lastRowFirstColumn="0" w:lastRowLastColumn="0"/>
          <w:trHeight w:val="350"/>
          <w:jc w:val="center"/>
        </w:trPr>
        <w:tc>
          <w:tcPr>
            <w:tcW w:w="3686" w:type="pct"/>
            <w:hideMark/>
          </w:tcPr>
          <w:p w14:paraId="47CA7418" w14:textId="77777777" w:rsidR="008475D7" w:rsidRPr="00856E5D" w:rsidRDefault="008475D7" w:rsidP="003030A2">
            <w:pPr>
              <w:jc w:val="both"/>
              <w:rPr>
                <w:rFonts w:ascii="Arial" w:hAnsi="Arial" w:cs="Arial"/>
                <w:b/>
                <w:color w:val="000000" w:themeColor="text1"/>
                <w14:textOutline w14:w="9525" w14:cap="rnd" w14:cmpd="sng" w14:algn="ctr">
                  <w14:noFill/>
                  <w14:prstDash w14:val="solid"/>
                  <w14:bevel/>
                </w14:textOutline>
              </w:rPr>
            </w:pPr>
            <w:r w:rsidRPr="00856E5D">
              <w:rPr>
                <w:rFonts w:ascii="Arial" w:hAnsi="Arial" w:cs="Arial"/>
                <w:b/>
                <w:color w:val="000000" w:themeColor="text1"/>
                <w14:textOutline w14:w="9525" w14:cap="rnd" w14:cmpd="sng" w14:algn="ctr">
                  <w14:noFill/>
                  <w14:prstDash w14:val="solid"/>
                  <w14:bevel/>
                </w14:textOutline>
              </w:rPr>
              <w:t>Expedientes activos al inicio del bimestre</w:t>
            </w:r>
          </w:p>
        </w:tc>
        <w:tc>
          <w:tcPr>
            <w:tcW w:w="1314" w:type="pct"/>
            <w:hideMark/>
          </w:tcPr>
          <w:p w14:paraId="3CD4876C" w14:textId="77777777" w:rsidR="008475D7" w:rsidRPr="00856E5D" w:rsidRDefault="008475D7" w:rsidP="003030A2">
            <w:pPr>
              <w:jc w:val="center"/>
              <w:rPr>
                <w:rFonts w:ascii="Arial" w:hAnsi="Arial" w:cs="Arial"/>
                <w:b/>
                <w:color w:val="000000" w:themeColor="text1"/>
                <w14:textOutline w14:w="9525" w14:cap="rnd" w14:cmpd="sng" w14:algn="ctr">
                  <w14:noFill/>
                  <w14:prstDash w14:val="solid"/>
                  <w14:bevel/>
                </w14:textOutline>
              </w:rPr>
            </w:pPr>
            <w:r>
              <w:rPr>
                <w:rFonts w:ascii="Arial" w:hAnsi="Arial" w:cs="Arial"/>
                <w:b/>
                <w:bCs/>
                <w:color w:val="000000" w:themeColor="text1"/>
                <w14:textOutline w14:w="9525" w14:cap="rnd" w14:cmpd="sng" w14:algn="ctr">
                  <w14:noFill/>
                  <w14:prstDash w14:val="solid"/>
                  <w14:bevel/>
                </w14:textOutline>
              </w:rPr>
              <w:t>27</w:t>
            </w:r>
          </w:p>
        </w:tc>
      </w:tr>
      <w:tr w:rsidR="008475D7" w:rsidRPr="00856E5D" w14:paraId="18ECD1E9" w14:textId="77777777" w:rsidTr="003030A2">
        <w:trPr>
          <w:trHeight w:val="350"/>
          <w:jc w:val="center"/>
        </w:trPr>
        <w:tc>
          <w:tcPr>
            <w:tcW w:w="3686" w:type="pct"/>
            <w:hideMark/>
          </w:tcPr>
          <w:p w14:paraId="2807C83D" w14:textId="77777777" w:rsidR="008475D7" w:rsidRPr="00856E5D" w:rsidRDefault="008475D7" w:rsidP="003030A2">
            <w:pPr>
              <w:jc w:val="both"/>
              <w:rPr>
                <w:rFonts w:ascii="Arial" w:hAnsi="Arial" w:cs="Arial"/>
                <w:b/>
                <w:color w:val="000000" w:themeColor="text1"/>
                <w14:textOutline w14:w="9525" w14:cap="rnd" w14:cmpd="sng" w14:algn="ctr">
                  <w14:noFill/>
                  <w14:prstDash w14:val="solid"/>
                  <w14:bevel/>
                </w14:textOutline>
              </w:rPr>
            </w:pPr>
            <w:r w:rsidRPr="00856E5D">
              <w:rPr>
                <w:rFonts w:ascii="Arial" w:hAnsi="Arial" w:cs="Arial"/>
                <w:b/>
                <w:color w:val="000000" w:themeColor="text1"/>
                <w14:textOutline w14:w="9525" w14:cap="rnd" w14:cmpd="sng" w14:algn="ctr">
                  <w14:noFill/>
                  <w14:prstDash w14:val="solid"/>
                  <w14:bevel/>
                </w14:textOutline>
              </w:rPr>
              <w:t>Expedientes iniciados durante el bimestre</w:t>
            </w:r>
          </w:p>
        </w:tc>
        <w:tc>
          <w:tcPr>
            <w:tcW w:w="1314" w:type="pct"/>
            <w:hideMark/>
          </w:tcPr>
          <w:p w14:paraId="4D999B6F" w14:textId="77777777" w:rsidR="008475D7" w:rsidRPr="00856E5D" w:rsidRDefault="008475D7" w:rsidP="003030A2">
            <w:pPr>
              <w:jc w:val="center"/>
              <w:rPr>
                <w:rFonts w:ascii="Arial" w:hAnsi="Arial" w:cs="Arial"/>
                <w:b/>
                <w:color w:val="000000" w:themeColor="text1"/>
                <w14:textOutline w14:w="9525" w14:cap="rnd" w14:cmpd="sng" w14:algn="ctr">
                  <w14:noFill/>
                  <w14:prstDash w14:val="solid"/>
                  <w14:bevel/>
                </w14:textOutline>
              </w:rPr>
            </w:pPr>
            <w:r>
              <w:rPr>
                <w:rFonts w:ascii="Arial" w:hAnsi="Arial" w:cs="Arial"/>
                <w:b/>
                <w:bCs/>
                <w:color w:val="000000" w:themeColor="text1"/>
                <w14:textOutline w14:w="9525" w14:cap="rnd" w14:cmpd="sng" w14:algn="ctr">
                  <w14:noFill/>
                  <w14:prstDash w14:val="solid"/>
                  <w14:bevel/>
                </w14:textOutline>
              </w:rPr>
              <w:t>19</w:t>
            </w:r>
          </w:p>
        </w:tc>
      </w:tr>
      <w:tr w:rsidR="008475D7" w:rsidRPr="00856E5D" w14:paraId="65F835AB" w14:textId="77777777" w:rsidTr="003030A2">
        <w:trPr>
          <w:cnfStyle w:val="000000100000" w:firstRow="0" w:lastRow="0" w:firstColumn="0" w:lastColumn="0" w:oddVBand="0" w:evenVBand="0" w:oddHBand="1" w:evenHBand="0" w:firstRowFirstColumn="0" w:firstRowLastColumn="0" w:lastRowFirstColumn="0" w:lastRowLastColumn="0"/>
          <w:trHeight w:val="350"/>
          <w:jc w:val="center"/>
        </w:trPr>
        <w:tc>
          <w:tcPr>
            <w:tcW w:w="3686" w:type="pct"/>
            <w:hideMark/>
          </w:tcPr>
          <w:p w14:paraId="503D904A" w14:textId="77777777" w:rsidR="008475D7" w:rsidRPr="00856E5D" w:rsidRDefault="008475D7" w:rsidP="003030A2">
            <w:pPr>
              <w:jc w:val="both"/>
              <w:rPr>
                <w:rFonts w:ascii="Arial" w:hAnsi="Arial" w:cs="Arial"/>
                <w:b/>
                <w:color w:val="000000" w:themeColor="text1"/>
                <w14:textOutline w14:w="9525" w14:cap="rnd" w14:cmpd="sng" w14:algn="ctr">
                  <w14:noFill/>
                  <w14:prstDash w14:val="solid"/>
                  <w14:bevel/>
                </w14:textOutline>
              </w:rPr>
            </w:pPr>
            <w:r w:rsidRPr="00856E5D">
              <w:rPr>
                <w:rFonts w:ascii="Arial" w:hAnsi="Arial" w:cs="Arial"/>
                <w:b/>
                <w:color w:val="000000" w:themeColor="text1"/>
                <w14:textOutline w14:w="9525" w14:cap="rnd" w14:cmpd="sng" w14:algn="ctr">
                  <w14:noFill/>
                  <w14:prstDash w14:val="solid"/>
                  <w14:bevel/>
                </w14:textOutline>
              </w:rPr>
              <w:t>Expedientes concluidos durante el bimestre</w:t>
            </w:r>
          </w:p>
        </w:tc>
        <w:tc>
          <w:tcPr>
            <w:tcW w:w="1314" w:type="pct"/>
            <w:hideMark/>
          </w:tcPr>
          <w:p w14:paraId="64D54D02" w14:textId="77777777" w:rsidR="008475D7" w:rsidRPr="00856E5D" w:rsidRDefault="008475D7" w:rsidP="003030A2">
            <w:pPr>
              <w:jc w:val="center"/>
              <w:rPr>
                <w:rFonts w:ascii="Arial" w:hAnsi="Arial" w:cs="Arial"/>
                <w:b/>
                <w:color w:val="000000" w:themeColor="text1"/>
                <w14:textOutline w14:w="9525" w14:cap="rnd" w14:cmpd="sng" w14:algn="ctr">
                  <w14:noFill/>
                  <w14:prstDash w14:val="solid"/>
                  <w14:bevel/>
                </w14:textOutline>
              </w:rPr>
            </w:pPr>
            <w:r>
              <w:rPr>
                <w:rFonts w:ascii="Arial" w:hAnsi="Arial" w:cs="Arial"/>
                <w:b/>
                <w:bCs/>
                <w:color w:val="000000" w:themeColor="text1"/>
                <w14:textOutline w14:w="9525" w14:cap="rnd" w14:cmpd="sng" w14:algn="ctr">
                  <w14:noFill/>
                  <w14:prstDash w14:val="solid"/>
                  <w14:bevel/>
                </w14:textOutline>
              </w:rPr>
              <w:t>17</w:t>
            </w:r>
          </w:p>
        </w:tc>
      </w:tr>
      <w:tr w:rsidR="008475D7" w:rsidRPr="00856E5D" w14:paraId="4A228D3F" w14:textId="77777777" w:rsidTr="003030A2">
        <w:trPr>
          <w:trHeight w:val="350"/>
          <w:jc w:val="center"/>
        </w:trPr>
        <w:tc>
          <w:tcPr>
            <w:tcW w:w="3686" w:type="pct"/>
            <w:hideMark/>
          </w:tcPr>
          <w:p w14:paraId="7E2FC931" w14:textId="77777777" w:rsidR="008475D7" w:rsidRPr="00856E5D" w:rsidRDefault="008475D7" w:rsidP="003030A2">
            <w:pPr>
              <w:jc w:val="both"/>
              <w:rPr>
                <w:rFonts w:ascii="Arial" w:hAnsi="Arial" w:cs="Arial"/>
                <w:b/>
                <w:color w:val="000000" w:themeColor="text1"/>
                <w14:textOutline w14:w="9525" w14:cap="rnd" w14:cmpd="sng" w14:algn="ctr">
                  <w14:noFill/>
                  <w14:prstDash w14:val="solid"/>
                  <w14:bevel/>
                </w14:textOutline>
              </w:rPr>
            </w:pPr>
            <w:r w:rsidRPr="00856E5D">
              <w:rPr>
                <w:rFonts w:ascii="Arial" w:hAnsi="Arial" w:cs="Arial"/>
                <w:b/>
                <w:color w:val="000000" w:themeColor="text1"/>
                <w14:textOutline w14:w="9525" w14:cap="rnd" w14:cmpd="sng" w14:algn="ctr">
                  <w14:noFill/>
                  <w14:prstDash w14:val="solid"/>
                  <w14:bevel/>
                </w14:textOutline>
              </w:rPr>
              <w:t>Expedientes activos al final del bimestre</w:t>
            </w:r>
          </w:p>
        </w:tc>
        <w:tc>
          <w:tcPr>
            <w:tcW w:w="1314" w:type="pct"/>
            <w:hideMark/>
          </w:tcPr>
          <w:p w14:paraId="0A466879" w14:textId="77777777" w:rsidR="008475D7" w:rsidRPr="00856E5D" w:rsidRDefault="008475D7" w:rsidP="003030A2">
            <w:pPr>
              <w:jc w:val="center"/>
              <w:rPr>
                <w:rFonts w:ascii="Arial" w:hAnsi="Arial" w:cs="Arial"/>
                <w:b/>
                <w:color w:val="000000" w:themeColor="text1"/>
                <w14:textOutline w14:w="9525" w14:cap="rnd" w14:cmpd="sng" w14:algn="ctr">
                  <w14:noFill/>
                  <w14:prstDash w14:val="solid"/>
                  <w14:bevel/>
                </w14:textOutline>
              </w:rPr>
            </w:pPr>
            <w:r>
              <w:rPr>
                <w:rFonts w:ascii="Arial" w:hAnsi="Arial" w:cs="Arial"/>
                <w:b/>
                <w:bCs/>
                <w:color w:val="000000" w:themeColor="text1"/>
                <w14:textOutline w14:w="9525" w14:cap="rnd" w14:cmpd="sng" w14:algn="ctr">
                  <w14:noFill/>
                  <w14:prstDash w14:val="solid"/>
                  <w14:bevel/>
                </w14:textOutline>
              </w:rPr>
              <w:t>29</w:t>
            </w:r>
          </w:p>
        </w:tc>
      </w:tr>
    </w:tbl>
    <w:p w14:paraId="119CCEE9" w14:textId="77777777" w:rsidR="00EE6CF9" w:rsidRDefault="00EE6CF9" w:rsidP="008475D7">
      <w:pPr>
        <w:jc w:val="both"/>
        <w:rPr>
          <w:rFonts w:ascii="Arial" w:hAnsi="Arial" w:cs="Arial"/>
          <w:b/>
          <w:color w:val="4E8F00"/>
        </w:rPr>
      </w:pPr>
    </w:p>
    <w:p w14:paraId="01D3C749" w14:textId="19B360FF" w:rsidR="008475D7" w:rsidRPr="00D30517" w:rsidRDefault="008475D7" w:rsidP="008475D7">
      <w:pPr>
        <w:jc w:val="both"/>
        <w:rPr>
          <w:rFonts w:ascii="Arial" w:hAnsi="Arial" w:cs="Arial"/>
          <w:b/>
          <w:color w:val="4E8F00"/>
        </w:rPr>
      </w:pPr>
      <w:r w:rsidRPr="00D30517">
        <w:rPr>
          <w:rFonts w:ascii="Arial" w:hAnsi="Arial" w:cs="Arial"/>
          <w:b/>
          <w:color w:val="4E8F00"/>
        </w:rPr>
        <w:t>Denuncias por responsabilidades penales contra servidores públicos presentadas en los expedientes que proceda, así como las derivadas de las auditorías practicadas por los diversos órganos de control, tanto internos como externos.</w:t>
      </w:r>
    </w:p>
    <w:p w14:paraId="3490F0A5" w14:textId="77777777" w:rsidR="008475D7" w:rsidRDefault="008475D7" w:rsidP="008475D7">
      <w:pPr>
        <w:jc w:val="both"/>
        <w:rPr>
          <w:rFonts w:ascii="Arial" w:hAnsi="Arial" w:cs="Arial"/>
          <w:b/>
          <w:color w:val="F1D920"/>
          <w14:textOutline w14:w="9525" w14:cap="rnd" w14:cmpd="sng" w14:algn="ctr">
            <w14:noFill/>
            <w14:prstDash w14:val="solid"/>
            <w14:bevel/>
          </w14:textOutline>
        </w:rPr>
      </w:pPr>
    </w:p>
    <w:p w14:paraId="376CBB77" w14:textId="77777777" w:rsidR="008475D7" w:rsidRPr="00290D3E" w:rsidRDefault="008475D7" w:rsidP="008475D7">
      <w:pPr>
        <w:shd w:val="clear" w:color="auto" w:fill="FFFFFF"/>
        <w:jc w:val="both"/>
        <w:rPr>
          <w:rFonts w:ascii="Arial" w:hAnsi="Arial" w:cs="Arial"/>
          <w:lang w:eastAsia="es-MX"/>
        </w:rPr>
      </w:pPr>
      <w:r w:rsidRPr="00290D3E">
        <w:rPr>
          <w:rFonts w:ascii="Arial" w:hAnsi="Arial" w:cs="Arial"/>
          <w:b/>
          <w:lang w:eastAsia="es-MX"/>
        </w:rPr>
        <w:t>Acción:</w:t>
      </w:r>
      <w:r w:rsidRPr="00290D3E">
        <w:rPr>
          <w:rFonts w:ascii="Arial" w:hAnsi="Arial" w:cs="Arial"/>
          <w:lang w:eastAsia="es-MX"/>
        </w:rPr>
        <w:t xml:space="preserve"> Coadyuvamos en el seguimiento de las diversas carpetas de investigación (7), procesos penales (3) y causas penales (3); iniciados a instancia de este órgano de control.</w:t>
      </w:r>
    </w:p>
    <w:p w14:paraId="6160A6AF" w14:textId="77777777" w:rsidR="008475D7" w:rsidRPr="00290D3E" w:rsidRDefault="008475D7" w:rsidP="008475D7">
      <w:pPr>
        <w:shd w:val="clear" w:color="auto" w:fill="FFFFFF"/>
        <w:jc w:val="both"/>
        <w:rPr>
          <w:rFonts w:ascii="Arial" w:hAnsi="Arial" w:cs="Arial"/>
          <w:lang w:eastAsia="es-MX"/>
        </w:rPr>
      </w:pPr>
    </w:p>
    <w:p w14:paraId="53E77B56" w14:textId="77777777" w:rsidR="008475D7" w:rsidRDefault="008475D7" w:rsidP="008475D7">
      <w:pPr>
        <w:shd w:val="clear" w:color="auto" w:fill="FFFFFF"/>
        <w:jc w:val="both"/>
        <w:rPr>
          <w:rFonts w:ascii="Arial" w:hAnsi="Arial" w:cs="Arial"/>
          <w:lang w:eastAsia="es-MX"/>
        </w:rPr>
      </w:pPr>
      <w:r w:rsidRPr="00290D3E">
        <w:rPr>
          <w:rFonts w:ascii="Arial" w:hAnsi="Arial" w:cs="Arial"/>
          <w:b/>
          <w:lang w:eastAsia="es-MX"/>
        </w:rPr>
        <w:t>Resultado:</w:t>
      </w:r>
      <w:r w:rsidRPr="00290D3E">
        <w:rPr>
          <w:rFonts w:ascii="Arial" w:hAnsi="Arial" w:cs="Arial"/>
          <w:lang w:eastAsia="es-MX"/>
        </w:rPr>
        <w:t xml:space="preserve"> Se colabora con las diversas Agencias del Ministerio Público Investigador de</w:t>
      </w:r>
      <w:r>
        <w:rPr>
          <w:rFonts w:ascii="Arial" w:hAnsi="Arial" w:cs="Arial"/>
          <w:lang w:eastAsia="es-MX"/>
        </w:rPr>
        <w:t xml:space="preserve"> </w:t>
      </w:r>
      <w:r w:rsidRPr="00290D3E">
        <w:rPr>
          <w:rFonts w:ascii="Arial" w:hAnsi="Arial" w:cs="Arial"/>
          <w:lang w:eastAsia="es-MX"/>
        </w:rPr>
        <w:t>trámite común y de la Fiscalía Especializada en Combate a la Corrupción en el Estado de</w:t>
      </w:r>
      <w:r>
        <w:rPr>
          <w:rFonts w:ascii="Arial" w:hAnsi="Arial" w:cs="Arial"/>
          <w:lang w:eastAsia="es-MX"/>
        </w:rPr>
        <w:t xml:space="preserve"> </w:t>
      </w:r>
      <w:r w:rsidRPr="00290D3E">
        <w:rPr>
          <w:rFonts w:ascii="Arial" w:hAnsi="Arial" w:cs="Arial"/>
          <w:lang w:eastAsia="es-MX"/>
        </w:rPr>
        <w:t>Guanajuato en la integración con datos de prueba para acreditar el hecho que la ley</w:t>
      </w:r>
      <w:r>
        <w:rPr>
          <w:rFonts w:ascii="Arial" w:hAnsi="Arial" w:cs="Arial"/>
          <w:lang w:eastAsia="es-MX"/>
        </w:rPr>
        <w:t xml:space="preserve"> </w:t>
      </w:r>
      <w:r w:rsidRPr="00290D3E">
        <w:rPr>
          <w:rFonts w:ascii="Arial" w:hAnsi="Arial" w:cs="Arial"/>
          <w:lang w:eastAsia="es-MX"/>
        </w:rPr>
        <w:t>señala como delito y la probable participación de los mismos.</w:t>
      </w:r>
    </w:p>
    <w:p w14:paraId="7273846E" w14:textId="77777777" w:rsidR="008475D7" w:rsidRPr="00290D3E" w:rsidRDefault="008475D7" w:rsidP="008475D7">
      <w:pPr>
        <w:shd w:val="clear" w:color="auto" w:fill="FFFFFF"/>
        <w:jc w:val="both"/>
        <w:rPr>
          <w:rFonts w:ascii="Arial" w:hAnsi="Arial" w:cs="Arial"/>
          <w:lang w:eastAsia="es-MX"/>
        </w:rPr>
      </w:pPr>
    </w:p>
    <w:p w14:paraId="54AC6945" w14:textId="77777777" w:rsidR="008475D7" w:rsidRPr="00290D3E" w:rsidRDefault="008475D7" w:rsidP="008475D7">
      <w:pPr>
        <w:shd w:val="clear" w:color="auto" w:fill="FFFFFF"/>
        <w:jc w:val="both"/>
        <w:rPr>
          <w:rFonts w:ascii="Arial" w:hAnsi="Arial" w:cs="Arial"/>
          <w:lang w:eastAsia="es-MX"/>
        </w:rPr>
      </w:pPr>
      <w:r w:rsidRPr="00290D3E">
        <w:rPr>
          <w:rFonts w:ascii="Arial" w:hAnsi="Arial" w:cs="Arial"/>
          <w:b/>
          <w:lang w:eastAsia="es-MX"/>
        </w:rPr>
        <w:t>Resultado:</w:t>
      </w:r>
      <w:r w:rsidRPr="00290D3E">
        <w:rPr>
          <w:rFonts w:ascii="Arial" w:hAnsi="Arial" w:cs="Arial"/>
          <w:lang w:eastAsia="es-MX"/>
        </w:rPr>
        <w:t xml:space="preserve"> Dentro de</w:t>
      </w:r>
      <w:r>
        <w:rPr>
          <w:rFonts w:ascii="Arial" w:hAnsi="Arial" w:cs="Arial"/>
          <w:lang w:eastAsia="es-MX"/>
        </w:rPr>
        <w:t xml:space="preserve"> </w:t>
      </w:r>
      <w:r w:rsidRPr="00290D3E">
        <w:rPr>
          <w:rFonts w:ascii="Arial" w:hAnsi="Arial" w:cs="Arial"/>
          <w:lang w:eastAsia="es-MX"/>
        </w:rPr>
        <w:t>l</w:t>
      </w:r>
      <w:r>
        <w:rPr>
          <w:rFonts w:ascii="Arial" w:hAnsi="Arial" w:cs="Arial"/>
          <w:lang w:eastAsia="es-MX"/>
        </w:rPr>
        <w:t>a</w:t>
      </w:r>
      <w:r w:rsidRPr="00290D3E">
        <w:rPr>
          <w:rFonts w:ascii="Arial" w:hAnsi="Arial" w:cs="Arial"/>
          <w:lang w:eastAsia="es-MX"/>
        </w:rPr>
        <w:t xml:space="preserve"> </w:t>
      </w:r>
      <w:r>
        <w:rPr>
          <w:rFonts w:ascii="Arial" w:hAnsi="Arial" w:cs="Arial"/>
          <w:lang w:eastAsia="es-MX"/>
        </w:rPr>
        <w:t>Causa Penal 1P2020-2421 (denunciante Auditoria Superior del Estado)</w:t>
      </w:r>
      <w:r w:rsidRPr="00290D3E">
        <w:rPr>
          <w:rFonts w:ascii="Arial" w:hAnsi="Arial" w:cs="Arial"/>
          <w:lang w:eastAsia="es-MX"/>
        </w:rPr>
        <w:t xml:space="preserve">, se </w:t>
      </w:r>
      <w:r>
        <w:rPr>
          <w:rFonts w:ascii="Arial" w:hAnsi="Arial" w:cs="Arial"/>
          <w:lang w:eastAsia="es-MX"/>
        </w:rPr>
        <w:t>dio participación a la A</w:t>
      </w:r>
      <w:r w:rsidRPr="00290D3E">
        <w:rPr>
          <w:rFonts w:ascii="Arial" w:hAnsi="Arial" w:cs="Arial"/>
          <w:lang w:eastAsia="es-MX"/>
        </w:rPr>
        <w:t>dministración</w:t>
      </w:r>
      <w:r>
        <w:rPr>
          <w:rFonts w:ascii="Arial" w:hAnsi="Arial" w:cs="Arial"/>
          <w:lang w:eastAsia="es-MX"/>
        </w:rPr>
        <w:t xml:space="preserve"> </w:t>
      </w:r>
      <w:r w:rsidRPr="00290D3E">
        <w:rPr>
          <w:rFonts w:ascii="Arial" w:hAnsi="Arial" w:cs="Arial"/>
          <w:lang w:eastAsia="es-MX"/>
        </w:rPr>
        <w:t>Pública Municipal de León, Guanajuato, en fecha 1</w:t>
      </w:r>
      <w:r>
        <w:rPr>
          <w:rFonts w:ascii="Arial" w:hAnsi="Arial" w:cs="Arial"/>
          <w:lang w:eastAsia="es-MX"/>
        </w:rPr>
        <w:t>4</w:t>
      </w:r>
      <w:r w:rsidRPr="00290D3E">
        <w:rPr>
          <w:rFonts w:ascii="Arial" w:hAnsi="Arial" w:cs="Arial"/>
          <w:lang w:eastAsia="es-MX"/>
        </w:rPr>
        <w:t xml:space="preserve"> de </w:t>
      </w:r>
      <w:r>
        <w:rPr>
          <w:rFonts w:ascii="Arial" w:hAnsi="Arial" w:cs="Arial"/>
          <w:lang w:eastAsia="es-MX"/>
        </w:rPr>
        <w:t xml:space="preserve">Enero </w:t>
      </w:r>
      <w:r w:rsidRPr="00290D3E">
        <w:rPr>
          <w:rFonts w:ascii="Arial" w:hAnsi="Arial" w:cs="Arial"/>
          <w:lang w:eastAsia="es-MX"/>
        </w:rPr>
        <w:t>del año 202</w:t>
      </w:r>
      <w:r>
        <w:rPr>
          <w:rFonts w:ascii="Arial" w:hAnsi="Arial" w:cs="Arial"/>
          <w:lang w:eastAsia="es-MX"/>
        </w:rPr>
        <w:t>1</w:t>
      </w:r>
      <w:r w:rsidRPr="00290D3E">
        <w:rPr>
          <w:rFonts w:ascii="Arial" w:hAnsi="Arial" w:cs="Arial"/>
          <w:lang w:eastAsia="es-MX"/>
        </w:rPr>
        <w:t xml:space="preserve">. </w:t>
      </w:r>
      <w:r>
        <w:rPr>
          <w:rFonts w:ascii="Arial" w:hAnsi="Arial" w:cs="Arial"/>
          <w:lang w:eastAsia="es-MX"/>
        </w:rPr>
        <w:t xml:space="preserve"> Se instruye</w:t>
      </w:r>
      <w:r w:rsidRPr="00290D3E">
        <w:rPr>
          <w:rFonts w:ascii="Arial" w:hAnsi="Arial" w:cs="Arial"/>
          <w:lang w:eastAsia="es-MX"/>
        </w:rPr>
        <w:t xml:space="preserve"> por la comisión del delito de </w:t>
      </w:r>
      <w:r>
        <w:rPr>
          <w:rFonts w:ascii="Arial" w:hAnsi="Arial" w:cs="Arial"/>
          <w:lang w:eastAsia="es-MX"/>
        </w:rPr>
        <w:t>fraude</w:t>
      </w:r>
      <w:r w:rsidRPr="00290D3E">
        <w:rPr>
          <w:rFonts w:ascii="Arial" w:hAnsi="Arial" w:cs="Arial"/>
          <w:lang w:eastAsia="es-MX"/>
        </w:rPr>
        <w:t xml:space="preserve"> </w:t>
      </w:r>
      <w:r>
        <w:rPr>
          <w:rFonts w:ascii="Arial" w:hAnsi="Arial" w:cs="Arial"/>
          <w:lang w:eastAsia="es-MX"/>
        </w:rPr>
        <w:t xml:space="preserve">cometido </w:t>
      </w:r>
      <w:r w:rsidRPr="00290D3E">
        <w:rPr>
          <w:rFonts w:ascii="Arial" w:hAnsi="Arial" w:cs="Arial"/>
          <w:lang w:eastAsia="es-MX"/>
        </w:rPr>
        <w:t>en agravio de la</w:t>
      </w:r>
      <w:r>
        <w:rPr>
          <w:rFonts w:ascii="Arial" w:hAnsi="Arial" w:cs="Arial"/>
          <w:lang w:eastAsia="es-MX"/>
        </w:rPr>
        <w:t xml:space="preserve"> </w:t>
      </w:r>
      <w:r w:rsidRPr="00290D3E">
        <w:rPr>
          <w:rFonts w:ascii="Arial" w:hAnsi="Arial" w:cs="Arial"/>
          <w:lang w:eastAsia="es-MX"/>
        </w:rPr>
        <w:t>Administración Pública Municipal de León, Guanajuato.</w:t>
      </w:r>
      <w:r>
        <w:rPr>
          <w:rFonts w:ascii="Arial" w:hAnsi="Arial" w:cs="Arial"/>
          <w:lang w:eastAsia="es-MX"/>
        </w:rPr>
        <w:t xml:space="preserve"> Pendiente Audiencia Inicial de Juicio. </w:t>
      </w:r>
    </w:p>
    <w:p w14:paraId="754F58E6" w14:textId="77777777" w:rsidR="008475D7" w:rsidRDefault="008475D7" w:rsidP="008475D7">
      <w:pPr>
        <w:shd w:val="clear" w:color="auto" w:fill="FFFFFF"/>
        <w:jc w:val="both"/>
        <w:rPr>
          <w:rFonts w:ascii="Arial" w:hAnsi="Arial" w:cs="Arial"/>
          <w:lang w:eastAsia="es-MX"/>
        </w:rPr>
      </w:pPr>
    </w:p>
    <w:p w14:paraId="001271C9" w14:textId="77777777" w:rsidR="008475D7" w:rsidRPr="00290D3E" w:rsidRDefault="008475D7" w:rsidP="008475D7">
      <w:pPr>
        <w:shd w:val="clear" w:color="auto" w:fill="FFFFFF"/>
        <w:jc w:val="both"/>
        <w:rPr>
          <w:rFonts w:ascii="Arial" w:hAnsi="Arial" w:cs="Arial"/>
          <w:lang w:eastAsia="es-MX"/>
        </w:rPr>
      </w:pPr>
      <w:r w:rsidRPr="00290D3E">
        <w:rPr>
          <w:rFonts w:ascii="Arial" w:hAnsi="Arial" w:cs="Arial"/>
          <w:b/>
          <w:lang w:eastAsia="es-MX"/>
        </w:rPr>
        <w:lastRenderedPageBreak/>
        <w:t>Impacto:</w:t>
      </w:r>
      <w:r w:rsidRPr="00290D3E">
        <w:rPr>
          <w:rFonts w:ascii="Arial" w:hAnsi="Arial" w:cs="Arial"/>
          <w:lang w:eastAsia="es-MX"/>
        </w:rPr>
        <w:t xml:space="preserve"> Derivado de las intervenciones, contribuimos para que se sancionen o en su</w:t>
      </w:r>
      <w:r>
        <w:rPr>
          <w:rFonts w:ascii="Arial" w:hAnsi="Arial" w:cs="Arial"/>
          <w:lang w:eastAsia="es-MX"/>
        </w:rPr>
        <w:t xml:space="preserve"> </w:t>
      </w:r>
      <w:r w:rsidRPr="00290D3E">
        <w:rPr>
          <w:rFonts w:ascii="Arial" w:hAnsi="Arial" w:cs="Arial"/>
          <w:lang w:eastAsia="es-MX"/>
        </w:rPr>
        <w:t>caso se repare el daño a la Hacienda Pública del Municipio de León, Guanajuato.</w:t>
      </w:r>
    </w:p>
    <w:p w14:paraId="4E0170FC" w14:textId="2B516BF1" w:rsidR="008475D7" w:rsidRPr="00D7625E" w:rsidRDefault="008475D7" w:rsidP="008475D7">
      <w:pPr>
        <w:jc w:val="both"/>
        <w:rPr>
          <w:rFonts w:ascii="Arial" w:eastAsia="Calibri" w:hAnsi="Arial" w:cs="Arial"/>
          <w:bCs/>
          <w:lang w:eastAsia="en-US"/>
        </w:rPr>
      </w:pPr>
    </w:p>
    <w:p w14:paraId="28585149" w14:textId="77777777" w:rsidR="008475D7" w:rsidRPr="00BE3670" w:rsidRDefault="008475D7" w:rsidP="008475D7">
      <w:pPr>
        <w:jc w:val="both"/>
        <w:rPr>
          <w:rFonts w:ascii="Arial" w:hAnsi="Arial" w:cs="Arial"/>
          <w:b/>
          <w:bCs/>
          <w:color w:val="4E8F00"/>
        </w:rPr>
      </w:pPr>
      <w:r w:rsidRPr="00BE3670">
        <w:rPr>
          <w:rFonts w:ascii="Arial" w:hAnsi="Arial" w:cs="Arial"/>
          <w:b/>
          <w:bCs/>
          <w:color w:val="4E8F00"/>
        </w:rPr>
        <w:t>Informes de presunta responsabilidad en todos los casos en que se desprenda una responsabilidad administrativa, elaborados.</w:t>
      </w:r>
    </w:p>
    <w:p w14:paraId="5F3319E9" w14:textId="77777777" w:rsidR="008475D7" w:rsidRPr="00BE3670" w:rsidRDefault="008475D7" w:rsidP="008475D7">
      <w:pPr>
        <w:jc w:val="both"/>
        <w:rPr>
          <w:rFonts w:ascii="Arial" w:hAnsi="Arial" w:cs="Arial"/>
          <w:b/>
          <w:bCs/>
          <w:color w:val="4E8F00"/>
        </w:rPr>
      </w:pPr>
    </w:p>
    <w:p w14:paraId="4675E8EB" w14:textId="77777777" w:rsidR="008475D7" w:rsidRPr="00BE3670" w:rsidRDefault="008475D7" w:rsidP="008475D7">
      <w:pPr>
        <w:jc w:val="both"/>
        <w:rPr>
          <w:rFonts w:ascii="Arial" w:hAnsi="Arial" w:cs="Arial"/>
          <w:b/>
          <w:bCs/>
          <w:color w:val="4E8F00"/>
        </w:rPr>
      </w:pPr>
      <w:r w:rsidRPr="00BE3670">
        <w:rPr>
          <w:rFonts w:ascii="Arial" w:hAnsi="Arial" w:cs="Arial"/>
          <w:b/>
          <w:bCs/>
          <w:noProof/>
          <w:color w:val="4E8F00"/>
          <w:lang w:eastAsia="es-MX"/>
        </w:rPr>
        <w:drawing>
          <wp:inline distT="0" distB="0" distL="0" distR="0" wp14:anchorId="0C38241A" wp14:editId="256891B6">
            <wp:extent cx="5638800" cy="2228850"/>
            <wp:effectExtent l="0" t="0" r="0" b="0"/>
            <wp:docPr id="86" name="Gráfico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0FFE4CC" w14:textId="083157BF" w:rsidR="008475D7" w:rsidRDefault="008475D7" w:rsidP="008475D7">
      <w:pPr>
        <w:jc w:val="both"/>
        <w:rPr>
          <w:rFonts w:ascii="Arial" w:hAnsi="Arial" w:cs="Arial"/>
          <w:b/>
          <w:color w:val="4E8F00"/>
        </w:rPr>
      </w:pPr>
    </w:p>
    <w:p w14:paraId="73F90EF1" w14:textId="77777777" w:rsidR="008475D7" w:rsidRDefault="008475D7" w:rsidP="008475D7">
      <w:pPr>
        <w:jc w:val="both"/>
        <w:rPr>
          <w:rFonts w:ascii="Arial" w:hAnsi="Arial" w:cs="Arial"/>
          <w:b/>
          <w:color w:val="4E8F00"/>
        </w:rPr>
      </w:pPr>
      <w:r w:rsidRPr="00015554">
        <w:rPr>
          <w:rFonts w:ascii="Arial" w:hAnsi="Arial" w:cs="Arial"/>
          <w:b/>
          <w:color w:val="4E8F00"/>
        </w:rPr>
        <w:t>Recomendaciones Preventivas y Correctivas Formuladas</w:t>
      </w:r>
    </w:p>
    <w:p w14:paraId="34BF3388" w14:textId="77777777" w:rsidR="008475D7" w:rsidRPr="00015554" w:rsidRDefault="008475D7" w:rsidP="008475D7">
      <w:pPr>
        <w:jc w:val="both"/>
        <w:rPr>
          <w:rFonts w:ascii="Arial" w:hAnsi="Arial" w:cs="Arial"/>
          <w:b/>
          <w:color w:val="4E8F00"/>
        </w:rPr>
      </w:pPr>
    </w:p>
    <w:p w14:paraId="2628B0B7" w14:textId="77777777" w:rsidR="008475D7" w:rsidRDefault="008475D7" w:rsidP="008475D7">
      <w:pPr>
        <w:jc w:val="both"/>
        <w:rPr>
          <w:rFonts w:ascii="Arial" w:hAnsi="Arial" w:cs="Arial"/>
          <w:bCs/>
        </w:rPr>
      </w:pPr>
      <w:r w:rsidRPr="00015554">
        <w:rPr>
          <w:rFonts w:ascii="Arial" w:hAnsi="Arial" w:cs="Arial"/>
          <w:bCs/>
        </w:rPr>
        <w:t xml:space="preserve">Se emitieron </w:t>
      </w:r>
      <w:r w:rsidRPr="000E512E">
        <w:rPr>
          <w:rFonts w:ascii="Arial" w:hAnsi="Arial" w:cs="Arial"/>
          <w:b/>
        </w:rPr>
        <w:t>6</w:t>
      </w:r>
      <w:r w:rsidRPr="00015554">
        <w:rPr>
          <w:rFonts w:ascii="Arial" w:hAnsi="Arial" w:cs="Arial"/>
          <w:bCs/>
        </w:rPr>
        <w:t xml:space="preserve"> recomendaciones preventivas y correctivas a Dependencias y Entidades para que su</w:t>
      </w:r>
      <w:r>
        <w:rPr>
          <w:rFonts w:ascii="Arial" w:hAnsi="Arial" w:cs="Arial"/>
          <w:bCs/>
        </w:rPr>
        <w:t xml:space="preserve"> </w:t>
      </w:r>
      <w:r w:rsidRPr="00015554">
        <w:rPr>
          <w:rFonts w:ascii="Arial" w:hAnsi="Arial" w:cs="Arial"/>
          <w:bCs/>
        </w:rPr>
        <w:t>actuar sea en cumplimiento a la normativa y reglamentos aplicables y observen en su desempeño los</w:t>
      </w:r>
      <w:r>
        <w:rPr>
          <w:rFonts w:ascii="Arial" w:hAnsi="Arial" w:cs="Arial"/>
          <w:bCs/>
        </w:rPr>
        <w:t xml:space="preserve"> </w:t>
      </w:r>
      <w:r w:rsidRPr="00015554">
        <w:rPr>
          <w:rFonts w:ascii="Arial" w:hAnsi="Arial" w:cs="Arial"/>
          <w:bCs/>
        </w:rPr>
        <w:t>principios que rigen el servicio público.</w:t>
      </w:r>
    </w:p>
    <w:p w14:paraId="02101AD3" w14:textId="77777777" w:rsidR="008475D7" w:rsidRDefault="008475D7" w:rsidP="008475D7">
      <w:pPr>
        <w:jc w:val="both"/>
        <w:rPr>
          <w:rFonts w:ascii="Arial" w:hAnsi="Arial" w:cs="Arial"/>
          <w:bCs/>
        </w:rPr>
      </w:pPr>
    </w:p>
    <w:p w14:paraId="3EE1C8ED" w14:textId="77777777" w:rsidR="008475D7" w:rsidRDefault="008475D7" w:rsidP="008475D7">
      <w:pPr>
        <w:pStyle w:val="Prrafodelista"/>
        <w:numPr>
          <w:ilvl w:val="0"/>
          <w:numId w:val="40"/>
        </w:numPr>
        <w:jc w:val="both"/>
        <w:rPr>
          <w:rFonts w:ascii="Arial" w:hAnsi="Arial" w:cs="Arial"/>
          <w:bCs/>
        </w:rPr>
      </w:pPr>
      <w:r w:rsidRPr="000E512E">
        <w:rPr>
          <w:rFonts w:ascii="Arial" w:hAnsi="Arial" w:cs="Arial"/>
          <w:bCs/>
        </w:rPr>
        <w:t xml:space="preserve">Patronato de Bomberos </w:t>
      </w:r>
      <w:r w:rsidRPr="000E512E">
        <w:rPr>
          <w:rFonts w:ascii="Arial" w:hAnsi="Arial" w:cs="Arial"/>
          <w:b/>
        </w:rPr>
        <w:t>(4),</w:t>
      </w:r>
      <w:r w:rsidRPr="000E512E">
        <w:rPr>
          <w:rFonts w:ascii="Arial" w:hAnsi="Arial" w:cs="Arial"/>
          <w:bCs/>
        </w:rPr>
        <w:t xml:space="preserve"> </w:t>
      </w:r>
    </w:p>
    <w:p w14:paraId="76E5EF62" w14:textId="77777777" w:rsidR="008475D7" w:rsidRDefault="008475D7" w:rsidP="008475D7">
      <w:pPr>
        <w:pStyle w:val="Prrafodelista"/>
        <w:numPr>
          <w:ilvl w:val="0"/>
          <w:numId w:val="40"/>
        </w:numPr>
        <w:jc w:val="both"/>
        <w:rPr>
          <w:rFonts w:ascii="Arial" w:hAnsi="Arial" w:cs="Arial"/>
          <w:bCs/>
        </w:rPr>
      </w:pPr>
      <w:r w:rsidRPr="000E512E">
        <w:rPr>
          <w:rFonts w:ascii="Arial" w:hAnsi="Arial" w:cs="Arial"/>
          <w:bCs/>
        </w:rPr>
        <w:t xml:space="preserve">Parque Metropolitano </w:t>
      </w:r>
      <w:r w:rsidRPr="000E512E">
        <w:rPr>
          <w:rFonts w:ascii="Arial" w:hAnsi="Arial" w:cs="Arial"/>
          <w:b/>
        </w:rPr>
        <w:t>(1)</w:t>
      </w:r>
      <w:r w:rsidRPr="000E512E">
        <w:rPr>
          <w:rFonts w:ascii="Arial" w:hAnsi="Arial" w:cs="Arial"/>
          <w:bCs/>
        </w:rPr>
        <w:t xml:space="preserve"> y </w:t>
      </w:r>
    </w:p>
    <w:p w14:paraId="7B895D84" w14:textId="3EA3AE89" w:rsidR="008475D7" w:rsidRPr="00EE6CF9" w:rsidRDefault="008475D7" w:rsidP="008475D7">
      <w:pPr>
        <w:pStyle w:val="Prrafodelista"/>
        <w:numPr>
          <w:ilvl w:val="0"/>
          <w:numId w:val="40"/>
        </w:numPr>
        <w:jc w:val="both"/>
        <w:rPr>
          <w:rFonts w:ascii="Arial" w:hAnsi="Arial" w:cs="Arial"/>
          <w:bCs/>
        </w:rPr>
      </w:pPr>
      <w:r w:rsidRPr="000E512E">
        <w:rPr>
          <w:rFonts w:ascii="Arial" w:hAnsi="Arial" w:cs="Arial"/>
          <w:bCs/>
        </w:rPr>
        <w:t xml:space="preserve">Dirección General de Desarrollo Social y Humano </w:t>
      </w:r>
      <w:r w:rsidRPr="000E512E">
        <w:rPr>
          <w:rFonts w:ascii="Arial" w:hAnsi="Arial" w:cs="Arial"/>
          <w:b/>
        </w:rPr>
        <w:t>(1)</w:t>
      </w:r>
      <w:r w:rsidRPr="000E512E">
        <w:rPr>
          <w:rFonts w:ascii="Arial" w:hAnsi="Arial" w:cs="Arial"/>
          <w:bCs/>
        </w:rPr>
        <w:t>.</w:t>
      </w:r>
    </w:p>
    <w:p w14:paraId="5FD588C3" w14:textId="77777777" w:rsidR="008475D7" w:rsidRPr="00C56CA9" w:rsidRDefault="008475D7" w:rsidP="008475D7">
      <w:pPr>
        <w:jc w:val="both"/>
        <w:rPr>
          <w:rFonts w:ascii="Arial" w:hAnsi="Arial" w:cs="Arial"/>
          <w:b/>
        </w:rPr>
      </w:pPr>
    </w:p>
    <w:p w14:paraId="1DEC8BC4" w14:textId="77777777" w:rsidR="008475D7" w:rsidRPr="00731155" w:rsidRDefault="008475D7" w:rsidP="008475D7">
      <w:pPr>
        <w:jc w:val="both"/>
        <w:rPr>
          <w:rFonts w:ascii="Arial" w:hAnsi="Arial" w:cs="Arial"/>
          <w:b/>
          <w:color w:val="4E8F00"/>
        </w:rPr>
      </w:pPr>
      <w:r w:rsidRPr="00731155">
        <w:rPr>
          <w:rFonts w:ascii="Arial" w:hAnsi="Arial" w:cs="Arial"/>
          <w:b/>
          <w:color w:val="4E8F00"/>
        </w:rPr>
        <w:t>Comité de Adquisiciones, Enajenaciones, Arrendamientos, Comodatos y Contratación de Servicios.</w:t>
      </w:r>
    </w:p>
    <w:p w14:paraId="16BA9966" w14:textId="77777777" w:rsidR="008475D7" w:rsidRDefault="008475D7" w:rsidP="008475D7">
      <w:pPr>
        <w:spacing w:line="276" w:lineRule="auto"/>
        <w:rPr>
          <w:rFonts w:ascii="Gotham Rounded Book" w:eastAsia="Gotham Rounded Book" w:hAnsi="Gotham Rounded Book" w:cs="Gotham Rounded Book"/>
          <w:sz w:val="20"/>
          <w:szCs w:val="20"/>
        </w:rPr>
      </w:pPr>
    </w:p>
    <w:p w14:paraId="0F9BA491" w14:textId="77777777" w:rsidR="008475D7" w:rsidRPr="009D60B0" w:rsidRDefault="008475D7" w:rsidP="008475D7">
      <w:pPr>
        <w:spacing w:line="276" w:lineRule="auto"/>
        <w:jc w:val="both"/>
        <w:rPr>
          <w:rFonts w:ascii="Arial" w:eastAsia="Gotham Rounded Book" w:hAnsi="Arial" w:cs="Arial"/>
        </w:rPr>
      </w:pPr>
      <w:r w:rsidRPr="009D60B0">
        <w:rPr>
          <w:rFonts w:ascii="Arial" w:eastAsia="Gotham Rounded Book" w:hAnsi="Arial" w:cs="Arial"/>
        </w:rPr>
        <w:t xml:space="preserve">Se asistió a </w:t>
      </w:r>
      <w:r>
        <w:rPr>
          <w:rFonts w:ascii="Arial" w:eastAsia="Gotham Rounded Book" w:hAnsi="Arial" w:cs="Arial"/>
          <w:b/>
          <w:bCs/>
        </w:rPr>
        <w:t>2</w:t>
      </w:r>
      <w:r w:rsidRPr="009D60B0">
        <w:rPr>
          <w:rFonts w:ascii="Arial" w:eastAsia="Gotham Rounded Book" w:hAnsi="Arial" w:cs="Arial"/>
          <w:b/>
        </w:rPr>
        <w:t xml:space="preserve"> </w:t>
      </w:r>
      <w:r w:rsidRPr="009D60B0">
        <w:rPr>
          <w:rFonts w:ascii="Arial" w:eastAsia="Gotham Rounded Book" w:hAnsi="Arial" w:cs="Arial"/>
        </w:rPr>
        <w:t xml:space="preserve">reuniones del Comité de Adquisiciones, Enajenaciones, Arrendamientos, Comodatos y Contratación de Servicios, de las cuales </w:t>
      </w:r>
      <w:r>
        <w:rPr>
          <w:rFonts w:ascii="Arial" w:eastAsia="Gotham Rounded Book" w:hAnsi="Arial" w:cs="Arial"/>
        </w:rPr>
        <w:t>1</w:t>
      </w:r>
      <w:r w:rsidRPr="009D60B0">
        <w:rPr>
          <w:rFonts w:ascii="Arial" w:eastAsia="Gotham Rounded Book" w:hAnsi="Arial" w:cs="Arial"/>
        </w:rPr>
        <w:t xml:space="preserve"> fue ordinaria y </w:t>
      </w:r>
      <w:r>
        <w:rPr>
          <w:rFonts w:ascii="Arial" w:eastAsia="Gotham Rounded Book" w:hAnsi="Arial" w:cs="Arial"/>
        </w:rPr>
        <w:t>1 e</w:t>
      </w:r>
      <w:r w:rsidRPr="009D60B0">
        <w:rPr>
          <w:rFonts w:ascii="Arial" w:eastAsia="Gotham Rounded Book" w:hAnsi="Arial" w:cs="Arial"/>
        </w:rPr>
        <w:t>xtraordinaria.</w:t>
      </w:r>
    </w:p>
    <w:p w14:paraId="6104FF3A" w14:textId="77777777" w:rsidR="008475D7" w:rsidRPr="009D60B0" w:rsidRDefault="008475D7" w:rsidP="008475D7">
      <w:pPr>
        <w:spacing w:line="276" w:lineRule="auto"/>
        <w:jc w:val="both"/>
        <w:rPr>
          <w:rFonts w:ascii="Arial" w:eastAsia="Gotham Rounded Book" w:hAnsi="Arial" w:cs="Arial"/>
        </w:rPr>
      </w:pPr>
    </w:p>
    <w:p w14:paraId="17C048E3" w14:textId="77777777" w:rsidR="008475D7" w:rsidRDefault="008475D7" w:rsidP="008475D7">
      <w:pPr>
        <w:spacing w:line="276" w:lineRule="auto"/>
        <w:jc w:val="both"/>
        <w:rPr>
          <w:rFonts w:ascii="Arial" w:eastAsia="Gotham Rounded Book" w:hAnsi="Arial" w:cs="Arial"/>
          <w:i/>
        </w:rPr>
      </w:pPr>
      <w:r>
        <w:rPr>
          <w:rFonts w:ascii="Arial" w:eastAsia="Gotham Rounded Book" w:hAnsi="Arial" w:cs="Arial"/>
        </w:rPr>
        <w:t>S</w:t>
      </w:r>
      <w:r w:rsidRPr="009D60B0">
        <w:rPr>
          <w:rFonts w:ascii="Arial" w:eastAsia="Gotham Rounded Book" w:hAnsi="Arial" w:cs="Arial"/>
        </w:rPr>
        <w:t xml:space="preserve">e atendieron </w:t>
      </w:r>
      <w:r>
        <w:rPr>
          <w:rFonts w:ascii="Arial" w:eastAsia="Gotham Rounded Book" w:hAnsi="Arial" w:cs="Arial"/>
          <w:b/>
          <w:bCs/>
        </w:rPr>
        <w:t>7</w:t>
      </w:r>
      <w:r w:rsidRPr="009D60B0">
        <w:rPr>
          <w:rFonts w:ascii="Arial" w:eastAsia="Gotham Rounded Book" w:hAnsi="Arial" w:cs="Arial"/>
          <w:b/>
        </w:rPr>
        <w:t xml:space="preserve"> </w:t>
      </w:r>
      <w:r w:rsidRPr="009D60B0">
        <w:rPr>
          <w:rFonts w:ascii="Arial" w:eastAsia="Gotham Rounded Book" w:hAnsi="Arial" w:cs="Arial"/>
        </w:rPr>
        <w:t xml:space="preserve">reuniones de Subcomité de Adquisiciones, Enajenaciones, Arrendamientos, Comodatos y Contratación de Servicios </w:t>
      </w:r>
      <w:r>
        <w:rPr>
          <w:rFonts w:ascii="Arial" w:eastAsia="Gotham Rounded Book" w:hAnsi="Arial" w:cs="Arial"/>
          <w:iCs/>
        </w:rPr>
        <w:t>en SAPAL, INMUVI, COMUDE y el SIAP</w:t>
      </w:r>
      <w:r w:rsidRPr="009D60B0">
        <w:rPr>
          <w:rFonts w:ascii="Arial" w:eastAsia="Gotham Rounded Book" w:hAnsi="Arial" w:cs="Arial"/>
          <w:i/>
        </w:rPr>
        <w:t>.</w:t>
      </w:r>
    </w:p>
    <w:p w14:paraId="5727F225" w14:textId="4D913182" w:rsidR="008475D7" w:rsidRDefault="008475D7" w:rsidP="008475D7">
      <w:pPr>
        <w:tabs>
          <w:tab w:val="left" w:pos="709"/>
        </w:tabs>
        <w:jc w:val="both"/>
        <w:rPr>
          <w:rFonts w:ascii="Gotham Rounded Book" w:eastAsia="Gotham Rounded Book" w:hAnsi="Gotham Rounded Book" w:cs="Gotham Rounded Book"/>
          <w:sz w:val="20"/>
          <w:szCs w:val="20"/>
        </w:rPr>
      </w:pPr>
    </w:p>
    <w:p w14:paraId="328165C3" w14:textId="77777777" w:rsidR="008475D7" w:rsidRPr="009D60B0" w:rsidRDefault="008475D7" w:rsidP="008475D7">
      <w:pPr>
        <w:jc w:val="both"/>
        <w:rPr>
          <w:rFonts w:ascii="Arial" w:hAnsi="Arial" w:cs="Arial"/>
          <w:b/>
          <w:color w:val="4E8F00"/>
        </w:rPr>
      </w:pPr>
      <w:r w:rsidRPr="009D60B0">
        <w:rPr>
          <w:rFonts w:ascii="Arial" w:hAnsi="Arial" w:cs="Arial"/>
          <w:b/>
          <w:color w:val="4E8F00"/>
        </w:rPr>
        <w:t>Actos de licitación atendidos.</w:t>
      </w:r>
    </w:p>
    <w:p w14:paraId="2929A808" w14:textId="77777777" w:rsidR="008475D7" w:rsidRPr="009D60B0" w:rsidRDefault="008475D7" w:rsidP="008475D7">
      <w:pPr>
        <w:jc w:val="both"/>
        <w:rPr>
          <w:rFonts w:ascii="Arial" w:hAnsi="Arial" w:cs="Arial"/>
          <w:b/>
          <w:color w:val="4E8F00"/>
        </w:rPr>
      </w:pPr>
    </w:p>
    <w:p w14:paraId="3E200B9B" w14:textId="77777777" w:rsidR="008475D7" w:rsidRDefault="008475D7" w:rsidP="008475D7">
      <w:pPr>
        <w:jc w:val="both"/>
        <w:rPr>
          <w:rFonts w:ascii="Arial" w:eastAsia="Gotham Rounded Book" w:hAnsi="Arial" w:cs="Arial"/>
        </w:rPr>
      </w:pPr>
      <w:r>
        <w:rPr>
          <w:rFonts w:ascii="Arial" w:eastAsia="Gotham Rounded Book" w:hAnsi="Arial" w:cs="Arial"/>
        </w:rPr>
        <w:t>Se</w:t>
      </w:r>
      <w:r w:rsidRPr="009D60B0">
        <w:rPr>
          <w:rFonts w:ascii="Arial" w:eastAsia="Gotham Rounded Book" w:hAnsi="Arial" w:cs="Arial"/>
        </w:rPr>
        <w:t xml:space="preserve"> intervino en </w:t>
      </w:r>
      <w:r>
        <w:rPr>
          <w:rFonts w:ascii="Arial" w:eastAsia="Gotham Rounded Book" w:hAnsi="Arial" w:cs="Arial"/>
          <w:b/>
          <w:bCs/>
        </w:rPr>
        <w:t>8</w:t>
      </w:r>
      <w:r w:rsidRPr="009D60B0">
        <w:rPr>
          <w:rFonts w:ascii="Arial" w:eastAsia="Gotham Rounded Book" w:hAnsi="Arial" w:cs="Arial"/>
          <w:b/>
        </w:rPr>
        <w:t xml:space="preserve"> </w:t>
      </w:r>
      <w:r>
        <w:rPr>
          <w:rFonts w:ascii="Arial" w:eastAsia="Gotham Rounded Book" w:hAnsi="Arial" w:cs="Arial"/>
        </w:rPr>
        <w:t xml:space="preserve">etapas de </w:t>
      </w:r>
      <w:r w:rsidRPr="009D60B0">
        <w:rPr>
          <w:rFonts w:ascii="Arial" w:eastAsia="Gotham Rounded Book" w:hAnsi="Arial" w:cs="Arial"/>
        </w:rPr>
        <w:t>licitación pública de la forma siguiente:</w:t>
      </w:r>
    </w:p>
    <w:p w14:paraId="6E6A04D5" w14:textId="77777777" w:rsidR="008475D7" w:rsidRDefault="008475D7" w:rsidP="008475D7">
      <w:pPr>
        <w:jc w:val="both"/>
        <w:rPr>
          <w:rFonts w:ascii="Arial" w:eastAsia="Gotham Rounded Book" w:hAnsi="Arial" w:cs="Arial"/>
        </w:rPr>
      </w:pPr>
    </w:p>
    <w:tbl>
      <w:tblPr>
        <w:tblW w:w="89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03"/>
        <w:gridCol w:w="1833"/>
      </w:tblGrid>
      <w:tr w:rsidR="008475D7" w:rsidRPr="009D60B0" w14:paraId="779A548E" w14:textId="77777777" w:rsidTr="003030A2">
        <w:trPr>
          <w:trHeight w:val="255"/>
          <w:jc w:val="center"/>
        </w:trPr>
        <w:tc>
          <w:tcPr>
            <w:tcW w:w="7103"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7448632D" w14:textId="77777777" w:rsidR="008475D7" w:rsidRPr="009D60B0" w:rsidRDefault="008475D7" w:rsidP="003030A2">
            <w:pPr>
              <w:jc w:val="center"/>
              <w:rPr>
                <w:rFonts w:ascii="Arial" w:eastAsia="Gotham Rounded Book" w:hAnsi="Arial" w:cs="Arial"/>
                <w:b/>
              </w:rPr>
            </w:pPr>
            <w:r>
              <w:rPr>
                <w:rFonts w:ascii="Arial" w:eastAsia="Gotham Rounded Book" w:hAnsi="Arial" w:cs="Arial"/>
                <w:b/>
              </w:rPr>
              <w:lastRenderedPageBreak/>
              <w:t>Etapas</w:t>
            </w:r>
          </w:p>
        </w:tc>
        <w:tc>
          <w:tcPr>
            <w:tcW w:w="1833"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1811A2AC" w14:textId="77777777" w:rsidR="008475D7" w:rsidRPr="009D60B0" w:rsidRDefault="008475D7" w:rsidP="003030A2">
            <w:pPr>
              <w:jc w:val="center"/>
              <w:rPr>
                <w:rFonts w:ascii="Arial" w:eastAsia="Gotham Rounded Book" w:hAnsi="Arial" w:cs="Arial"/>
                <w:b/>
              </w:rPr>
            </w:pPr>
          </w:p>
        </w:tc>
      </w:tr>
      <w:tr w:rsidR="008475D7" w:rsidRPr="009D60B0" w14:paraId="13F350D9" w14:textId="77777777" w:rsidTr="003030A2">
        <w:trPr>
          <w:trHeight w:val="268"/>
          <w:jc w:val="center"/>
        </w:trPr>
        <w:tc>
          <w:tcPr>
            <w:tcW w:w="7103" w:type="dxa"/>
            <w:tcBorders>
              <w:top w:val="single" w:sz="4" w:space="0" w:color="000000"/>
              <w:left w:val="single" w:sz="4" w:space="0" w:color="000000"/>
              <w:bottom w:val="single" w:sz="4" w:space="0" w:color="000000"/>
              <w:right w:val="single" w:sz="4" w:space="0" w:color="000000"/>
            </w:tcBorders>
            <w:vAlign w:val="center"/>
          </w:tcPr>
          <w:p w14:paraId="76AAD500" w14:textId="77777777" w:rsidR="008475D7" w:rsidRPr="009D60B0" w:rsidRDefault="008475D7" w:rsidP="003030A2">
            <w:pPr>
              <w:jc w:val="center"/>
              <w:rPr>
                <w:rFonts w:ascii="Arial" w:eastAsia="Gotham Rounded Book" w:hAnsi="Arial" w:cs="Arial"/>
              </w:rPr>
            </w:pPr>
            <w:r w:rsidRPr="00966C43">
              <w:rPr>
                <w:rFonts w:ascii="Arial" w:eastAsia="Gotham Rounded Book" w:hAnsi="Arial" w:cs="Arial"/>
              </w:rPr>
              <w:t>Apertura de Propuestas Técnicas y Económicas</w:t>
            </w:r>
          </w:p>
        </w:tc>
        <w:tc>
          <w:tcPr>
            <w:tcW w:w="1833" w:type="dxa"/>
            <w:tcBorders>
              <w:top w:val="single" w:sz="4" w:space="0" w:color="000000"/>
              <w:left w:val="single" w:sz="4" w:space="0" w:color="000000"/>
              <w:bottom w:val="single" w:sz="4" w:space="0" w:color="000000"/>
              <w:right w:val="single" w:sz="4" w:space="0" w:color="000000"/>
            </w:tcBorders>
            <w:vAlign w:val="center"/>
          </w:tcPr>
          <w:p w14:paraId="12BA664D" w14:textId="77777777" w:rsidR="008475D7" w:rsidRDefault="008475D7" w:rsidP="003030A2">
            <w:pPr>
              <w:jc w:val="center"/>
              <w:rPr>
                <w:rFonts w:ascii="Arial" w:eastAsia="Gotham Rounded Book" w:hAnsi="Arial" w:cs="Arial"/>
                <w:b/>
              </w:rPr>
            </w:pPr>
            <w:r>
              <w:rPr>
                <w:rFonts w:ascii="Arial" w:eastAsia="Gotham Rounded Book" w:hAnsi="Arial" w:cs="Arial"/>
                <w:b/>
              </w:rPr>
              <w:t>8</w:t>
            </w:r>
          </w:p>
        </w:tc>
      </w:tr>
    </w:tbl>
    <w:p w14:paraId="78714322" w14:textId="77777777" w:rsidR="008475D7" w:rsidRPr="009D60B0" w:rsidRDefault="008475D7" w:rsidP="008475D7">
      <w:pPr>
        <w:tabs>
          <w:tab w:val="left" w:pos="993"/>
        </w:tabs>
        <w:jc w:val="both"/>
        <w:rPr>
          <w:rFonts w:ascii="Arial" w:eastAsia="Gotham Rounded Book" w:hAnsi="Arial" w:cs="Arial"/>
        </w:rPr>
      </w:pPr>
    </w:p>
    <w:p w14:paraId="2C29794C" w14:textId="77777777" w:rsidR="008475D7" w:rsidRDefault="008475D7" w:rsidP="008475D7">
      <w:pPr>
        <w:tabs>
          <w:tab w:val="left" w:pos="993"/>
        </w:tabs>
        <w:jc w:val="both"/>
        <w:rPr>
          <w:rFonts w:ascii="Arial" w:eastAsia="Gotham Rounded Book" w:hAnsi="Arial" w:cs="Arial"/>
          <w:b/>
          <w:bCs/>
        </w:rPr>
      </w:pPr>
      <w:r w:rsidRPr="009D60B0">
        <w:rPr>
          <w:rFonts w:ascii="Arial" w:eastAsia="Gotham Rounded Book" w:hAnsi="Arial" w:cs="Arial"/>
        </w:rPr>
        <w:t xml:space="preserve">Se realizaron </w:t>
      </w:r>
      <w:r w:rsidRPr="00063EB9">
        <w:rPr>
          <w:rFonts w:ascii="Arial" w:eastAsia="Gotham Rounded Book" w:hAnsi="Arial" w:cs="Arial"/>
          <w:b/>
          <w:bCs/>
        </w:rPr>
        <w:t>6</w:t>
      </w:r>
      <w:r w:rsidRPr="009D60B0">
        <w:rPr>
          <w:rFonts w:ascii="Arial" w:eastAsia="Gotham Rounded Book" w:hAnsi="Arial" w:cs="Arial"/>
        </w:rPr>
        <w:t xml:space="preserve"> recomendaciones y observaciones </w:t>
      </w:r>
      <w:r>
        <w:rPr>
          <w:rFonts w:ascii="Arial" w:eastAsia="Gotham Rounded Book" w:hAnsi="Arial" w:cs="Arial"/>
        </w:rPr>
        <w:t xml:space="preserve">a Subcomités de adquisiciones, </w:t>
      </w:r>
      <w:r w:rsidRPr="009D60B0">
        <w:rPr>
          <w:rFonts w:ascii="Arial" w:eastAsia="Gotham Rounded Book" w:hAnsi="Arial" w:cs="Arial"/>
        </w:rPr>
        <w:t>así como la revisión de dictámenes solicitados que cumplan con la normatividad vigente que rigen las adquisiciones</w:t>
      </w:r>
      <w:r>
        <w:rPr>
          <w:rFonts w:ascii="Arial" w:eastAsia="Gotham Rounded Book" w:hAnsi="Arial" w:cs="Arial"/>
        </w:rPr>
        <w:t>,</w:t>
      </w:r>
      <w:r w:rsidRPr="009D60B0">
        <w:rPr>
          <w:rFonts w:ascii="Arial" w:eastAsia="Gotham Rounded Book" w:hAnsi="Arial" w:cs="Arial"/>
        </w:rPr>
        <w:t xml:space="preserve"> fiscalizando un monto </w:t>
      </w:r>
      <w:r>
        <w:rPr>
          <w:rFonts w:ascii="Arial" w:eastAsia="Gotham Rounded Book" w:hAnsi="Arial" w:cs="Arial"/>
        </w:rPr>
        <w:t>d</w:t>
      </w:r>
      <w:r w:rsidRPr="009D60B0">
        <w:rPr>
          <w:rFonts w:ascii="Arial" w:eastAsia="Gotham Rounded Book" w:hAnsi="Arial" w:cs="Arial"/>
        </w:rPr>
        <w:t xml:space="preserve">e </w:t>
      </w:r>
      <w:r w:rsidRPr="00063EB9">
        <w:rPr>
          <w:rFonts w:ascii="Arial" w:eastAsia="Gotham Rounded Book" w:hAnsi="Arial" w:cs="Arial"/>
          <w:b/>
          <w:bCs/>
        </w:rPr>
        <w:t>$354´501,589.72 (Trescientos cincuenta y cuatro millones, quinientos un mil quinientos ochenta y nueve pesos 72/100 M. N. aproximadamente).</w:t>
      </w:r>
    </w:p>
    <w:p w14:paraId="4E1F1B85" w14:textId="77777777" w:rsidR="008475D7" w:rsidRDefault="008475D7" w:rsidP="008475D7">
      <w:pPr>
        <w:tabs>
          <w:tab w:val="left" w:pos="993"/>
        </w:tabs>
        <w:jc w:val="both"/>
        <w:rPr>
          <w:rFonts w:ascii="Arial" w:eastAsia="Gotham Rounded Book" w:hAnsi="Arial" w:cs="Arial"/>
          <w:b/>
          <w:bCs/>
        </w:rPr>
      </w:pPr>
    </w:p>
    <w:p w14:paraId="1A6F9F07" w14:textId="77777777" w:rsidR="008475D7" w:rsidRDefault="008475D7" w:rsidP="008475D7">
      <w:pPr>
        <w:jc w:val="both"/>
        <w:rPr>
          <w:rFonts w:ascii="Arial" w:hAnsi="Arial" w:cs="Arial"/>
          <w:b/>
          <w:color w:val="4E8F00"/>
        </w:rPr>
      </w:pPr>
    </w:p>
    <w:p w14:paraId="47347DA0" w14:textId="77777777" w:rsidR="008475D7" w:rsidRDefault="008475D7" w:rsidP="008475D7">
      <w:pPr>
        <w:jc w:val="both"/>
        <w:rPr>
          <w:rFonts w:ascii="Arial" w:hAnsi="Arial" w:cs="Arial"/>
          <w:b/>
          <w:color w:val="4E8F00"/>
        </w:rPr>
      </w:pPr>
    </w:p>
    <w:p w14:paraId="43C431CD" w14:textId="77777777" w:rsidR="008475D7" w:rsidRDefault="008475D7" w:rsidP="008475D7">
      <w:pPr>
        <w:jc w:val="center"/>
        <w:rPr>
          <w:rFonts w:ascii="Arial" w:hAnsi="Arial" w:cs="Arial"/>
          <w:b/>
          <w:color w:val="4E8F00"/>
        </w:rPr>
      </w:pPr>
      <w:r>
        <w:rPr>
          <w:noProof/>
          <w:lang w:eastAsia="es-MX"/>
        </w:rPr>
        <w:drawing>
          <wp:inline distT="0" distB="0" distL="0" distR="0" wp14:anchorId="4ED41B5F" wp14:editId="3A2AD89D">
            <wp:extent cx="5041900" cy="3061970"/>
            <wp:effectExtent l="0" t="0" r="6350" b="5080"/>
            <wp:docPr id="19" name="Imagen 18">
              <a:extLst xmlns:a="http://schemas.openxmlformats.org/drawingml/2006/main">
                <a:ext uri="{FF2B5EF4-FFF2-40B4-BE49-F238E27FC236}">
                  <a16:creationId xmlns:a16="http://schemas.microsoft.com/office/drawing/2014/main" id="{58DF219C-56D7-46C2-BA52-0E1AD1D12BF7}"/>
                </a:ext>
              </a:extLst>
            </wp:docPr>
            <wp:cNvGraphicFramePr/>
            <a:graphic xmlns:a="http://schemas.openxmlformats.org/drawingml/2006/main">
              <a:graphicData uri="http://schemas.openxmlformats.org/drawingml/2006/picture">
                <pic:pic xmlns:pic="http://schemas.openxmlformats.org/drawingml/2006/picture">
                  <pic:nvPicPr>
                    <pic:cNvPr id="19" name="Imagen 18">
                      <a:extLst>
                        <a:ext uri="{FF2B5EF4-FFF2-40B4-BE49-F238E27FC236}">
                          <a16:creationId xmlns:a16="http://schemas.microsoft.com/office/drawing/2014/main" id="{58DF219C-56D7-46C2-BA52-0E1AD1D12BF7}"/>
                        </a:ext>
                      </a:extLst>
                    </pic:cNvPr>
                    <pic:cNvPicPr/>
                  </pic:nvPicPr>
                  <pic:blipFill rotWithShape="1">
                    <a:blip r:embed="rId35"/>
                    <a:srcRect l="9504" t="13596" r="10048" b="12910"/>
                    <a:stretch/>
                  </pic:blipFill>
                  <pic:spPr bwMode="auto">
                    <a:xfrm>
                      <a:off x="0" y="0"/>
                      <a:ext cx="5047037" cy="3065090"/>
                    </a:xfrm>
                    <a:prstGeom prst="rect">
                      <a:avLst/>
                    </a:prstGeom>
                    <a:ln>
                      <a:noFill/>
                    </a:ln>
                    <a:extLst>
                      <a:ext uri="{53640926-AAD7-44D8-BBD7-CCE9431645EC}">
                        <a14:shadowObscured xmlns:a14="http://schemas.microsoft.com/office/drawing/2010/main"/>
                      </a:ext>
                    </a:extLst>
                  </pic:spPr>
                </pic:pic>
              </a:graphicData>
            </a:graphic>
          </wp:inline>
        </w:drawing>
      </w:r>
    </w:p>
    <w:p w14:paraId="654B5C79" w14:textId="0EDDE89E" w:rsidR="008475D7" w:rsidRDefault="008475D7" w:rsidP="00EC3B84">
      <w:pPr>
        <w:rPr>
          <w:rFonts w:ascii="Arial" w:hAnsi="Arial" w:cs="Arial"/>
          <w:b/>
          <w:color w:val="4E8F00"/>
          <w:highlight w:val="yellow"/>
        </w:rPr>
      </w:pPr>
    </w:p>
    <w:p w14:paraId="2D071168" w14:textId="77777777" w:rsidR="008475D7" w:rsidRDefault="008475D7" w:rsidP="00EC3B84">
      <w:pPr>
        <w:rPr>
          <w:rFonts w:ascii="Arial" w:hAnsi="Arial" w:cs="Arial"/>
          <w:b/>
          <w:color w:val="4E8F00"/>
          <w:highlight w:val="yellow"/>
        </w:rPr>
      </w:pPr>
    </w:p>
    <w:p w14:paraId="70266256" w14:textId="3D25917E" w:rsidR="00EC3B84" w:rsidRPr="00EE6CF9" w:rsidRDefault="00E56DE6" w:rsidP="00EC3B84">
      <w:pPr>
        <w:rPr>
          <w:rFonts w:ascii="Arial" w:hAnsi="Arial" w:cs="Arial"/>
          <w:b/>
          <w:color w:val="4E8F00"/>
        </w:rPr>
      </w:pPr>
      <w:r w:rsidRPr="00EE6CF9">
        <w:rPr>
          <w:rFonts w:ascii="Arial" w:hAnsi="Arial" w:cs="Arial"/>
          <w:b/>
          <w:color w:val="4E8F00"/>
        </w:rPr>
        <w:t>META 04</w:t>
      </w:r>
    </w:p>
    <w:p w14:paraId="66FD8B46" w14:textId="77777777" w:rsidR="00E56DE6" w:rsidRPr="00400A8C" w:rsidRDefault="00E56DE6" w:rsidP="00E56DE6">
      <w:pPr>
        <w:spacing w:after="160"/>
        <w:contextualSpacing/>
        <w:jc w:val="both"/>
        <w:rPr>
          <w:rFonts w:ascii="Arial" w:hAnsi="Arial" w:cs="Arial"/>
          <w:b/>
          <w:color w:val="4E8F00"/>
        </w:rPr>
      </w:pPr>
      <w:r w:rsidRPr="00EE6CF9">
        <w:rPr>
          <w:rFonts w:ascii="Arial" w:hAnsi="Arial" w:cs="Arial"/>
          <w:b/>
          <w:color w:val="4E8F00"/>
        </w:rPr>
        <w:t>Recibir las declaraciones de situación patrimonial y de posible conflicto de interés de los servidores públicos obligados de la Administración Pública Municipal de León.</w:t>
      </w:r>
    </w:p>
    <w:p w14:paraId="15DB265C" w14:textId="77777777" w:rsidR="00E56DE6" w:rsidRPr="00BA7470" w:rsidRDefault="00E56DE6" w:rsidP="00EC3B84">
      <w:pPr>
        <w:rPr>
          <w:rFonts w:ascii="Arial" w:hAnsi="Arial" w:cs="Arial"/>
          <w:b/>
          <w:color w:val="4E8F00"/>
        </w:rPr>
      </w:pPr>
    </w:p>
    <w:p w14:paraId="0F143E55" w14:textId="03169007" w:rsidR="00400A8C" w:rsidRDefault="00400A8C" w:rsidP="00400A8C">
      <w:pPr>
        <w:jc w:val="both"/>
        <w:rPr>
          <w:rFonts w:ascii="Arial" w:hAnsi="Arial" w:cs="Arial"/>
          <w:b/>
        </w:rPr>
      </w:pPr>
      <w:r>
        <w:rPr>
          <w:rFonts w:ascii="Arial" w:hAnsi="Arial" w:cs="Arial"/>
        </w:rPr>
        <w:t>E</w:t>
      </w:r>
      <w:r w:rsidRPr="00A3386C">
        <w:rPr>
          <w:rFonts w:ascii="Arial" w:hAnsi="Arial" w:cs="Arial"/>
        </w:rPr>
        <w:t xml:space="preserve">n el </w:t>
      </w:r>
      <w:r>
        <w:rPr>
          <w:rFonts w:ascii="Arial" w:hAnsi="Arial" w:cs="Arial"/>
        </w:rPr>
        <w:t>presente bimestre se recibieron</w:t>
      </w:r>
      <w:r w:rsidRPr="00A3386C">
        <w:rPr>
          <w:rFonts w:ascii="Arial" w:hAnsi="Arial" w:cs="Arial"/>
        </w:rPr>
        <w:t xml:space="preserve"> un total de</w:t>
      </w:r>
      <w:r>
        <w:rPr>
          <w:rFonts w:ascii="Arial" w:hAnsi="Arial" w:cs="Arial"/>
        </w:rPr>
        <w:t xml:space="preserve"> </w:t>
      </w:r>
      <w:r w:rsidRPr="00771C0C">
        <w:rPr>
          <w:rFonts w:ascii="Arial" w:hAnsi="Arial" w:cs="Arial"/>
          <w:b/>
        </w:rPr>
        <w:t xml:space="preserve">521 </w:t>
      </w:r>
      <w:r>
        <w:rPr>
          <w:rFonts w:ascii="Arial" w:hAnsi="Arial" w:cs="Arial"/>
          <w:b/>
        </w:rPr>
        <w:t xml:space="preserve">declaraciones de situación patrimonial y de posible conflicto de interés, </w:t>
      </w:r>
      <w:r w:rsidRPr="00A3386C">
        <w:rPr>
          <w:rFonts w:ascii="Arial" w:hAnsi="Arial" w:cs="Arial"/>
        </w:rPr>
        <w:t xml:space="preserve">de las cuales </w:t>
      </w:r>
      <w:r>
        <w:rPr>
          <w:rFonts w:ascii="Arial" w:hAnsi="Arial" w:cs="Arial"/>
          <w:b/>
        </w:rPr>
        <w:t xml:space="preserve">380 </w:t>
      </w:r>
      <w:r w:rsidRPr="004011EC">
        <w:rPr>
          <w:rFonts w:ascii="Arial" w:hAnsi="Arial" w:cs="Arial"/>
        </w:rPr>
        <w:t>son</w:t>
      </w:r>
      <w:r w:rsidRPr="00521ED9">
        <w:rPr>
          <w:rFonts w:ascii="Arial" w:hAnsi="Arial" w:cs="Arial"/>
          <w:b/>
        </w:rPr>
        <w:t xml:space="preserve"> </w:t>
      </w:r>
      <w:r w:rsidRPr="00A3386C">
        <w:rPr>
          <w:rFonts w:ascii="Arial" w:hAnsi="Arial" w:cs="Arial"/>
          <w:b/>
        </w:rPr>
        <w:t xml:space="preserve">iniciales </w:t>
      </w:r>
      <w:r w:rsidRPr="00521ED9">
        <w:rPr>
          <w:rFonts w:ascii="Arial" w:hAnsi="Arial" w:cs="Arial"/>
        </w:rPr>
        <w:t>presentadas</w:t>
      </w:r>
      <w:r>
        <w:rPr>
          <w:rFonts w:ascii="Arial" w:hAnsi="Arial" w:cs="Arial"/>
        </w:rPr>
        <w:t xml:space="preserve"> por</w:t>
      </w:r>
      <w:r w:rsidRPr="00521ED9">
        <w:rPr>
          <w:rFonts w:ascii="Arial" w:hAnsi="Arial" w:cs="Arial"/>
        </w:rPr>
        <w:t xml:space="preserve"> servidores públicos de nuevo ingreso a la Administración</w:t>
      </w:r>
      <w:r>
        <w:rPr>
          <w:rFonts w:ascii="Arial" w:hAnsi="Arial" w:cs="Arial"/>
          <w:b/>
        </w:rPr>
        <w:t xml:space="preserve"> </w:t>
      </w:r>
      <w:r w:rsidRPr="00521ED9">
        <w:rPr>
          <w:rFonts w:ascii="Arial" w:hAnsi="Arial" w:cs="Arial"/>
        </w:rPr>
        <w:t>Pública Municipal</w:t>
      </w:r>
      <w:r>
        <w:rPr>
          <w:rFonts w:ascii="Arial" w:hAnsi="Arial" w:cs="Arial"/>
          <w:b/>
        </w:rPr>
        <w:t xml:space="preserve"> </w:t>
      </w:r>
      <w:r w:rsidRPr="00A3386C">
        <w:rPr>
          <w:rFonts w:ascii="Arial" w:hAnsi="Arial" w:cs="Arial"/>
        </w:rPr>
        <w:t xml:space="preserve">y </w:t>
      </w:r>
      <w:r>
        <w:rPr>
          <w:rFonts w:ascii="Arial" w:hAnsi="Arial" w:cs="Arial"/>
          <w:b/>
        </w:rPr>
        <w:t>141</w:t>
      </w:r>
      <w:r w:rsidRPr="00A3386C">
        <w:rPr>
          <w:rFonts w:ascii="Arial" w:hAnsi="Arial" w:cs="Arial"/>
        </w:rPr>
        <w:t xml:space="preserve"> declaraciones de </w:t>
      </w:r>
      <w:r w:rsidRPr="00A3386C">
        <w:rPr>
          <w:rFonts w:ascii="Arial" w:hAnsi="Arial" w:cs="Arial"/>
          <w:b/>
        </w:rPr>
        <w:t>conclusión del encargo.</w:t>
      </w:r>
    </w:p>
    <w:p w14:paraId="13A0108C" w14:textId="7EA78095" w:rsidR="007E23C9" w:rsidRDefault="007E23C9" w:rsidP="00400A8C">
      <w:pPr>
        <w:jc w:val="both"/>
        <w:rPr>
          <w:rFonts w:ascii="Arial" w:hAnsi="Arial" w:cs="Arial"/>
          <w:b/>
        </w:rPr>
      </w:pPr>
    </w:p>
    <w:p w14:paraId="7AFCCE09" w14:textId="4F791D7D" w:rsidR="007E23C9" w:rsidRDefault="007E23C9" w:rsidP="00400A8C">
      <w:pPr>
        <w:jc w:val="both"/>
        <w:rPr>
          <w:rFonts w:ascii="Arial" w:hAnsi="Arial" w:cs="Arial"/>
          <w:b/>
        </w:rPr>
      </w:pPr>
    </w:p>
    <w:p w14:paraId="746D25BD" w14:textId="1A4DC1FE" w:rsidR="007E23C9" w:rsidRDefault="007E23C9" w:rsidP="00400A8C">
      <w:pPr>
        <w:jc w:val="both"/>
        <w:rPr>
          <w:rFonts w:ascii="Arial" w:hAnsi="Arial" w:cs="Arial"/>
          <w:b/>
        </w:rPr>
      </w:pPr>
    </w:p>
    <w:p w14:paraId="3417EA57" w14:textId="1485E6DF" w:rsidR="007E23C9" w:rsidRDefault="007E23C9" w:rsidP="00400A8C">
      <w:pPr>
        <w:jc w:val="both"/>
        <w:rPr>
          <w:rFonts w:ascii="Arial" w:hAnsi="Arial" w:cs="Arial"/>
          <w:b/>
        </w:rPr>
      </w:pPr>
    </w:p>
    <w:p w14:paraId="6FF6B5A0" w14:textId="66A2B94D" w:rsidR="007E23C9" w:rsidRDefault="007E23C9" w:rsidP="00400A8C">
      <w:pPr>
        <w:jc w:val="both"/>
        <w:rPr>
          <w:rFonts w:ascii="Arial" w:hAnsi="Arial" w:cs="Arial"/>
          <w:b/>
        </w:rPr>
      </w:pPr>
    </w:p>
    <w:p w14:paraId="0BABBAAF" w14:textId="56257AC7" w:rsidR="007E23C9" w:rsidRDefault="007E23C9" w:rsidP="00400A8C">
      <w:pPr>
        <w:jc w:val="both"/>
        <w:rPr>
          <w:rFonts w:ascii="Arial" w:hAnsi="Arial" w:cs="Arial"/>
          <w:b/>
        </w:rPr>
      </w:pPr>
    </w:p>
    <w:p w14:paraId="76E40EC3" w14:textId="77777777" w:rsidR="007E23C9" w:rsidRDefault="007E23C9" w:rsidP="00400A8C">
      <w:pPr>
        <w:jc w:val="both"/>
        <w:rPr>
          <w:rFonts w:ascii="Arial" w:hAnsi="Arial" w:cs="Arial"/>
          <w:b/>
        </w:rPr>
      </w:pPr>
    </w:p>
    <w:p w14:paraId="474A56F0" w14:textId="7A607FB3" w:rsidR="007E23C9" w:rsidRPr="007E23C9" w:rsidRDefault="007E23C9" w:rsidP="007E23C9">
      <w:pPr>
        <w:jc w:val="both"/>
        <w:rPr>
          <w:rFonts w:ascii="Arial" w:hAnsi="Arial" w:cs="Arial"/>
        </w:rPr>
      </w:pPr>
      <w:r w:rsidRPr="007E23C9">
        <w:rPr>
          <w:rFonts w:ascii="Arial" w:hAnsi="Arial" w:cs="Arial"/>
        </w:rPr>
        <w:lastRenderedPageBreak/>
        <w:t xml:space="preserve">Se llevó a cabo la firma de la </w:t>
      </w:r>
      <w:r w:rsidRPr="007E23C9">
        <w:rPr>
          <w:rFonts w:ascii="Arial" w:hAnsi="Arial" w:cs="Arial"/>
          <w:bCs/>
        </w:rPr>
        <w:t xml:space="preserve">“Licencia de uso del nuevo sistema </w:t>
      </w:r>
      <w:proofErr w:type="spellStart"/>
      <w:r w:rsidRPr="007E23C9">
        <w:rPr>
          <w:rFonts w:ascii="Arial" w:hAnsi="Arial" w:cs="Arial"/>
          <w:bCs/>
        </w:rPr>
        <w:t>DeclaraNet</w:t>
      </w:r>
      <w:proofErr w:type="spellEnd"/>
      <w:r w:rsidRPr="007E23C9">
        <w:rPr>
          <w:rFonts w:ascii="Arial" w:hAnsi="Arial" w:cs="Arial"/>
          <w:bCs/>
        </w:rPr>
        <w:t xml:space="preserve">”, </w:t>
      </w:r>
      <w:r w:rsidRPr="007E23C9">
        <w:rPr>
          <w:rFonts w:ascii="Arial" w:hAnsi="Arial" w:cs="Arial"/>
        </w:rPr>
        <w:t>que otorga la Secretaria de la Transparencia y Rendición de Cuentas del Estado de Guanajuato al Municipio de León.</w:t>
      </w:r>
      <w:r>
        <w:rPr>
          <w:rFonts w:ascii="Arial" w:hAnsi="Arial" w:cs="Arial"/>
        </w:rPr>
        <w:t xml:space="preserve"> Ello, a </w:t>
      </w:r>
      <w:r w:rsidRPr="007E23C9">
        <w:rPr>
          <w:rFonts w:ascii="Arial" w:hAnsi="Arial" w:cs="Arial"/>
          <w:bCs/>
        </w:rPr>
        <w:t>fin de que los servidores públicos municipales presenten las declaraciones de situación patrimonial y de intereses</w:t>
      </w:r>
      <w:r w:rsidRPr="007E23C9">
        <w:rPr>
          <w:rFonts w:ascii="Arial" w:hAnsi="Arial" w:cs="Arial"/>
        </w:rPr>
        <w:t xml:space="preserve">, en los formatos aprobados por el Comité Coordinador de Sistema Nacional Anticorrupción. </w:t>
      </w:r>
    </w:p>
    <w:p w14:paraId="10D94274" w14:textId="77777777" w:rsidR="007E23C9" w:rsidRPr="00127609" w:rsidRDefault="007E23C9" w:rsidP="00400A8C">
      <w:pPr>
        <w:jc w:val="both"/>
        <w:rPr>
          <w:rFonts w:ascii="Arial" w:hAnsi="Arial" w:cs="Arial"/>
          <w:b/>
        </w:rPr>
      </w:pPr>
    </w:p>
    <w:p w14:paraId="4A98140F" w14:textId="77777777" w:rsidR="00EC3B84" w:rsidRPr="00856E5D" w:rsidRDefault="00EC3B84" w:rsidP="00EC3B84">
      <w:pPr>
        <w:rPr>
          <w:rFonts w:ascii="Arial" w:hAnsi="Arial" w:cs="Arial"/>
          <w:b/>
          <w:color w:val="4E8F00"/>
        </w:rPr>
      </w:pPr>
    </w:p>
    <w:p w14:paraId="365EED9C" w14:textId="335F03A2" w:rsidR="001F46F7" w:rsidRDefault="007E23C9" w:rsidP="007E23C9">
      <w:pPr>
        <w:jc w:val="center"/>
        <w:rPr>
          <w:b/>
          <w:noProof/>
          <w:highlight w:val="red"/>
          <w:lang w:eastAsia="es-MX"/>
        </w:rPr>
      </w:pPr>
      <w:r w:rsidRPr="007E23C9">
        <w:rPr>
          <w:b/>
          <w:noProof/>
          <w:highlight w:val="red"/>
          <w:lang w:eastAsia="es-MX"/>
        </w:rPr>
        <w:drawing>
          <wp:inline distT="0" distB="0" distL="0" distR="0" wp14:anchorId="5F1B3777" wp14:editId="645CBB6F">
            <wp:extent cx="3115340" cy="1998921"/>
            <wp:effectExtent l="0" t="0" r="0" b="0"/>
            <wp:docPr id="16" name="Imagen 15"/>
            <wp:cNvGraphicFramePr/>
            <a:graphic xmlns:a="http://schemas.openxmlformats.org/drawingml/2006/main">
              <a:graphicData uri="http://schemas.openxmlformats.org/drawingml/2006/picture">
                <pic:pic xmlns:pic="http://schemas.openxmlformats.org/drawingml/2006/picture">
                  <pic:nvPicPr>
                    <pic:cNvPr id="16" name="Imagen 15"/>
                    <pic:cNvPicPr/>
                  </pic:nvPicPr>
                  <pic:blipFill rotWithShape="1">
                    <a:blip r:embed="rId36"/>
                    <a:srcRect l="1868" t="18716" r="3598" b="17589"/>
                    <a:stretch/>
                  </pic:blipFill>
                  <pic:spPr bwMode="auto">
                    <a:xfrm>
                      <a:off x="0" y="0"/>
                      <a:ext cx="3122382" cy="2003439"/>
                    </a:xfrm>
                    <a:prstGeom prst="rect">
                      <a:avLst/>
                    </a:prstGeom>
                    <a:ln>
                      <a:noFill/>
                    </a:ln>
                    <a:extLst>
                      <a:ext uri="{53640926-AAD7-44D8-BBD7-CCE9431645EC}">
                        <a14:shadowObscured xmlns:a14="http://schemas.microsoft.com/office/drawing/2010/main"/>
                      </a:ext>
                    </a:extLst>
                  </pic:spPr>
                </pic:pic>
              </a:graphicData>
            </a:graphic>
          </wp:inline>
        </w:drawing>
      </w:r>
    </w:p>
    <w:p w14:paraId="5572A811" w14:textId="77777777" w:rsidR="007E23C9" w:rsidRDefault="007E23C9" w:rsidP="00200FE7">
      <w:pPr>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1025394C" w14:textId="77777777" w:rsidR="00200FE7" w:rsidRPr="00EE6CF9" w:rsidRDefault="00200FE7" w:rsidP="00200FE7">
      <w:pPr>
        <w:rPr>
          <w:rFonts w:ascii="Arial" w:hAnsi="Arial" w:cs="Arial"/>
          <w:color w:val="76D6FF"/>
          <w:sz w:val="22"/>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sidRPr="00EE6CF9">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 xml:space="preserve">08 Responsabilidad Administrativa  </w:t>
      </w:r>
    </w:p>
    <w:p w14:paraId="7F13D5F9" w14:textId="77777777" w:rsidR="00200FE7" w:rsidRPr="00EE6CF9" w:rsidRDefault="00200FE7" w:rsidP="00200FE7">
      <w:pPr>
        <w:rPr>
          <w:rFonts w:ascii="Gotham Rounded Book" w:hAnsi="Gotham Rounded Book" w:cs="Linux Libertine"/>
          <w:color w:val="76D6FF"/>
          <w:sz w:val="20"/>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3704A898" w14:textId="2345B4CE" w:rsidR="00200FE7" w:rsidRPr="00EE6CF9" w:rsidRDefault="00200FE7" w:rsidP="00200FE7">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sidRPr="00EE6CF9">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 xml:space="preserve">META 01 </w:t>
      </w:r>
    </w:p>
    <w:p w14:paraId="7B727506" w14:textId="77777777" w:rsidR="003E7084" w:rsidRPr="008D088D" w:rsidRDefault="003E7084" w:rsidP="008D088D">
      <w:pPr>
        <w:jc w:val="both"/>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sidRPr="00EE6CF9">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100% de Procedimientos de Responsabilidad Administrativa sustanciados conforme a las etapas establecidas en la Ley de Responsabilidades Administrativas para el Estado de Guanajuato y resueltos en términos de ley cuando se trate de faltas administrativas calificadas como no graves.</w:t>
      </w:r>
    </w:p>
    <w:p w14:paraId="44361149" w14:textId="07911FB0" w:rsidR="003E7084" w:rsidRDefault="003E7084" w:rsidP="00200FE7">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65104392" w14:textId="62D29F62" w:rsidR="008D088D" w:rsidRPr="00EE6CF9" w:rsidRDefault="008D088D" w:rsidP="008D088D">
      <w:pPr>
        <w:spacing w:after="200"/>
        <w:contextualSpacing/>
        <w:jc w:val="both"/>
        <w:rPr>
          <w:rFonts w:ascii="Arial" w:eastAsiaTheme="minorHAnsi" w:hAnsi="Arial" w:cs="Arial"/>
          <w:lang w:eastAsia="en-US"/>
        </w:rPr>
      </w:pPr>
      <w:r w:rsidRPr="00EE6CF9">
        <w:rPr>
          <w:rFonts w:ascii="Arial" w:eastAsiaTheme="minorHAnsi" w:hAnsi="Arial" w:cs="Arial"/>
          <w:lang w:eastAsia="en-US"/>
        </w:rPr>
        <w:t xml:space="preserve">En el bimestre se presentaron </w:t>
      </w:r>
      <w:r w:rsidRPr="00EE6CF9">
        <w:rPr>
          <w:rFonts w:ascii="Arial" w:hAnsi="Arial" w:cs="Arial"/>
          <w:b/>
        </w:rPr>
        <w:t>2 Informes de Presunta Responsabilidad Administrativa,</w:t>
      </w:r>
      <w:r w:rsidRPr="00EE6CF9">
        <w:rPr>
          <w:rFonts w:ascii="Arial" w:eastAsiaTheme="minorHAnsi" w:hAnsi="Arial" w:cs="Arial"/>
          <w:lang w:eastAsia="en-US"/>
        </w:rPr>
        <w:t xml:space="preserve"> </w:t>
      </w:r>
      <w:r w:rsidRPr="00EE6CF9">
        <w:rPr>
          <w:rFonts w:ascii="Arial" w:hAnsi="Arial" w:cs="Arial"/>
        </w:rPr>
        <w:t>en contra de servidores públicos</w:t>
      </w:r>
      <w:r w:rsidRPr="00EE6CF9">
        <w:rPr>
          <w:rFonts w:ascii="Arial" w:eastAsiaTheme="minorHAnsi" w:hAnsi="Arial" w:cs="Arial"/>
          <w:lang w:eastAsia="en-US"/>
        </w:rPr>
        <w:t xml:space="preserve"> en activo, por faltas administrativas no graves, en los que, del análisis efectuado a los mismos en términos de ley, esta autoridad con el carácter de substanciadora se pronunció en su primer acuerdo como se muestra a continuación:</w:t>
      </w:r>
    </w:p>
    <w:p w14:paraId="3BFD1BB2" w14:textId="77777777" w:rsidR="008D088D" w:rsidRDefault="008D088D" w:rsidP="008D088D">
      <w:pPr>
        <w:jc w:val="both"/>
        <w:rPr>
          <w:rFonts w:ascii="Gotham Rounded Book" w:hAnsi="Gotham Rounded Book" w:cs="Arial"/>
          <w:sz w:val="20"/>
        </w:rPr>
      </w:pPr>
    </w:p>
    <w:tbl>
      <w:tblPr>
        <w:tblW w:w="93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09"/>
        <w:gridCol w:w="1930"/>
        <w:gridCol w:w="1872"/>
        <w:gridCol w:w="2047"/>
        <w:gridCol w:w="3209"/>
      </w:tblGrid>
      <w:tr w:rsidR="008D088D" w:rsidRPr="00EE6CF9" w14:paraId="4408E0FE" w14:textId="77777777" w:rsidTr="003030A2">
        <w:trPr>
          <w:trHeight w:val="233"/>
        </w:trPr>
        <w:tc>
          <w:tcPr>
            <w:tcW w:w="309" w:type="dxa"/>
            <w:shd w:val="clear" w:color="auto" w:fill="002060"/>
            <w:vAlign w:val="center"/>
            <w:hideMark/>
          </w:tcPr>
          <w:p w14:paraId="781C4577" w14:textId="77777777" w:rsidR="008D088D" w:rsidRPr="00EE6CF9" w:rsidRDefault="008D088D" w:rsidP="003030A2">
            <w:pPr>
              <w:jc w:val="center"/>
              <w:rPr>
                <w:rFonts w:ascii="Arial" w:hAnsi="Arial" w:cs="Arial"/>
                <w:color w:val="FFFFFF" w:themeColor="background1"/>
                <w:sz w:val="22"/>
                <w:szCs w:val="22"/>
                <w:lang w:eastAsia="es-MX"/>
              </w:rPr>
            </w:pPr>
            <w:r w:rsidRPr="00EE6CF9">
              <w:rPr>
                <w:rFonts w:ascii="Arial" w:hAnsi="Arial" w:cs="Arial"/>
                <w:color w:val="FFFFFF" w:themeColor="background1"/>
                <w:sz w:val="22"/>
                <w:szCs w:val="22"/>
                <w:lang w:eastAsia="es-MX"/>
              </w:rPr>
              <w:t> </w:t>
            </w:r>
          </w:p>
        </w:tc>
        <w:tc>
          <w:tcPr>
            <w:tcW w:w="1930" w:type="dxa"/>
            <w:shd w:val="clear" w:color="auto" w:fill="002060"/>
            <w:vAlign w:val="center"/>
            <w:hideMark/>
          </w:tcPr>
          <w:p w14:paraId="6FA1E335" w14:textId="77777777" w:rsidR="008D088D" w:rsidRPr="00EE6CF9" w:rsidRDefault="008D088D" w:rsidP="003030A2">
            <w:pPr>
              <w:jc w:val="center"/>
              <w:rPr>
                <w:rFonts w:ascii="Arial" w:hAnsi="Arial" w:cs="Arial"/>
                <w:b/>
                <w:bCs/>
                <w:color w:val="FFFFFF" w:themeColor="background1"/>
                <w:sz w:val="20"/>
                <w:szCs w:val="20"/>
                <w:lang w:eastAsia="es-MX"/>
              </w:rPr>
            </w:pPr>
            <w:r w:rsidRPr="00EE6CF9">
              <w:rPr>
                <w:rFonts w:ascii="Arial" w:hAnsi="Arial" w:cs="Arial"/>
                <w:b/>
                <w:bCs/>
                <w:color w:val="FFFFFF" w:themeColor="background1"/>
                <w:sz w:val="20"/>
                <w:szCs w:val="20"/>
                <w:lang w:eastAsia="es-MX"/>
              </w:rPr>
              <w:t>No. de Expediente</w:t>
            </w:r>
          </w:p>
        </w:tc>
        <w:tc>
          <w:tcPr>
            <w:tcW w:w="1872" w:type="dxa"/>
            <w:shd w:val="clear" w:color="auto" w:fill="002060"/>
            <w:vAlign w:val="center"/>
            <w:hideMark/>
          </w:tcPr>
          <w:p w14:paraId="3096678F" w14:textId="77777777" w:rsidR="008D088D" w:rsidRPr="00EE6CF9" w:rsidRDefault="008D088D" w:rsidP="003030A2">
            <w:pPr>
              <w:jc w:val="center"/>
              <w:rPr>
                <w:rFonts w:ascii="Arial" w:hAnsi="Arial" w:cs="Arial"/>
                <w:b/>
                <w:bCs/>
                <w:color w:val="FFFFFF" w:themeColor="background1"/>
                <w:sz w:val="20"/>
                <w:szCs w:val="20"/>
                <w:lang w:eastAsia="es-MX"/>
              </w:rPr>
            </w:pPr>
            <w:r w:rsidRPr="00EE6CF9">
              <w:rPr>
                <w:rFonts w:ascii="Arial" w:hAnsi="Arial" w:cs="Arial"/>
                <w:b/>
                <w:bCs/>
                <w:color w:val="FFFFFF" w:themeColor="background1"/>
                <w:sz w:val="20"/>
                <w:szCs w:val="20"/>
                <w:lang w:eastAsia="es-MX"/>
              </w:rPr>
              <w:t>Dependencia/Entidad</w:t>
            </w:r>
          </w:p>
        </w:tc>
        <w:tc>
          <w:tcPr>
            <w:tcW w:w="2047" w:type="dxa"/>
            <w:shd w:val="clear" w:color="auto" w:fill="002060"/>
          </w:tcPr>
          <w:p w14:paraId="150FA3CE" w14:textId="77777777" w:rsidR="008D088D" w:rsidRPr="00EE6CF9" w:rsidRDefault="008D088D" w:rsidP="003030A2">
            <w:pPr>
              <w:jc w:val="center"/>
              <w:rPr>
                <w:rFonts w:ascii="Arial" w:hAnsi="Arial" w:cs="Arial"/>
                <w:b/>
                <w:bCs/>
                <w:color w:val="FFFFFF" w:themeColor="background1"/>
                <w:sz w:val="20"/>
                <w:szCs w:val="20"/>
                <w:lang w:eastAsia="es-MX"/>
              </w:rPr>
            </w:pPr>
          </w:p>
          <w:p w14:paraId="140BDAEC" w14:textId="77777777" w:rsidR="008D088D" w:rsidRPr="00EE6CF9" w:rsidRDefault="008D088D" w:rsidP="003030A2">
            <w:pPr>
              <w:jc w:val="center"/>
              <w:rPr>
                <w:rFonts w:ascii="Arial" w:hAnsi="Arial" w:cs="Arial"/>
                <w:b/>
                <w:bCs/>
                <w:color w:val="FFFFFF" w:themeColor="background1"/>
                <w:sz w:val="20"/>
                <w:szCs w:val="20"/>
                <w:lang w:eastAsia="es-MX"/>
              </w:rPr>
            </w:pPr>
            <w:r w:rsidRPr="00EE6CF9">
              <w:rPr>
                <w:rFonts w:ascii="Arial" w:hAnsi="Arial" w:cs="Arial"/>
                <w:b/>
                <w:bCs/>
                <w:color w:val="FFFFFF" w:themeColor="background1"/>
                <w:sz w:val="20"/>
                <w:szCs w:val="20"/>
                <w:lang w:eastAsia="es-MX"/>
              </w:rPr>
              <w:t>Motivo</w:t>
            </w:r>
          </w:p>
        </w:tc>
        <w:tc>
          <w:tcPr>
            <w:tcW w:w="3209" w:type="dxa"/>
            <w:shd w:val="clear" w:color="auto" w:fill="002060"/>
            <w:vAlign w:val="center"/>
            <w:hideMark/>
          </w:tcPr>
          <w:p w14:paraId="25DA5558" w14:textId="77777777" w:rsidR="008D088D" w:rsidRPr="00EE6CF9" w:rsidRDefault="008D088D" w:rsidP="003030A2">
            <w:pPr>
              <w:jc w:val="center"/>
              <w:rPr>
                <w:rFonts w:ascii="Arial" w:hAnsi="Arial" w:cs="Arial"/>
                <w:b/>
                <w:bCs/>
                <w:color w:val="FFFFFF" w:themeColor="background1"/>
                <w:sz w:val="20"/>
                <w:szCs w:val="20"/>
                <w:lang w:eastAsia="es-MX"/>
              </w:rPr>
            </w:pPr>
            <w:r w:rsidRPr="00EE6CF9">
              <w:rPr>
                <w:rFonts w:ascii="Arial" w:hAnsi="Arial" w:cs="Arial"/>
                <w:b/>
                <w:bCs/>
                <w:color w:val="FFFFFF" w:themeColor="background1"/>
                <w:sz w:val="20"/>
                <w:szCs w:val="20"/>
                <w:lang w:eastAsia="es-MX"/>
              </w:rPr>
              <w:t>Acuerdo</w:t>
            </w:r>
          </w:p>
        </w:tc>
      </w:tr>
      <w:tr w:rsidR="008D088D" w:rsidRPr="00EE6CF9" w14:paraId="549BD476" w14:textId="77777777" w:rsidTr="003030A2">
        <w:trPr>
          <w:trHeight w:val="293"/>
        </w:trPr>
        <w:tc>
          <w:tcPr>
            <w:tcW w:w="309" w:type="dxa"/>
            <w:shd w:val="clear" w:color="auto" w:fill="auto"/>
            <w:vAlign w:val="center"/>
            <w:hideMark/>
          </w:tcPr>
          <w:p w14:paraId="23AC49D1"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1</w:t>
            </w:r>
          </w:p>
        </w:tc>
        <w:tc>
          <w:tcPr>
            <w:tcW w:w="1930" w:type="dxa"/>
            <w:shd w:val="clear" w:color="auto" w:fill="auto"/>
            <w:vAlign w:val="center"/>
            <w:hideMark/>
          </w:tcPr>
          <w:p w14:paraId="23988CBA"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PRA/1/2021</w:t>
            </w:r>
          </w:p>
        </w:tc>
        <w:tc>
          <w:tcPr>
            <w:tcW w:w="1872" w:type="dxa"/>
            <w:shd w:val="clear" w:color="auto" w:fill="auto"/>
            <w:vAlign w:val="center"/>
          </w:tcPr>
          <w:p w14:paraId="2E5B7F15"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Secretaría de Seguridad Pública Municipal</w:t>
            </w:r>
          </w:p>
        </w:tc>
        <w:tc>
          <w:tcPr>
            <w:tcW w:w="2047" w:type="dxa"/>
          </w:tcPr>
          <w:p w14:paraId="0727155C" w14:textId="77777777" w:rsidR="008D088D" w:rsidRPr="00EE6CF9" w:rsidRDefault="008D088D" w:rsidP="003030A2">
            <w:pPr>
              <w:jc w:val="center"/>
              <w:rPr>
                <w:rFonts w:ascii="Arial" w:hAnsi="Arial" w:cs="Arial"/>
                <w:color w:val="000000"/>
                <w:sz w:val="20"/>
                <w:szCs w:val="20"/>
                <w:lang w:eastAsia="es-MX"/>
              </w:rPr>
            </w:pPr>
          </w:p>
          <w:p w14:paraId="016B1DE7"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Falta de respeto a compañeras de trabajo</w:t>
            </w:r>
          </w:p>
        </w:tc>
        <w:tc>
          <w:tcPr>
            <w:tcW w:w="3209" w:type="dxa"/>
            <w:shd w:val="clear" w:color="auto" w:fill="auto"/>
            <w:vAlign w:val="center"/>
          </w:tcPr>
          <w:p w14:paraId="0566D23B"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Admisión (Cumple todos los elementos del artículo 194 de la ley de la materia)</w:t>
            </w:r>
          </w:p>
        </w:tc>
      </w:tr>
      <w:tr w:rsidR="008D088D" w:rsidRPr="00EE6CF9" w14:paraId="7CC1EF88" w14:textId="77777777" w:rsidTr="003030A2">
        <w:trPr>
          <w:trHeight w:val="293"/>
        </w:trPr>
        <w:tc>
          <w:tcPr>
            <w:tcW w:w="309" w:type="dxa"/>
            <w:shd w:val="clear" w:color="auto" w:fill="auto"/>
            <w:vAlign w:val="center"/>
          </w:tcPr>
          <w:p w14:paraId="79328C96"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2</w:t>
            </w:r>
          </w:p>
        </w:tc>
        <w:tc>
          <w:tcPr>
            <w:tcW w:w="1930" w:type="dxa"/>
            <w:shd w:val="clear" w:color="auto" w:fill="auto"/>
            <w:vAlign w:val="center"/>
          </w:tcPr>
          <w:p w14:paraId="23484FA7"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PRA/2/2021</w:t>
            </w:r>
          </w:p>
        </w:tc>
        <w:tc>
          <w:tcPr>
            <w:tcW w:w="1872" w:type="dxa"/>
            <w:shd w:val="clear" w:color="auto" w:fill="auto"/>
            <w:vAlign w:val="center"/>
          </w:tcPr>
          <w:p w14:paraId="28248892"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Tesorería Municipal</w:t>
            </w:r>
          </w:p>
        </w:tc>
        <w:tc>
          <w:tcPr>
            <w:tcW w:w="2047" w:type="dxa"/>
          </w:tcPr>
          <w:p w14:paraId="1C9806C8"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Irregularidades en sus funciones</w:t>
            </w:r>
          </w:p>
        </w:tc>
        <w:tc>
          <w:tcPr>
            <w:tcW w:w="3209" w:type="dxa"/>
            <w:shd w:val="clear" w:color="auto" w:fill="auto"/>
            <w:vAlign w:val="center"/>
          </w:tcPr>
          <w:p w14:paraId="0F48F3E9"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 xml:space="preserve">Prevención (No cumple todos los elementos del artículo 194 de la ley de la materia) </w:t>
            </w:r>
          </w:p>
        </w:tc>
      </w:tr>
    </w:tbl>
    <w:p w14:paraId="370F35F5" w14:textId="77777777" w:rsidR="008D088D" w:rsidRDefault="008D088D" w:rsidP="008D088D">
      <w:pPr>
        <w:jc w:val="both"/>
        <w:rPr>
          <w:rFonts w:ascii="Gotham Rounded Book" w:hAnsi="Gotham Rounded Book" w:cs="Arial"/>
          <w:sz w:val="20"/>
        </w:rPr>
      </w:pPr>
    </w:p>
    <w:p w14:paraId="5D95D417" w14:textId="77777777" w:rsidR="008D088D" w:rsidRPr="00EE6CF9" w:rsidRDefault="008D088D" w:rsidP="008D088D">
      <w:pPr>
        <w:jc w:val="both"/>
        <w:rPr>
          <w:rFonts w:ascii="Arial" w:hAnsi="Arial" w:cs="Arial"/>
        </w:rPr>
      </w:pPr>
      <w:r w:rsidRPr="00EE6CF9">
        <w:rPr>
          <w:rFonts w:ascii="Arial" w:hAnsi="Arial" w:cs="Arial"/>
        </w:rPr>
        <w:t xml:space="preserve">Se </w:t>
      </w:r>
      <w:r w:rsidRPr="00EE6CF9">
        <w:rPr>
          <w:rFonts w:ascii="Arial" w:eastAsiaTheme="minorHAnsi" w:hAnsi="Arial" w:cs="Arial"/>
          <w:lang w:eastAsia="en-US"/>
        </w:rPr>
        <w:t>emplazó</w:t>
      </w:r>
      <w:r w:rsidRPr="00EE6CF9">
        <w:rPr>
          <w:rFonts w:ascii="Arial" w:hAnsi="Arial" w:cs="Arial"/>
        </w:rPr>
        <w:t xml:space="preserve"> a </w:t>
      </w:r>
      <w:r w:rsidRPr="00EE6CF9">
        <w:rPr>
          <w:rFonts w:ascii="Arial" w:eastAsiaTheme="minorHAnsi" w:hAnsi="Arial" w:cs="Arial"/>
          <w:lang w:eastAsia="en-US"/>
        </w:rPr>
        <w:t>7</w:t>
      </w:r>
      <w:r w:rsidRPr="00EE6CF9">
        <w:rPr>
          <w:rFonts w:ascii="Arial" w:hAnsi="Arial" w:cs="Arial"/>
        </w:rPr>
        <w:t xml:space="preserve"> sujetos de responsabilidad administrativa, para que comparecieran al procedimiento de responsabilidad administrativa, entregándoseles y/o dejándoseles a disposición las copias certificadas del Informe de Presunta Responsabilidad Administrativa y del acuerdo por el que se admite; de las constancias del Expediente de </w:t>
      </w:r>
      <w:r w:rsidRPr="00EE6CF9">
        <w:rPr>
          <w:rFonts w:ascii="Arial" w:hAnsi="Arial" w:cs="Arial"/>
        </w:rPr>
        <w:lastRenderedPageBreak/>
        <w:t>presunta Responsabilidad Administrativa integrado en la investigación, así como de las demás constancias y pruebas que aportó u ofreció la autoridad investigadora para sustentar el Informe de Presunta Responsabilidad Administrativa, citándoseles además a la celebración de la audiencia inicial.</w:t>
      </w:r>
    </w:p>
    <w:p w14:paraId="57F65942" w14:textId="77777777" w:rsidR="008D088D" w:rsidRDefault="008D088D" w:rsidP="008D088D">
      <w:pPr>
        <w:jc w:val="both"/>
        <w:rPr>
          <w:rFonts w:ascii="Gotham Rounded Book" w:hAnsi="Gotham Rounded Book" w:cs="Arial"/>
          <w:sz w:val="20"/>
        </w:rPr>
      </w:pP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2"/>
        <w:gridCol w:w="1696"/>
        <w:gridCol w:w="2127"/>
        <w:gridCol w:w="2268"/>
        <w:gridCol w:w="3124"/>
      </w:tblGrid>
      <w:tr w:rsidR="008D088D" w:rsidRPr="00EE6CF9" w14:paraId="294FCB13" w14:textId="77777777" w:rsidTr="003030A2">
        <w:trPr>
          <w:trHeight w:val="510"/>
          <w:jc w:val="center"/>
        </w:trPr>
        <w:tc>
          <w:tcPr>
            <w:tcW w:w="292" w:type="dxa"/>
            <w:shd w:val="clear" w:color="auto" w:fill="002060"/>
          </w:tcPr>
          <w:p w14:paraId="20CB3031" w14:textId="77777777" w:rsidR="008D088D" w:rsidRPr="00EE6CF9" w:rsidRDefault="008D088D" w:rsidP="003030A2">
            <w:pPr>
              <w:jc w:val="center"/>
              <w:rPr>
                <w:rFonts w:ascii="Arial" w:hAnsi="Arial" w:cs="Arial"/>
                <w:b/>
                <w:bCs/>
                <w:color w:val="FFFFFF" w:themeColor="background1"/>
                <w:sz w:val="20"/>
                <w:szCs w:val="20"/>
                <w:lang w:eastAsia="es-MX"/>
              </w:rPr>
            </w:pPr>
          </w:p>
        </w:tc>
        <w:tc>
          <w:tcPr>
            <w:tcW w:w="1696" w:type="dxa"/>
            <w:shd w:val="clear" w:color="auto" w:fill="002060"/>
            <w:vAlign w:val="center"/>
            <w:hideMark/>
          </w:tcPr>
          <w:p w14:paraId="2E047AE7" w14:textId="77777777" w:rsidR="008D088D" w:rsidRPr="00EE6CF9" w:rsidRDefault="008D088D" w:rsidP="003030A2">
            <w:pPr>
              <w:jc w:val="center"/>
              <w:rPr>
                <w:rFonts w:ascii="Arial" w:hAnsi="Arial" w:cs="Arial"/>
                <w:b/>
                <w:bCs/>
                <w:color w:val="FFFFFF" w:themeColor="background1"/>
                <w:sz w:val="20"/>
                <w:szCs w:val="20"/>
                <w:lang w:eastAsia="es-MX"/>
              </w:rPr>
            </w:pPr>
            <w:r w:rsidRPr="00EE6CF9">
              <w:rPr>
                <w:rFonts w:ascii="Arial" w:hAnsi="Arial" w:cs="Arial"/>
                <w:b/>
                <w:bCs/>
                <w:color w:val="FFFFFF" w:themeColor="background1"/>
                <w:sz w:val="20"/>
                <w:szCs w:val="20"/>
                <w:lang w:eastAsia="es-MX"/>
              </w:rPr>
              <w:t>No. de Expediente</w:t>
            </w:r>
          </w:p>
        </w:tc>
        <w:tc>
          <w:tcPr>
            <w:tcW w:w="2127" w:type="dxa"/>
            <w:shd w:val="clear" w:color="auto" w:fill="002060"/>
            <w:vAlign w:val="center"/>
            <w:hideMark/>
          </w:tcPr>
          <w:p w14:paraId="7CEBC51C" w14:textId="77777777" w:rsidR="008D088D" w:rsidRPr="00EE6CF9" w:rsidRDefault="008D088D" w:rsidP="003030A2">
            <w:pPr>
              <w:jc w:val="center"/>
              <w:rPr>
                <w:rFonts w:ascii="Arial" w:hAnsi="Arial" w:cs="Arial"/>
                <w:b/>
                <w:bCs/>
                <w:color w:val="FFFFFF" w:themeColor="background1"/>
                <w:sz w:val="20"/>
                <w:szCs w:val="20"/>
                <w:lang w:eastAsia="es-MX"/>
              </w:rPr>
            </w:pPr>
            <w:r w:rsidRPr="00EE6CF9">
              <w:rPr>
                <w:rFonts w:ascii="Arial" w:hAnsi="Arial" w:cs="Arial"/>
                <w:b/>
                <w:bCs/>
                <w:color w:val="FFFFFF" w:themeColor="background1"/>
                <w:sz w:val="20"/>
                <w:szCs w:val="20"/>
                <w:lang w:eastAsia="es-MX"/>
              </w:rPr>
              <w:t>Dependencia/</w:t>
            </w:r>
          </w:p>
          <w:p w14:paraId="7BF5B12A" w14:textId="77777777" w:rsidR="008D088D" w:rsidRPr="00EE6CF9" w:rsidRDefault="008D088D" w:rsidP="003030A2">
            <w:pPr>
              <w:jc w:val="center"/>
              <w:rPr>
                <w:rFonts w:ascii="Arial" w:hAnsi="Arial" w:cs="Arial"/>
                <w:b/>
                <w:bCs/>
                <w:color w:val="FFFFFF" w:themeColor="background1"/>
                <w:sz w:val="20"/>
                <w:szCs w:val="20"/>
                <w:lang w:eastAsia="es-MX"/>
              </w:rPr>
            </w:pPr>
            <w:r w:rsidRPr="00EE6CF9">
              <w:rPr>
                <w:rFonts w:ascii="Arial" w:hAnsi="Arial" w:cs="Arial"/>
                <w:b/>
                <w:bCs/>
                <w:color w:val="FFFFFF" w:themeColor="background1"/>
                <w:sz w:val="20"/>
                <w:szCs w:val="20"/>
                <w:lang w:eastAsia="es-MX"/>
              </w:rPr>
              <w:t>Entidad</w:t>
            </w:r>
          </w:p>
        </w:tc>
        <w:tc>
          <w:tcPr>
            <w:tcW w:w="2268" w:type="dxa"/>
            <w:shd w:val="clear" w:color="auto" w:fill="002060"/>
            <w:vAlign w:val="center"/>
            <w:hideMark/>
          </w:tcPr>
          <w:p w14:paraId="1B9A8AFA" w14:textId="77777777" w:rsidR="008D088D" w:rsidRPr="00EE6CF9" w:rsidRDefault="008D088D" w:rsidP="003030A2">
            <w:pPr>
              <w:jc w:val="center"/>
              <w:rPr>
                <w:rFonts w:ascii="Arial" w:hAnsi="Arial" w:cs="Arial"/>
                <w:b/>
                <w:bCs/>
                <w:color w:val="FFFFFF" w:themeColor="background1"/>
                <w:sz w:val="20"/>
                <w:szCs w:val="20"/>
                <w:lang w:eastAsia="es-MX"/>
              </w:rPr>
            </w:pPr>
            <w:r w:rsidRPr="00EE6CF9">
              <w:rPr>
                <w:rFonts w:ascii="Arial" w:hAnsi="Arial" w:cs="Arial"/>
                <w:b/>
                <w:bCs/>
                <w:color w:val="FFFFFF" w:themeColor="background1"/>
                <w:sz w:val="20"/>
                <w:szCs w:val="20"/>
                <w:lang w:eastAsia="es-MX"/>
              </w:rPr>
              <w:t>Cargo</w:t>
            </w:r>
          </w:p>
        </w:tc>
        <w:tc>
          <w:tcPr>
            <w:tcW w:w="3124" w:type="dxa"/>
            <w:shd w:val="clear" w:color="auto" w:fill="002060"/>
            <w:vAlign w:val="center"/>
            <w:hideMark/>
          </w:tcPr>
          <w:p w14:paraId="12D24FE5" w14:textId="77777777" w:rsidR="008D088D" w:rsidRPr="00EE6CF9" w:rsidRDefault="008D088D" w:rsidP="003030A2">
            <w:pPr>
              <w:jc w:val="center"/>
              <w:rPr>
                <w:rFonts w:ascii="Arial" w:hAnsi="Arial" w:cs="Arial"/>
                <w:b/>
                <w:bCs/>
                <w:color w:val="FFFFFF" w:themeColor="background1"/>
                <w:sz w:val="20"/>
                <w:szCs w:val="20"/>
                <w:lang w:eastAsia="es-MX"/>
              </w:rPr>
            </w:pPr>
            <w:r w:rsidRPr="00EE6CF9">
              <w:rPr>
                <w:rFonts w:ascii="Arial" w:hAnsi="Arial" w:cs="Arial"/>
                <w:b/>
                <w:bCs/>
                <w:color w:val="FFFFFF" w:themeColor="background1"/>
                <w:sz w:val="20"/>
                <w:szCs w:val="20"/>
                <w:lang w:eastAsia="es-MX"/>
              </w:rPr>
              <w:t>Motivo</w:t>
            </w:r>
          </w:p>
        </w:tc>
      </w:tr>
      <w:tr w:rsidR="008D088D" w:rsidRPr="00EE6CF9" w14:paraId="2FAC5007" w14:textId="77777777" w:rsidTr="003030A2">
        <w:trPr>
          <w:trHeight w:val="237"/>
          <w:jc w:val="center"/>
        </w:trPr>
        <w:tc>
          <w:tcPr>
            <w:tcW w:w="292" w:type="dxa"/>
          </w:tcPr>
          <w:p w14:paraId="752E6B4B"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1</w:t>
            </w:r>
          </w:p>
        </w:tc>
        <w:tc>
          <w:tcPr>
            <w:tcW w:w="1696" w:type="dxa"/>
            <w:shd w:val="clear" w:color="auto" w:fill="auto"/>
            <w:vAlign w:val="center"/>
          </w:tcPr>
          <w:p w14:paraId="10D722D2"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PRA/04/2020</w:t>
            </w:r>
          </w:p>
        </w:tc>
        <w:tc>
          <w:tcPr>
            <w:tcW w:w="2127" w:type="dxa"/>
            <w:shd w:val="clear" w:color="auto" w:fill="auto"/>
            <w:vAlign w:val="center"/>
          </w:tcPr>
          <w:p w14:paraId="285F8E75"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Dirección General de Protección Civil</w:t>
            </w:r>
          </w:p>
        </w:tc>
        <w:tc>
          <w:tcPr>
            <w:tcW w:w="2268" w:type="dxa"/>
            <w:shd w:val="clear" w:color="auto" w:fill="auto"/>
            <w:vAlign w:val="center"/>
          </w:tcPr>
          <w:p w14:paraId="74E8F2DF"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Ex Coordinador Operativo</w:t>
            </w:r>
          </w:p>
        </w:tc>
        <w:tc>
          <w:tcPr>
            <w:tcW w:w="3124" w:type="dxa"/>
            <w:shd w:val="clear" w:color="auto" w:fill="auto"/>
            <w:vAlign w:val="center"/>
          </w:tcPr>
          <w:p w14:paraId="27BA4315"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Omitir realizar su entrega-recepción</w:t>
            </w:r>
          </w:p>
        </w:tc>
      </w:tr>
      <w:tr w:rsidR="008D088D" w:rsidRPr="00EE6CF9" w14:paraId="755DB606" w14:textId="77777777" w:rsidTr="003030A2">
        <w:trPr>
          <w:trHeight w:val="599"/>
          <w:jc w:val="center"/>
        </w:trPr>
        <w:tc>
          <w:tcPr>
            <w:tcW w:w="292" w:type="dxa"/>
          </w:tcPr>
          <w:p w14:paraId="0086D664"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2</w:t>
            </w:r>
          </w:p>
        </w:tc>
        <w:tc>
          <w:tcPr>
            <w:tcW w:w="1696" w:type="dxa"/>
            <w:shd w:val="clear" w:color="auto" w:fill="auto"/>
            <w:vAlign w:val="center"/>
          </w:tcPr>
          <w:p w14:paraId="4FDB767F"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PRA/13/2020</w:t>
            </w:r>
          </w:p>
        </w:tc>
        <w:tc>
          <w:tcPr>
            <w:tcW w:w="2127" w:type="dxa"/>
            <w:shd w:val="clear" w:color="auto" w:fill="auto"/>
            <w:vAlign w:val="center"/>
          </w:tcPr>
          <w:p w14:paraId="315DBA82"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Dirección General de Movilidad</w:t>
            </w:r>
          </w:p>
        </w:tc>
        <w:tc>
          <w:tcPr>
            <w:tcW w:w="2268" w:type="dxa"/>
            <w:shd w:val="clear" w:color="auto" w:fill="auto"/>
            <w:vAlign w:val="center"/>
          </w:tcPr>
          <w:p w14:paraId="73C8E065"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Ex Coordinador de Comunicación Social</w:t>
            </w:r>
          </w:p>
        </w:tc>
        <w:tc>
          <w:tcPr>
            <w:tcW w:w="3124" w:type="dxa"/>
            <w:shd w:val="clear" w:color="auto" w:fill="auto"/>
            <w:vAlign w:val="center"/>
          </w:tcPr>
          <w:p w14:paraId="7C55745B"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Falta de respeto a compañeros en el desempeño de sus funciones</w:t>
            </w:r>
          </w:p>
        </w:tc>
      </w:tr>
      <w:tr w:rsidR="008D088D" w:rsidRPr="00EE6CF9" w14:paraId="781364B0" w14:textId="77777777" w:rsidTr="003030A2">
        <w:trPr>
          <w:trHeight w:val="641"/>
          <w:jc w:val="center"/>
        </w:trPr>
        <w:tc>
          <w:tcPr>
            <w:tcW w:w="292" w:type="dxa"/>
          </w:tcPr>
          <w:p w14:paraId="271D04D5"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3</w:t>
            </w:r>
          </w:p>
        </w:tc>
        <w:tc>
          <w:tcPr>
            <w:tcW w:w="1696" w:type="dxa"/>
            <w:shd w:val="clear" w:color="auto" w:fill="auto"/>
            <w:vAlign w:val="center"/>
          </w:tcPr>
          <w:p w14:paraId="1F4F3493"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PRA/14/2020</w:t>
            </w:r>
          </w:p>
        </w:tc>
        <w:tc>
          <w:tcPr>
            <w:tcW w:w="2127" w:type="dxa"/>
            <w:shd w:val="clear" w:color="auto" w:fill="auto"/>
            <w:vAlign w:val="center"/>
          </w:tcPr>
          <w:p w14:paraId="3CA0B309"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Dirección General de Movilidad</w:t>
            </w:r>
          </w:p>
        </w:tc>
        <w:tc>
          <w:tcPr>
            <w:tcW w:w="2268" w:type="dxa"/>
            <w:shd w:val="clear" w:color="auto" w:fill="auto"/>
            <w:vAlign w:val="center"/>
          </w:tcPr>
          <w:p w14:paraId="7C012C9E"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Ex Coordinador de Comunicación Social</w:t>
            </w:r>
          </w:p>
        </w:tc>
        <w:tc>
          <w:tcPr>
            <w:tcW w:w="3124" w:type="dxa"/>
            <w:shd w:val="clear" w:color="auto" w:fill="auto"/>
            <w:vAlign w:val="center"/>
          </w:tcPr>
          <w:p w14:paraId="5419AD1F"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Falta de respeto a compañeros en el desempeño de sus funciones</w:t>
            </w:r>
          </w:p>
        </w:tc>
      </w:tr>
      <w:tr w:rsidR="008D088D" w:rsidRPr="00EE6CF9" w14:paraId="6F6557AF" w14:textId="77777777" w:rsidTr="003030A2">
        <w:trPr>
          <w:trHeight w:val="641"/>
          <w:jc w:val="center"/>
        </w:trPr>
        <w:tc>
          <w:tcPr>
            <w:tcW w:w="292" w:type="dxa"/>
          </w:tcPr>
          <w:p w14:paraId="1B0A9965"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4</w:t>
            </w:r>
          </w:p>
        </w:tc>
        <w:tc>
          <w:tcPr>
            <w:tcW w:w="1696" w:type="dxa"/>
            <w:shd w:val="clear" w:color="auto" w:fill="auto"/>
            <w:vAlign w:val="center"/>
          </w:tcPr>
          <w:p w14:paraId="00AB6913"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PRA/15/2020</w:t>
            </w:r>
          </w:p>
        </w:tc>
        <w:tc>
          <w:tcPr>
            <w:tcW w:w="2127" w:type="dxa"/>
            <w:shd w:val="clear" w:color="auto" w:fill="auto"/>
            <w:vAlign w:val="center"/>
          </w:tcPr>
          <w:p w14:paraId="4AEAA5EA"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Dirección General de Movilidad</w:t>
            </w:r>
          </w:p>
        </w:tc>
        <w:tc>
          <w:tcPr>
            <w:tcW w:w="2268" w:type="dxa"/>
            <w:shd w:val="clear" w:color="auto" w:fill="auto"/>
            <w:vAlign w:val="center"/>
          </w:tcPr>
          <w:p w14:paraId="26EBDBB3"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Ex Coordinador de Comunicación Social</w:t>
            </w:r>
          </w:p>
        </w:tc>
        <w:tc>
          <w:tcPr>
            <w:tcW w:w="3124" w:type="dxa"/>
            <w:shd w:val="clear" w:color="auto" w:fill="auto"/>
            <w:vAlign w:val="center"/>
          </w:tcPr>
          <w:p w14:paraId="4158313A"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Falta de respeto a compañeros en el desempeño de sus funciones</w:t>
            </w:r>
          </w:p>
        </w:tc>
      </w:tr>
      <w:tr w:rsidR="008D088D" w:rsidRPr="00EE6CF9" w14:paraId="2E2258D6" w14:textId="77777777" w:rsidTr="003030A2">
        <w:trPr>
          <w:trHeight w:val="641"/>
          <w:jc w:val="center"/>
        </w:trPr>
        <w:tc>
          <w:tcPr>
            <w:tcW w:w="292" w:type="dxa"/>
          </w:tcPr>
          <w:p w14:paraId="1DE1B7B5"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5</w:t>
            </w:r>
          </w:p>
        </w:tc>
        <w:tc>
          <w:tcPr>
            <w:tcW w:w="1696" w:type="dxa"/>
            <w:shd w:val="clear" w:color="auto" w:fill="auto"/>
            <w:vAlign w:val="center"/>
          </w:tcPr>
          <w:p w14:paraId="77515A37"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PRA/17/2020</w:t>
            </w:r>
          </w:p>
        </w:tc>
        <w:tc>
          <w:tcPr>
            <w:tcW w:w="2127" w:type="dxa"/>
            <w:shd w:val="clear" w:color="auto" w:fill="auto"/>
            <w:vAlign w:val="center"/>
          </w:tcPr>
          <w:p w14:paraId="06FEEA6B"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Dirección de Comercio y Consumo</w:t>
            </w:r>
          </w:p>
        </w:tc>
        <w:tc>
          <w:tcPr>
            <w:tcW w:w="2268" w:type="dxa"/>
            <w:shd w:val="clear" w:color="auto" w:fill="auto"/>
            <w:vAlign w:val="center"/>
          </w:tcPr>
          <w:p w14:paraId="7C73B6DA"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Inspector</w:t>
            </w:r>
          </w:p>
        </w:tc>
        <w:tc>
          <w:tcPr>
            <w:tcW w:w="3124" w:type="dxa"/>
            <w:shd w:val="clear" w:color="auto" w:fill="auto"/>
            <w:vAlign w:val="center"/>
          </w:tcPr>
          <w:p w14:paraId="7E3ABAEF"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Irregularidad en funciones al elaborar acta</w:t>
            </w:r>
          </w:p>
        </w:tc>
      </w:tr>
      <w:tr w:rsidR="008D088D" w:rsidRPr="00EE6CF9" w14:paraId="1040323D" w14:textId="77777777" w:rsidTr="003030A2">
        <w:trPr>
          <w:trHeight w:val="641"/>
          <w:jc w:val="center"/>
        </w:trPr>
        <w:tc>
          <w:tcPr>
            <w:tcW w:w="292" w:type="dxa"/>
          </w:tcPr>
          <w:p w14:paraId="76B6E6E0"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6</w:t>
            </w:r>
          </w:p>
        </w:tc>
        <w:tc>
          <w:tcPr>
            <w:tcW w:w="1696" w:type="dxa"/>
            <w:shd w:val="clear" w:color="auto" w:fill="auto"/>
            <w:vAlign w:val="center"/>
          </w:tcPr>
          <w:p w14:paraId="61C4171C"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PRA/18/2020</w:t>
            </w:r>
          </w:p>
        </w:tc>
        <w:tc>
          <w:tcPr>
            <w:tcW w:w="2127" w:type="dxa"/>
            <w:shd w:val="clear" w:color="auto" w:fill="auto"/>
            <w:vAlign w:val="center"/>
          </w:tcPr>
          <w:p w14:paraId="3AB77134"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Dirección de Comercio y Consumo</w:t>
            </w:r>
          </w:p>
        </w:tc>
        <w:tc>
          <w:tcPr>
            <w:tcW w:w="2268" w:type="dxa"/>
            <w:shd w:val="clear" w:color="auto" w:fill="auto"/>
            <w:vAlign w:val="center"/>
          </w:tcPr>
          <w:p w14:paraId="2A7E9E2D"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Inspector</w:t>
            </w:r>
          </w:p>
        </w:tc>
        <w:tc>
          <w:tcPr>
            <w:tcW w:w="3124" w:type="dxa"/>
            <w:shd w:val="clear" w:color="auto" w:fill="auto"/>
            <w:vAlign w:val="center"/>
          </w:tcPr>
          <w:p w14:paraId="5686E65C"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Irregularidad en funciones al elaborar acta</w:t>
            </w:r>
          </w:p>
        </w:tc>
      </w:tr>
      <w:tr w:rsidR="008D088D" w:rsidRPr="00EE6CF9" w14:paraId="25FB09CC" w14:textId="77777777" w:rsidTr="003030A2">
        <w:trPr>
          <w:trHeight w:val="60"/>
          <w:jc w:val="center"/>
        </w:trPr>
        <w:tc>
          <w:tcPr>
            <w:tcW w:w="292" w:type="dxa"/>
          </w:tcPr>
          <w:p w14:paraId="09D40756"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7</w:t>
            </w:r>
          </w:p>
        </w:tc>
        <w:tc>
          <w:tcPr>
            <w:tcW w:w="1696" w:type="dxa"/>
            <w:shd w:val="clear" w:color="auto" w:fill="auto"/>
            <w:vAlign w:val="center"/>
          </w:tcPr>
          <w:p w14:paraId="262A120F"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PRA/01/2021</w:t>
            </w:r>
          </w:p>
        </w:tc>
        <w:tc>
          <w:tcPr>
            <w:tcW w:w="2127" w:type="dxa"/>
            <w:shd w:val="clear" w:color="auto" w:fill="auto"/>
            <w:vAlign w:val="center"/>
          </w:tcPr>
          <w:p w14:paraId="37039C8C"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Secretaría de Seguridad Pública Municipal</w:t>
            </w:r>
          </w:p>
        </w:tc>
        <w:tc>
          <w:tcPr>
            <w:tcW w:w="2268" w:type="dxa"/>
            <w:shd w:val="clear" w:color="auto" w:fill="auto"/>
            <w:vAlign w:val="center"/>
          </w:tcPr>
          <w:p w14:paraId="20996B32"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Encargado de Almacén de la Dirección General de Policía Municipal de León</w:t>
            </w:r>
          </w:p>
        </w:tc>
        <w:tc>
          <w:tcPr>
            <w:tcW w:w="3124" w:type="dxa"/>
            <w:shd w:val="clear" w:color="auto" w:fill="auto"/>
            <w:vAlign w:val="center"/>
          </w:tcPr>
          <w:p w14:paraId="38B229D1"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Falta de respeto a compañeras de trabajo</w:t>
            </w:r>
          </w:p>
        </w:tc>
      </w:tr>
    </w:tbl>
    <w:p w14:paraId="2AB3ACE7" w14:textId="77777777" w:rsidR="008D088D" w:rsidRDefault="008D088D" w:rsidP="008D088D">
      <w:pPr>
        <w:jc w:val="both"/>
        <w:rPr>
          <w:rFonts w:ascii="Arial" w:hAnsi="Arial" w:cs="Arial"/>
        </w:rPr>
      </w:pPr>
    </w:p>
    <w:p w14:paraId="49FCF2EF" w14:textId="77777777" w:rsidR="008D088D" w:rsidRPr="00EE6CF9" w:rsidRDefault="008D088D" w:rsidP="008D088D">
      <w:pPr>
        <w:jc w:val="both"/>
        <w:rPr>
          <w:rFonts w:ascii="Arial" w:hAnsi="Arial" w:cs="Arial"/>
        </w:rPr>
      </w:pPr>
      <w:r w:rsidRPr="00EE6CF9">
        <w:rPr>
          <w:rFonts w:ascii="Arial" w:hAnsi="Arial" w:cs="Arial"/>
        </w:rPr>
        <w:t xml:space="preserve">En el bimestre se </w:t>
      </w:r>
      <w:r w:rsidRPr="00EE6CF9">
        <w:rPr>
          <w:rFonts w:ascii="Arial" w:hAnsi="Arial" w:cs="Arial"/>
          <w:b/>
        </w:rPr>
        <w:t>celebraron 4 Audiencias</w:t>
      </w:r>
      <w:r w:rsidRPr="00EE6CF9">
        <w:rPr>
          <w:rFonts w:ascii="Arial" w:hAnsi="Arial" w:cs="Arial"/>
        </w:rPr>
        <w:t xml:space="preserve"> </w:t>
      </w:r>
      <w:r w:rsidRPr="00EE6CF9">
        <w:rPr>
          <w:rFonts w:ascii="Arial" w:hAnsi="Arial" w:cs="Arial"/>
          <w:b/>
        </w:rPr>
        <w:t>Iniciales</w:t>
      </w:r>
      <w:r w:rsidRPr="00EE6CF9">
        <w:rPr>
          <w:rFonts w:ascii="Arial" w:hAnsi="Arial" w:cs="Arial"/>
        </w:rPr>
        <w:t xml:space="preserve"> en procedimientos disciplinarios donde los presuntos responsables comparecieron a defenderse y ofrecer pruebas debidamente asistidos por un abogado defensor.</w:t>
      </w:r>
    </w:p>
    <w:p w14:paraId="08008C93" w14:textId="77777777" w:rsidR="008D088D" w:rsidRDefault="008D088D" w:rsidP="008D088D">
      <w:pPr>
        <w:jc w:val="both"/>
        <w:rPr>
          <w:rFonts w:ascii="Arial" w:hAnsi="Arial" w:cs="Arial"/>
        </w:rPr>
      </w:pPr>
    </w:p>
    <w:tbl>
      <w:tblPr>
        <w:tblW w:w="9351" w:type="dxa"/>
        <w:jc w:val="center"/>
        <w:tblLayout w:type="fixed"/>
        <w:tblCellMar>
          <w:left w:w="70" w:type="dxa"/>
          <w:right w:w="70" w:type="dxa"/>
        </w:tblCellMar>
        <w:tblLook w:val="04A0" w:firstRow="1" w:lastRow="0" w:firstColumn="1" w:lastColumn="0" w:noHBand="0" w:noVBand="1"/>
      </w:tblPr>
      <w:tblGrid>
        <w:gridCol w:w="283"/>
        <w:gridCol w:w="1555"/>
        <w:gridCol w:w="1701"/>
        <w:gridCol w:w="3119"/>
        <w:gridCol w:w="2693"/>
      </w:tblGrid>
      <w:tr w:rsidR="008D088D" w:rsidRPr="00EE6CF9" w14:paraId="343C9C51" w14:textId="77777777" w:rsidTr="003030A2">
        <w:trPr>
          <w:trHeight w:val="510"/>
          <w:jc w:val="center"/>
        </w:trPr>
        <w:tc>
          <w:tcPr>
            <w:tcW w:w="28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81D9D66" w14:textId="77777777" w:rsidR="008D088D" w:rsidRPr="00EE6CF9" w:rsidRDefault="008D088D" w:rsidP="003030A2">
            <w:pPr>
              <w:jc w:val="center"/>
              <w:rPr>
                <w:rFonts w:ascii="Arial" w:hAnsi="Arial" w:cs="Arial"/>
                <w:color w:val="FFFFFF" w:themeColor="background1"/>
                <w:sz w:val="22"/>
                <w:szCs w:val="22"/>
                <w:lang w:eastAsia="es-MX"/>
              </w:rPr>
            </w:pPr>
            <w:r w:rsidRPr="00EE6CF9">
              <w:rPr>
                <w:rFonts w:ascii="Arial" w:hAnsi="Arial" w:cs="Arial"/>
                <w:color w:val="FFFFFF" w:themeColor="background1"/>
                <w:sz w:val="22"/>
                <w:szCs w:val="22"/>
                <w:lang w:eastAsia="es-MX"/>
              </w:rPr>
              <w:t> </w:t>
            </w:r>
          </w:p>
        </w:tc>
        <w:tc>
          <w:tcPr>
            <w:tcW w:w="1555" w:type="dxa"/>
            <w:tcBorders>
              <w:top w:val="single" w:sz="4" w:space="0" w:color="auto"/>
              <w:left w:val="nil"/>
              <w:bottom w:val="single" w:sz="4" w:space="0" w:color="auto"/>
              <w:right w:val="single" w:sz="4" w:space="0" w:color="auto"/>
            </w:tcBorders>
            <w:shd w:val="clear" w:color="auto" w:fill="002060"/>
            <w:vAlign w:val="center"/>
            <w:hideMark/>
          </w:tcPr>
          <w:p w14:paraId="432C1C29" w14:textId="77777777" w:rsidR="008D088D" w:rsidRPr="00EE6CF9" w:rsidRDefault="008D088D" w:rsidP="003030A2">
            <w:pPr>
              <w:jc w:val="center"/>
              <w:rPr>
                <w:rFonts w:ascii="Arial" w:hAnsi="Arial" w:cs="Arial"/>
                <w:b/>
                <w:bCs/>
                <w:color w:val="FFFFFF" w:themeColor="background1"/>
                <w:sz w:val="20"/>
                <w:szCs w:val="20"/>
                <w:lang w:eastAsia="es-MX"/>
              </w:rPr>
            </w:pPr>
            <w:r w:rsidRPr="00EE6CF9">
              <w:rPr>
                <w:rFonts w:ascii="Arial" w:hAnsi="Arial" w:cs="Arial"/>
                <w:b/>
                <w:bCs/>
                <w:color w:val="FFFFFF" w:themeColor="background1"/>
                <w:sz w:val="20"/>
                <w:szCs w:val="20"/>
                <w:lang w:eastAsia="es-MX"/>
              </w:rPr>
              <w:t>No. de Expediente</w:t>
            </w:r>
          </w:p>
        </w:tc>
        <w:tc>
          <w:tcPr>
            <w:tcW w:w="1701" w:type="dxa"/>
            <w:tcBorders>
              <w:top w:val="single" w:sz="4" w:space="0" w:color="auto"/>
              <w:left w:val="nil"/>
              <w:bottom w:val="single" w:sz="4" w:space="0" w:color="auto"/>
              <w:right w:val="single" w:sz="4" w:space="0" w:color="auto"/>
            </w:tcBorders>
            <w:shd w:val="clear" w:color="auto" w:fill="002060"/>
            <w:vAlign w:val="center"/>
            <w:hideMark/>
          </w:tcPr>
          <w:p w14:paraId="0E411D06" w14:textId="77777777" w:rsidR="008D088D" w:rsidRPr="00EE6CF9" w:rsidRDefault="008D088D" w:rsidP="003030A2">
            <w:pPr>
              <w:jc w:val="center"/>
              <w:rPr>
                <w:rFonts w:ascii="Arial" w:hAnsi="Arial" w:cs="Arial"/>
                <w:b/>
                <w:bCs/>
                <w:color w:val="FFFFFF" w:themeColor="background1"/>
                <w:sz w:val="20"/>
                <w:szCs w:val="20"/>
                <w:lang w:eastAsia="es-MX"/>
              </w:rPr>
            </w:pPr>
            <w:r w:rsidRPr="00EE6CF9">
              <w:rPr>
                <w:rFonts w:ascii="Arial" w:hAnsi="Arial" w:cs="Arial"/>
                <w:b/>
                <w:bCs/>
                <w:color w:val="FFFFFF" w:themeColor="background1"/>
                <w:sz w:val="20"/>
                <w:szCs w:val="20"/>
                <w:lang w:eastAsia="es-MX"/>
              </w:rPr>
              <w:t>Dependencia/Entidad</w:t>
            </w:r>
          </w:p>
        </w:tc>
        <w:tc>
          <w:tcPr>
            <w:tcW w:w="3119" w:type="dxa"/>
            <w:tcBorders>
              <w:top w:val="single" w:sz="4" w:space="0" w:color="auto"/>
              <w:left w:val="nil"/>
              <w:bottom w:val="single" w:sz="4" w:space="0" w:color="auto"/>
              <w:right w:val="single" w:sz="4" w:space="0" w:color="auto"/>
            </w:tcBorders>
            <w:shd w:val="clear" w:color="auto" w:fill="002060"/>
            <w:vAlign w:val="center"/>
            <w:hideMark/>
          </w:tcPr>
          <w:p w14:paraId="730337A2" w14:textId="77777777" w:rsidR="008D088D" w:rsidRPr="00EE6CF9" w:rsidRDefault="008D088D" w:rsidP="003030A2">
            <w:pPr>
              <w:jc w:val="center"/>
              <w:rPr>
                <w:rFonts w:ascii="Arial" w:hAnsi="Arial" w:cs="Arial"/>
                <w:b/>
                <w:bCs/>
                <w:color w:val="FFFFFF" w:themeColor="background1"/>
                <w:sz w:val="20"/>
                <w:szCs w:val="20"/>
                <w:lang w:eastAsia="es-MX"/>
              </w:rPr>
            </w:pPr>
            <w:r w:rsidRPr="00EE6CF9">
              <w:rPr>
                <w:rFonts w:ascii="Arial" w:hAnsi="Arial" w:cs="Arial"/>
                <w:b/>
                <w:bCs/>
                <w:color w:val="FFFFFF" w:themeColor="background1"/>
                <w:sz w:val="20"/>
                <w:szCs w:val="20"/>
                <w:lang w:eastAsia="es-MX"/>
              </w:rPr>
              <w:t>Cargo</w:t>
            </w:r>
          </w:p>
        </w:tc>
        <w:tc>
          <w:tcPr>
            <w:tcW w:w="2693" w:type="dxa"/>
            <w:tcBorders>
              <w:top w:val="single" w:sz="4" w:space="0" w:color="auto"/>
              <w:left w:val="nil"/>
              <w:bottom w:val="single" w:sz="4" w:space="0" w:color="auto"/>
              <w:right w:val="single" w:sz="4" w:space="0" w:color="auto"/>
            </w:tcBorders>
            <w:shd w:val="clear" w:color="auto" w:fill="002060"/>
            <w:vAlign w:val="center"/>
            <w:hideMark/>
          </w:tcPr>
          <w:p w14:paraId="5D7A347E" w14:textId="77777777" w:rsidR="008D088D" w:rsidRPr="00EE6CF9" w:rsidRDefault="008D088D" w:rsidP="003030A2">
            <w:pPr>
              <w:jc w:val="center"/>
              <w:rPr>
                <w:rFonts w:ascii="Arial" w:hAnsi="Arial" w:cs="Arial"/>
                <w:b/>
                <w:bCs/>
                <w:color w:val="FFFFFF" w:themeColor="background1"/>
                <w:sz w:val="20"/>
                <w:szCs w:val="20"/>
                <w:lang w:eastAsia="es-MX"/>
              </w:rPr>
            </w:pPr>
            <w:r w:rsidRPr="00EE6CF9">
              <w:rPr>
                <w:rFonts w:ascii="Arial" w:hAnsi="Arial" w:cs="Arial"/>
                <w:b/>
                <w:bCs/>
                <w:color w:val="FFFFFF" w:themeColor="background1"/>
                <w:sz w:val="20"/>
                <w:szCs w:val="20"/>
                <w:lang w:eastAsia="es-MX"/>
              </w:rPr>
              <w:t>Motivo</w:t>
            </w:r>
          </w:p>
        </w:tc>
      </w:tr>
      <w:tr w:rsidR="008D088D" w:rsidRPr="00EE6CF9" w14:paraId="686E27C8" w14:textId="77777777" w:rsidTr="003030A2">
        <w:trPr>
          <w:trHeight w:val="641"/>
          <w:jc w:val="center"/>
        </w:trPr>
        <w:tc>
          <w:tcPr>
            <w:tcW w:w="2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45A166"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1</w:t>
            </w:r>
          </w:p>
        </w:tc>
        <w:tc>
          <w:tcPr>
            <w:tcW w:w="1555" w:type="dxa"/>
            <w:tcBorders>
              <w:top w:val="single" w:sz="4" w:space="0" w:color="auto"/>
              <w:left w:val="nil"/>
              <w:bottom w:val="single" w:sz="4" w:space="0" w:color="auto"/>
              <w:right w:val="single" w:sz="4" w:space="0" w:color="auto"/>
            </w:tcBorders>
            <w:shd w:val="clear" w:color="auto" w:fill="auto"/>
            <w:vAlign w:val="center"/>
            <w:hideMark/>
          </w:tcPr>
          <w:p w14:paraId="4E4D94F4"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PRA/13/2020</w:t>
            </w:r>
          </w:p>
        </w:tc>
        <w:tc>
          <w:tcPr>
            <w:tcW w:w="1701" w:type="dxa"/>
            <w:tcBorders>
              <w:top w:val="single" w:sz="4" w:space="0" w:color="auto"/>
              <w:left w:val="nil"/>
              <w:bottom w:val="single" w:sz="4" w:space="0" w:color="auto"/>
              <w:right w:val="single" w:sz="4" w:space="0" w:color="auto"/>
            </w:tcBorders>
            <w:shd w:val="clear" w:color="auto" w:fill="auto"/>
            <w:vAlign w:val="center"/>
          </w:tcPr>
          <w:p w14:paraId="115838BF"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Dirección General de Movilidad</w:t>
            </w:r>
          </w:p>
        </w:tc>
        <w:tc>
          <w:tcPr>
            <w:tcW w:w="3119" w:type="dxa"/>
            <w:tcBorders>
              <w:top w:val="single" w:sz="4" w:space="0" w:color="auto"/>
              <w:left w:val="nil"/>
              <w:bottom w:val="single" w:sz="4" w:space="0" w:color="auto"/>
              <w:right w:val="single" w:sz="4" w:space="0" w:color="auto"/>
            </w:tcBorders>
            <w:shd w:val="clear" w:color="auto" w:fill="auto"/>
            <w:vAlign w:val="center"/>
          </w:tcPr>
          <w:p w14:paraId="0085C4A4"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Ex Coordinador de Comunicación Social</w:t>
            </w:r>
          </w:p>
        </w:tc>
        <w:tc>
          <w:tcPr>
            <w:tcW w:w="2693" w:type="dxa"/>
            <w:tcBorders>
              <w:top w:val="single" w:sz="4" w:space="0" w:color="auto"/>
              <w:left w:val="nil"/>
              <w:bottom w:val="single" w:sz="4" w:space="0" w:color="auto"/>
              <w:right w:val="single" w:sz="4" w:space="0" w:color="auto"/>
            </w:tcBorders>
            <w:shd w:val="clear" w:color="auto" w:fill="auto"/>
            <w:vAlign w:val="center"/>
          </w:tcPr>
          <w:p w14:paraId="26D58579"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Falta de respeto a compañeros en el desempeño de sus funciones</w:t>
            </w:r>
          </w:p>
        </w:tc>
      </w:tr>
      <w:tr w:rsidR="008D088D" w:rsidRPr="00EE6CF9" w14:paraId="56F02E52" w14:textId="77777777" w:rsidTr="003030A2">
        <w:trPr>
          <w:trHeight w:val="641"/>
          <w:jc w:val="center"/>
        </w:trPr>
        <w:tc>
          <w:tcPr>
            <w:tcW w:w="283" w:type="dxa"/>
            <w:tcBorders>
              <w:top w:val="single" w:sz="4" w:space="0" w:color="auto"/>
              <w:left w:val="single" w:sz="4" w:space="0" w:color="auto"/>
              <w:bottom w:val="single" w:sz="4" w:space="0" w:color="auto"/>
              <w:right w:val="single" w:sz="4" w:space="0" w:color="auto"/>
            </w:tcBorders>
            <w:shd w:val="clear" w:color="auto" w:fill="auto"/>
            <w:vAlign w:val="center"/>
          </w:tcPr>
          <w:p w14:paraId="64F90B2B"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2</w:t>
            </w:r>
          </w:p>
        </w:tc>
        <w:tc>
          <w:tcPr>
            <w:tcW w:w="1555" w:type="dxa"/>
            <w:tcBorders>
              <w:top w:val="single" w:sz="4" w:space="0" w:color="auto"/>
              <w:left w:val="nil"/>
              <w:bottom w:val="single" w:sz="4" w:space="0" w:color="auto"/>
              <w:right w:val="single" w:sz="4" w:space="0" w:color="auto"/>
            </w:tcBorders>
            <w:shd w:val="clear" w:color="auto" w:fill="auto"/>
            <w:vAlign w:val="center"/>
          </w:tcPr>
          <w:p w14:paraId="412E5B2B"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PRA/14/2020</w:t>
            </w:r>
          </w:p>
        </w:tc>
        <w:tc>
          <w:tcPr>
            <w:tcW w:w="1701" w:type="dxa"/>
            <w:tcBorders>
              <w:top w:val="single" w:sz="4" w:space="0" w:color="auto"/>
              <w:left w:val="nil"/>
              <w:bottom w:val="single" w:sz="4" w:space="0" w:color="auto"/>
              <w:right w:val="single" w:sz="4" w:space="0" w:color="auto"/>
            </w:tcBorders>
            <w:shd w:val="clear" w:color="auto" w:fill="auto"/>
            <w:vAlign w:val="center"/>
          </w:tcPr>
          <w:p w14:paraId="2A6C65B3"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Dirección General de Movilidad</w:t>
            </w:r>
          </w:p>
        </w:tc>
        <w:tc>
          <w:tcPr>
            <w:tcW w:w="3119" w:type="dxa"/>
            <w:tcBorders>
              <w:top w:val="single" w:sz="4" w:space="0" w:color="auto"/>
              <w:left w:val="nil"/>
              <w:bottom w:val="single" w:sz="4" w:space="0" w:color="auto"/>
              <w:right w:val="single" w:sz="4" w:space="0" w:color="auto"/>
            </w:tcBorders>
            <w:shd w:val="clear" w:color="auto" w:fill="auto"/>
            <w:vAlign w:val="center"/>
          </w:tcPr>
          <w:p w14:paraId="1B865F25"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Ex Coordinador de Comunicación Social</w:t>
            </w:r>
          </w:p>
        </w:tc>
        <w:tc>
          <w:tcPr>
            <w:tcW w:w="2693" w:type="dxa"/>
            <w:tcBorders>
              <w:top w:val="single" w:sz="4" w:space="0" w:color="auto"/>
              <w:left w:val="nil"/>
              <w:bottom w:val="single" w:sz="4" w:space="0" w:color="auto"/>
              <w:right w:val="single" w:sz="4" w:space="0" w:color="auto"/>
            </w:tcBorders>
            <w:shd w:val="clear" w:color="auto" w:fill="auto"/>
            <w:vAlign w:val="center"/>
          </w:tcPr>
          <w:p w14:paraId="0CFCBD20"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Falta de respeto a compañeros en el desempeño de sus funciones</w:t>
            </w:r>
          </w:p>
        </w:tc>
      </w:tr>
      <w:tr w:rsidR="008D088D" w:rsidRPr="00EE6CF9" w14:paraId="3F1E1F59" w14:textId="77777777" w:rsidTr="003030A2">
        <w:trPr>
          <w:trHeight w:val="641"/>
          <w:jc w:val="center"/>
        </w:trPr>
        <w:tc>
          <w:tcPr>
            <w:tcW w:w="283" w:type="dxa"/>
            <w:tcBorders>
              <w:top w:val="single" w:sz="4" w:space="0" w:color="auto"/>
              <w:left w:val="single" w:sz="4" w:space="0" w:color="auto"/>
              <w:bottom w:val="single" w:sz="4" w:space="0" w:color="auto"/>
              <w:right w:val="single" w:sz="4" w:space="0" w:color="auto"/>
            </w:tcBorders>
            <w:shd w:val="clear" w:color="auto" w:fill="auto"/>
            <w:vAlign w:val="center"/>
          </w:tcPr>
          <w:p w14:paraId="572DD462"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3</w:t>
            </w:r>
          </w:p>
        </w:tc>
        <w:tc>
          <w:tcPr>
            <w:tcW w:w="1555" w:type="dxa"/>
            <w:tcBorders>
              <w:top w:val="single" w:sz="4" w:space="0" w:color="auto"/>
              <w:left w:val="nil"/>
              <w:bottom w:val="single" w:sz="4" w:space="0" w:color="auto"/>
              <w:right w:val="single" w:sz="4" w:space="0" w:color="auto"/>
            </w:tcBorders>
            <w:shd w:val="clear" w:color="auto" w:fill="auto"/>
            <w:vAlign w:val="center"/>
          </w:tcPr>
          <w:p w14:paraId="14399037"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PRA/15/2020</w:t>
            </w:r>
          </w:p>
        </w:tc>
        <w:tc>
          <w:tcPr>
            <w:tcW w:w="1701" w:type="dxa"/>
            <w:tcBorders>
              <w:top w:val="single" w:sz="4" w:space="0" w:color="auto"/>
              <w:left w:val="nil"/>
              <w:bottom w:val="single" w:sz="4" w:space="0" w:color="auto"/>
              <w:right w:val="single" w:sz="4" w:space="0" w:color="auto"/>
            </w:tcBorders>
            <w:shd w:val="clear" w:color="auto" w:fill="auto"/>
            <w:vAlign w:val="center"/>
          </w:tcPr>
          <w:p w14:paraId="7F5E54EF"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Dirección General de Movilidad</w:t>
            </w:r>
          </w:p>
        </w:tc>
        <w:tc>
          <w:tcPr>
            <w:tcW w:w="3119" w:type="dxa"/>
            <w:tcBorders>
              <w:top w:val="single" w:sz="4" w:space="0" w:color="auto"/>
              <w:left w:val="nil"/>
              <w:bottom w:val="single" w:sz="4" w:space="0" w:color="auto"/>
              <w:right w:val="single" w:sz="4" w:space="0" w:color="auto"/>
            </w:tcBorders>
            <w:shd w:val="clear" w:color="auto" w:fill="auto"/>
            <w:vAlign w:val="center"/>
          </w:tcPr>
          <w:p w14:paraId="60ED558D"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Ex Coordinador de Comunicación Social</w:t>
            </w:r>
          </w:p>
        </w:tc>
        <w:tc>
          <w:tcPr>
            <w:tcW w:w="2693" w:type="dxa"/>
            <w:tcBorders>
              <w:top w:val="single" w:sz="4" w:space="0" w:color="auto"/>
              <w:left w:val="nil"/>
              <w:bottom w:val="single" w:sz="4" w:space="0" w:color="auto"/>
              <w:right w:val="single" w:sz="4" w:space="0" w:color="auto"/>
            </w:tcBorders>
            <w:shd w:val="clear" w:color="auto" w:fill="auto"/>
            <w:vAlign w:val="center"/>
          </w:tcPr>
          <w:p w14:paraId="0BF7DE76"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Falta de respeto a compañeros en el desempeño de sus funciones</w:t>
            </w:r>
          </w:p>
        </w:tc>
      </w:tr>
      <w:tr w:rsidR="008D088D" w:rsidRPr="00EE6CF9" w14:paraId="343BF167" w14:textId="77777777" w:rsidTr="003030A2">
        <w:trPr>
          <w:trHeight w:val="641"/>
          <w:jc w:val="center"/>
        </w:trPr>
        <w:tc>
          <w:tcPr>
            <w:tcW w:w="283" w:type="dxa"/>
            <w:tcBorders>
              <w:top w:val="single" w:sz="4" w:space="0" w:color="auto"/>
              <w:left w:val="single" w:sz="4" w:space="0" w:color="auto"/>
              <w:bottom w:val="single" w:sz="4" w:space="0" w:color="auto"/>
              <w:right w:val="single" w:sz="4" w:space="0" w:color="auto"/>
            </w:tcBorders>
            <w:shd w:val="clear" w:color="auto" w:fill="auto"/>
            <w:vAlign w:val="center"/>
          </w:tcPr>
          <w:p w14:paraId="01A561F1"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4</w:t>
            </w:r>
          </w:p>
        </w:tc>
        <w:tc>
          <w:tcPr>
            <w:tcW w:w="1555" w:type="dxa"/>
            <w:tcBorders>
              <w:top w:val="single" w:sz="4" w:space="0" w:color="auto"/>
              <w:left w:val="nil"/>
              <w:bottom w:val="single" w:sz="4" w:space="0" w:color="auto"/>
              <w:right w:val="single" w:sz="4" w:space="0" w:color="auto"/>
            </w:tcBorders>
            <w:shd w:val="clear" w:color="auto" w:fill="auto"/>
            <w:vAlign w:val="center"/>
          </w:tcPr>
          <w:p w14:paraId="40AB0E67"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PRA/18/2020</w:t>
            </w:r>
          </w:p>
        </w:tc>
        <w:tc>
          <w:tcPr>
            <w:tcW w:w="1701" w:type="dxa"/>
            <w:tcBorders>
              <w:top w:val="single" w:sz="4" w:space="0" w:color="auto"/>
              <w:left w:val="nil"/>
              <w:bottom w:val="single" w:sz="4" w:space="0" w:color="auto"/>
              <w:right w:val="single" w:sz="4" w:space="0" w:color="auto"/>
            </w:tcBorders>
            <w:shd w:val="clear" w:color="auto" w:fill="auto"/>
            <w:vAlign w:val="center"/>
          </w:tcPr>
          <w:p w14:paraId="7D545391"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Dirección de Comercio y Consumo</w:t>
            </w:r>
          </w:p>
        </w:tc>
        <w:tc>
          <w:tcPr>
            <w:tcW w:w="3119" w:type="dxa"/>
            <w:tcBorders>
              <w:top w:val="single" w:sz="4" w:space="0" w:color="auto"/>
              <w:left w:val="nil"/>
              <w:bottom w:val="single" w:sz="4" w:space="0" w:color="auto"/>
              <w:right w:val="single" w:sz="4" w:space="0" w:color="auto"/>
            </w:tcBorders>
            <w:shd w:val="clear" w:color="auto" w:fill="auto"/>
            <w:vAlign w:val="center"/>
          </w:tcPr>
          <w:p w14:paraId="2716D84A"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Inspector</w:t>
            </w:r>
          </w:p>
        </w:tc>
        <w:tc>
          <w:tcPr>
            <w:tcW w:w="2693" w:type="dxa"/>
            <w:tcBorders>
              <w:top w:val="single" w:sz="4" w:space="0" w:color="auto"/>
              <w:left w:val="nil"/>
              <w:bottom w:val="single" w:sz="4" w:space="0" w:color="auto"/>
              <w:right w:val="single" w:sz="4" w:space="0" w:color="auto"/>
            </w:tcBorders>
            <w:shd w:val="clear" w:color="auto" w:fill="auto"/>
            <w:vAlign w:val="center"/>
          </w:tcPr>
          <w:p w14:paraId="3274570A" w14:textId="77777777" w:rsidR="008D088D" w:rsidRPr="00EE6CF9" w:rsidRDefault="008D088D" w:rsidP="003030A2">
            <w:pPr>
              <w:jc w:val="center"/>
              <w:rPr>
                <w:rFonts w:ascii="Arial" w:hAnsi="Arial" w:cs="Arial"/>
                <w:color w:val="000000"/>
                <w:sz w:val="20"/>
                <w:szCs w:val="20"/>
                <w:lang w:eastAsia="es-MX"/>
              </w:rPr>
            </w:pPr>
            <w:r w:rsidRPr="00EE6CF9">
              <w:rPr>
                <w:rFonts w:ascii="Arial" w:hAnsi="Arial" w:cs="Arial"/>
                <w:color w:val="000000"/>
                <w:sz w:val="20"/>
                <w:szCs w:val="20"/>
                <w:lang w:eastAsia="es-MX"/>
              </w:rPr>
              <w:t>Irregularidad en funciones al elaborar acta</w:t>
            </w:r>
          </w:p>
        </w:tc>
      </w:tr>
    </w:tbl>
    <w:p w14:paraId="7AA8BCEE" w14:textId="77777777" w:rsidR="008D088D" w:rsidRDefault="008D088D" w:rsidP="008D088D">
      <w:pPr>
        <w:jc w:val="both"/>
        <w:rPr>
          <w:rFonts w:ascii="Arial" w:hAnsi="Arial" w:cs="Arial"/>
        </w:rPr>
      </w:pPr>
    </w:p>
    <w:p w14:paraId="3664DF5D" w14:textId="77777777" w:rsidR="008D088D" w:rsidRPr="00EE6CF9" w:rsidRDefault="008D088D" w:rsidP="008D088D">
      <w:pPr>
        <w:contextualSpacing/>
        <w:jc w:val="both"/>
        <w:rPr>
          <w:rFonts w:ascii="Arial" w:eastAsiaTheme="minorHAnsi" w:hAnsi="Arial" w:cs="Arial"/>
          <w:lang w:eastAsia="en-US"/>
        </w:rPr>
      </w:pPr>
      <w:r w:rsidRPr="00EE6CF9">
        <w:rPr>
          <w:rFonts w:ascii="Arial" w:eastAsiaTheme="minorHAnsi" w:hAnsi="Arial" w:cs="Arial"/>
          <w:lang w:eastAsia="en-US"/>
        </w:rPr>
        <w:t xml:space="preserve">En el presente bimestre se </w:t>
      </w:r>
      <w:r w:rsidRPr="00EE6CF9">
        <w:rPr>
          <w:rFonts w:ascii="Arial" w:hAnsi="Arial" w:cs="Arial"/>
          <w:b/>
        </w:rPr>
        <w:t>concluyeron</w:t>
      </w:r>
      <w:r w:rsidRPr="00EE6CF9">
        <w:rPr>
          <w:rFonts w:ascii="Arial" w:eastAsiaTheme="minorHAnsi" w:hAnsi="Arial" w:cs="Arial"/>
          <w:lang w:eastAsia="en-US"/>
        </w:rPr>
        <w:t xml:space="preserve"> </w:t>
      </w:r>
      <w:r w:rsidRPr="00EE6CF9">
        <w:rPr>
          <w:rFonts w:ascii="Arial" w:hAnsi="Arial" w:cs="Arial"/>
          <w:b/>
        </w:rPr>
        <w:t xml:space="preserve">3 </w:t>
      </w:r>
      <w:r w:rsidRPr="00EE6CF9">
        <w:rPr>
          <w:rFonts w:ascii="Arial" w:eastAsiaTheme="minorHAnsi" w:hAnsi="Arial" w:cs="Arial"/>
          <w:lang w:eastAsia="en-US"/>
        </w:rPr>
        <w:t xml:space="preserve">Procedimientos de Responsabilidad Administrativa, decretándose: </w:t>
      </w:r>
    </w:p>
    <w:p w14:paraId="56D9B1A6" w14:textId="77777777" w:rsidR="008D088D" w:rsidRPr="003C5013" w:rsidRDefault="008D088D" w:rsidP="008D088D">
      <w:pPr>
        <w:spacing w:after="200"/>
        <w:contextualSpacing/>
        <w:jc w:val="both"/>
        <w:rPr>
          <w:rFonts w:ascii="Gotham Rounded Book" w:eastAsiaTheme="minorHAnsi" w:hAnsi="Gotham Rounded Book" w:cs="Arial"/>
          <w:color w:val="FFFFFF" w:themeColor="background1"/>
          <w:sz w:val="20"/>
          <w:lang w:eastAsia="en-US"/>
        </w:rPr>
      </w:pPr>
    </w:p>
    <w:tbl>
      <w:tblPr>
        <w:tblW w:w="9436" w:type="dxa"/>
        <w:tblInd w:w="-25" w:type="dxa"/>
        <w:tblCellMar>
          <w:left w:w="70" w:type="dxa"/>
          <w:right w:w="70" w:type="dxa"/>
        </w:tblCellMar>
        <w:tblLook w:val="04A0" w:firstRow="1" w:lastRow="0" w:firstColumn="1" w:lastColumn="0" w:noHBand="0" w:noVBand="1"/>
      </w:tblPr>
      <w:tblGrid>
        <w:gridCol w:w="3093"/>
        <w:gridCol w:w="1158"/>
        <w:gridCol w:w="5185"/>
      </w:tblGrid>
      <w:tr w:rsidR="008D088D" w:rsidRPr="003C5013" w14:paraId="34DA71CE" w14:textId="77777777" w:rsidTr="003030A2">
        <w:trPr>
          <w:trHeight w:val="355"/>
        </w:trPr>
        <w:tc>
          <w:tcPr>
            <w:tcW w:w="9436" w:type="dxa"/>
            <w:gridSpan w:val="3"/>
            <w:tcBorders>
              <w:top w:val="single" w:sz="4" w:space="0" w:color="auto"/>
              <w:left w:val="single" w:sz="4" w:space="0" w:color="auto"/>
              <w:bottom w:val="single" w:sz="4" w:space="0" w:color="auto"/>
              <w:right w:val="single" w:sz="4" w:space="0" w:color="auto"/>
            </w:tcBorders>
            <w:shd w:val="clear" w:color="auto" w:fill="808080" w:themeFill="background1" w:themeFillShade="80"/>
            <w:vAlign w:val="center"/>
            <w:hideMark/>
          </w:tcPr>
          <w:p w14:paraId="7881165A" w14:textId="77777777" w:rsidR="008D088D" w:rsidRPr="003C5013" w:rsidRDefault="008D088D" w:rsidP="003030A2">
            <w:pPr>
              <w:jc w:val="center"/>
              <w:rPr>
                <w:rFonts w:ascii="Arial" w:hAnsi="Arial" w:cs="Arial"/>
                <w:b/>
                <w:color w:val="FFFFFF" w:themeColor="background1"/>
                <w:sz w:val="20"/>
                <w:szCs w:val="20"/>
                <w:lang w:eastAsia="es-MX"/>
              </w:rPr>
            </w:pPr>
            <w:r w:rsidRPr="003C5013">
              <w:rPr>
                <w:rFonts w:ascii="Arial" w:hAnsi="Arial" w:cs="Arial"/>
                <w:b/>
                <w:color w:val="FFFFFF" w:themeColor="background1"/>
                <w:sz w:val="20"/>
                <w:szCs w:val="20"/>
                <w:lang w:eastAsia="es-MX"/>
              </w:rPr>
              <w:lastRenderedPageBreak/>
              <w:t>Procedimientos de Responsabilidad Administrativa</w:t>
            </w:r>
          </w:p>
          <w:p w14:paraId="0B436DDD" w14:textId="77777777" w:rsidR="008D088D" w:rsidRPr="003C5013" w:rsidRDefault="008D088D" w:rsidP="003030A2">
            <w:pPr>
              <w:jc w:val="center"/>
              <w:rPr>
                <w:rFonts w:ascii="Arial" w:hAnsi="Arial" w:cs="Arial"/>
                <w:color w:val="FFFFFF" w:themeColor="background1"/>
                <w:sz w:val="20"/>
                <w:szCs w:val="20"/>
                <w:lang w:eastAsia="es-MX"/>
              </w:rPr>
            </w:pPr>
            <w:r w:rsidRPr="003C5013">
              <w:rPr>
                <w:rFonts w:ascii="Arial" w:hAnsi="Arial" w:cs="Arial"/>
                <w:b/>
                <w:color w:val="FFFFFF" w:themeColor="background1"/>
                <w:sz w:val="20"/>
                <w:szCs w:val="20"/>
                <w:u w:val="single"/>
                <w:lang w:eastAsia="es-MX"/>
              </w:rPr>
              <w:t>Concluidos</w:t>
            </w:r>
          </w:p>
        </w:tc>
      </w:tr>
      <w:tr w:rsidR="008D088D" w:rsidRPr="00CC02E1" w14:paraId="18890196" w14:textId="77777777" w:rsidTr="003030A2">
        <w:trPr>
          <w:trHeight w:val="177"/>
        </w:trPr>
        <w:tc>
          <w:tcPr>
            <w:tcW w:w="3093" w:type="dxa"/>
            <w:vMerge w:val="restart"/>
            <w:tcBorders>
              <w:top w:val="nil"/>
              <w:left w:val="single" w:sz="4" w:space="0" w:color="auto"/>
              <w:bottom w:val="single" w:sz="4" w:space="0" w:color="000000"/>
              <w:right w:val="single" w:sz="4" w:space="0" w:color="auto"/>
            </w:tcBorders>
            <w:shd w:val="clear" w:color="auto" w:fill="002060"/>
            <w:vAlign w:val="center"/>
            <w:hideMark/>
          </w:tcPr>
          <w:p w14:paraId="3B4CC05B" w14:textId="77777777" w:rsidR="008D088D" w:rsidRPr="00CC02E1" w:rsidRDefault="008D088D" w:rsidP="003030A2">
            <w:pPr>
              <w:jc w:val="center"/>
              <w:rPr>
                <w:rFonts w:ascii="Arial" w:hAnsi="Arial" w:cs="Arial"/>
                <w:color w:val="FFFFFF" w:themeColor="background1"/>
                <w:sz w:val="20"/>
                <w:szCs w:val="20"/>
                <w:lang w:eastAsia="es-MX"/>
              </w:rPr>
            </w:pPr>
            <w:r w:rsidRPr="00CC02E1">
              <w:rPr>
                <w:rFonts w:ascii="Arial" w:hAnsi="Arial" w:cs="Arial"/>
                <w:color w:val="FFFFFF" w:themeColor="background1"/>
                <w:sz w:val="20"/>
                <w:szCs w:val="20"/>
                <w:lang w:eastAsia="es-MX"/>
              </w:rPr>
              <w:t>Total de Procedimientos de Responsabilidad Administrativa</w:t>
            </w:r>
          </w:p>
          <w:p w14:paraId="0A7C38B5" w14:textId="77777777" w:rsidR="008D088D" w:rsidRPr="00CC02E1" w:rsidRDefault="008D088D" w:rsidP="003030A2">
            <w:pPr>
              <w:jc w:val="center"/>
              <w:rPr>
                <w:rFonts w:ascii="Arial" w:hAnsi="Arial" w:cs="Arial"/>
                <w:color w:val="000000"/>
                <w:sz w:val="20"/>
                <w:szCs w:val="20"/>
                <w:lang w:eastAsia="es-MX"/>
              </w:rPr>
            </w:pPr>
            <w:r w:rsidRPr="00CC02E1">
              <w:rPr>
                <w:rFonts w:ascii="Arial" w:hAnsi="Arial" w:cs="Arial"/>
                <w:color w:val="FFFFFF" w:themeColor="background1"/>
                <w:sz w:val="20"/>
                <w:szCs w:val="20"/>
                <w:lang w:eastAsia="es-MX"/>
              </w:rPr>
              <w:t>concluidos</w:t>
            </w:r>
          </w:p>
        </w:tc>
        <w:tc>
          <w:tcPr>
            <w:tcW w:w="6343" w:type="dxa"/>
            <w:gridSpan w:val="2"/>
            <w:tcBorders>
              <w:top w:val="single" w:sz="4" w:space="0" w:color="auto"/>
              <w:left w:val="nil"/>
              <w:bottom w:val="single" w:sz="4" w:space="0" w:color="auto"/>
              <w:right w:val="single" w:sz="4" w:space="0" w:color="auto"/>
            </w:tcBorders>
            <w:shd w:val="clear" w:color="auto" w:fill="002060"/>
            <w:vAlign w:val="center"/>
            <w:hideMark/>
          </w:tcPr>
          <w:p w14:paraId="5A981C78" w14:textId="77777777" w:rsidR="008D088D" w:rsidRPr="00CC02E1" w:rsidRDefault="008D088D" w:rsidP="003030A2">
            <w:pPr>
              <w:jc w:val="center"/>
              <w:rPr>
                <w:rFonts w:ascii="Arial" w:hAnsi="Arial" w:cs="Arial"/>
                <w:color w:val="000000"/>
                <w:sz w:val="20"/>
                <w:szCs w:val="20"/>
                <w:lang w:eastAsia="es-MX"/>
              </w:rPr>
            </w:pPr>
            <w:r w:rsidRPr="00CC02E1">
              <w:rPr>
                <w:rFonts w:ascii="Arial" w:hAnsi="Arial" w:cs="Arial"/>
                <w:color w:val="FFFFFF" w:themeColor="background1"/>
                <w:sz w:val="20"/>
                <w:szCs w:val="20"/>
                <w:lang w:eastAsia="es-MX"/>
              </w:rPr>
              <w:t>CONCLUIDOS</w:t>
            </w:r>
          </w:p>
        </w:tc>
      </w:tr>
      <w:tr w:rsidR="008D088D" w:rsidRPr="00CC02E1" w14:paraId="2263D20F" w14:textId="77777777" w:rsidTr="003030A2">
        <w:trPr>
          <w:trHeight w:val="177"/>
        </w:trPr>
        <w:tc>
          <w:tcPr>
            <w:tcW w:w="3093" w:type="dxa"/>
            <w:vMerge/>
            <w:tcBorders>
              <w:top w:val="nil"/>
              <w:left w:val="single" w:sz="4" w:space="0" w:color="auto"/>
              <w:bottom w:val="single" w:sz="4" w:space="0" w:color="000000"/>
              <w:right w:val="single" w:sz="4" w:space="0" w:color="auto"/>
            </w:tcBorders>
            <w:shd w:val="clear" w:color="auto" w:fill="002060"/>
            <w:vAlign w:val="center"/>
            <w:hideMark/>
          </w:tcPr>
          <w:p w14:paraId="5B0E90BC" w14:textId="77777777" w:rsidR="008D088D" w:rsidRPr="00CC02E1" w:rsidRDefault="008D088D" w:rsidP="003030A2">
            <w:pPr>
              <w:rPr>
                <w:rFonts w:ascii="Arial" w:hAnsi="Arial" w:cs="Arial"/>
                <w:color w:val="000000"/>
                <w:sz w:val="20"/>
                <w:szCs w:val="20"/>
                <w:lang w:eastAsia="es-MX"/>
              </w:rPr>
            </w:pPr>
          </w:p>
        </w:tc>
        <w:tc>
          <w:tcPr>
            <w:tcW w:w="1158" w:type="dxa"/>
            <w:tcBorders>
              <w:top w:val="nil"/>
              <w:left w:val="nil"/>
              <w:bottom w:val="single" w:sz="4" w:space="0" w:color="auto"/>
              <w:right w:val="single" w:sz="4" w:space="0" w:color="auto"/>
            </w:tcBorders>
            <w:shd w:val="clear" w:color="auto" w:fill="2E74B5" w:themeFill="accent5" w:themeFillShade="BF"/>
            <w:vAlign w:val="center"/>
            <w:hideMark/>
          </w:tcPr>
          <w:p w14:paraId="58D373CE" w14:textId="77777777" w:rsidR="008D088D" w:rsidRPr="00CC02E1" w:rsidRDefault="008D088D" w:rsidP="003030A2">
            <w:pPr>
              <w:jc w:val="center"/>
              <w:rPr>
                <w:rFonts w:ascii="Arial" w:hAnsi="Arial" w:cs="Arial"/>
                <w:color w:val="000000"/>
                <w:sz w:val="20"/>
                <w:szCs w:val="20"/>
                <w:lang w:eastAsia="es-MX"/>
              </w:rPr>
            </w:pPr>
            <w:r w:rsidRPr="00CC02E1">
              <w:rPr>
                <w:rFonts w:ascii="Arial" w:hAnsi="Arial" w:cs="Arial"/>
                <w:color w:val="000000"/>
                <w:sz w:val="20"/>
                <w:szCs w:val="20"/>
                <w:lang w:eastAsia="es-MX"/>
              </w:rPr>
              <w:t>No.</w:t>
            </w:r>
          </w:p>
        </w:tc>
        <w:tc>
          <w:tcPr>
            <w:tcW w:w="5184" w:type="dxa"/>
            <w:tcBorders>
              <w:top w:val="nil"/>
              <w:left w:val="nil"/>
              <w:bottom w:val="single" w:sz="4" w:space="0" w:color="auto"/>
              <w:right w:val="single" w:sz="4" w:space="0" w:color="auto"/>
            </w:tcBorders>
            <w:shd w:val="clear" w:color="auto" w:fill="2E74B5" w:themeFill="accent5" w:themeFillShade="BF"/>
            <w:vAlign w:val="center"/>
            <w:hideMark/>
          </w:tcPr>
          <w:p w14:paraId="430E9B2C" w14:textId="77777777" w:rsidR="008D088D" w:rsidRPr="00CC02E1" w:rsidRDefault="008D088D" w:rsidP="003030A2">
            <w:pPr>
              <w:jc w:val="center"/>
              <w:rPr>
                <w:rFonts w:ascii="Arial" w:hAnsi="Arial" w:cs="Arial"/>
                <w:color w:val="000000"/>
                <w:sz w:val="20"/>
                <w:szCs w:val="20"/>
                <w:lang w:eastAsia="es-MX"/>
              </w:rPr>
            </w:pPr>
            <w:r w:rsidRPr="00CC02E1">
              <w:rPr>
                <w:rFonts w:ascii="Arial" w:hAnsi="Arial" w:cs="Arial"/>
                <w:color w:val="000000"/>
                <w:sz w:val="20"/>
                <w:szCs w:val="20"/>
                <w:lang w:eastAsia="es-MX"/>
              </w:rPr>
              <w:t>Tipo de cierre</w:t>
            </w:r>
          </w:p>
        </w:tc>
      </w:tr>
      <w:tr w:rsidR="008D088D" w:rsidRPr="00CC02E1" w14:paraId="16BB1ED5" w14:textId="77777777" w:rsidTr="003030A2">
        <w:trPr>
          <w:trHeight w:val="355"/>
        </w:trPr>
        <w:tc>
          <w:tcPr>
            <w:tcW w:w="3093" w:type="dxa"/>
            <w:vMerge/>
            <w:tcBorders>
              <w:top w:val="nil"/>
              <w:left w:val="single" w:sz="4" w:space="0" w:color="auto"/>
              <w:bottom w:val="single" w:sz="4" w:space="0" w:color="000000"/>
              <w:right w:val="single" w:sz="4" w:space="0" w:color="auto"/>
            </w:tcBorders>
            <w:shd w:val="clear" w:color="auto" w:fill="002060"/>
            <w:vAlign w:val="center"/>
            <w:hideMark/>
          </w:tcPr>
          <w:p w14:paraId="6A7E5294" w14:textId="77777777" w:rsidR="008D088D" w:rsidRPr="00CC02E1" w:rsidRDefault="008D088D" w:rsidP="003030A2">
            <w:pPr>
              <w:rPr>
                <w:rFonts w:ascii="Arial" w:hAnsi="Arial" w:cs="Arial"/>
                <w:color w:val="000000"/>
                <w:sz w:val="20"/>
                <w:szCs w:val="20"/>
                <w:lang w:eastAsia="es-MX"/>
              </w:rPr>
            </w:pPr>
          </w:p>
        </w:tc>
        <w:tc>
          <w:tcPr>
            <w:tcW w:w="1158" w:type="dxa"/>
            <w:tcBorders>
              <w:top w:val="nil"/>
              <w:left w:val="nil"/>
              <w:bottom w:val="single" w:sz="4" w:space="0" w:color="auto"/>
              <w:right w:val="single" w:sz="4" w:space="0" w:color="auto"/>
            </w:tcBorders>
            <w:shd w:val="clear" w:color="auto" w:fill="auto"/>
            <w:vAlign w:val="center"/>
            <w:hideMark/>
          </w:tcPr>
          <w:p w14:paraId="0B32DC66" w14:textId="77777777" w:rsidR="008D088D" w:rsidRPr="003C5013" w:rsidRDefault="008D088D" w:rsidP="003030A2">
            <w:pPr>
              <w:jc w:val="center"/>
              <w:rPr>
                <w:rFonts w:ascii="Arial" w:hAnsi="Arial" w:cs="Arial"/>
                <w:b/>
                <w:color w:val="000000"/>
                <w:sz w:val="20"/>
                <w:szCs w:val="20"/>
                <w:lang w:eastAsia="es-MX"/>
              </w:rPr>
            </w:pPr>
            <w:r>
              <w:rPr>
                <w:rFonts w:ascii="Arial" w:hAnsi="Arial" w:cs="Arial"/>
                <w:b/>
                <w:color w:val="000000"/>
                <w:sz w:val="20"/>
                <w:szCs w:val="20"/>
                <w:lang w:eastAsia="es-MX"/>
              </w:rPr>
              <w:t>2</w:t>
            </w:r>
          </w:p>
        </w:tc>
        <w:tc>
          <w:tcPr>
            <w:tcW w:w="5184" w:type="dxa"/>
            <w:tcBorders>
              <w:top w:val="nil"/>
              <w:left w:val="nil"/>
              <w:bottom w:val="single" w:sz="4" w:space="0" w:color="auto"/>
              <w:right w:val="single" w:sz="4" w:space="0" w:color="auto"/>
            </w:tcBorders>
            <w:shd w:val="clear" w:color="auto" w:fill="auto"/>
            <w:vAlign w:val="center"/>
            <w:hideMark/>
          </w:tcPr>
          <w:p w14:paraId="393DE65C" w14:textId="77777777" w:rsidR="008D088D" w:rsidRPr="00CC02E1" w:rsidRDefault="008D088D" w:rsidP="003030A2">
            <w:pPr>
              <w:jc w:val="center"/>
              <w:rPr>
                <w:rFonts w:ascii="Arial" w:hAnsi="Arial" w:cs="Arial"/>
                <w:color w:val="000000"/>
                <w:sz w:val="20"/>
                <w:szCs w:val="20"/>
                <w:lang w:eastAsia="es-MX"/>
              </w:rPr>
            </w:pPr>
            <w:r w:rsidRPr="00CC02E1">
              <w:rPr>
                <w:rFonts w:ascii="Arial" w:hAnsi="Arial" w:cs="Arial"/>
                <w:color w:val="000000"/>
                <w:sz w:val="20"/>
                <w:szCs w:val="20"/>
                <w:lang w:eastAsia="es-MX"/>
              </w:rPr>
              <w:t>Determinaciones de no responsabilidad al no actualizarse y/o probarse la falta administrativa</w:t>
            </w:r>
          </w:p>
        </w:tc>
      </w:tr>
      <w:tr w:rsidR="008D088D" w:rsidRPr="00CC02E1" w14:paraId="334A86C6" w14:textId="77777777" w:rsidTr="003030A2">
        <w:trPr>
          <w:trHeight w:val="177"/>
        </w:trPr>
        <w:tc>
          <w:tcPr>
            <w:tcW w:w="3093" w:type="dxa"/>
            <w:vMerge/>
            <w:tcBorders>
              <w:top w:val="nil"/>
              <w:left w:val="single" w:sz="4" w:space="0" w:color="auto"/>
              <w:bottom w:val="single" w:sz="4" w:space="0" w:color="000000"/>
              <w:right w:val="single" w:sz="4" w:space="0" w:color="auto"/>
            </w:tcBorders>
            <w:shd w:val="clear" w:color="auto" w:fill="002060"/>
            <w:vAlign w:val="center"/>
            <w:hideMark/>
          </w:tcPr>
          <w:p w14:paraId="239A88D4" w14:textId="77777777" w:rsidR="008D088D" w:rsidRPr="00CC02E1" w:rsidRDefault="008D088D" w:rsidP="003030A2">
            <w:pPr>
              <w:rPr>
                <w:rFonts w:ascii="Arial" w:hAnsi="Arial" w:cs="Arial"/>
                <w:color w:val="000000"/>
                <w:sz w:val="20"/>
                <w:szCs w:val="20"/>
                <w:lang w:eastAsia="es-MX"/>
              </w:rPr>
            </w:pPr>
          </w:p>
        </w:tc>
        <w:tc>
          <w:tcPr>
            <w:tcW w:w="1158" w:type="dxa"/>
            <w:tcBorders>
              <w:top w:val="nil"/>
              <w:left w:val="nil"/>
              <w:bottom w:val="single" w:sz="4" w:space="0" w:color="auto"/>
              <w:right w:val="single" w:sz="4" w:space="0" w:color="auto"/>
            </w:tcBorders>
            <w:shd w:val="clear" w:color="auto" w:fill="auto"/>
            <w:vAlign w:val="center"/>
            <w:hideMark/>
          </w:tcPr>
          <w:p w14:paraId="7A7FF05F" w14:textId="77777777" w:rsidR="008D088D" w:rsidRPr="003C5013" w:rsidRDefault="008D088D" w:rsidP="003030A2">
            <w:pPr>
              <w:jc w:val="center"/>
              <w:rPr>
                <w:rFonts w:ascii="Arial" w:hAnsi="Arial" w:cs="Arial"/>
                <w:b/>
                <w:color w:val="000000"/>
                <w:sz w:val="20"/>
                <w:szCs w:val="20"/>
                <w:lang w:eastAsia="es-MX"/>
              </w:rPr>
            </w:pPr>
            <w:r>
              <w:rPr>
                <w:rFonts w:ascii="Arial" w:hAnsi="Arial" w:cs="Arial"/>
                <w:b/>
                <w:color w:val="000000"/>
                <w:sz w:val="20"/>
                <w:szCs w:val="20"/>
                <w:lang w:eastAsia="es-MX"/>
              </w:rPr>
              <w:t>1</w:t>
            </w:r>
          </w:p>
        </w:tc>
        <w:tc>
          <w:tcPr>
            <w:tcW w:w="5184" w:type="dxa"/>
            <w:tcBorders>
              <w:top w:val="nil"/>
              <w:left w:val="nil"/>
              <w:bottom w:val="single" w:sz="4" w:space="0" w:color="auto"/>
              <w:right w:val="single" w:sz="4" w:space="0" w:color="auto"/>
            </w:tcBorders>
            <w:shd w:val="clear" w:color="auto" w:fill="auto"/>
            <w:vAlign w:val="center"/>
            <w:hideMark/>
          </w:tcPr>
          <w:p w14:paraId="19357808" w14:textId="77777777" w:rsidR="008D088D" w:rsidRPr="00CC02E1" w:rsidRDefault="008D088D" w:rsidP="003030A2">
            <w:pPr>
              <w:jc w:val="center"/>
              <w:rPr>
                <w:rFonts w:ascii="Arial" w:hAnsi="Arial" w:cs="Arial"/>
                <w:color w:val="000000"/>
                <w:sz w:val="20"/>
                <w:szCs w:val="20"/>
                <w:lang w:eastAsia="es-MX"/>
              </w:rPr>
            </w:pPr>
            <w:r>
              <w:rPr>
                <w:rFonts w:ascii="Arial" w:hAnsi="Arial" w:cs="Arial"/>
                <w:color w:val="000000"/>
                <w:sz w:val="20"/>
                <w:szCs w:val="20"/>
                <w:lang w:eastAsia="es-MX"/>
              </w:rPr>
              <w:t>Sobreseimiento</w:t>
            </w:r>
          </w:p>
        </w:tc>
      </w:tr>
      <w:tr w:rsidR="008D088D" w:rsidRPr="00CC02E1" w14:paraId="0C9D2409" w14:textId="77777777" w:rsidTr="003030A2">
        <w:trPr>
          <w:trHeight w:val="234"/>
        </w:trPr>
        <w:tc>
          <w:tcPr>
            <w:tcW w:w="3093" w:type="dxa"/>
            <w:tcBorders>
              <w:top w:val="nil"/>
              <w:left w:val="nil"/>
              <w:bottom w:val="nil"/>
              <w:right w:val="nil"/>
            </w:tcBorders>
            <w:shd w:val="clear" w:color="auto" w:fill="auto"/>
            <w:vAlign w:val="center"/>
          </w:tcPr>
          <w:p w14:paraId="4D2138CA" w14:textId="77777777" w:rsidR="008D088D" w:rsidRPr="00CC02E1" w:rsidRDefault="008D088D" w:rsidP="003030A2">
            <w:pPr>
              <w:jc w:val="center"/>
              <w:rPr>
                <w:rFonts w:ascii="Arial" w:hAnsi="Arial" w:cs="Arial"/>
                <w:color w:val="000000"/>
                <w:sz w:val="20"/>
                <w:szCs w:val="20"/>
                <w:lang w:eastAsia="es-MX"/>
              </w:rPr>
            </w:pPr>
          </w:p>
        </w:tc>
        <w:tc>
          <w:tcPr>
            <w:tcW w:w="1158" w:type="dxa"/>
            <w:tcBorders>
              <w:top w:val="single" w:sz="4" w:space="0" w:color="auto"/>
              <w:left w:val="single" w:sz="4" w:space="0" w:color="auto"/>
              <w:bottom w:val="single" w:sz="4" w:space="0" w:color="auto"/>
              <w:right w:val="single" w:sz="4" w:space="0" w:color="auto"/>
            </w:tcBorders>
            <w:shd w:val="clear" w:color="auto" w:fill="auto"/>
            <w:vAlign w:val="center"/>
          </w:tcPr>
          <w:p w14:paraId="0E8C7594" w14:textId="77777777" w:rsidR="008D088D" w:rsidRPr="003C5013" w:rsidRDefault="008D088D" w:rsidP="003030A2">
            <w:pPr>
              <w:jc w:val="center"/>
              <w:rPr>
                <w:rFonts w:ascii="Arial" w:hAnsi="Arial" w:cs="Arial"/>
                <w:b/>
                <w:color w:val="000000"/>
                <w:sz w:val="20"/>
                <w:szCs w:val="20"/>
                <w:lang w:eastAsia="es-MX"/>
              </w:rPr>
            </w:pPr>
            <w:r w:rsidRPr="003C5013">
              <w:rPr>
                <w:rFonts w:ascii="Arial" w:hAnsi="Arial" w:cs="Arial"/>
                <w:b/>
                <w:color w:val="000000"/>
                <w:sz w:val="20"/>
                <w:szCs w:val="20"/>
                <w:lang w:eastAsia="es-MX"/>
              </w:rPr>
              <w:t>3</w:t>
            </w:r>
          </w:p>
        </w:tc>
        <w:tc>
          <w:tcPr>
            <w:tcW w:w="5184" w:type="dxa"/>
            <w:tcBorders>
              <w:top w:val="single" w:sz="4" w:space="0" w:color="auto"/>
              <w:left w:val="single" w:sz="4" w:space="0" w:color="auto"/>
            </w:tcBorders>
            <w:shd w:val="clear" w:color="auto" w:fill="auto"/>
            <w:vAlign w:val="center"/>
          </w:tcPr>
          <w:p w14:paraId="3D875A39" w14:textId="77777777" w:rsidR="008D088D" w:rsidRPr="00CC02E1" w:rsidRDefault="008D088D" w:rsidP="003030A2">
            <w:pPr>
              <w:jc w:val="center"/>
              <w:rPr>
                <w:rFonts w:ascii="Arial" w:hAnsi="Arial" w:cs="Arial"/>
                <w:color w:val="000000"/>
                <w:sz w:val="20"/>
                <w:szCs w:val="20"/>
                <w:lang w:eastAsia="es-MX"/>
              </w:rPr>
            </w:pPr>
          </w:p>
        </w:tc>
      </w:tr>
    </w:tbl>
    <w:p w14:paraId="6579475A" w14:textId="77777777" w:rsidR="008D088D" w:rsidRPr="00BA7470" w:rsidRDefault="008D088D" w:rsidP="00200FE7">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499FB67A" w14:textId="77777777" w:rsidR="008D088D" w:rsidRDefault="008D088D" w:rsidP="008D088D">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META 02</w:t>
      </w:r>
    </w:p>
    <w:p w14:paraId="667B9C14" w14:textId="28F13C36" w:rsidR="008D088D" w:rsidRPr="008D088D" w:rsidRDefault="008D088D" w:rsidP="008D088D">
      <w:pPr>
        <w:jc w:val="both"/>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sidRPr="008D088D">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Recepción y análisis de medios de impugnación, e intervención con escrito de defensa en 100% de los Juicios en los que la Contraloría Municipal sea parte.</w:t>
      </w:r>
    </w:p>
    <w:p w14:paraId="216F06F3" w14:textId="77777777" w:rsidR="008D088D" w:rsidRDefault="008D088D" w:rsidP="008D088D">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60791906" w14:textId="77777777" w:rsidR="008D088D" w:rsidRPr="00CC02E1" w:rsidRDefault="008D088D" w:rsidP="008D088D">
      <w:pPr>
        <w:spacing w:after="200"/>
        <w:contextualSpacing/>
        <w:jc w:val="both"/>
        <w:rPr>
          <w:rFonts w:ascii="Arial" w:eastAsiaTheme="minorHAnsi" w:hAnsi="Arial" w:cs="Arial"/>
          <w:lang w:eastAsia="en-US"/>
        </w:rPr>
      </w:pPr>
      <w:r w:rsidRPr="00CC02E1">
        <w:rPr>
          <w:rFonts w:ascii="Arial" w:eastAsiaTheme="minorHAnsi" w:hAnsi="Arial" w:cs="Arial"/>
          <w:lang w:eastAsia="en-US"/>
        </w:rPr>
        <w:t xml:space="preserve">En el bimestre que se informa, se dio atención y seguimiento en los juicios con número de expediente </w:t>
      </w:r>
      <w:r w:rsidRPr="00594161">
        <w:rPr>
          <w:rFonts w:ascii="Arial" w:eastAsiaTheme="minorHAnsi" w:hAnsi="Arial" w:cs="Arial"/>
          <w:lang w:eastAsia="en-US"/>
        </w:rPr>
        <w:t>P.A.S.E.A.138/Sala Especializada/18</w:t>
      </w:r>
      <w:r>
        <w:rPr>
          <w:rFonts w:ascii="Arial" w:eastAsiaTheme="minorHAnsi" w:hAnsi="Arial" w:cs="Arial"/>
          <w:lang w:eastAsia="en-US"/>
        </w:rPr>
        <w:t xml:space="preserve">, </w:t>
      </w:r>
      <w:r w:rsidRPr="00594161">
        <w:rPr>
          <w:rFonts w:ascii="Arial" w:eastAsiaTheme="minorHAnsi" w:hAnsi="Arial" w:cs="Arial"/>
          <w:lang w:eastAsia="en-US"/>
        </w:rPr>
        <w:t>P.A.</w:t>
      </w:r>
      <w:r>
        <w:rPr>
          <w:rFonts w:ascii="Arial" w:eastAsiaTheme="minorHAnsi" w:hAnsi="Arial" w:cs="Arial"/>
          <w:lang w:eastAsia="en-US"/>
        </w:rPr>
        <w:t>S.E.A. 140/Sala Especializada/</w:t>
      </w:r>
      <w:r w:rsidRPr="00594161">
        <w:rPr>
          <w:rFonts w:ascii="Arial" w:eastAsiaTheme="minorHAnsi" w:hAnsi="Arial" w:cs="Arial"/>
          <w:lang w:eastAsia="en-US"/>
        </w:rPr>
        <w:t>18</w:t>
      </w:r>
      <w:r>
        <w:rPr>
          <w:rFonts w:ascii="Arial" w:eastAsiaTheme="minorHAnsi" w:hAnsi="Arial" w:cs="Arial"/>
          <w:lang w:eastAsia="en-US"/>
        </w:rPr>
        <w:t xml:space="preserve">, </w:t>
      </w:r>
      <w:r w:rsidRPr="00FC565B">
        <w:rPr>
          <w:rFonts w:ascii="Arial" w:eastAsiaTheme="minorHAnsi" w:hAnsi="Arial" w:cs="Arial"/>
          <w:lang w:eastAsia="en-US"/>
        </w:rPr>
        <w:t>S.E.A. F</w:t>
      </w:r>
      <w:r>
        <w:rPr>
          <w:rFonts w:ascii="Arial" w:eastAsiaTheme="minorHAnsi" w:hAnsi="Arial" w:cs="Arial"/>
          <w:lang w:eastAsia="en-US"/>
        </w:rPr>
        <w:t>.</w:t>
      </w:r>
      <w:r w:rsidRPr="00FC565B">
        <w:rPr>
          <w:rFonts w:ascii="Arial" w:eastAsiaTheme="minorHAnsi" w:hAnsi="Arial" w:cs="Arial"/>
          <w:lang w:eastAsia="en-US"/>
        </w:rPr>
        <w:t>G.</w:t>
      </w:r>
      <w:r>
        <w:rPr>
          <w:rFonts w:ascii="Arial" w:eastAsiaTheme="minorHAnsi" w:hAnsi="Arial" w:cs="Arial"/>
          <w:lang w:eastAsia="en-US"/>
        </w:rPr>
        <w:t xml:space="preserve"> </w:t>
      </w:r>
      <w:r w:rsidRPr="00FC565B">
        <w:rPr>
          <w:rFonts w:ascii="Arial" w:eastAsiaTheme="minorHAnsi" w:hAnsi="Arial" w:cs="Arial"/>
          <w:lang w:eastAsia="en-US"/>
        </w:rPr>
        <w:t>32/Sala Especializada/20</w:t>
      </w:r>
      <w:r>
        <w:rPr>
          <w:rFonts w:ascii="Arial" w:eastAsiaTheme="minorHAnsi" w:hAnsi="Arial" w:cs="Arial"/>
          <w:lang w:eastAsia="en-US"/>
        </w:rPr>
        <w:t xml:space="preserve"> y </w:t>
      </w:r>
      <w:r w:rsidRPr="00FC565B">
        <w:rPr>
          <w:rFonts w:ascii="Arial" w:eastAsiaTheme="minorHAnsi" w:hAnsi="Arial" w:cs="Arial"/>
          <w:lang w:eastAsia="en-US"/>
        </w:rPr>
        <w:t>P</w:t>
      </w:r>
      <w:r>
        <w:rPr>
          <w:rFonts w:ascii="Arial" w:eastAsiaTheme="minorHAnsi" w:hAnsi="Arial" w:cs="Arial"/>
          <w:lang w:eastAsia="en-US"/>
        </w:rPr>
        <w:t>.</w:t>
      </w:r>
      <w:r w:rsidRPr="00FC565B">
        <w:rPr>
          <w:rFonts w:ascii="Arial" w:eastAsiaTheme="minorHAnsi" w:hAnsi="Arial" w:cs="Arial"/>
          <w:lang w:eastAsia="en-US"/>
        </w:rPr>
        <w:t>A</w:t>
      </w:r>
      <w:r>
        <w:rPr>
          <w:rFonts w:ascii="Arial" w:eastAsiaTheme="minorHAnsi" w:hAnsi="Arial" w:cs="Arial"/>
          <w:lang w:eastAsia="en-US"/>
        </w:rPr>
        <w:t>.</w:t>
      </w:r>
      <w:r w:rsidRPr="00FC565B">
        <w:rPr>
          <w:rFonts w:ascii="Arial" w:eastAsiaTheme="minorHAnsi" w:hAnsi="Arial" w:cs="Arial"/>
          <w:lang w:eastAsia="en-US"/>
        </w:rPr>
        <w:t>S</w:t>
      </w:r>
      <w:r>
        <w:rPr>
          <w:rFonts w:ascii="Arial" w:eastAsiaTheme="minorHAnsi" w:hAnsi="Arial" w:cs="Arial"/>
          <w:lang w:eastAsia="en-US"/>
        </w:rPr>
        <w:t>.</w:t>
      </w:r>
      <w:r w:rsidRPr="00FC565B">
        <w:rPr>
          <w:rFonts w:ascii="Arial" w:eastAsiaTheme="minorHAnsi" w:hAnsi="Arial" w:cs="Arial"/>
          <w:lang w:eastAsia="en-US"/>
        </w:rPr>
        <w:t>E</w:t>
      </w:r>
      <w:r>
        <w:rPr>
          <w:rFonts w:ascii="Arial" w:eastAsiaTheme="minorHAnsi" w:hAnsi="Arial" w:cs="Arial"/>
          <w:lang w:eastAsia="en-US"/>
        </w:rPr>
        <w:t>.</w:t>
      </w:r>
      <w:r w:rsidRPr="00FC565B">
        <w:rPr>
          <w:rFonts w:ascii="Arial" w:eastAsiaTheme="minorHAnsi" w:hAnsi="Arial" w:cs="Arial"/>
          <w:lang w:eastAsia="en-US"/>
        </w:rPr>
        <w:t>A</w:t>
      </w:r>
      <w:r>
        <w:rPr>
          <w:rFonts w:ascii="Arial" w:eastAsiaTheme="minorHAnsi" w:hAnsi="Arial" w:cs="Arial"/>
          <w:lang w:eastAsia="en-US"/>
        </w:rPr>
        <w:t>.</w:t>
      </w:r>
      <w:r w:rsidRPr="00FC565B">
        <w:rPr>
          <w:rFonts w:ascii="Arial" w:eastAsiaTheme="minorHAnsi" w:hAnsi="Arial" w:cs="Arial"/>
          <w:lang w:eastAsia="en-US"/>
        </w:rPr>
        <w:t xml:space="preserve"> 56/sala especializada/2019</w:t>
      </w:r>
      <w:r w:rsidRPr="00CC02E1">
        <w:rPr>
          <w:rFonts w:ascii="Arial" w:eastAsiaTheme="minorHAnsi" w:hAnsi="Arial" w:cs="Arial"/>
          <w:lang w:eastAsia="en-US"/>
        </w:rPr>
        <w:t xml:space="preserve">, tramitados ante la Sala Especializada del Tribunal de Justicia administrativa </w:t>
      </w:r>
      <w:r w:rsidRPr="00CC02E1">
        <w:rPr>
          <w:rFonts w:ascii="Arial" w:hAnsi="Arial" w:cs="Arial"/>
        </w:rPr>
        <w:t>del Estado de Guanajuato</w:t>
      </w:r>
      <w:r w:rsidRPr="00CC02E1">
        <w:rPr>
          <w:rFonts w:ascii="Arial" w:eastAsiaTheme="minorHAnsi" w:hAnsi="Arial" w:cs="Arial"/>
          <w:lang w:eastAsia="en-US"/>
        </w:rPr>
        <w:t>.</w:t>
      </w:r>
    </w:p>
    <w:p w14:paraId="20C1E79A" w14:textId="77777777" w:rsidR="008D088D" w:rsidRPr="00CC02E1" w:rsidRDefault="008D088D" w:rsidP="008D088D">
      <w:pPr>
        <w:spacing w:after="200"/>
        <w:contextualSpacing/>
        <w:jc w:val="both"/>
        <w:rPr>
          <w:rFonts w:ascii="Arial" w:eastAsiaTheme="minorHAnsi" w:hAnsi="Arial" w:cs="Arial"/>
          <w:lang w:eastAsia="en-US"/>
        </w:rPr>
      </w:pPr>
    </w:p>
    <w:p w14:paraId="49DED26A" w14:textId="77777777" w:rsidR="008D088D" w:rsidRDefault="008D088D" w:rsidP="008D088D">
      <w:pPr>
        <w:spacing w:after="200"/>
        <w:contextualSpacing/>
        <w:jc w:val="both"/>
        <w:rPr>
          <w:rFonts w:ascii="Arial" w:eastAsiaTheme="minorHAnsi" w:hAnsi="Arial" w:cs="Arial"/>
          <w:lang w:eastAsia="en-US"/>
        </w:rPr>
      </w:pPr>
      <w:r w:rsidRPr="00594161">
        <w:rPr>
          <w:rFonts w:ascii="Arial" w:eastAsiaTheme="minorHAnsi" w:hAnsi="Arial" w:cs="Arial"/>
          <w:lang w:eastAsia="en-US"/>
        </w:rPr>
        <w:t>Por otra parte, se rindieron alegatos dentro del expediente número P.A.S.E.A.</w:t>
      </w:r>
      <w:r>
        <w:rPr>
          <w:rFonts w:ascii="Arial" w:eastAsiaTheme="minorHAnsi" w:hAnsi="Arial" w:cs="Arial"/>
          <w:lang w:eastAsia="en-US"/>
        </w:rPr>
        <w:t xml:space="preserve"> </w:t>
      </w:r>
      <w:r w:rsidRPr="00FC565B">
        <w:rPr>
          <w:rFonts w:ascii="Arial" w:eastAsiaTheme="minorHAnsi" w:hAnsi="Arial" w:cs="Arial"/>
          <w:lang w:eastAsia="en-US"/>
        </w:rPr>
        <w:t>44/sala especializada</w:t>
      </w:r>
      <w:r>
        <w:rPr>
          <w:rFonts w:ascii="Arial" w:eastAsiaTheme="minorHAnsi" w:hAnsi="Arial" w:cs="Arial"/>
          <w:lang w:eastAsia="en-US"/>
        </w:rPr>
        <w:t>/2020</w:t>
      </w:r>
      <w:r w:rsidRPr="00594161">
        <w:rPr>
          <w:rFonts w:ascii="Arial" w:eastAsiaTheme="minorHAnsi" w:hAnsi="Arial" w:cs="Arial"/>
          <w:lang w:eastAsia="en-US"/>
        </w:rPr>
        <w:t>, tramitado ante la Sala Especializada del Tribunal de Justicia Administrativa del Estado de Guanajuato.</w:t>
      </w:r>
    </w:p>
    <w:p w14:paraId="043B13B0" w14:textId="77777777" w:rsidR="008D088D" w:rsidRDefault="008D088D" w:rsidP="008D088D">
      <w:pPr>
        <w:spacing w:after="200"/>
        <w:contextualSpacing/>
        <w:jc w:val="both"/>
        <w:rPr>
          <w:rFonts w:ascii="Arial" w:eastAsiaTheme="minorHAnsi" w:hAnsi="Arial" w:cs="Arial"/>
          <w:lang w:eastAsia="en-US"/>
        </w:rPr>
      </w:pPr>
    </w:p>
    <w:p w14:paraId="696EFEFB" w14:textId="77777777" w:rsidR="008D088D" w:rsidRDefault="008D088D" w:rsidP="008D088D">
      <w:pPr>
        <w:spacing w:after="200"/>
        <w:contextualSpacing/>
        <w:jc w:val="both"/>
        <w:rPr>
          <w:rFonts w:ascii="Arial" w:eastAsiaTheme="minorHAnsi" w:hAnsi="Arial" w:cs="Arial"/>
          <w:lang w:eastAsia="en-US"/>
        </w:rPr>
      </w:pPr>
      <w:r w:rsidRPr="00CC02E1">
        <w:rPr>
          <w:rFonts w:ascii="Arial" w:eastAsiaTheme="minorHAnsi" w:hAnsi="Arial" w:cs="Arial"/>
          <w:lang w:eastAsia="en-US"/>
        </w:rPr>
        <w:t xml:space="preserve">Atención y seguimiento en el juicio </w:t>
      </w:r>
      <w:r w:rsidRPr="00FC565B">
        <w:rPr>
          <w:rFonts w:ascii="Arial" w:eastAsiaTheme="minorHAnsi" w:hAnsi="Arial" w:cs="Arial"/>
          <w:lang w:eastAsia="en-US"/>
        </w:rPr>
        <w:t>485/1 JAM/2017</w:t>
      </w:r>
      <w:r w:rsidRPr="00CC02E1">
        <w:rPr>
          <w:rFonts w:ascii="Arial" w:eastAsiaTheme="minorHAnsi" w:hAnsi="Arial" w:cs="Arial"/>
          <w:lang w:eastAsia="en-US"/>
        </w:rPr>
        <w:t xml:space="preserve"> tramitado ante el Juzgado </w:t>
      </w:r>
      <w:r>
        <w:rPr>
          <w:rFonts w:ascii="Arial" w:eastAsiaTheme="minorHAnsi" w:hAnsi="Arial" w:cs="Arial"/>
          <w:lang w:eastAsia="en-US"/>
        </w:rPr>
        <w:t>Administrativo Municipal</w:t>
      </w:r>
      <w:r w:rsidRPr="00CC02E1">
        <w:rPr>
          <w:rFonts w:ascii="Arial" w:eastAsiaTheme="minorHAnsi" w:hAnsi="Arial" w:cs="Arial"/>
          <w:lang w:eastAsia="en-US"/>
        </w:rPr>
        <w:t>.</w:t>
      </w:r>
    </w:p>
    <w:p w14:paraId="08D655BE" w14:textId="167E50B6" w:rsidR="000E4492" w:rsidRDefault="000E4492" w:rsidP="000E4492">
      <w:pPr>
        <w:jc w:val="both"/>
        <w:rPr>
          <w:rFonts w:ascii="Gotham Rounded Book" w:hAnsi="Gotham Rounded Book" w:cs="Arial"/>
          <w:sz w:val="20"/>
        </w:rPr>
      </w:pPr>
    </w:p>
    <w:p w14:paraId="0CA0BA6C" w14:textId="4AD3437B" w:rsidR="00C73E47" w:rsidRPr="008965D3" w:rsidRDefault="00C73E47" w:rsidP="00676A6A">
      <w:pPr>
        <w:spacing w:after="200"/>
        <w:contextualSpacing/>
        <w:jc w:val="both"/>
        <w:rPr>
          <w:rFonts w:ascii="Gotham Rounded Book" w:eastAsiaTheme="minorHAnsi" w:hAnsi="Gotham Rounded Book" w:cs="Arial"/>
          <w:sz w:val="20"/>
          <w:szCs w:val="20"/>
          <w:lang w:eastAsia="en-US"/>
        </w:rPr>
      </w:pPr>
    </w:p>
    <w:p w14:paraId="20B890E9" w14:textId="4E6A3CFD" w:rsidR="003C5013" w:rsidRDefault="00C73E47" w:rsidP="001F46F7">
      <w:pPr>
        <w:rPr>
          <w:rFonts w:ascii="Arial" w:hAnsi="Arial" w:cs="Arial"/>
          <w:b/>
          <w:color w:val="000000"/>
          <w:sz w:val="44"/>
        </w:rPr>
      </w:pPr>
      <w:r w:rsidRPr="007726F8">
        <w:rPr>
          <w:rFonts w:ascii="Arial" w:hAnsi="Arial" w:cs="Arial"/>
          <w:b/>
          <w:color w:val="000000"/>
          <w:sz w:val="44"/>
        </w:rPr>
        <w:t>Despacho del Contralor</w:t>
      </w:r>
    </w:p>
    <w:p w14:paraId="7353084D" w14:textId="77777777" w:rsidR="001F46F7" w:rsidRDefault="001F46F7" w:rsidP="001F46F7">
      <w:pPr>
        <w:rPr>
          <w:rFonts w:ascii="Arial" w:hAnsi="Arial" w:cs="Arial"/>
          <w:b/>
          <w:color w:val="000000"/>
          <w:sz w:val="44"/>
        </w:rPr>
      </w:pPr>
    </w:p>
    <w:p w14:paraId="6A503A57" w14:textId="688DBDD5" w:rsidR="006E4E04" w:rsidRDefault="00B9345E" w:rsidP="00653ABA">
      <w:pPr>
        <w:spacing w:line="276" w:lineRule="auto"/>
        <w:jc w:val="both"/>
        <w:rPr>
          <w:rStyle w:val="Textoennegrita"/>
          <w:rFonts w:ascii="Arial" w:hAnsi="Arial" w:cs="Arial"/>
          <w:color w:val="000000" w:themeColor="text1"/>
          <w:lang w:eastAsia="es-ES"/>
        </w:rPr>
      </w:pPr>
      <w:r w:rsidRPr="007561A9">
        <w:rPr>
          <w:rStyle w:val="Textoennegrita"/>
          <w:rFonts w:ascii="Arial" w:hAnsi="Arial" w:cs="Arial"/>
          <w:color w:val="000000" w:themeColor="text1"/>
          <w:lang w:eastAsia="es-ES"/>
        </w:rPr>
        <w:t>Participación en</w:t>
      </w:r>
      <w:r>
        <w:rPr>
          <w:rStyle w:val="Textoennegrita"/>
          <w:rFonts w:ascii="Arial" w:hAnsi="Arial" w:cs="Arial"/>
          <w:color w:val="000000" w:themeColor="text1"/>
          <w:lang w:eastAsia="es-ES"/>
        </w:rPr>
        <w:t xml:space="preserve"> la Alianza de Contralores Estado-Municipios</w:t>
      </w:r>
      <w:r w:rsidRPr="007561A9">
        <w:rPr>
          <w:rStyle w:val="Textoennegrita"/>
          <w:rFonts w:ascii="Arial" w:hAnsi="Arial" w:cs="Arial"/>
          <w:color w:val="000000" w:themeColor="text1"/>
          <w:lang w:eastAsia="es-ES"/>
        </w:rPr>
        <w:t>.</w:t>
      </w:r>
    </w:p>
    <w:p w14:paraId="0C1C1347" w14:textId="77777777" w:rsidR="005D0DC2" w:rsidRDefault="005D0DC2" w:rsidP="00B9345E">
      <w:pPr>
        <w:shd w:val="clear" w:color="auto" w:fill="FFFFFF"/>
        <w:spacing w:line="276" w:lineRule="auto"/>
        <w:jc w:val="both"/>
        <w:rPr>
          <w:rFonts w:ascii="Arial" w:hAnsi="Arial" w:cs="Arial"/>
        </w:rPr>
      </w:pPr>
    </w:p>
    <w:bookmarkEnd w:id="21"/>
    <w:p w14:paraId="25BB20D2" w14:textId="77777777" w:rsidR="00EB14D7" w:rsidRDefault="00EB14D7" w:rsidP="00EB14D7">
      <w:pPr>
        <w:shd w:val="clear" w:color="auto" w:fill="FFFFFF"/>
        <w:spacing w:line="276" w:lineRule="auto"/>
        <w:jc w:val="both"/>
        <w:rPr>
          <w:rFonts w:ascii="Arial" w:hAnsi="Arial" w:cs="Arial"/>
        </w:rPr>
      </w:pPr>
      <w:r>
        <w:rPr>
          <w:rFonts w:ascii="Arial" w:hAnsi="Arial" w:cs="Arial"/>
        </w:rPr>
        <w:t>El 15</w:t>
      </w:r>
      <w:r w:rsidRPr="00964F35">
        <w:rPr>
          <w:rFonts w:ascii="Arial" w:hAnsi="Arial" w:cs="Arial"/>
        </w:rPr>
        <w:t xml:space="preserve"> de </w:t>
      </w:r>
      <w:r>
        <w:rPr>
          <w:rFonts w:ascii="Arial" w:hAnsi="Arial" w:cs="Arial"/>
        </w:rPr>
        <w:t>enero</w:t>
      </w:r>
      <w:r w:rsidRPr="00964F35">
        <w:rPr>
          <w:rFonts w:ascii="Arial" w:hAnsi="Arial" w:cs="Arial"/>
        </w:rPr>
        <w:t xml:space="preserve"> se llevó a cabo de manera virtual la </w:t>
      </w:r>
      <w:r>
        <w:rPr>
          <w:rFonts w:ascii="Arial" w:hAnsi="Arial" w:cs="Arial"/>
        </w:rPr>
        <w:t>1</w:t>
      </w:r>
      <w:r w:rsidRPr="00B84B4F">
        <w:rPr>
          <w:rFonts w:ascii="Arial" w:hAnsi="Arial" w:cs="Arial"/>
          <w:sz w:val="16"/>
          <w:szCs w:val="16"/>
        </w:rPr>
        <w:t>a</w:t>
      </w:r>
      <w:r w:rsidRPr="00194ACE">
        <w:rPr>
          <w:rFonts w:ascii="Arial" w:hAnsi="Arial" w:cs="Arial"/>
        </w:rPr>
        <w:t xml:space="preserve"> </w:t>
      </w:r>
      <w:r>
        <w:rPr>
          <w:rFonts w:ascii="Arial" w:hAnsi="Arial" w:cs="Arial"/>
        </w:rPr>
        <w:t>Reunión Ordinaria</w:t>
      </w:r>
      <w:r w:rsidRPr="007561A9">
        <w:rPr>
          <w:rFonts w:ascii="Arial" w:hAnsi="Arial" w:cs="Arial"/>
        </w:rPr>
        <w:t xml:space="preserve"> de</w:t>
      </w:r>
      <w:r>
        <w:rPr>
          <w:rFonts w:ascii="Arial" w:hAnsi="Arial" w:cs="Arial"/>
        </w:rPr>
        <w:t xml:space="preserve"> </w:t>
      </w:r>
      <w:r w:rsidRPr="007561A9">
        <w:rPr>
          <w:rFonts w:ascii="Arial" w:hAnsi="Arial" w:cs="Arial"/>
        </w:rPr>
        <w:t>l</w:t>
      </w:r>
      <w:r>
        <w:rPr>
          <w:rFonts w:ascii="Arial" w:hAnsi="Arial" w:cs="Arial"/>
        </w:rPr>
        <w:t>a Comisión de Contralores</w:t>
      </w:r>
      <w:r w:rsidRPr="00964F35">
        <w:rPr>
          <w:rFonts w:ascii="Arial" w:hAnsi="Arial" w:cs="Arial"/>
        </w:rPr>
        <w:t>, en la cual se</w:t>
      </w:r>
      <w:r>
        <w:rPr>
          <w:rFonts w:ascii="Arial" w:hAnsi="Arial" w:cs="Arial"/>
        </w:rPr>
        <w:t xml:space="preserve"> presentó su calendario anual de reuniones, asambleas plenarias y el 11 congreso Interestatal de Contralores para este 2021.</w:t>
      </w:r>
    </w:p>
    <w:p w14:paraId="16E6F0DB" w14:textId="77777777" w:rsidR="00EB14D7" w:rsidRDefault="00EB14D7" w:rsidP="00EB14D7">
      <w:pPr>
        <w:shd w:val="clear" w:color="auto" w:fill="FFFFFF"/>
        <w:spacing w:line="276" w:lineRule="auto"/>
        <w:jc w:val="both"/>
        <w:rPr>
          <w:rFonts w:ascii="Arial" w:hAnsi="Arial" w:cs="Arial"/>
        </w:rPr>
      </w:pPr>
    </w:p>
    <w:p w14:paraId="34B2CFDC" w14:textId="77777777" w:rsidR="00EB14D7" w:rsidRPr="00653ABA" w:rsidRDefault="00EB14D7" w:rsidP="00EB14D7">
      <w:r>
        <w:rPr>
          <w:noProof/>
          <w:lang w:eastAsia="es-MX"/>
        </w:rPr>
        <w:drawing>
          <wp:anchor distT="0" distB="0" distL="114300" distR="114300" simplePos="0" relativeHeight="251899904" behindDoc="0" locked="0" layoutInCell="1" allowOverlap="1" wp14:anchorId="657F01CF" wp14:editId="54756120">
            <wp:simplePos x="0" y="0"/>
            <wp:positionH relativeFrom="column">
              <wp:posOffset>1718945</wp:posOffset>
            </wp:positionH>
            <wp:positionV relativeFrom="paragraph">
              <wp:posOffset>100330</wp:posOffset>
            </wp:positionV>
            <wp:extent cx="2448000" cy="1332000"/>
            <wp:effectExtent l="19050" t="19050" r="9525" b="20955"/>
            <wp:wrapSquare wrapText="bothSides"/>
            <wp:docPr id="3" name="Imagen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448000" cy="133200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4ADCFDA4" w14:textId="77777777" w:rsidR="00EB14D7" w:rsidRDefault="00EB14D7" w:rsidP="00EB14D7">
      <w:pPr>
        <w:spacing w:line="276" w:lineRule="auto"/>
        <w:jc w:val="both"/>
        <w:rPr>
          <w:rFonts w:ascii="Arial" w:hAnsi="Arial" w:cs="Arial"/>
        </w:rPr>
      </w:pPr>
    </w:p>
    <w:p w14:paraId="1AFB6ACD" w14:textId="77777777" w:rsidR="00EB14D7" w:rsidRDefault="00EB14D7" w:rsidP="00EB14D7">
      <w:pPr>
        <w:spacing w:line="276" w:lineRule="auto"/>
        <w:jc w:val="both"/>
        <w:rPr>
          <w:rFonts w:ascii="Arial" w:hAnsi="Arial" w:cs="Arial"/>
        </w:rPr>
      </w:pPr>
    </w:p>
    <w:p w14:paraId="3A3CF55E" w14:textId="77777777" w:rsidR="00EB14D7" w:rsidRDefault="00EB14D7" w:rsidP="00EB14D7">
      <w:pPr>
        <w:spacing w:line="276" w:lineRule="auto"/>
        <w:jc w:val="both"/>
        <w:rPr>
          <w:rFonts w:ascii="Arial" w:hAnsi="Arial" w:cs="Arial"/>
        </w:rPr>
      </w:pPr>
    </w:p>
    <w:p w14:paraId="4F9DE825" w14:textId="77777777" w:rsidR="00EB14D7" w:rsidRDefault="00EB14D7" w:rsidP="00EB14D7">
      <w:pPr>
        <w:spacing w:line="276" w:lineRule="auto"/>
        <w:jc w:val="both"/>
        <w:rPr>
          <w:rFonts w:ascii="Arial" w:hAnsi="Arial" w:cs="Arial"/>
        </w:rPr>
      </w:pPr>
    </w:p>
    <w:p w14:paraId="77DFBAD7" w14:textId="77777777" w:rsidR="00EB14D7" w:rsidRDefault="00EB14D7" w:rsidP="00EB14D7">
      <w:pPr>
        <w:spacing w:line="276" w:lineRule="auto"/>
        <w:jc w:val="both"/>
        <w:rPr>
          <w:rFonts w:ascii="Arial" w:hAnsi="Arial" w:cs="Arial"/>
        </w:rPr>
      </w:pPr>
    </w:p>
    <w:p w14:paraId="5D0FBD6B" w14:textId="77777777" w:rsidR="00EB14D7" w:rsidRDefault="00EB14D7" w:rsidP="00EB14D7">
      <w:pPr>
        <w:spacing w:line="276" w:lineRule="auto"/>
        <w:jc w:val="both"/>
        <w:rPr>
          <w:rFonts w:ascii="Arial" w:hAnsi="Arial" w:cs="Arial"/>
        </w:rPr>
      </w:pPr>
    </w:p>
    <w:p w14:paraId="3FE2A0B1" w14:textId="77777777" w:rsidR="00EB14D7" w:rsidRDefault="00EB14D7" w:rsidP="00EB14D7">
      <w:pPr>
        <w:spacing w:line="276" w:lineRule="auto"/>
        <w:jc w:val="both"/>
        <w:rPr>
          <w:rFonts w:ascii="Arial" w:hAnsi="Arial" w:cs="Arial"/>
        </w:rPr>
      </w:pPr>
    </w:p>
    <w:p w14:paraId="743B7293" w14:textId="34E9D692" w:rsidR="00EB14D7" w:rsidRDefault="00EB14D7" w:rsidP="00EB14D7">
      <w:pPr>
        <w:spacing w:line="276" w:lineRule="auto"/>
        <w:jc w:val="both"/>
        <w:rPr>
          <w:rFonts w:ascii="Arial" w:hAnsi="Arial" w:cs="Arial"/>
        </w:rPr>
      </w:pPr>
      <w:r>
        <w:rPr>
          <w:rFonts w:ascii="Arial" w:hAnsi="Arial" w:cs="Arial"/>
        </w:rPr>
        <w:lastRenderedPageBreak/>
        <w:t>El 27 de enero se llevó a cabo de manera virtual la 1</w:t>
      </w:r>
      <w:r>
        <w:rPr>
          <w:rFonts w:ascii="Arial" w:hAnsi="Arial" w:cs="Arial"/>
          <w:sz w:val="16"/>
          <w:szCs w:val="16"/>
        </w:rPr>
        <w:t>a</w:t>
      </w:r>
      <w:r>
        <w:rPr>
          <w:rFonts w:ascii="Arial" w:hAnsi="Arial" w:cs="Arial"/>
        </w:rPr>
        <w:t>. Reunión de Trabajo de la Región III de la Alianza de Contralores Estado-Municipios</w:t>
      </w:r>
      <w:r w:rsidRPr="007561A9">
        <w:rPr>
          <w:rFonts w:ascii="Arial" w:hAnsi="Arial" w:cs="Arial"/>
        </w:rPr>
        <w:t>,</w:t>
      </w:r>
      <w:r>
        <w:rPr>
          <w:rFonts w:ascii="Arial" w:hAnsi="Arial" w:cs="Arial"/>
        </w:rPr>
        <w:t xml:space="preserve"> en la cual se aprobó el calendario de Reuniones para este 2021.</w:t>
      </w:r>
    </w:p>
    <w:p w14:paraId="09D970CA" w14:textId="77777777" w:rsidR="00EE6CF9" w:rsidRDefault="00EE6CF9" w:rsidP="00EB14D7">
      <w:pPr>
        <w:spacing w:line="276" w:lineRule="auto"/>
        <w:jc w:val="both"/>
        <w:rPr>
          <w:rFonts w:ascii="Arial" w:hAnsi="Arial" w:cs="Arial"/>
        </w:rPr>
      </w:pPr>
    </w:p>
    <w:p w14:paraId="27A76E29" w14:textId="77777777" w:rsidR="00EB14D7" w:rsidRDefault="00EB14D7" w:rsidP="00EB14D7">
      <w:pPr>
        <w:shd w:val="clear" w:color="auto" w:fill="FFFFFF"/>
        <w:jc w:val="center"/>
        <w:rPr>
          <w:rFonts w:ascii="Arial" w:hAnsi="Arial" w:cs="Arial"/>
        </w:rPr>
      </w:pPr>
      <w:r>
        <w:rPr>
          <w:noProof/>
          <w:lang w:eastAsia="es-MX"/>
        </w:rPr>
        <w:drawing>
          <wp:inline distT="0" distB="0" distL="0" distR="0" wp14:anchorId="361BFD4A" wp14:editId="6AD0D29A">
            <wp:extent cx="2455200" cy="1332000"/>
            <wp:effectExtent l="19050" t="19050" r="21590" b="20955"/>
            <wp:docPr id="17" name="Imagen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38">
                      <a:extLst>
                        <a:ext uri="{28A0092B-C50C-407E-A947-70E740481C1C}">
                          <a14:useLocalDpi xmlns:a14="http://schemas.microsoft.com/office/drawing/2010/main" val="0"/>
                        </a:ext>
                      </a:extLst>
                    </a:blip>
                    <a:stretch>
                      <a:fillRect/>
                    </a:stretch>
                  </pic:blipFill>
                  <pic:spPr>
                    <a:xfrm>
                      <a:off x="0" y="0"/>
                      <a:ext cx="2455200" cy="1332000"/>
                    </a:xfrm>
                    <a:prstGeom prst="rect">
                      <a:avLst/>
                    </a:prstGeom>
                    <a:ln>
                      <a:solidFill>
                        <a:schemeClr val="tx1"/>
                      </a:solidFill>
                    </a:ln>
                  </pic:spPr>
                </pic:pic>
              </a:graphicData>
            </a:graphic>
          </wp:inline>
        </w:drawing>
      </w:r>
      <w:r>
        <w:rPr>
          <w:rFonts w:ascii="Arial" w:hAnsi="Arial" w:cs="Arial"/>
        </w:rPr>
        <w:t xml:space="preserve"> </w:t>
      </w:r>
      <w:r>
        <w:rPr>
          <w:rFonts w:ascii="Arial" w:hAnsi="Arial" w:cs="Arial"/>
          <w:noProof/>
          <w:lang w:eastAsia="es-MX"/>
        </w:rPr>
        <w:t xml:space="preserve">  </w:t>
      </w:r>
      <w:r>
        <w:rPr>
          <w:rFonts w:ascii="Arial" w:hAnsi="Arial" w:cs="Arial"/>
          <w:noProof/>
          <w:lang w:eastAsia="es-MX"/>
        </w:rPr>
        <w:drawing>
          <wp:inline distT="0" distB="0" distL="0" distR="0" wp14:anchorId="682C4C2A" wp14:editId="0672C898">
            <wp:extent cx="2448000" cy="1332000"/>
            <wp:effectExtent l="0" t="0" r="0" b="1905"/>
            <wp:docPr id="5" name="Imagen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calendario reg 3.JPG"/>
                    <pic:cNvPicPr preferRelativeResize="0"/>
                  </pic:nvPicPr>
                  <pic:blipFill>
                    <a:blip r:embed="rId39" cstate="print">
                      <a:extLst>
                        <a:ext uri="{28A0092B-C50C-407E-A947-70E740481C1C}">
                          <a14:useLocalDpi xmlns:a14="http://schemas.microsoft.com/office/drawing/2010/main" val="0"/>
                        </a:ext>
                      </a:extLst>
                    </a:blip>
                    <a:stretch>
                      <a:fillRect/>
                    </a:stretch>
                  </pic:blipFill>
                  <pic:spPr>
                    <a:xfrm>
                      <a:off x="0" y="0"/>
                      <a:ext cx="2448000" cy="1332000"/>
                    </a:xfrm>
                    <a:prstGeom prst="rect">
                      <a:avLst/>
                    </a:prstGeom>
                  </pic:spPr>
                </pic:pic>
              </a:graphicData>
            </a:graphic>
          </wp:inline>
        </w:drawing>
      </w:r>
    </w:p>
    <w:p w14:paraId="5D39DF01" w14:textId="77777777" w:rsidR="00EB14D7" w:rsidRDefault="00EB14D7" w:rsidP="00EB14D7">
      <w:pPr>
        <w:shd w:val="clear" w:color="auto" w:fill="FFFFFF"/>
        <w:jc w:val="both"/>
        <w:rPr>
          <w:rFonts w:ascii="Arial" w:hAnsi="Arial" w:cs="Arial"/>
        </w:rPr>
      </w:pPr>
    </w:p>
    <w:p w14:paraId="102D077A" w14:textId="77777777" w:rsidR="00EB14D7" w:rsidRDefault="00EB14D7" w:rsidP="00EB14D7">
      <w:pPr>
        <w:shd w:val="clear" w:color="auto" w:fill="FFFFFF"/>
        <w:jc w:val="both"/>
        <w:rPr>
          <w:rFonts w:ascii="Arial" w:hAnsi="Arial" w:cs="Arial"/>
          <w:noProof/>
          <w:lang w:eastAsia="es-MX"/>
        </w:rPr>
      </w:pPr>
      <w:r>
        <w:rPr>
          <w:rFonts w:ascii="Arial" w:hAnsi="Arial" w:cs="Arial"/>
        </w:rPr>
        <w:t xml:space="preserve">El 12 de febrero se llevó a cabo la 2da Reunión Ordinaria de la Comisión de Contralores, Presentamos ante la comisión de Contralores de la Alianza de Contralores Estado-Municipios de Guanajuato el informe de actividades del Sistema Estatal Anticorrupción correspondiente a los meses de Febrero-Marzo. </w:t>
      </w:r>
    </w:p>
    <w:p w14:paraId="2A848C31" w14:textId="77777777" w:rsidR="00EB14D7" w:rsidRDefault="00EB14D7" w:rsidP="00EB14D7">
      <w:pPr>
        <w:shd w:val="clear" w:color="auto" w:fill="FFFFFF"/>
        <w:jc w:val="both"/>
        <w:rPr>
          <w:rFonts w:ascii="Arial" w:hAnsi="Arial" w:cs="Arial"/>
        </w:rPr>
      </w:pPr>
    </w:p>
    <w:p w14:paraId="3A030878" w14:textId="77777777" w:rsidR="00EB14D7" w:rsidRDefault="00EB14D7" w:rsidP="00EB14D7">
      <w:pPr>
        <w:shd w:val="clear" w:color="auto" w:fill="FFFFFF"/>
        <w:jc w:val="both"/>
        <w:rPr>
          <w:rFonts w:ascii="Arial" w:hAnsi="Arial" w:cs="Arial"/>
        </w:rPr>
      </w:pPr>
      <w:r>
        <w:rPr>
          <w:noProof/>
          <w:lang w:eastAsia="es-MX"/>
        </w:rPr>
        <w:drawing>
          <wp:anchor distT="0" distB="0" distL="114300" distR="114300" simplePos="0" relativeHeight="251900928" behindDoc="0" locked="0" layoutInCell="1" allowOverlap="1" wp14:anchorId="7C8620D1" wp14:editId="40A5FB92">
            <wp:simplePos x="0" y="0"/>
            <wp:positionH relativeFrom="column">
              <wp:posOffset>1861820</wp:posOffset>
            </wp:positionH>
            <wp:positionV relativeFrom="paragraph">
              <wp:posOffset>27940</wp:posOffset>
            </wp:positionV>
            <wp:extent cx="2448000" cy="1332000"/>
            <wp:effectExtent l="19050" t="19050" r="9525" b="20955"/>
            <wp:wrapSquare wrapText="bothSides"/>
            <wp:docPr id="32" name="Imagen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40" cstate="hqprint">
                      <a:extLst>
                        <a:ext uri="{28A0092B-C50C-407E-A947-70E740481C1C}">
                          <a14:useLocalDpi xmlns:a14="http://schemas.microsoft.com/office/drawing/2010/main" val="0"/>
                        </a:ext>
                      </a:extLst>
                    </a:blip>
                    <a:stretch>
                      <a:fillRect/>
                    </a:stretch>
                  </pic:blipFill>
                  <pic:spPr>
                    <a:xfrm>
                      <a:off x="0" y="0"/>
                      <a:ext cx="2448000" cy="13320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2168C72D" w14:textId="77777777" w:rsidR="00EB14D7" w:rsidRDefault="00EB14D7" w:rsidP="00EB14D7">
      <w:pPr>
        <w:shd w:val="clear" w:color="auto" w:fill="FFFFFF"/>
        <w:spacing w:line="276" w:lineRule="auto"/>
        <w:jc w:val="both"/>
        <w:rPr>
          <w:rFonts w:ascii="Arial" w:hAnsi="Arial" w:cs="Arial"/>
        </w:rPr>
      </w:pPr>
    </w:p>
    <w:p w14:paraId="4BADCC2F" w14:textId="77777777" w:rsidR="00EB14D7" w:rsidRDefault="00EB14D7" w:rsidP="00EB14D7">
      <w:pPr>
        <w:shd w:val="clear" w:color="auto" w:fill="FFFFFF"/>
        <w:spacing w:line="276" w:lineRule="auto"/>
        <w:jc w:val="both"/>
        <w:rPr>
          <w:rFonts w:ascii="Arial" w:hAnsi="Arial" w:cs="Arial"/>
        </w:rPr>
      </w:pPr>
    </w:p>
    <w:p w14:paraId="6D6D1C0B" w14:textId="77777777" w:rsidR="005F7AFD" w:rsidRDefault="005F7AFD" w:rsidP="00AC2EAF">
      <w:pPr>
        <w:spacing w:line="276" w:lineRule="auto"/>
        <w:jc w:val="both"/>
        <w:rPr>
          <w:rFonts w:ascii="Arial" w:hAnsi="Arial" w:cs="Arial"/>
        </w:rPr>
      </w:pPr>
    </w:p>
    <w:p w14:paraId="79DC34D6" w14:textId="77777777" w:rsidR="00AF3943" w:rsidRDefault="00AF3943" w:rsidP="00AC2EAF">
      <w:pPr>
        <w:spacing w:line="276" w:lineRule="auto"/>
        <w:jc w:val="both"/>
        <w:rPr>
          <w:rFonts w:ascii="Arial" w:hAnsi="Arial" w:cs="Arial"/>
        </w:rPr>
      </w:pPr>
    </w:p>
    <w:p w14:paraId="2C1AE7D6" w14:textId="77777777" w:rsidR="00AF3943" w:rsidRDefault="00AF3943" w:rsidP="00AC2EAF">
      <w:pPr>
        <w:spacing w:line="276" w:lineRule="auto"/>
        <w:jc w:val="both"/>
        <w:rPr>
          <w:rFonts w:ascii="Arial" w:hAnsi="Arial" w:cs="Arial"/>
        </w:rPr>
      </w:pPr>
    </w:p>
    <w:p w14:paraId="1D0803B8" w14:textId="77777777" w:rsidR="00AF3943" w:rsidRDefault="00AF3943" w:rsidP="00AC2EAF">
      <w:pPr>
        <w:spacing w:line="276" w:lineRule="auto"/>
        <w:jc w:val="both"/>
        <w:rPr>
          <w:rFonts w:ascii="Arial" w:hAnsi="Arial" w:cs="Arial"/>
        </w:rPr>
      </w:pPr>
    </w:p>
    <w:p w14:paraId="56A4E1FC" w14:textId="4EC43CC7" w:rsidR="000E4492" w:rsidRDefault="000E4492" w:rsidP="00AC2EAF">
      <w:pPr>
        <w:spacing w:line="276" w:lineRule="auto"/>
        <w:jc w:val="both"/>
        <w:rPr>
          <w:rStyle w:val="Textoennegrita"/>
          <w:rFonts w:ascii="Arial" w:hAnsi="Arial" w:cs="Arial"/>
          <w:color w:val="000000" w:themeColor="text1"/>
          <w:lang w:eastAsia="es-ES"/>
        </w:rPr>
      </w:pPr>
    </w:p>
    <w:p w14:paraId="1B5D0630" w14:textId="051A225C" w:rsidR="00AC2EAF" w:rsidRPr="007561A9" w:rsidRDefault="00AC2EAF" w:rsidP="00AC2EAF">
      <w:pPr>
        <w:spacing w:line="276" w:lineRule="auto"/>
        <w:jc w:val="both"/>
        <w:rPr>
          <w:rStyle w:val="Textoennegrita"/>
          <w:rFonts w:ascii="Arial" w:hAnsi="Arial" w:cs="Arial"/>
          <w:color w:val="000000" w:themeColor="text1"/>
          <w:lang w:eastAsia="es-ES"/>
        </w:rPr>
      </w:pPr>
      <w:r w:rsidRPr="007561A9">
        <w:rPr>
          <w:rStyle w:val="Textoennegrita"/>
          <w:rFonts w:ascii="Arial" w:hAnsi="Arial" w:cs="Arial"/>
          <w:color w:val="000000" w:themeColor="text1"/>
          <w:lang w:eastAsia="es-ES"/>
        </w:rPr>
        <w:t>Participación en el Sistema Estatal Anticorrupción.</w:t>
      </w:r>
    </w:p>
    <w:p w14:paraId="5AC3311C" w14:textId="5D336B8B" w:rsidR="00AC2EAF" w:rsidRDefault="00AC2EAF" w:rsidP="00AC2EAF">
      <w:pPr>
        <w:spacing w:line="276" w:lineRule="auto"/>
        <w:jc w:val="both"/>
        <w:rPr>
          <w:rFonts w:ascii="Arial" w:hAnsi="Arial" w:cs="Arial"/>
        </w:rPr>
      </w:pPr>
    </w:p>
    <w:p w14:paraId="64E577EB" w14:textId="73ABB0A4" w:rsidR="00EB14D7" w:rsidRDefault="00EB14D7" w:rsidP="00EB14D7">
      <w:pPr>
        <w:spacing w:line="276" w:lineRule="auto"/>
        <w:jc w:val="both"/>
        <w:rPr>
          <w:rStyle w:val="Textoennegrita"/>
          <w:rFonts w:ascii="Arial" w:hAnsi="Arial" w:cs="Arial"/>
          <w:b w:val="0"/>
          <w:color w:val="000000" w:themeColor="text1"/>
          <w:lang w:eastAsia="es-ES"/>
        </w:rPr>
      </w:pPr>
      <w:r w:rsidRPr="00AC3DB9">
        <w:rPr>
          <w:rStyle w:val="Textoennegrita"/>
          <w:rFonts w:ascii="Arial" w:hAnsi="Arial" w:cs="Arial"/>
          <w:b w:val="0"/>
          <w:color w:val="000000" w:themeColor="text1"/>
          <w:lang w:eastAsia="es-ES"/>
        </w:rPr>
        <w:t xml:space="preserve">El 19 de enero se llevó a cabo la primera sesión ordinaria del Comité Coordinador, en el cual se aprobó el calendario de sesiones, programa Anual de Trabajo 2021, programa anula de adquisiciones, arrendamiento y servicios del 2021. </w:t>
      </w:r>
    </w:p>
    <w:p w14:paraId="1CA47F4A" w14:textId="77777777" w:rsidR="007E23C9" w:rsidRPr="00AC3DB9" w:rsidRDefault="007E23C9" w:rsidP="00EB14D7">
      <w:pPr>
        <w:spacing w:line="276" w:lineRule="auto"/>
        <w:jc w:val="both"/>
        <w:rPr>
          <w:rStyle w:val="Textoennegrita"/>
          <w:rFonts w:ascii="Arial" w:hAnsi="Arial" w:cs="Arial"/>
          <w:b w:val="0"/>
          <w:color w:val="000000" w:themeColor="text1"/>
          <w:lang w:eastAsia="es-ES"/>
        </w:rPr>
      </w:pPr>
    </w:p>
    <w:p w14:paraId="523652A7" w14:textId="77777777" w:rsidR="00EB14D7" w:rsidRDefault="00EB14D7" w:rsidP="00EB14D7">
      <w:pPr>
        <w:spacing w:line="276" w:lineRule="auto"/>
        <w:jc w:val="center"/>
        <w:rPr>
          <w:rStyle w:val="Textoennegrita"/>
          <w:rFonts w:ascii="Arial" w:hAnsi="Arial" w:cs="Arial"/>
          <w:color w:val="000000" w:themeColor="text1"/>
          <w:lang w:eastAsia="es-ES"/>
        </w:rPr>
      </w:pPr>
      <w:r>
        <w:rPr>
          <w:noProof/>
          <w:lang w:eastAsia="es-MX"/>
        </w:rPr>
        <w:drawing>
          <wp:inline distT="0" distB="0" distL="0" distR="0" wp14:anchorId="58C5E6A1" wp14:editId="3B2D9C09">
            <wp:extent cx="2448000" cy="1332000"/>
            <wp:effectExtent l="0" t="0" r="0" b="1905"/>
            <wp:docPr id="66" name="Imagen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41"/>
                    <a:stretch>
                      <a:fillRect/>
                    </a:stretch>
                  </pic:blipFill>
                  <pic:spPr>
                    <a:xfrm>
                      <a:off x="0" y="0"/>
                      <a:ext cx="2448000" cy="1332000"/>
                    </a:xfrm>
                    <a:prstGeom prst="rect">
                      <a:avLst/>
                    </a:prstGeom>
                  </pic:spPr>
                </pic:pic>
              </a:graphicData>
            </a:graphic>
          </wp:inline>
        </w:drawing>
      </w:r>
      <w:r>
        <w:rPr>
          <w:rStyle w:val="Textoennegrita"/>
          <w:rFonts w:ascii="Arial" w:hAnsi="Arial" w:cs="Arial"/>
          <w:color w:val="000000" w:themeColor="text1"/>
          <w:lang w:eastAsia="es-ES"/>
        </w:rPr>
        <w:t xml:space="preserve">   </w:t>
      </w:r>
      <w:r>
        <w:rPr>
          <w:noProof/>
          <w:lang w:eastAsia="es-MX"/>
        </w:rPr>
        <w:drawing>
          <wp:inline distT="0" distB="0" distL="0" distR="0" wp14:anchorId="5FC7CE2C" wp14:editId="0F3D6413">
            <wp:extent cx="2448000" cy="1332000"/>
            <wp:effectExtent l="0" t="0" r="0" b="1905"/>
            <wp:docPr id="4" name="Imagen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42"/>
                    <a:stretch>
                      <a:fillRect/>
                    </a:stretch>
                  </pic:blipFill>
                  <pic:spPr>
                    <a:xfrm>
                      <a:off x="0" y="0"/>
                      <a:ext cx="2448000" cy="1332000"/>
                    </a:xfrm>
                    <a:prstGeom prst="rect">
                      <a:avLst/>
                    </a:prstGeom>
                  </pic:spPr>
                </pic:pic>
              </a:graphicData>
            </a:graphic>
          </wp:inline>
        </w:drawing>
      </w:r>
    </w:p>
    <w:p w14:paraId="2A04BB56" w14:textId="77777777" w:rsidR="007E23C9" w:rsidRDefault="007E23C9" w:rsidP="00EB14D7">
      <w:pPr>
        <w:jc w:val="both"/>
        <w:rPr>
          <w:rStyle w:val="Textoennegrita"/>
          <w:rFonts w:ascii="Arial" w:hAnsi="Arial" w:cs="Arial"/>
          <w:color w:val="000000" w:themeColor="text1"/>
          <w:lang w:eastAsia="es-ES"/>
        </w:rPr>
      </w:pPr>
    </w:p>
    <w:p w14:paraId="4648F2C9" w14:textId="77777777" w:rsidR="007E23C9" w:rsidRDefault="007E23C9" w:rsidP="00EB14D7">
      <w:pPr>
        <w:jc w:val="both"/>
        <w:rPr>
          <w:rFonts w:ascii="Arial" w:hAnsi="Arial" w:cs="Arial"/>
        </w:rPr>
      </w:pPr>
    </w:p>
    <w:p w14:paraId="700040D2" w14:textId="77777777" w:rsidR="007E23C9" w:rsidRDefault="007E23C9" w:rsidP="00EB14D7">
      <w:pPr>
        <w:jc w:val="both"/>
        <w:rPr>
          <w:rFonts w:ascii="Arial" w:hAnsi="Arial" w:cs="Arial"/>
        </w:rPr>
      </w:pPr>
    </w:p>
    <w:p w14:paraId="6EABD3DE" w14:textId="7796D1EC" w:rsidR="00EB14D7" w:rsidRDefault="00EB14D7" w:rsidP="00EB14D7">
      <w:pPr>
        <w:jc w:val="both"/>
        <w:rPr>
          <w:rFonts w:ascii="Arial" w:hAnsi="Arial" w:cs="Arial"/>
        </w:rPr>
      </w:pPr>
      <w:r>
        <w:rPr>
          <w:rFonts w:ascii="Arial" w:hAnsi="Arial" w:cs="Arial"/>
        </w:rPr>
        <w:lastRenderedPageBreak/>
        <w:t>El 26 de enero participamos en la primera sesión extraordinaria del Comité Coordinador del Sistema Estatal Anticorrupción de Guanajuato, en el cual se aprobó la designación de la vacante de Coordinador/a de Planeación Institucional de la Secretaria Ejecutiva.</w:t>
      </w:r>
    </w:p>
    <w:p w14:paraId="50EBDA18" w14:textId="77777777" w:rsidR="00EB14D7" w:rsidRDefault="00EB14D7" w:rsidP="00EB14D7">
      <w:pPr>
        <w:rPr>
          <w:rFonts w:ascii="Arial" w:hAnsi="Arial" w:cs="Arial"/>
        </w:rPr>
      </w:pPr>
    </w:p>
    <w:p w14:paraId="031A9AAC" w14:textId="77777777" w:rsidR="00EB14D7" w:rsidRDefault="00EB14D7" w:rsidP="00EB14D7">
      <w:pPr>
        <w:jc w:val="center"/>
        <w:rPr>
          <w:rFonts w:ascii="Arial" w:hAnsi="Arial" w:cs="Arial"/>
        </w:rPr>
      </w:pPr>
      <w:r>
        <w:rPr>
          <w:rFonts w:ascii="Arial" w:hAnsi="Arial" w:cs="Arial"/>
          <w:noProof/>
          <w:lang w:eastAsia="es-MX"/>
        </w:rPr>
        <w:drawing>
          <wp:inline distT="0" distB="0" distL="0" distR="0" wp14:anchorId="4134EA92" wp14:editId="2617A953">
            <wp:extent cx="2448000" cy="1332000"/>
            <wp:effectExtent l="0" t="0" r="0" b="1905"/>
            <wp:docPr id="67" name="Imagen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facebook_1614872970444_6773268159428622967.jpg"/>
                    <pic:cNvPicPr preferRelativeResize="0"/>
                  </pic:nvPicPr>
                  <pic:blipFill>
                    <a:blip r:embed="rId43" cstate="hqprint">
                      <a:extLst>
                        <a:ext uri="{28A0092B-C50C-407E-A947-70E740481C1C}">
                          <a14:useLocalDpi xmlns:a14="http://schemas.microsoft.com/office/drawing/2010/main" val="0"/>
                        </a:ext>
                      </a:extLst>
                    </a:blip>
                    <a:stretch>
                      <a:fillRect/>
                    </a:stretch>
                  </pic:blipFill>
                  <pic:spPr>
                    <a:xfrm>
                      <a:off x="0" y="0"/>
                      <a:ext cx="2448000" cy="1332000"/>
                    </a:xfrm>
                    <a:prstGeom prst="rect">
                      <a:avLst/>
                    </a:prstGeom>
                  </pic:spPr>
                </pic:pic>
              </a:graphicData>
            </a:graphic>
          </wp:inline>
        </w:drawing>
      </w:r>
    </w:p>
    <w:p w14:paraId="2EAC64B2" w14:textId="77777777" w:rsidR="00EB14D7" w:rsidRDefault="00EB14D7" w:rsidP="00EB14D7">
      <w:pPr>
        <w:jc w:val="center"/>
        <w:rPr>
          <w:rFonts w:ascii="Arial" w:hAnsi="Arial" w:cs="Arial"/>
        </w:rPr>
      </w:pPr>
    </w:p>
    <w:p w14:paraId="269FBA96" w14:textId="77777777" w:rsidR="00EB14D7" w:rsidRDefault="00EB14D7" w:rsidP="00EB14D7">
      <w:pPr>
        <w:jc w:val="both"/>
        <w:rPr>
          <w:rFonts w:ascii="Arial" w:hAnsi="Arial" w:cs="Arial"/>
        </w:rPr>
      </w:pPr>
      <w:r>
        <w:rPr>
          <w:rFonts w:ascii="Arial" w:hAnsi="Arial" w:cs="Arial"/>
        </w:rPr>
        <w:t>El 12 de febrero se efectuó la segunda sesión extraordinaria del Comité Coordinador en el cual se presentó el Programa Anual de Trabajo del CPC, el presupuesto de Egresos de la Secretaria Ejecutiva y se aprobó la ocupación de la vacante de Especialista administrativo “B”.</w:t>
      </w:r>
    </w:p>
    <w:p w14:paraId="18B194D5" w14:textId="77777777" w:rsidR="00EB14D7" w:rsidRPr="007561A9" w:rsidRDefault="00EB14D7" w:rsidP="00AC2EAF">
      <w:pPr>
        <w:spacing w:line="276" w:lineRule="auto"/>
        <w:jc w:val="both"/>
        <w:rPr>
          <w:rFonts w:ascii="Arial" w:hAnsi="Arial" w:cs="Arial"/>
        </w:rPr>
      </w:pPr>
    </w:p>
    <w:p w14:paraId="7E8358F3" w14:textId="241AE6CF" w:rsidR="002467F8" w:rsidRDefault="002467F8" w:rsidP="00AC2EAF">
      <w:pPr>
        <w:spacing w:line="276" w:lineRule="auto"/>
        <w:jc w:val="both"/>
        <w:rPr>
          <w:rStyle w:val="Textoennegrita"/>
          <w:rFonts w:ascii="Arial" w:hAnsi="Arial" w:cs="Arial"/>
          <w:color w:val="000000" w:themeColor="text1"/>
          <w:lang w:eastAsia="es-ES"/>
        </w:rPr>
      </w:pPr>
    </w:p>
    <w:p w14:paraId="5E46DA1D" w14:textId="211D3DE3" w:rsidR="00AC2EAF" w:rsidRPr="00964F35" w:rsidRDefault="00AC2EAF" w:rsidP="00AC2EAF">
      <w:pPr>
        <w:spacing w:line="276" w:lineRule="auto"/>
        <w:jc w:val="both"/>
        <w:rPr>
          <w:rStyle w:val="Textoennegrita"/>
          <w:rFonts w:ascii="Arial" w:hAnsi="Arial" w:cs="Arial"/>
          <w:color w:val="000000" w:themeColor="text1"/>
          <w:lang w:eastAsia="es-ES"/>
        </w:rPr>
      </w:pPr>
      <w:r w:rsidRPr="00964F35">
        <w:rPr>
          <w:rStyle w:val="Textoennegrita"/>
          <w:rFonts w:ascii="Arial" w:hAnsi="Arial" w:cs="Arial"/>
          <w:color w:val="000000" w:themeColor="text1"/>
          <w:lang w:eastAsia="es-ES"/>
        </w:rPr>
        <w:t>Atención a medios</w:t>
      </w:r>
    </w:p>
    <w:p w14:paraId="5F2A6486" w14:textId="678F0A89" w:rsidR="00AC2EAF" w:rsidRDefault="00AC2EAF" w:rsidP="00AC2EAF">
      <w:pPr>
        <w:spacing w:line="276" w:lineRule="auto"/>
        <w:jc w:val="both"/>
        <w:rPr>
          <w:rStyle w:val="Textoennegrita"/>
          <w:rFonts w:ascii="Arial" w:hAnsi="Arial" w:cs="Arial"/>
          <w:color w:val="000000" w:themeColor="text1"/>
          <w:lang w:eastAsia="es-ES"/>
        </w:rPr>
      </w:pPr>
    </w:p>
    <w:p w14:paraId="56B198B0" w14:textId="77777777" w:rsidR="00EB14D7" w:rsidRDefault="00EB14D7" w:rsidP="00EB14D7">
      <w:pPr>
        <w:spacing w:line="276" w:lineRule="auto"/>
        <w:jc w:val="both"/>
        <w:rPr>
          <w:rStyle w:val="Textoennegrita"/>
          <w:rFonts w:ascii="Arial" w:hAnsi="Arial" w:cs="Arial"/>
          <w:b w:val="0"/>
          <w:bCs w:val="0"/>
          <w:color w:val="000000" w:themeColor="text1"/>
          <w:lang w:eastAsia="es-ES"/>
        </w:rPr>
      </w:pPr>
      <w:r>
        <w:rPr>
          <w:rStyle w:val="Textoennegrita"/>
          <w:rFonts w:ascii="Arial" w:hAnsi="Arial" w:cs="Arial"/>
          <w:b w:val="0"/>
          <w:bCs w:val="0"/>
          <w:color w:val="000000" w:themeColor="text1"/>
          <w:lang w:eastAsia="es-ES"/>
        </w:rPr>
        <w:t xml:space="preserve">El 20 de enero se tuvo una entrevista vía telefónica con Magda Rangel de </w:t>
      </w:r>
      <w:proofErr w:type="spellStart"/>
      <w:r>
        <w:rPr>
          <w:rStyle w:val="Textoennegrita"/>
          <w:rFonts w:ascii="Arial" w:hAnsi="Arial" w:cs="Arial"/>
          <w:b w:val="0"/>
          <w:bCs w:val="0"/>
          <w:color w:val="000000" w:themeColor="text1"/>
          <w:lang w:eastAsia="es-ES"/>
        </w:rPr>
        <w:t>audiorama</w:t>
      </w:r>
      <w:proofErr w:type="spellEnd"/>
      <w:r>
        <w:rPr>
          <w:rStyle w:val="Textoennegrita"/>
          <w:rFonts w:ascii="Arial" w:hAnsi="Arial" w:cs="Arial"/>
          <w:b w:val="0"/>
          <w:bCs w:val="0"/>
          <w:color w:val="000000" w:themeColor="text1"/>
          <w:lang w:eastAsia="es-ES"/>
        </w:rPr>
        <w:t xml:space="preserve"> Noticias para platicar sobre el proceso de selección de Contralores Internos. </w:t>
      </w:r>
    </w:p>
    <w:p w14:paraId="763B8182" w14:textId="77777777" w:rsidR="00EB14D7" w:rsidRDefault="00EB14D7" w:rsidP="00EB14D7">
      <w:pPr>
        <w:spacing w:line="276" w:lineRule="auto"/>
        <w:jc w:val="both"/>
        <w:rPr>
          <w:rStyle w:val="Textoennegrita"/>
          <w:rFonts w:ascii="Arial" w:hAnsi="Arial" w:cs="Arial"/>
          <w:b w:val="0"/>
          <w:bCs w:val="0"/>
          <w:color w:val="000000" w:themeColor="text1"/>
          <w:lang w:eastAsia="es-ES"/>
        </w:rPr>
      </w:pPr>
    </w:p>
    <w:p w14:paraId="63E455CE" w14:textId="77777777" w:rsidR="00EB14D7" w:rsidRDefault="00EB14D7" w:rsidP="00EB14D7">
      <w:pPr>
        <w:spacing w:line="276" w:lineRule="auto"/>
        <w:jc w:val="both"/>
        <w:rPr>
          <w:rStyle w:val="Textoennegrita"/>
          <w:rFonts w:ascii="Arial" w:hAnsi="Arial" w:cs="Arial"/>
          <w:b w:val="0"/>
          <w:bCs w:val="0"/>
          <w:color w:val="000000" w:themeColor="text1"/>
          <w:lang w:eastAsia="es-ES"/>
        </w:rPr>
      </w:pPr>
      <w:r>
        <w:rPr>
          <w:rStyle w:val="Textoennegrita"/>
          <w:rFonts w:ascii="Arial" w:hAnsi="Arial" w:cs="Arial"/>
          <w:b w:val="0"/>
          <w:bCs w:val="0"/>
          <w:color w:val="000000" w:themeColor="text1"/>
          <w:lang w:eastAsia="es-ES"/>
        </w:rPr>
        <w:t>El día 13 de febrero se atendió por medio de radio entrevista con Rita Zamora, para platicar de las acciones de la Contraloría Municipal de León.</w:t>
      </w:r>
    </w:p>
    <w:p w14:paraId="65D8B711" w14:textId="77777777" w:rsidR="00EB14D7" w:rsidRDefault="00EB14D7" w:rsidP="00EB14D7">
      <w:pPr>
        <w:spacing w:line="276" w:lineRule="auto"/>
        <w:jc w:val="both"/>
        <w:rPr>
          <w:rStyle w:val="Textoennegrita"/>
          <w:rFonts w:ascii="Arial" w:hAnsi="Arial" w:cs="Arial"/>
          <w:b w:val="0"/>
          <w:bCs w:val="0"/>
          <w:color w:val="000000" w:themeColor="text1"/>
          <w:lang w:eastAsia="es-ES"/>
        </w:rPr>
      </w:pPr>
    </w:p>
    <w:p w14:paraId="45F3EEA7" w14:textId="77777777" w:rsidR="00EB14D7" w:rsidRDefault="00EB14D7" w:rsidP="00EB14D7">
      <w:pPr>
        <w:spacing w:line="276" w:lineRule="auto"/>
        <w:jc w:val="center"/>
        <w:rPr>
          <w:rStyle w:val="Textoennegrita"/>
          <w:rFonts w:ascii="Arial" w:hAnsi="Arial" w:cs="Arial"/>
          <w:b w:val="0"/>
          <w:bCs w:val="0"/>
          <w:color w:val="000000" w:themeColor="text1"/>
          <w:lang w:eastAsia="es-ES"/>
        </w:rPr>
      </w:pPr>
      <w:r>
        <w:rPr>
          <w:rFonts w:ascii="Arial" w:hAnsi="Arial" w:cs="Arial"/>
          <w:noProof/>
          <w:color w:val="000000" w:themeColor="text1"/>
          <w:lang w:eastAsia="es-MX"/>
        </w:rPr>
        <w:drawing>
          <wp:inline distT="0" distB="0" distL="0" distR="0" wp14:anchorId="3A175097" wp14:editId="2B7B751E">
            <wp:extent cx="2448000" cy="1332000"/>
            <wp:effectExtent l="0" t="0" r="0" b="1905"/>
            <wp:docPr id="71" name="Imagen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facebook_1614875797721_6773280017887623353.jpg"/>
                    <pic:cNvPicPr preferRelativeResize="0"/>
                  </pic:nvPicPr>
                  <pic:blipFill>
                    <a:blip r:embed="rId44" cstate="hqprint">
                      <a:extLst>
                        <a:ext uri="{28A0092B-C50C-407E-A947-70E740481C1C}">
                          <a14:useLocalDpi xmlns:a14="http://schemas.microsoft.com/office/drawing/2010/main" val="0"/>
                        </a:ext>
                      </a:extLst>
                    </a:blip>
                    <a:stretch>
                      <a:fillRect/>
                    </a:stretch>
                  </pic:blipFill>
                  <pic:spPr>
                    <a:xfrm>
                      <a:off x="0" y="0"/>
                      <a:ext cx="2448000" cy="1332000"/>
                    </a:xfrm>
                    <a:prstGeom prst="rect">
                      <a:avLst/>
                    </a:prstGeom>
                  </pic:spPr>
                </pic:pic>
              </a:graphicData>
            </a:graphic>
          </wp:inline>
        </w:drawing>
      </w:r>
    </w:p>
    <w:p w14:paraId="759426E6" w14:textId="77777777" w:rsidR="00EB14D7" w:rsidRPr="00964F35" w:rsidRDefault="00EB14D7" w:rsidP="00AC2EAF">
      <w:pPr>
        <w:spacing w:line="276" w:lineRule="auto"/>
        <w:jc w:val="both"/>
        <w:rPr>
          <w:rStyle w:val="Textoennegrita"/>
          <w:rFonts w:ascii="Arial" w:hAnsi="Arial" w:cs="Arial"/>
          <w:color w:val="000000" w:themeColor="text1"/>
          <w:lang w:eastAsia="es-ES"/>
        </w:rPr>
      </w:pPr>
    </w:p>
    <w:p w14:paraId="11082E4A" w14:textId="468EAAC4" w:rsidR="00EB14D7" w:rsidRDefault="00EB14D7" w:rsidP="00EB14D7">
      <w:pPr>
        <w:spacing w:line="276" w:lineRule="auto"/>
        <w:jc w:val="both"/>
        <w:rPr>
          <w:rFonts w:ascii="Arial" w:hAnsi="Arial" w:cs="Arial"/>
          <w:b/>
          <w:spacing w:val="3"/>
          <w:shd w:val="clear" w:color="auto" w:fill="FFFFFF"/>
        </w:rPr>
      </w:pPr>
      <w:r w:rsidRPr="00EE6CF9">
        <w:rPr>
          <w:rFonts w:ascii="Arial" w:hAnsi="Arial" w:cs="Arial"/>
          <w:b/>
          <w:spacing w:val="3"/>
          <w:shd w:val="clear" w:color="auto" w:fill="FFFFFF"/>
        </w:rPr>
        <w:t>ARRANQUE DEL PROGRAMA SERVICIO CIVIL DE CARRERA</w:t>
      </w:r>
    </w:p>
    <w:p w14:paraId="6A3A06BB" w14:textId="77777777" w:rsidR="00EE6CF9" w:rsidRPr="00EE6CF9" w:rsidRDefault="00EE6CF9" w:rsidP="00EB14D7">
      <w:pPr>
        <w:spacing w:line="276" w:lineRule="auto"/>
        <w:jc w:val="both"/>
        <w:rPr>
          <w:rFonts w:ascii="Arial" w:hAnsi="Arial" w:cs="Arial"/>
          <w:b/>
          <w:spacing w:val="3"/>
          <w:shd w:val="clear" w:color="auto" w:fill="FFFFFF"/>
        </w:rPr>
      </w:pPr>
    </w:p>
    <w:p w14:paraId="01E489BB" w14:textId="77777777" w:rsidR="00EB14D7" w:rsidRPr="00EE6CF9" w:rsidRDefault="00EB14D7" w:rsidP="00EB14D7">
      <w:pPr>
        <w:spacing w:line="276" w:lineRule="auto"/>
        <w:jc w:val="both"/>
        <w:rPr>
          <w:rFonts w:ascii="Arial" w:hAnsi="Arial" w:cs="Arial"/>
          <w:spacing w:val="3"/>
          <w:shd w:val="clear" w:color="auto" w:fill="FFFFFF"/>
        </w:rPr>
      </w:pPr>
      <w:r w:rsidRPr="00EE6CF9">
        <w:rPr>
          <w:rFonts w:ascii="Arial" w:hAnsi="Arial" w:cs="Arial"/>
          <w:spacing w:val="3"/>
          <w:shd w:val="clear" w:color="auto" w:fill="FFFFFF"/>
        </w:rPr>
        <w:t>25 de enero, con el servicio Civil de Carrera se busca formar Servidores Públicos con vocación y más profesionales que puedan prestar un mejor servicio a la ciudadanía. A través de la Capacitación, fortalecemos el trabajo realizado en León.</w:t>
      </w:r>
    </w:p>
    <w:p w14:paraId="37846AEE" w14:textId="77777777" w:rsidR="00EB14D7" w:rsidRDefault="00EB14D7" w:rsidP="00EB14D7">
      <w:pPr>
        <w:spacing w:line="276" w:lineRule="auto"/>
        <w:jc w:val="both"/>
        <w:rPr>
          <w:rFonts w:ascii="Arial" w:hAnsi="Arial" w:cs="Arial"/>
          <w:color w:val="3C4043"/>
          <w:spacing w:val="3"/>
          <w:shd w:val="clear" w:color="auto" w:fill="FFFFFF"/>
        </w:rPr>
      </w:pPr>
    </w:p>
    <w:p w14:paraId="6E06F571" w14:textId="77777777" w:rsidR="00EB14D7" w:rsidRPr="00323289" w:rsidRDefault="00EB14D7" w:rsidP="00EB14D7">
      <w:pPr>
        <w:spacing w:line="276" w:lineRule="auto"/>
        <w:jc w:val="center"/>
        <w:rPr>
          <w:rStyle w:val="Textoennegrita"/>
          <w:rFonts w:ascii="Arial" w:hAnsi="Arial" w:cs="Arial"/>
          <w:b w:val="0"/>
          <w:bCs w:val="0"/>
          <w:color w:val="000000" w:themeColor="text1"/>
          <w:lang w:eastAsia="es-ES"/>
        </w:rPr>
      </w:pPr>
      <w:r>
        <w:rPr>
          <w:rFonts w:ascii="Arial" w:hAnsi="Arial" w:cs="Arial"/>
          <w:noProof/>
          <w:color w:val="000000" w:themeColor="text1"/>
          <w:lang w:eastAsia="es-MX"/>
        </w:rPr>
        <w:lastRenderedPageBreak/>
        <w:drawing>
          <wp:inline distT="0" distB="0" distL="0" distR="0" wp14:anchorId="08EDE17E" wp14:editId="28F045AA">
            <wp:extent cx="2448000" cy="1332000"/>
            <wp:effectExtent l="0" t="0" r="0" b="1905"/>
            <wp:docPr id="72" name="Imagen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facebook_1614871667590_6773262694863012856.jpg"/>
                    <pic:cNvPicPr preferRelativeResize="0"/>
                  </pic:nvPicPr>
                  <pic:blipFill>
                    <a:blip r:embed="rId45" cstate="hqprint">
                      <a:extLst>
                        <a:ext uri="{28A0092B-C50C-407E-A947-70E740481C1C}">
                          <a14:useLocalDpi xmlns:a14="http://schemas.microsoft.com/office/drawing/2010/main" val="0"/>
                        </a:ext>
                      </a:extLst>
                    </a:blip>
                    <a:stretch>
                      <a:fillRect/>
                    </a:stretch>
                  </pic:blipFill>
                  <pic:spPr>
                    <a:xfrm>
                      <a:off x="0" y="0"/>
                      <a:ext cx="2448000" cy="1332000"/>
                    </a:xfrm>
                    <a:prstGeom prst="rect">
                      <a:avLst/>
                    </a:prstGeom>
                  </pic:spPr>
                </pic:pic>
              </a:graphicData>
            </a:graphic>
          </wp:inline>
        </w:drawing>
      </w:r>
      <w:r>
        <w:rPr>
          <w:rStyle w:val="Textoennegrita"/>
          <w:rFonts w:ascii="Arial" w:hAnsi="Arial" w:cs="Arial"/>
          <w:b w:val="0"/>
          <w:bCs w:val="0"/>
          <w:color w:val="000000" w:themeColor="text1"/>
          <w:lang w:eastAsia="es-ES"/>
        </w:rPr>
        <w:t xml:space="preserve">   </w:t>
      </w:r>
      <w:r>
        <w:rPr>
          <w:rFonts w:ascii="Arial" w:hAnsi="Arial" w:cs="Arial"/>
          <w:noProof/>
          <w:color w:val="000000" w:themeColor="text1"/>
          <w:lang w:eastAsia="es-MX"/>
        </w:rPr>
        <w:drawing>
          <wp:inline distT="0" distB="0" distL="0" distR="0" wp14:anchorId="24AD48A7" wp14:editId="26C8E37F">
            <wp:extent cx="2448000" cy="1332000"/>
            <wp:effectExtent l="0" t="0" r="0" b="1905"/>
            <wp:docPr id="73" name="Imagen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facebook_1614871697455_6773262820123122814.jpg"/>
                    <pic:cNvPicPr preferRelativeResize="0"/>
                  </pic:nvPicPr>
                  <pic:blipFill>
                    <a:blip r:embed="rId46" cstate="hqprint">
                      <a:extLst>
                        <a:ext uri="{28A0092B-C50C-407E-A947-70E740481C1C}">
                          <a14:useLocalDpi xmlns:a14="http://schemas.microsoft.com/office/drawing/2010/main" val="0"/>
                        </a:ext>
                      </a:extLst>
                    </a:blip>
                    <a:stretch>
                      <a:fillRect/>
                    </a:stretch>
                  </pic:blipFill>
                  <pic:spPr>
                    <a:xfrm>
                      <a:off x="0" y="0"/>
                      <a:ext cx="2448000" cy="1332000"/>
                    </a:xfrm>
                    <a:prstGeom prst="rect">
                      <a:avLst/>
                    </a:prstGeom>
                  </pic:spPr>
                </pic:pic>
              </a:graphicData>
            </a:graphic>
          </wp:inline>
        </w:drawing>
      </w:r>
    </w:p>
    <w:p w14:paraId="1C02DDC0" w14:textId="77777777" w:rsidR="00EB14D7" w:rsidRPr="00323289" w:rsidRDefault="00EB14D7" w:rsidP="00EB14D7">
      <w:pPr>
        <w:spacing w:line="276" w:lineRule="auto"/>
        <w:jc w:val="both"/>
        <w:rPr>
          <w:rStyle w:val="Textoennegrita"/>
          <w:rFonts w:ascii="Arial" w:hAnsi="Arial" w:cs="Arial"/>
          <w:bCs w:val="0"/>
          <w:color w:val="000000" w:themeColor="text1"/>
          <w:lang w:eastAsia="es-ES"/>
        </w:rPr>
      </w:pPr>
    </w:p>
    <w:p w14:paraId="3501BF3B" w14:textId="77777777" w:rsidR="00EB14D7" w:rsidRDefault="00EB14D7" w:rsidP="00EB14D7">
      <w:pPr>
        <w:spacing w:line="276" w:lineRule="auto"/>
        <w:jc w:val="both"/>
        <w:rPr>
          <w:rStyle w:val="Textoennegrita"/>
          <w:rFonts w:ascii="Arial" w:hAnsi="Arial" w:cs="Arial"/>
          <w:b w:val="0"/>
          <w:bCs w:val="0"/>
          <w:color w:val="000000" w:themeColor="text1"/>
          <w:lang w:eastAsia="es-ES"/>
        </w:rPr>
      </w:pPr>
      <w:r>
        <w:rPr>
          <w:rStyle w:val="Textoennegrita"/>
          <w:rFonts w:ascii="Arial" w:hAnsi="Arial" w:cs="Arial"/>
          <w:b w:val="0"/>
          <w:bCs w:val="0"/>
          <w:color w:val="000000" w:themeColor="text1"/>
          <w:lang w:eastAsia="es-ES"/>
        </w:rPr>
        <w:t>El día 28 de enero, Presentamos ante el pleno del Ayuntamiento de León, nuestro plan anual de trabajo.</w:t>
      </w:r>
    </w:p>
    <w:p w14:paraId="1F1201EB" w14:textId="77777777" w:rsidR="00EB14D7" w:rsidRDefault="00EB14D7" w:rsidP="00EB14D7">
      <w:pPr>
        <w:spacing w:line="276" w:lineRule="auto"/>
        <w:jc w:val="both"/>
        <w:rPr>
          <w:rStyle w:val="Textoennegrita"/>
          <w:rFonts w:ascii="Arial" w:hAnsi="Arial" w:cs="Arial"/>
          <w:b w:val="0"/>
          <w:bCs w:val="0"/>
          <w:color w:val="000000" w:themeColor="text1"/>
          <w:lang w:eastAsia="es-ES"/>
        </w:rPr>
      </w:pPr>
    </w:p>
    <w:p w14:paraId="10E052CA" w14:textId="77777777" w:rsidR="00EB14D7" w:rsidRDefault="00EB14D7" w:rsidP="00EB14D7">
      <w:pPr>
        <w:spacing w:line="276" w:lineRule="auto"/>
        <w:jc w:val="center"/>
        <w:rPr>
          <w:rStyle w:val="Textoennegrita"/>
          <w:rFonts w:ascii="Arial" w:hAnsi="Arial" w:cs="Arial"/>
          <w:b w:val="0"/>
          <w:bCs w:val="0"/>
          <w:color w:val="000000" w:themeColor="text1"/>
          <w:lang w:eastAsia="es-ES"/>
        </w:rPr>
      </w:pPr>
      <w:r>
        <w:rPr>
          <w:rFonts w:ascii="Arial" w:hAnsi="Arial" w:cs="Arial"/>
          <w:noProof/>
          <w:color w:val="000000" w:themeColor="text1"/>
          <w:lang w:eastAsia="es-MX"/>
        </w:rPr>
        <w:drawing>
          <wp:inline distT="0" distB="0" distL="0" distR="0" wp14:anchorId="03CC34CA" wp14:editId="4C11DEF5">
            <wp:extent cx="2448000" cy="1332000"/>
            <wp:effectExtent l="0" t="0" r="0" b="1905"/>
            <wp:docPr id="74" name="Imagen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facebook_1614873761988_6773271479402214740.jpg"/>
                    <pic:cNvPicPr preferRelativeResize="0"/>
                  </pic:nvPicPr>
                  <pic:blipFill>
                    <a:blip r:embed="rId47" cstate="hqprint">
                      <a:extLst>
                        <a:ext uri="{28A0092B-C50C-407E-A947-70E740481C1C}">
                          <a14:useLocalDpi xmlns:a14="http://schemas.microsoft.com/office/drawing/2010/main" val="0"/>
                        </a:ext>
                      </a:extLst>
                    </a:blip>
                    <a:stretch>
                      <a:fillRect/>
                    </a:stretch>
                  </pic:blipFill>
                  <pic:spPr>
                    <a:xfrm>
                      <a:off x="0" y="0"/>
                      <a:ext cx="2448000" cy="1332000"/>
                    </a:xfrm>
                    <a:prstGeom prst="rect">
                      <a:avLst/>
                    </a:prstGeom>
                  </pic:spPr>
                </pic:pic>
              </a:graphicData>
            </a:graphic>
          </wp:inline>
        </w:drawing>
      </w:r>
    </w:p>
    <w:p w14:paraId="08D4CEA0" w14:textId="77777777" w:rsidR="00EB14D7" w:rsidRDefault="00EB14D7" w:rsidP="00EB14D7">
      <w:pPr>
        <w:spacing w:line="276" w:lineRule="auto"/>
        <w:jc w:val="both"/>
        <w:rPr>
          <w:rStyle w:val="Textoennegrita"/>
          <w:rFonts w:ascii="Arial" w:hAnsi="Arial" w:cs="Arial"/>
          <w:b w:val="0"/>
          <w:bCs w:val="0"/>
          <w:color w:val="000000" w:themeColor="text1"/>
          <w:lang w:eastAsia="es-ES"/>
        </w:rPr>
      </w:pPr>
    </w:p>
    <w:p w14:paraId="26736CFD" w14:textId="77777777" w:rsidR="00EE6CF9" w:rsidRDefault="00EB14D7" w:rsidP="00EE6CF9">
      <w:pPr>
        <w:spacing w:line="276" w:lineRule="auto"/>
        <w:rPr>
          <w:rStyle w:val="Textoennegrita"/>
          <w:rFonts w:ascii="Arial" w:hAnsi="Arial" w:cs="Arial"/>
          <w:b w:val="0"/>
          <w:color w:val="000000" w:themeColor="text1"/>
          <w:lang w:eastAsia="es-ES"/>
        </w:rPr>
      </w:pPr>
      <w:r>
        <w:rPr>
          <w:rStyle w:val="Textoennegrita"/>
          <w:rFonts w:ascii="Arial" w:hAnsi="Arial" w:cs="Arial"/>
          <w:color w:val="000000" w:themeColor="text1"/>
          <w:lang w:eastAsia="es-ES"/>
        </w:rPr>
        <w:t>Jornada de capacitación “Actuar de los servidores públicos durante el proceso electoral”.</w:t>
      </w:r>
    </w:p>
    <w:p w14:paraId="14816023" w14:textId="77777777" w:rsidR="00EE6CF9" w:rsidRDefault="00EE6CF9" w:rsidP="00EE6CF9">
      <w:pPr>
        <w:spacing w:line="276" w:lineRule="auto"/>
        <w:rPr>
          <w:rStyle w:val="Textoennegrita"/>
          <w:rFonts w:ascii="Arial" w:hAnsi="Arial" w:cs="Arial"/>
          <w:b w:val="0"/>
          <w:color w:val="000000" w:themeColor="text1"/>
          <w:lang w:eastAsia="es-ES"/>
        </w:rPr>
      </w:pPr>
    </w:p>
    <w:p w14:paraId="2810E872" w14:textId="76396FC2" w:rsidR="00EB14D7" w:rsidRDefault="00EB14D7" w:rsidP="00EE6CF9">
      <w:pPr>
        <w:spacing w:line="276" w:lineRule="auto"/>
        <w:rPr>
          <w:rStyle w:val="Textoennegrita"/>
          <w:rFonts w:ascii="Arial" w:hAnsi="Arial" w:cs="Arial"/>
          <w:b w:val="0"/>
          <w:color w:val="000000" w:themeColor="text1"/>
          <w:lang w:eastAsia="es-ES"/>
        </w:rPr>
      </w:pPr>
      <w:r>
        <w:rPr>
          <w:rStyle w:val="Textoennegrita"/>
          <w:rFonts w:ascii="Arial" w:hAnsi="Arial" w:cs="Arial"/>
          <w:b w:val="0"/>
          <w:color w:val="000000" w:themeColor="text1"/>
          <w:lang w:eastAsia="es-ES"/>
        </w:rPr>
        <w:t xml:space="preserve">El día 11 de febrero capacitamos a </w:t>
      </w:r>
      <w:r w:rsidRPr="00445979">
        <w:rPr>
          <w:rStyle w:val="Textoennegrita"/>
          <w:rFonts w:ascii="Arial" w:hAnsi="Arial" w:cs="Arial"/>
          <w:color w:val="000000" w:themeColor="text1"/>
          <w:lang w:eastAsia="es-ES"/>
        </w:rPr>
        <w:t>113</w:t>
      </w:r>
      <w:r>
        <w:rPr>
          <w:rStyle w:val="Textoennegrita"/>
          <w:rFonts w:ascii="Arial" w:hAnsi="Arial" w:cs="Arial"/>
          <w:b w:val="0"/>
          <w:color w:val="000000" w:themeColor="text1"/>
          <w:lang w:eastAsia="es-ES"/>
        </w:rPr>
        <w:t xml:space="preserve"> servidores públicos de la Dirección General de Obra Pública sobre el actuar de los servidores Públicos. Seguimos contribuyendo para que el próximo proceso electoral se lleve a cabo de forma correcta y transparente.</w:t>
      </w:r>
    </w:p>
    <w:p w14:paraId="2BB219BC" w14:textId="77777777" w:rsidR="00EB14D7" w:rsidRDefault="00EB14D7" w:rsidP="00EB14D7">
      <w:pPr>
        <w:spacing w:line="276" w:lineRule="auto"/>
        <w:jc w:val="both"/>
        <w:rPr>
          <w:rStyle w:val="Textoennegrita"/>
          <w:rFonts w:ascii="Arial" w:hAnsi="Arial" w:cs="Arial"/>
          <w:b w:val="0"/>
          <w:color w:val="000000" w:themeColor="text1"/>
          <w:lang w:eastAsia="es-ES"/>
        </w:rPr>
      </w:pPr>
    </w:p>
    <w:p w14:paraId="6A91FD3D" w14:textId="77777777" w:rsidR="00EB14D7" w:rsidRDefault="00EB14D7" w:rsidP="00EB14D7">
      <w:pPr>
        <w:spacing w:line="276" w:lineRule="auto"/>
        <w:jc w:val="both"/>
        <w:rPr>
          <w:rStyle w:val="Textoennegrita"/>
          <w:rFonts w:ascii="Arial" w:hAnsi="Arial" w:cs="Arial"/>
          <w:b w:val="0"/>
          <w:color w:val="000000" w:themeColor="text1"/>
          <w:lang w:eastAsia="es-ES"/>
        </w:rPr>
      </w:pPr>
    </w:p>
    <w:p w14:paraId="7DACF2FC" w14:textId="77777777" w:rsidR="00EB14D7" w:rsidRDefault="00EB14D7" w:rsidP="00EB14D7">
      <w:pPr>
        <w:spacing w:line="276" w:lineRule="auto"/>
        <w:jc w:val="center"/>
        <w:rPr>
          <w:rStyle w:val="Textoennegrita"/>
          <w:rFonts w:ascii="Arial" w:hAnsi="Arial" w:cs="Arial"/>
          <w:b w:val="0"/>
          <w:color w:val="000000" w:themeColor="text1"/>
          <w:lang w:eastAsia="es-ES"/>
        </w:rPr>
      </w:pPr>
      <w:r>
        <w:rPr>
          <w:noProof/>
          <w:lang w:eastAsia="es-MX"/>
        </w:rPr>
        <w:drawing>
          <wp:inline distT="0" distB="0" distL="0" distR="0" wp14:anchorId="64A331F8" wp14:editId="63C0F68B">
            <wp:extent cx="2448000" cy="1332000"/>
            <wp:effectExtent l="19050" t="19050" r="9525" b="20955"/>
            <wp:docPr id="39" name="Imagen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48" cstate="hqprint">
                      <a:extLst>
                        <a:ext uri="{28A0092B-C50C-407E-A947-70E740481C1C}">
                          <a14:useLocalDpi xmlns:a14="http://schemas.microsoft.com/office/drawing/2010/main" val="0"/>
                        </a:ext>
                      </a:extLst>
                    </a:blip>
                    <a:stretch>
                      <a:fillRect/>
                    </a:stretch>
                  </pic:blipFill>
                  <pic:spPr bwMode="auto">
                    <a:xfrm>
                      <a:off x="0" y="0"/>
                      <a:ext cx="2448000" cy="1332000"/>
                    </a:xfrm>
                    <a:prstGeom prst="rect">
                      <a:avLst/>
                    </a:prstGeom>
                    <a:noFill/>
                    <a:ln>
                      <a:solidFill>
                        <a:schemeClr val="tx1"/>
                      </a:solidFill>
                    </a:ln>
                  </pic:spPr>
                </pic:pic>
              </a:graphicData>
            </a:graphic>
          </wp:inline>
        </w:drawing>
      </w:r>
      <w:r>
        <w:rPr>
          <w:rStyle w:val="Textoennegrita"/>
          <w:rFonts w:ascii="Arial" w:hAnsi="Arial" w:cs="Arial"/>
          <w:b w:val="0"/>
          <w:color w:val="000000" w:themeColor="text1"/>
          <w:lang w:eastAsia="es-ES"/>
        </w:rPr>
        <w:t xml:space="preserve">   </w:t>
      </w:r>
      <w:r>
        <w:rPr>
          <w:noProof/>
          <w:lang w:eastAsia="es-MX"/>
        </w:rPr>
        <w:drawing>
          <wp:inline distT="0" distB="0" distL="0" distR="0" wp14:anchorId="7CBF3192" wp14:editId="4DDDB0A3">
            <wp:extent cx="2448000" cy="1332000"/>
            <wp:effectExtent l="19050" t="19050" r="9525" b="20955"/>
            <wp:docPr id="38" name="Imagen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2448000" cy="1332000"/>
                    </a:xfrm>
                    <a:prstGeom prst="rect">
                      <a:avLst/>
                    </a:prstGeom>
                    <a:noFill/>
                    <a:ln>
                      <a:solidFill>
                        <a:schemeClr val="tx1"/>
                      </a:solidFill>
                    </a:ln>
                  </pic:spPr>
                </pic:pic>
              </a:graphicData>
            </a:graphic>
          </wp:inline>
        </w:drawing>
      </w:r>
    </w:p>
    <w:p w14:paraId="6EF2A7FA" w14:textId="77777777" w:rsidR="00EB14D7" w:rsidRDefault="00EB14D7" w:rsidP="00EB14D7">
      <w:pPr>
        <w:spacing w:line="276" w:lineRule="auto"/>
        <w:jc w:val="both"/>
        <w:rPr>
          <w:rStyle w:val="Textoennegrita"/>
          <w:rFonts w:ascii="Arial" w:hAnsi="Arial" w:cs="Arial"/>
          <w:color w:val="000000" w:themeColor="text1"/>
          <w:lang w:eastAsia="es-ES"/>
        </w:rPr>
      </w:pPr>
    </w:p>
    <w:p w14:paraId="6E231A87" w14:textId="02485626" w:rsidR="00EB14D7" w:rsidRDefault="00EB14D7" w:rsidP="00EB14D7">
      <w:pPr>
        <w:jc w:val="both"/>
        <w:rPr>
          <w:rStyle w:val="Textoennegrita"/>
          <w:rFonts w:ascii="Arial" w:hAnsi="Arial" w:cs="Arial"/>
          <w:color w:val="000000" w:themeColor="text1"/>
          <w:lang w:eastAsia="es-ES"/>
        </w:rPr>
      </w:pPr>
      <w:r>
        <w:rPr>
          <w:rStyle w:val="Textoennegrita"/>
          <w:rFonts w:ascii="Arial" w:hAnsi="Arial" w:cs="Arial"/>
          <w:b w:val="0"/>
          <w:color w:val="000000" w:themeColor="text1"/>
          <w:lang w:eastAsia="es-ES"/>
        </w:rPr>
        <w:t xml:space="preserve">A través de las capacitaciones, se busca que el proceso electoral se lleve a cabo de forma transparente y bajo toda legalidad en León. El 19 de febrero se capacito a </w:t>
      </w:r>
      <w:r w:rsidRPr="00445979">
        <w:rPr>
          <w:rStyle w:val="Textoennegrita"/>
          <w:rFonts w:ascii="Arial" w:hAnsi="Arial" w:cs="Arial"/>
          <w:color w:val="000000" w:themeColor="text1"/>
          <w:lang w:eastAsia="es-ES"/>
        </w:rPr>
        <w:t>75</w:t>
      </w:r>
      <w:r>
        <w:rPr>
          <w:rStyle w:val="Textoennegrita"/>
          <w:rFonts w:ascii="Arial" w:hAnsi="Arial" w:cs="Arial"/>
          <w:b w:val="0"/>
          <w:color w:val="000000" w:themeColor="text1"/>
          <w:lang w:eastAsia="es-ES"/>
        </w:rPr>
        <w:t xml:space="preserve"> servidores públicos del Instituto Municipal de la J</w:t>
      </w:r>
      <w:r w:rsidR="007E23C9">
        <w:rPr>
          <w:rStyle w:val="Textoennegrita"/>
          <w:rFonts w:ascii="Arial" w:hAnsi="Arial" w:cs="Arial"/>
          <w:b w:val="0"/>
          <w:color w:val="000000" w:themeColor="text1"/>
          <w:lang w:eastAsia="es-ES"/>
        </w:rPr>
        <w:t>uventud</w:t>
      </w:r>
      <w:r>
        <w:rPr>
          <w:rStyle w:val="Textoennegrita"/>
          <w:rFonts w:ascii="Arial" w:hAnsi="Arial" w:cs="Arial"/>
          <w:b w:val="0"/>
          <w:color w:val="000000" w:themeColor="text1"/>
          <w:lang w:eastAsia="es-ES"/>
        </w:rPr>
        <w:t>, sobre el actuar de los servidores Públicos durante el proceso electoral.</w:t>
      </w:r>
    </w:p>
    <w:p w14:paraId="53BD9EDC" w14:textId="77777777" w:rsidR="00EB14D7" w:rsidRDefault="00EB14D7" w:rsidP="00EB14D7">
      <w:pPr>
        <w:jc w:val="both"/>
        <w:rPr>
          <w:rStyle w:val="Textoennegrita"/>
          <w:rFonts w:ascii="Arial" w:hAnsi="Arial" w:cs="Arial"/>
          <w:color w:val="000000" w:themeColor="text1"/>
          <w:lang w:eastAsia="es-ES"/>
        </w:rPr>
      </w:pPr>
    </w:p>
    <w:p w14:paraId="2C843477" w14:textId="77777777" w:rsidR="00EB14D7" w:rsidRDefault="00EB14D7" w:rsidP="00EB14D7">
      <w:pPr>
        <w:jc w:val="both"/>
        <w:rPr>
          <w:rStyle w:val="Textoennegrita"/>
          <w:rFonts w:ascii="Arial" w:hAnsi="Arial" w:cs="Arial"/>
          <w:color w:val="000000" w:themeColor="text1"/>
          <w:lang w:eastAsia="es-ES"/>
        </w:rPr>
      </w:pPr>
    </w:p>
    <w:p w14:paraId="67E382C6" w14:textId="04DDC3A3" w:rsidR="00EE6CF9" w:rsidRPr="00890A03" w:rsidRDefault="00EB14D7" w:rsidP="00890A03">
      <w:pPr>
        <w:jc w:val="center"/>
        <w:rPr>
          <w:rStyle w:val="Textoennegrita"/>
          <w:rFonts w:ascii="Arial" w:hAnsi="Arial" w:cs="Arial"/>
          <w:color w:val="000000" w:themeColor="text1"/>
          <w:lang w:eastAsia="es-ES"/>
        </w:rPr>
      </w:pPr>
      <w:r>
        <w:rPr>
          <w:rStyle w:val="Textoennegrita"/>
          <w:rFonts w:ascii="Arial" w:hAnsi="Arial" w:cs="Arial"/>
          <w:color w:val="000000" w:themeColor="text1"/>
          <w:lang w:eastAsia="es-ES"/>
        </w:rPr>
        <w:t xml:space="preserve"> </w:t>
      </w:r>
    </w:p>
    <w:p w14:paraId="41A18AB1" w14:textId="77777777" w:rsidR="00EE6CF9" w:rsidRDefault="00EE6CF9" w:rsidP="00AC2EAF">
      <w:pPr>
        <w:spacing w:line="276" w:lineRule="auto"/>
        <w:rPr>
          <w:rStyle w:val="Textoennegrita"/>
          <w:rFonts w:ascii="Arial" w:hAnsi="Arial" w:cs="Arial"/>
          <w:b w:val="0"/>
          <w:color w:val="000000" w:themeColor="text1"/>
          <w:lang w:eastAsia="es-ES"/>
        </w:rPr>
      </w:pPr>
    </w:p>
    <w:p w14:paraId="04C49664" w14:textId="7A0CE8A7" w:rsidR="005C6A5D" w:rsidRDefault="005C6A5D" w:rsidP="00E41281">
      <w:pPr>
        <w:spacing w:line="276" w:lineRule="auto"/>
        <w:jc w:val="both"/>
        <w:rPr>
          <w:rStyle w:val="Textoennegrita"/>
          <w:rFonts w:ascii="Arial" w:hAnsi="Arial" w:cs="Arial"/>
          <w:b w:val="0"/>
          <w:color w:val="000000" w:themeColor="text1"/>
          <w:lang w:eastAsia="es-ES"/>
        </w:rPr>
      </w:pPr>
    </w:p>
    <w:p w14:paraId="5C463AA3" w14:textId="77777777" w:rsidR="005C6A5D" w:rsidRDefault="005C6A5D" w:rsidP="00E41281">
      <w:pPr>
        <w:spacing w:line="276" w:lineRule="auto"/>
        <w:jc w:val="both"/>
        <w:rPr>
          <w:rStyle w:val="Textoennegrita"/>
          <w:rFonts w:ascii="Arial" w:hAnsi="Arial" w:cs="Arial"/>
          <w:b w:val="0"/>
          <w:color w:val="000000" w:themeColor="text1"/>
          <w:lang w:eastAsia="es-ES"/>
        </w:rPr>
      </w:pPr>
    </w:p>
    <w:p w14:paraId="0AB1910E" w14:textId="41A85AD0" w:rsidR="00676A6A" w:rsidRDefault="00676A6A" w:rsidP="00EE6CF9">
      <w:pPr>
        <w:pStyle w:val="Estilo1"/>
        <w:jc w:val="center"/>
        <w:rPr>
          <w:color w:val="00B050"/>
          <w:sz w:val="32"/>
          <w:szCs w:val="30"/>
        </w:rPr>
      </w:pPr>
      <w:r w:rsidRPr="00063893">
        <w:rPr>
          <w:color w:val="00B050"/>
          <w:sz w:val="32"/>
          <w:szCs w:val="30"/>
        </w:rPr>
        <w:t>Anexo 1 Programa</w:t>
      </w:r>
      <w:r w:rsidRPr="003F55E2">
        <w:rPr>
          <w:color w:val="00B050"/>
          <w:sz w:val="32"/>
          <w:szCs w:val="30"/>
        </w:rPr>
        <w:t xml:space="preserve"> de Auditorías Con</w:t>
      </w:r>
      <w:r w:rsidR="0009578A">
        <w:rPr>
          <w:color w:val="00B050"/>
          <w:sz w:val="32"/>
          <w:szCs w:val="30"/>
        </w:rPr>
        <w:t>tables y Financieras 2021</w:t>
      </w:r>
    </w:p>
    <w:p w14:paraId="7BC87719" w14:textId="7F5AE55D" w:rsidR="00E86BF7" w:rsidRDefault="00E86BF7" w:rsidP="00676A6A">
      <w:pPr>
        <w:pStyle w:val="Estilo1"/>
        <w:jc w:val="both"/>
        <w:rPr>
          <w:color w:val="00B050"/>
          <w:sz w:val="32"/>
          <w:szCs w:val="30"/>
        </w:rPr>
      </w:pPr>
    </w:p>
    <w:p w14:paraId="3EDDEAD1" w14:textId="2B70D31D" w:rsidR="002467F8" w:rsidRDefault="00A10D7C" w:rsidP="00583C26">
      <w:pPr>
        <w:rPr>
          <w:color w:val="00B050"/>
          <w:sz w:val="32"/>
          <w:szCs w:val="30"/>
        </w:rPr>
      </w:pPr>
      <w:r>
        <w:rPr>
          <w:noProof/>
          <w:lang w:eastAsia="es-MX"/>
        </w:rPr>
        <w:drawing>
          <wp:inline distT="0" distB="0" distL="0" distR="0" wp14:anchorId="225FDAF3" wp14:editId="235E2FEB">
            <wp:extent cx="5971540" cy="2690015"/>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71540" cy="2690015"/>
                    </a:xfrm>
                    <a:prstGeom prst="rect">
                      <a:avLst/>
                    </a:prstGeom>
                  </pic:spPr>
                </pic:pic>
              </a:graphicData>
            </a:graphic>
          </wp:inline>
        </w:drawing>
      </w:r>
    </w:p>
    <w:p w14:paraId="24C623E2" w14:textId="77777777" w:rsidR="0009578A" w:rsidRDefault="0009578A" w:rsidP="00583C26">
      <w:pPr>
        <w:rPr>
          <w:color w:val="00B050"/>
          <w:sz w:val="32"/>
          <w:szCs w:val="30"/>
        </w:rPr>
      </w:pPr>
    </w:p>
    <w:p w14:paraId="043F4E2A" w14:textId="22D69196" w:rsidR="0009578A" w:rsidRDefault="00A10D7C" w:rsidP="00583C26">
      <w:pPr>
        <w:rPr>
          <w:color w:val="00B050"/>
          <w:sz w:val="32"/>
          <w:szCs w:val="30"/>
        </w:rPr>
      </w:pPr>
      <w:r>
        <w:rPr>
          <w:noProof/>
          <w:lang w:eastAsia="es-MX"/>
        </w:rPr>
        <w:drawing>
          <wp:inline distT="0" distB="0" distL="0" distR="0" wp14:anchorId="1C9BDD71" wp14:editId="70326C82">
            <wp:extent cx="5971540" cy="988528"/>
            <wp:effectExtent l="0" t="0" r="0" b="254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71540" cy="988528"/>
                    </a:xfrm>
                    <a:prstGeom prst="rect">
                      <a:avLst/>
                    </a:prstGeom>
                  </pic:spPr>
                </pic:pic>
              </a:graphicData>
            </a:graphic>
          </wp:inline>
        </w:drawing>
      </w:r>
    </w:p>
    <w:p w14:paraId="3410659F" w14:textId="078FCF04" w:rsidR="005C6A5D" w:rsidRDefault="005C6A5D" w:rsidP="00583C26">
      <w:pPr>
        <w:rPr>
          <w:color w:val="00B050"/>
          <w:sz w:val="32"/>
          <w:szCs w:val="30"/>
        </w:rPr>
      </w:pPr>
    </w:p>
    <w:p w14:paraId="330584CD" w14:textId="66D7AC4B" w:rsidR="005C6A5D" w:rsidRDefault="005C6A5D" w:rsidP="00583C26">
      <w:pPr>
        <w:rPr>
          <w:color w:val="00B050"/>
          <w:sz w:val="32"/>
          <w:szCs w:val="30"/>
        </w:rPr>
      </w:pPr>
    </w:p>
    <w:p w14:paraId="7AF9AD28" w14:textId="2717FAB6" w:rsidR="005C6A5D" w:rsidRDefault="005C6A5D" w:rsidP="00583C26">
      <w:pPr>
        <w:rPr>
          <w:color w:val="00B050"/>
          <w:sz w:val="32"/>
          <w:szCs w:val="30"/>
        </w:rPr>
      </w:pPr>
    </w:p>
    <w:p w14:paraId="5DF9D495" w14:textId="3952B325" w:rsidR="005C6A5D" w:rsidRDefault="005C6A5D" w:rsidP="00583C26">
      <w:pPr>
        <w:rPr>
          <w:color w:val="00B050"/>
          <w:sz w:val="32"/>
          <w:szCs w:val="30"/>
        </w:rPr>
      </w:pPr>
    </w:p>
    <w:p w14:paraId="34AF5C66" w14:textId="3DADFA7F" w:rsidR="005C6A5D" w:rsidRDefault="005C6A5D" w:rsidP="00583C26">
      <w:pPr>
        <w:rPr>
          <w:color w:val="00B050"/>
          <w:sz w:val="32"/>
          <w:szCs w:val="30"/>
        </w:rPr>
      </w:pPr>
    </w:p>
    <w:p w14:paraId="566FB360" w14:textId="3EFE291B" w:rsidR="005C6A5D" w:rsidRDefault="005C6A5D" w:rsidP="00583C26">
      <w:pPr>
        <w:rPr>
          <w:color w:val="00B050"/>
          <w:sz w:val="32"/>
          <w:szCs w:val="30"/>
        </w:rPr>
      </w:pPr>
    </w:p>
    <w:p w14:paraId="377BCB19" w14:textId="49BDB388" w:rsidR="005C6A5D" w:rsidRDefault="005C6A5D" w:rsidP="00583C26">
      <w:pPr>
        <w:rPr>
          <w:color w:val="00B050"/>
          <w:sz w:val="32"/>
          <w:szCs w:val="30"/>
        </w:rPr>
      </w:pPr>
    </w:p>
    <w:p w14:paraId="0D9D3AE8" w14:textId="7BE468C0" w:rsidR="005C6A5D" w:rsidRDefault="005C6A5D" w:rsidP="00583C26">
      <w:pPr>
        <w:rPr>
          <w:color w:val="00B050"/>
          <w:sz w:val="32"/>
          <w:szCs w:val="30"/>
        </w:rPr>
      </w:pPr>
    </w:p>
    <w:p w14:paraId="0493753B" w14:textId="1270A4FF" w:rsidR="005C6A5D" w:rsidRDefault="005C6A5D" w:rsidP="00583C26">
      <w:pPr>
        <w:rPr>
          <w:color w:val="00B050"/>
          <w:sz w:val="32"/>
          <w:szCs w:val="30"/>
        </w:rPr>
      </w:pPr>
    </w:p>
    <w:p w14:paraId="06767892" w14:textId="76D32843" w:rsidR="005C6A5D" w:rsidRDefault="005C6A5D" w:rsidP="00583C26">
      <w:pPr>
        <w:rPr>
          <w:color w:val="00B050"/>
          <w:sz w:val="32"/>
          <w:szCs w:val="30"/>
        </w:rPr>
      </w:pPr>
    </w:p>
    <w:p w14:paraId="1DBC7E04" w14:textId="4A6C5F79" w:rsidR="005C6A5D" w:rsidRDefault="005C6A5D" w:rsidP="00583C26">
      <w:pPr>
        <w:rPr>
          <w:color w:val="00B050"/>
          <w:sz w:val="32"/>
          <w:szCs w:val="30"/>
        </w:rPr>
      </w:pPr>
    </w:p>
    <w:p w14:paraId="3A9793B4" w14:textId="0E9DF8D9" w:rsidR="005C6A5D" w:rsidRDefault="005C6A5D" w:rsidP="00583C26">
      <w:pPr>
        <w:rPr>
          <w:color w:val="00B050"/>
          <w:sz w:val="32"/>
          <w:szCs w:val="30"/>
        </w:rPr>
      </w:pPr>
    </w:p>
    <w:p w14:paraId="5D605780" w14:textId="1310247A" w:rsidR="005C6A5D" w:rsidRDefault="005C6A5D" w:rsidP="00583C26">
      <w:pPr>
        <w:rPr>
          <w:color w:val="00B050"/>
          <w:sz w:val="32"/>
          <w:szCs w:val="30"/>
        </w:rPr>
      </w:pPr>
    </w:p>
    <w:p w14:paraId="6D54181C" w14:textId="67F94652" w:rsidR="005C6A5D" w:rsidRDefault="005C6A5D" w:rsidP="00583C26">
      <w:pPr>
        <w:rPr>
          <w:color w:val="00B050"/>
          <w:sz w:val="32"/>
          <w:szCs w:val="30"/>
        </w:rPr>
      </w:pPr>
    </w:p>
    <w:p w14:paraId="610B9AFE" w14:textId="06B32807" w:rsidR="005C6A5D" w:rsidRDefault="005C6A5D" w:rsidP="00583C26">
      <w:pPr>
        <w:rPr>
          <w:color w:val="00B050"/>
          <w:sz w:val="32"/>
          <w:szCs w:val="30"/>
        </w:rPr>
      </w:pPr>
    </w:p>
    <w:p w14:paraId="1DAD1EF5" w14:textId="159D2CC0" w:rsidR="0009578A" w:rsidRDefault="0009578A" w:rsidP="00583C26">
      <w:pPr>
        <w:rPr>
          <w:color w:val="00B050"/>
          <w:sz w:val="32"/>
          <w:szCs w:val="30"/>
        </w:rPr>
      </w:pPr>
    </w:p>
    <w:p w14:paraId="4275D443" w14:textId="7B9B3557" w:rsidR="00676A6A" w:rsidRDefault="00676A6A" w:rsidP="00676A6A">
      <w:pPr>
        <w:jc w:val="center"/>
        <w:rPr>
          <w:rFonts w:ascii="Gotham Rounded Bold" w:hAnsi="Gotham Rounded Bold"/>
          <w:b/>
          <w:bCs/>
          <w:color w:val="00B050"/>
          <w:kern w:val="1"/>
          <w:sz w:val="32"/>
          <w:szCs w:val="30"/>
          <w:lang w:eastAsia="es-ES"/>
        </w:rPr>
      </w:pPr>
      <w:r w:rsidRPr="00063893">
        <w:rPr>
          <w:rFonts w:ascii="Gotham Rounded Bold" w:hAnsi="Gotham Rounded Bold"/>
          <w:b/>
          <w:bCs/>
          <w:color w:val="00B050"/>
          <w:kern w:val="1"/>
          <w:sz w:val="32"/>
          <w:szCs w:val="30"/>
          <w:lang w:eastAsia="es-ES"/>
        </w:rPr>
        <w:t>Anexo 2 Programa</w:t>
      </w:r>
      <w:r w:rsidRPr="006C05B3">
        <w:rPr>
          <w:rFonts w:ascii="Gotham Rounded Bold" w:hAnsi="Gotham Rounded Bold"/>
          <w:b/>
          <w:bCs/>
          <w:color w:val="00B050"/>
          <w:kern w:val="1"/>
          <w:sz w:val="32"/>
          <w:szCs w:val="30"/>
          <w:lang w:eastAsia="es-ES"/>
        </w:rPr>
        <w:t xml:space="preserve"> de Auditorías de Obra </w:t>
      </w:r>
      <w:r w:rsidR="005C749B" w:rsidRPr="006C05B3">
        <w:rPr>
          <w:rFonts w:ascii="Gotham Rounded Bold" w:hAnsi="Gotham Rounded Bold"/>
          <w:b/>
          <w:bCs/>
          <w:color w:val="00B050"/>
          <w:kern w:val="1"/>
          <w:sz w:val="32"/>
          <w:szCs w:val="30"/>
          <w:lang w:eastAsia="es-ES"/>
        </w:rPr>
        <w:t>Públic</w:t>
      </w:r>
      <w:r w:rsidR="0009578A">
        <w:rPr>
          <w:rFonts w:ascii="Gotham Rounded Bold" w:hAnsi="Gotham Rounded Bold"/>
          <w:b/>
          <w:bCs/>
          <w:color w:val="00B050"/>
          <w:kern w:val="1"/>
          <w:sz w:val="32"/>
          <w:szCs w:val="30"/>
          <w:lang w:eastAsia="es-ES"/>
        </w:rPr>
        <w:t>a 2021</w:t>
      </w:r>
    </w:p>
    <w:p w14:paraId="3D5CD96B" w14:textId="37C37AC7" w:rsidR="00D2205B" w:rsidRDefault="00D2205B" w:rsidP="00676A6A">
      <w:pPr>
        <w:jc w:val="center"/>
        <w:rPr>
          <w:rFonts w:ascii="Gotham Rounded Bold" w:hAnsi="Gotham Rounded Bold"/>
          <w:b/>
          <w:bCs/>
          <w:color w:val="00B050"/>
          <w:kern w:val="1"/>
          <w:sz w:val="32"/>
          <w:szCs w:val="30"/>
          <w:lang w:eastAsia="es-ES"/>
        </w:rPr>
      </w:pPr>
    </w:p>
    <w:tbl>
      <w:tblPr>
        <w:tblW w:w="0" w:type="auto"/>
        <w:tblCellMar>
          <w:left w:w="70" w:type="dxa"/>
          <w:right w:w="70" w:type="dxa"/>
        </w:tblCellMar>
        <w:tblLook w:val="04A0" w:firstRow="1" w:lastRow="0" w:firstColumn="1" w:lastColumn="0" w:noHBand="0" w:noVBand="1"/>
      </w:tblPr>
      <w:tblGrid>
        <w:gridCol w:w="353"/>
        <w:gridCol w:w="2873"/>
        <w:gridCol w:w="961"/>
        <w:gridCol w:w="533"/>
        <w:gridCol w:w="884"/>
        <w:gridCol w:w="457"/>
        <w:gridCol w:w="793"/>
        <w:gridCol w:w="813"/>
        <w:gridCol w:w="886"/>
        <w:gridCol w:w="831"/>
      </w:tblGrid>
      <w:tr w:rsidR="00BF7A63" w:rsidRPr="00BF7A63" w14:paraId="0A33C9B9" w14:textId="77777777" w:rsidTr="00BF7A63">
        <w:trPr>
          <w:trHeight w:val="315"/>
        </w:trPr>
        <w:tc>
          <w:tcPr>
            <w:tcW w:w="0" w:type="auto"/>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0D93EA0B"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w:t>
            </w:r>
          </w:p>
        </w:tc>
        <w:tc>
          <w:tcPr>
            <w:tcW w:w="0" w:type="auto"/>
            <w:tcBorders>
              <w:top w:val="nil"/>
              <w:left w:val="nil"/>
              <w:bottom w:val="nil"/>
              <w:right w:val="single" w:sz="8" w:space="0" w:color="auto"/>
            </w:tcBorders>
            <w:shd w:val="clear" w:color="auto" w:fill="auto"/>
            <w:noWrap/>
            <w:vAlign w:val="center"/>
            <w:hideMark/>
          </w:tcPr>
          <w:p w14:paraId="7E865327"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Notificada</w:t>
            </w:r>
          </w:p>
        </w:tc>
        <w:tc>
          <w:tcPr>
            <w:tcW w:w="0" w:type="auto"/>
            <w:gridSpan w:val="3"/>
            <w:tcBorders>
              <w:top w:val="single" w:sz="8" w:space="0" w:color="auto"/>
              <w:left w:val="nil"/>
              <w:bottom w:val="single" w:sz="8" w:space="0" w:color="auto"/>
              <w:right w:val="single" w:sz="8" w:space="0" w:color="000000"/>
            </w:tcBorders>
            <w:shd w:val="clear" w:color="auto" w:fill="auto"/>
            <w:noWrap/>
            <w:vAlign w:val="center"/>
            <w:hideMark/>
          </w:tcPr>
          <w:p w14:paraId="0230F0FD"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EN PROCESO</w:t>
            </w:r>
          </w:p>
        </w:tc>
        <w:tc>
          <w:tcPr>
            <w:tcW w:w="0" w:type="auto"/>
            <w:vMerge w:val="restart"/>
            <w:tcBorders>
              <w:top w:val="single" w:sz="8" w:space="0" w:color="auto"/>
              <w:left w:val="nil"/>
              <w:bottom w:val="single" w:sz="8" w:space="0" w:color="000000"/>
              <w:right w:val="single" w:sz="8" w:space="0" w:color="auto"/>
            </w:tcBorders>
            <w:shd w:val="clear" w:color="auto" w:fill="auto"/>
            <w:noWrap/>
            <w:vAlign w:val="center"/>
            <w:hideMark/>
          </w:tcPr>
          <w:p w14:paraId="2A99CA17"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Concluida</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8EAA654"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Etapa para solventar</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CFBCA6C"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Resolución final</w:t>
            </w:r>
          </w:p>
        </w:tc>
        <w:tc>
          <w:tcPr>
            <w:tcW w:w="0" w:type="auto"/>
            <w:tcBorders>
              <w:top w:val="nil"/>
              <w:left w:val="nil"/>
              <w:bottom w:val="nil"/>
              <w:right w:val="single" w:sz="8" w:space="0" w:color="auto"/>
            </w:tcBorders>
            <w:shd w:val="clear" w:color="auto" w:fill="auto"/>
            <w:vAlign w:val="center"/>
            <w:hideMark/>
          </w:tcPr>
          <w:p w14:paraId="329145E9"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fecha</w:t>
            </w:r>
          </w:p>
        </w:tc>
      </w:tr>
      <w:tr w:rsidR="00BF7A63" w:rsidRPr="00BF7A63" w14:paraId="1AACF8BC" w14:textId="77777777" w:rsidTr="00BF7A63">
        <w:trPr>
          <w:trHeight w:val="450"/>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7FCE7C05"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single" w:sz="8" w:space="0" w:color="auto"/>
              <w:right w:val="single" w:sz="8" w:space="0" w:color="auto"/>
            </w:tcBorders>
            <w:shd w:val="clear" w:color="auto" w:fill="auto"/>
            <w:noWrap/>
            <w:vAlign w:val="center"/>
            <w:hideMark/>
          </w:tcPr>
          <w:p w14:paraId="2F78C667"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de inicio</w:t>
            </w:r>
          </w:p>
        </w:tc>
        <w:tc>
          <w:tcPr>
            <w:tcW w:w="0" w:type="auto"/>
            <w:tcBorders>
              <w:top w:val="nil"/>
              <w:left w:val="nil"/>
              <w:bottom w:val="single" w:sz="8" w:space="0" w:color="auto"/>
              <w:right w:val="single" w:sz="8" w:space="0" w:color="auto"/>
            </w:tcBorders>
            <w:shd w:val="clear" w:color="auto" w:fill="auto"/>
            <w:noWrap/>
            <w:vAlign w:val="center"/>
            <w:hideMark/>
          </w:tcPr>
          <w:p w14:paraId="47601730"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Inicial</w:t>
            </w:r>
          </w:p>
        </w:tc>
        <w:tc>
          <w:tcPr>
            <w:tcW w:w="0" w:type="auto"/>
            <w:tcBorders>
              <w:top w:val="nil"/>
              <w:left w:val="nil"/>
              <w:bottom w:val="single" w:sz="8" w:space="0" w:color="auto"/>
              <w:right w:val="single" w:sz="8" w:space="0" w:color="auto"/>
            </w:tcBorders>
            <w:shd w:val="clear" w:color="auto" w:fill="auto"/>
            <w:noWrap/>
            <w:vAlign w:val="center"/>
            <w:hideMark/>
          </w:tcPr>
          <w:p w14:paraId="4C666800"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Intermedio</w:t>
            </w:r>
          </w:p>
        </w:tc>
        <w:tc>
          <w:tcPr>
            <w:tcW w:w="0" w:type="auto"/>
            <w:tcBorders>
              <w:top w:val="nil"/>
              <w:left w:val="nil"/>
              <w:bottom w:val="single" w:sz="8" w:space="0" w:color="auto"/>
              <w:right w:val="single" w:sz="8" w:space="0" w:color="auto"/>
            </w:tcBorders>
            <w:shd w:val="clear" w:color="auto" w:fill="auto"/>
            <w:noWrap/>
            <w:vAlign w:val="center"/>
            <w:hideMark/>
          </w:tcPr>
          <w:p w14:paraId="0FB0A07E"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Final</w:t>
            </w:r>
          </w:p>
        </w:tc>
        <w:tc>
          <w:tcPr>
            <w:tcW w:w="0" w:type="auto"/>
            <w:vMerge/>
            <w:tcBorders>
              <w:top w:val="single" w:sz="8" w:space="0" w:color="auto"/>
              <w:left w:val="nil"/>
              <w:bottom w:val="single" w:sz="8" w:space="0" w:color="000000"/>
              <w:right w:val="single" w:sz="8" w:space="0" w:color="auto"/>
            </w:tcBorders>
            <w:vAlign w:val="center"/>
            <w:hideMark/>
          </w:tcPr>
          <w:p w14:paraId="0609C91C" w14:textId="77777777" w:rsidR="00BF7A63" w:rsidRPr="00BF7A63" w:rsidRDefault="00BF7A63" w:rsidP="00BF7A63">
            <w:pPr>
              <w:rPr>
                <w:rFonts w:ascii="Calibri" w:hAnsi="Calibri" w:cs="Calibri"/>
                <w:b/>
                <w:bCs/>
                <w:color w:val="000000"/>
                <w:sz w:val="16"/>
                <w:szCs w:val="16"/>
                <w:lang w:eastAsia="es-MX"/>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074E7A7" w14:textId="77777777" w:rsidR="00BF7A63" w:rsidRPr="00BF7A63" w:rsidRDefault="00BF7A63" w:rsidP="00BF7A63">
            <w:pPr>
              <w:rPr>
                <w:rFonts w:ascii="Calibri" w:hAnsi="Calibri" w:cs="Calibri"/>
                <w:b/>
                <w:bCs/>
                <w:color w:val="000000"/>
                <w:sz w:val="16"/>
                <w:szCs w:val="16"/>
                <w:lang w:eastAsia="es-MX"/>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FE7B926"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single" w:sz="8" w:space="0" w:color="000000"/>
              <w:right w:val="single" w:sz="8" w:space="0" w:color="auto"/>
            </w:tcBorders>
            <w:shd w:val="clear" w:color="auto" w:fill="auto"/>
            <w:vAlign w:val="center"/>
            <w:hideMark/>
          </w:tcPr>
          <w:p w14:paraId="57B6CB95"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resolución</w:t>
            </w:r>
          </w:p>
        </w:tc>
      </w:tr>
      <w:tr w:rsidR="00BF7A63" w:rsidRPr="00BF7A63" w14:paraId="38C4A46D" w14:textId="77777777" w:rsidTr="00BF7A63">
        <w:trPr>
          <w:trHeight w:val="300"/>
        </w:trPr>
        <w:tc>
          <w:tcPr>
            <w:tcW w:w="0" w:type="auto"/>
            <w:gridSpan w:val="10"/>
            <w:tcBorders>
              <w:top w:val="nil"/>
              <w:left w:val="single" w:sz="8" w:space="0" w:color="auto"/>
              <w:bottom w:val="nil"/>
              <w:right w:val="single" w:sz="8" w:space="0" w:color="000000"/>
            </w:tcBorders>
            <w:shd w:val="clear" w:color="auto" w:fill="auto"/>
            <w:noWrap/>
            <w:vAlign w:val="center"/>
            <w:hideMark/>
          </w:tcPr>
          <w:p w14:paraId="78CF0375" w14:textId="77777777" w:rsidR="00BF7A63" w:rsidRPr="00BF7A63" w:rsidRDefault="00BF7A63" w:rsidP="00BF7A63">
            <w:pPr>
              <w:jc w:val="center"/>
              <w:rPr>
                <w:rFonts w:ascii="Calibri" w:hAnsi="Calibri" w:cs="Calibri"/>
                <w:b/>
                <w:bCs/>
                <w:color w:val="000000"/>
                <w:sz w:val="18"/>
                <w:szCs w:val="18"/>
                <w:lang w:eastAsia="es-MX"/>
              </w:rPr>
            </w:pPr>
            <w:r w:rsidRPr="00BF7A63">
              <w:rPr>
                <w:rFonts w:ascii="Calibri" w:hAnsi="Calibri" w:cs="Calibri"/>
                <w:b/>
                <w:bCs/>
                <w:color w:val="000000"/>
                <w:sz w:val="18"/>
                <w:szCs w:val="18"/>
                <w:lang w:eastAsia="es-MX"/>
              </w:rPr>
              <w:t>AUDITORÍA A OBRA FINIQUITADA Y EN PROCESO DE EJECUCIÓN</w:t>
            </w:r>
          </w:p>
        </w:tc>
      </w:tr>
      <w:tr w:rsidR="00BF7A63" w:rsidRPr="00BF7A63" w14:paraId="08B8C068" w14:textId="77777777" w:rsidTr="00BF7A63">
        <w:trPr>
          <w:trHeight w:val="465"/>
        </w:trPr>
        <w:tc>
          <w:tcPr>
            <w:tcW w:w="0" w:type="auto"/>
            <w:tcBorders>
              <w:top w:val="nil"/>
              <w:left w:val="single" w:sz="8" w:space="0" w:color="auto"/>
              <w:bottom w:val="nil"/>
              <w:right w:val="nil"/>
            </w:tcBorders>
            <w:shd w:val="clear" w:color="auto" w:fill="auto"/>
            <w:noWrap/>
            <w:vAlign w:val="center"/>
            <w:hideMark/>
          </w:tcPr>
          <w:p w14:paraId="6AE4CC6D"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668361D7"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OBRA</w:t>
            </w:r>
          </w:p>
        </w:tc>
        <w:tc>
          <w:tcPr>
            <w:tcW w:w="0" w:type="auto"/>
            <w:tcBorders>
              <w:top w:val="nil"/>
              <w:left w:val="nil"/>
              <w:bottom w:val="nil"/>
              <w:right w:val="nil"/>
            </w:tcBorders>
            <w:shd w:val="clear" w:color="000000" w:fill="92D050"/>
            <w:noWrap/>
            <w:vAlign w:val="center"/>
            <w:hideMark/>
          </w:tcPr>
          <w:p w14:paraId="594D52D7"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66FE4DD"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DABB533"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F5320E0"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0320DF76" w14:textId="77777777" w:rsidR="00BF7A63" w:rsidRPr="00BF7A63" w:rsidRDefault="00BF7A63" w:rsidP="00BF7A63">
            <w:pPr>
              <w:rPr>
                <w:rFonts w:ascii="Calibri" w:hAnsi="Calibri" w:cs="Calibri"/>
                <w:color w:val="000000"/>
                <w:sz w:val="21"/>
                <w:szCs w:val="21"/>
                <w:lang w:eastAsia="es-MX"/>
              </w:rPr>
            </w:pPr>
            <w:r w:rsidRPr="00BF7A63">
              <w:rPr>
                <w:rFonts w:ascii="Calibri" w:hAnsi="Calibri" w:cs="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1F295A2E"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107565EA"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02D38C44"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6700E158"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32BA1600" w14:textId="77777777" w:rsidR="00BF7A63" w:rsidRPr="00BF7A63" w:rsidRDefault="00BF7A63" w:rsidP="00BF7A63">
            <w:pPr>
              <w:rPr>
                <w:rFonts w:ascii="Calibri" w:hAnsi="Calibri" w:cs="Calibri"/>
                <w:color w:val="000000"/>
                <w:sz w:val="21"/>
                <w:szCs w:val="21"/>
                <w:lang w:eastAsia="es-MX"/>
              </w:rPr>
            </w:pPr>
            <w:r w:rsidRPr="00BF7A63">
              <w:rPr>
                <w:rFonts w:ascii="Calibri" w:hAnsi="Calibri" w:cs="Calibri"/>
                <w:color w:val="000000"/>
                <w:sz w:val="21"/>
                <w:szCs w:val="21"/>
                <w:lang w:eastAsia="es-MX"/>
              </w:rPr>
              <w:t> </w:t>
            </w:r>
          </w:p>
        </w:tc>
        <w:tc>
          <w:tcPr>
            <w:tcW w:w="0" w:type="auto"/>
            <w:tcBorders>
              <w:top w:val="nil"/>
              <w:left w:val="nil"/>
              <w:bottom w:val="nil"/>
              <w:right w:val="nil"/>
            </w:tcBorders>
            <w:shd w:val="clear" w:color="auto" w:fill="auto"/>
            <w:noWrap/>
            <w:vAlign w:val="bottom"/>
            <w:hideMark/>
          </w:tcPr>
          <w:p w14:paraId="27EABBA9" w14:textId="77777777" w:rsidR="00BF7A63" w:rsidRPr="00BF7A63" w:rsidRDefault="00BF7A63" w:rsidP="00BF7A63">
            <w:pPr>
              <w:rPr>
                <w:rFonts w:ascii="Calibri" w:hAnsi="Calibri" w:cs="Calibri"/>
                <w:color w:val="000000"/>
                <w:sz w:val="21"/>
                <w:szCs w:val="21"/>
                <w:lang w:eastAsia="es-MX"/>
              </w:rPr>
            </w:pPr>
          </w:p>
        </w:tc>
        <w:tc>
          <w:tcPr>
            <w:tcW w:w="0" w:type="auto"/>
            <w:tcBorders>
              <w:top w:val="nil"/>
              <w:left w:val="nil"/>
              <w:bottom w:val="nil"/>
              <w:right w:val="nil"/>
            </w:tcBorders>
            <w:shd w:val="clear" w:color="auto" w:fill="auto"/>
            <w:noWrap/>
            <w:vAlign w:val="bottom"/>
            <w:hideMark/>
          </w:tcPr>
          <w:p w14:paraId="732DF96D"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45C6C78A"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75E1E1CE"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75A09285"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2C21EDBB"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2CA9EAB0"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0D9D2DEB"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1F74AE3" w14:textId="77777777" w:rsidR="00BF7A63" w:rsidRPr="00BF7A63" w:rsidRDefault="00BF7A63" w:rsidP="00BF7A63">
            <w:pPr>
              <w:rPr>
                <w:rFonts w:ascii="Calibri" w:hAnsi="Calibri" w:cs="Calibri"/>
                <w:color w:val="000000"/>
                <w:sz w:val="21"/>
                <w:szCs w:val="21"/>
                <w:lang w:eastAsia="es-MX"/>
              </w:rPr>
            </w:pPr>
            <w:r w:rsidRPr="00BF7A63">
              <w:rPr>
                <w:rFonts w:ascii="Calibri" w:hAnsi="Calibri" w:cs="Calibri"/>
                <w:color w:val="000000"/>
                <w:sz w:val="21"/>
                <w:szCs w:val="21"/>
                <w:lang w:eastAsia="es-MX"/>
              </w:rPr>
              <w:t> </w:t>
            </w:r>
          </w:p>
        </w:tc>
      </w:tr>
      <w:tr w:rsidR="00BF7A63" w:rsidRPr="00BF7A63" w14:paraId="5B57C990" w14:textId="77777777" w:rsidTr="00BF7A63">
        <w:trPr>
          <w:trHeight w:val="480"/>
        </w:trPr>
        <w:tc>
          <w:tcPr>
            <w:tcW w:w="0" w:type="auto"/>
            <w:vMerge w:val="restart"/>
            <w:tcBorders>
              <w:top w:val="nil"/>
              <w:left w:val="single" w:sz="8" w:space="0" w:color="auto"/>
              <w:bottom w:val="nil"/>
              <w:right w:val="nil"/>
            </w:tcBorders>
            <w:shd w:val="clear" w:color="auto" w:fill="auto"/>
            <w:noWrap/>
            <w:vAlign w:val="center"/>
            <w:hideMark/>
          </w:tcPr>
          <w:p w14:paraId="27D1E8FA" w14:textId="77777777" w:rsidR="00BF7A63" w:rsidRPr="00BF7A63" w:rsidRDefault="00BF7A63" w:rsidP="00BF7A63">
            <w:pPr>
              <w:jc w:val="center"/>
              <w:rPr>
                <w:rFonts w:ascii="Calibri" w:hAnsi="Calibri" w:cs="Calibri"/>
                <w:color w:val="000000"/>
                <w:sz w:val="21"/>
                <w:szCs w:val="21"/>
                <w:lang w:eastAsia="es-MX"/>
              </w:rPr>
            </w:pPr>
            <w:r w:rsidRPr="00BF7A63">
              <w:rPr>
                <w:rFonts w:ascii="Calibri" w:hAnsi="Calibri" w:cs="Calibri"/>
                <w:color w:val="000000"/>
                <w:sz w:val="21"/>
                <w:szCs w:val="21"/>
                <w:lang w:eastAsia="es-MX"/>
              </w:rPr>
              <w:t>1</w:t>
            </w:r>
          </w:p>
        </w:tc>
        <w:tc>
          <w:tcPr>
            <w:tcW w:w="0" w:type="auto"/>
            <w:tcBorders>
              <w:top w:val="nil"/>
              <w:left w:val="nil"/>
              <w:bottom w:val="nil"/>
              <w:right w:val="nil"/>
            </w:tcBorders>
            <w:shd w:val="clear" w:color="000000" w:fill="FABF8F"/>
            <w:noWrap/>
            <w:vAlign w:val="center"/>
            <w:hideMark/>
          </w:tcPr>
          <w:p w14:paraId="3AE389E6"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 OA/001-I/21</w:t>
            </w:r>
          </w:p>
        </w:tc>
        <w:tc>
          <w:tcPr>
            <w:tcW w:w="0" w:type="auto"/>
            <w:tcBorders>
              <w:top w:val="nil"/>
              <w:left w:val="nil"/>
              <w:bottom w:val="nil"/>
              <w:right w:val="nil"/>
            </w:tcBorders>
            <w:shd w:val="clear" w:color="000000" w:fill="92D050"/>
            <w:noWrap/>
            <w:vAlign w:val="center"/>
            <w:hideMark/>
          </w:tcPr>
          <w:p w14:paraId="462E168B"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123B21A"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17486F6"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E6A340D"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B5BC8C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B31D7C1"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22EC4C8"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73FF2F1" w14:textId="77777777" w:rsidR="00BF7A63" w:rsidRPr="00BF7A63" w:rsidRDefault="00BF7A63" w:rsidP="00BF7A63">
            <w:pPr>
              <w:rPr>
                <w:rFonts w:ascii="Calibri" w:hAnsi="Calibri" w:cs="Calibri"/>
                <w:color w:val="000000"/>
                <w:sz w:val="21"/>
                <w:szCs w:val="21"/>
                <w:lang w:eastAsia="es-MX"/>
              </w:rPr>
            </w:pPr>
            <w:r w:rsidRPr="00BF7A63">
              <w:rPr>
                <w:rFonts w:ascii="Calibri" w:hAnsi="Calibri" w:cs="Calibri"/>
                <w:color w:val="000000"/>
                <w:sz w:val="21"/>
                <w:szCs w:val="21"/>
                <w:lang w:eastAsia="es-MX"/>
              </w:rPr>
              <w:t> </w:t>
            </w:r>
          </w:p>
        </w:tc>
      </w:tr>
      <w:tr w:rsidR="00BF7A63" w:rsidRPr="00BF7A63" w14:paraId="5D6679CD" w14:textId="77777777" w:rsidTr="00BF7A63">
        <w:trPr>
          <w:trHeight w:val="855"/>
        </w:trPr>
        <w:tc>
          <w:tcPr>
            <w:tcW w:w="0" w:type="auto"/>
            <w:vMerge/>
            <w:tcBorders>
              <w:top w:val="nil"/>
              <w:left w:val="single" w:sz="8" w:space="0" w:color="auto"/>
              <w:bottom w:val="nil"/>
              <w:right w:val="nil"/>
            </w:tcBorders>
            <w:vAlign w:val="center"/>
            <w:hideMark/>
          </w:tcPr>
          <w:p w14:paraId="51DC7420" w14:textId="77777777" w:rsidR="00BF7A63" w:rsidRPr="00BF7A63" w:rsidRDefault="00BF7A63" w:rsidP="00BF7A63">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115FCF29"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PAVIMENTACION DE LA CALLE CACHORROS DE CHICAGO, TRAMO: NICOLAS CALVO A RIELEROS EN LA COLONIA DEPORTIVA II</w:t>
            </w:r>
          </w:p>
        </w:tc>
        <w:tc>
          <w:tcPr>
            <w:tcW w:w="0" w:type="auto"/>
            <w:tcBorders>
              <w:top w:val="nil"/>
              <w:left w:val="nil"/>
              <w:bottom w:val="nil"/>
              <w:right w:val="nil"/>
            </w:tcBorders>
            <w:shd w:val="clear" w:color="000000" w:fill="92D050"/>
            <w:noWrap/>
            <w:vAlign w:val="center"/>
            <w:hideMark/>
          </w:tcPr>
          <w:p w14:paraId="239B2213" w14:textId="77777777" w:rsidR="00BF7A63" w:rsidRPr="00BF7A63" w:rsidRDefault="00BF7A63" w:rsidP="00BF7A63">
            <w:pPr>
              <w:jc w:val="right"/>
              <w:rPr>
                <w:b/>
                <w:bCs/>
                <w:color w:val="000000"/>
                <w:sz w:val="18"/>
                <w:szCs w:val="18"/>
                <w:lang w:eastAsia="es-MX"/>
              </w:rPr>
            </w:pPr>
            <w:r w:rsidRPr="00BF7A63">
              <w:rPr>
                <w:b/>
                <w:bCs/>
                <w:color w:val="000000"/>
                <w:sz w:val="18"/>
                <w:szCs w:val="18"/>
                <w:lang w:eastAsia="es-MX"/>
              </w:rPr>
              <w:t>09/02/2020</w:t>
            </w:r>
          </w:p>
        </w:tc>
        <w:tc>
          <w:tcPr>
            <w:tcW w:w="0" w:type="auto"/>
            <w:tcBorders>
              <w:top w:val="nil"/>
              <w:left w:val="nil"/>
              <w:bottom w:val="nil"/>
              <w:right w:val="nil"/>
            </w:tcBorders>
            <w:shd w:val="clear" w:color="auto" w:fill="auto"/>
            <w:noWrap/>
            <w:vAlign w:val="center"/>
            <w:hideMark/>
          </w:tcPr>
          <w:p w14:paraId="11770600" w14:textId="77777777" w:rsidR="00BF7A63" w:rsidRPr="00BF7A63" w:rsidRDefault="00BF7A63" w:rsidP="00BF7A63">
            <w:pPr>
              <w:jc w:val="right"/>
              <w:rPr>
                <w:b/>
                <w:bCs/>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1E2DF256"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3B699E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F3AB90F"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ADA709B"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91EC365"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C3AF8C5" w14:textId="77777777" w:rsidR="00BF7A63" w:rsidRPr="00BF7A63" w:rsidRDefault="00BF7A63" w:rsidP="00BF7A63">
            <w:pPr>
              <w:rPr>
                <w:rFonts w:ascii="Calibri" w:hAnsi="Calibri" w:cs="Calibri"/>
                <w:color w:val="000000"/>
                <w:sz w:val="21"/>
                <w:szCs w:val="21"/>
                <w:lang w:eastAsia="es-MX"/>
              </w:rPr>
            </w:pPr>
            <w:r w:rsidRPr="00BF7A63">
              <w:rPr>
                <w:rFonts w:ascii="Calibri" w:hAnsi="Calibri" w:cs="Calibri"/>
                <w:color w:val="000000"/>
                <w:sz w:val="21"/>
                <w:szCs w:val="21"/>
                <w:lang w:eastAsia="es-MX"/>
              </w:rPr>
              <w:t> </w:t>
            </w:r>
          </w:p>
        </w:tc>
      </w:tr>
      <w:tr w:rsidR="00BF7A63" w:rsidRPr="00BF7A63" w14:paraId="44B2779C"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3F5B9E51"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38D55208"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6AB8D71E"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50218E69"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2613D4B"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7793658"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026AE7A"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4700565C"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2FDF1AB"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32D1CB1"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6F70CEFD" w14:textId="77777777" w:rsidTr="00BF7A63">
        <w:trPr>
          <w:trHeight w:val="300"/>
        </w:trPr>
        <w:tc>
          <w:tcPr>
            <w:tcW w:w="0" w:type="auto"/>
            <w:vMerge w:val="restart"/>
            <w:tcBorders>
              <w:top w:val="nil"/>
              <w:left w:val="single" w:sz="8" w:space="0" w:color="auto"/>
              <w:bottom w:val="nil"/>
              <w:right w:val="nil"/>
            </w:tcBorders>
            <w:shd w:val="clear" w:color="auto" w:fill="auto"/>
            <w:noWrap/>
            <w:vAlign w:val="center"/>
            <w:hideMark/>
          </w:tcPr>
          <w:p w14:paraId="0DA37630" w14:textId="77777777" w:rsidR="00BF7A63" w:rsidRPr="00BF7A63" w:rsidRDefault="00BF7A63" w:rsidP="00BF7A63">
            <w:pPr>
              <w:jc w:val="center"/>
              <w:rPr>
                <w:rFonts w:ascii="Calibri" w:hAnsi="Calibri" w:cs="Calibri"/>
                <w:color w:val="000000"/>
                <w:sz w:val="21"/>
                <w:szCs w:val="21"/>
                <w:lang w:eastAsia="es-MX"/>
              </w:rPr>
            </w:pPr>
            <w:r w:rsidRPr="00BF7A63">
              <w:rPr>
                <w:rFonts w:ascii="Calibri" w:hAnsi="Calibri" w:cs="Calibri"/>
                <w:color w:val="000000"/>
                <w:sz w:val="21"/>
                <w:szCs w:val="21"/>
                <w:lang w:eastAsia="es-MX"/>
              </w:rPr>
              <w:t>2</w:t>
            </w:r>
          </w:p>
        </w:tc>
        <w:tc>
          <w:tcPr>
            <w:tcW w:w="0" w:type="auto"/>
            <w:tcBorders>
              <w:top w:val="nil"/>
              <w:left w:val="nil"/>
              <w:bottom w:val="nil"/>
              <w:right w:val="nil"/>
            </w:tcBorders>
            <w:shd w:val="clear" w:color="000000" w:fill="FABF8F"/>
            <w:noWrap/>
            <w:vAlign w:val="center"/>
            <w:hideMark/>
          </w:tcPr>
          <w:p w14:paraId="52F9D319"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 OA/002-I/21</w:t>
            </w:r>
          </w:p>
        </w:tc>
        <w:tc>
          <w:tcPr>
            <w:tcW w:w="0" w:type="auto"/>
            <w:tcBorders>
              <w:top w:val="nil"/>
              <w:left w:val="nil"/>
              <w:bottom w:val="nil"/>
              <w:right w:val="nil"/>
            </w:tcBorders>
            <w:shd w:val="clear" w:color="000000" w:fill="92D050"/>
            <w:noWrap/>
            <w:vAlign w:val="center"/>
            <w:hideMark/>
          </w:tcPr>
          <w:p w14:paraId="552440BF"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AD4B0FB"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C9685F7"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59E4D71"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50DB38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49AC3255"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E13B1E1"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49BFE20" w14:textId="77777777" w:rsidR="00BF7A63" w:rsidRPr="00BF7A63" w:rsidRDefault="00BF7A63" w:rsidP="00BF7A63">
            <w:pPr>
              <w:rPr>
                <w:rFonts w:ascii="Calibri" w:hAnsi="Calibri" w:cs="Calibri"/>
                <w:color w:val="000000"/>
                <w:sz w:val="21"/>
                <w:szCs w:val="21"/>
                <w:lang w:eastAsia="es-MX"/>
              </w:rPr>
            </w:pPr>
            <w:r w:rsidRPr="00BF7A63">
              <w:rPr>
                <w:rFonts w:ascii="Calibri" w:hAnsi="Calibri" w:cs="Calibri"/>
                <w:color w:val="000000"/>
                <w:sz w:val="21"/>
                <w:szCs w:val="21"/>
                <w:lang w:eastAsia="es-MX"/>
              </w:rPr>
              <w:t> </w:t>
            </w:r>
          </w:p>
        </w:tc>
      </w:tr>
      <w:tr w:rsidR="00BF7A63" w:rsidRPr="00BF7A63" w14:paraId="7A35E517" w14:textId="77777777" w:rsidTr="00BF7A63">
        <w:trPr>
          <w:trHeight w:val="945"/>
        </w:trPr>
        <w:tc>
          <w:tcPr>
            <w:tcW w:w="0" w:type="auto"/>
            <w:vMerge/>
            <w:tcBorders>
              <w:top w:val="nil"/>
              <w:left w:val="single" w:sz="8" w:space="0" w:color="auto"/>
              <w:bottom w:val="nil"/>
              <w:right w:val="nil"/>
            </w:tcBorders>
            <w:vAlign w:val="center"/>
            <w:hideMark/>
          </w:tcPr>
          <w:p w14:paraId="55C1B70C" w14:textId="77777777" w:rsidR="00BF7A63" w:rsidRPr="00BF7A63" w:rsidRDefault="00BF7A63" w:rsidP="00BF7A63">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03981A02"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PAVIMENTACION DE LA CALLE SAMUEL, TRAMO: SAN BENIGNO A SAN LAZARO. UBICACION: COL. SANTA ROSA DE LIMA</w:t>
            </w:r>
          </w:p>
        </w:tc>
        <w:tc>
          <w:tcPr>
            <w:tcW w:w="0" w:type="auto"/>
            <w:tcBorders>
              <w:top w:val="nil"/>
              <w:left w:val="nil"/>
              <w:bottom w:val="nil"/>
              <w:right w:val="nil"/>
            </w:tcBorders>
            <w:shd w:val="clear" w:color="000000" w:fill="92D050"/>
            <w:noWrap/>
            <w:vAlign w:val="center"/>
            <w:hideMark/>
          </w:tcPr>
          <w:p w14:paraId="7D2A7F9C" w14:textId="77777777" w:rsidR="00BF7A63" w:rsidRPr="00BF7A63" w:rsidRDefault="00BF7A63" w:rsidP="00BF7A63">
            <w:pPr>
              <w:jc w:val="right"/>
              <w:rPr>
                <w:b/>
                <w:bCs/>
                <w:color w:val="000000"/>
                <w:sz w:val="18"/>
                <w:szCs w:val="18"/>
                <w:lang w:eastAsia="es-MX"/>
              </w:rPr>
            </w:pPr>
            <w:r w:rsidRPr="00BF7A63">
              <w:rPr>
                <w:b/>
                <w:bCs/>
                <w:color w:val="000000"/>
                <w:sz w:val="18"/>
                <w:szCs w:val="18"/>
                <w:lang w:eastAsia="es-MX"/>
              </w:rPr>
              <w:t>09/02/2020</w:t>
            </w:r>
          </w:p>
        </w:tc>
        <w:tc>
          <w:tcPr>
            <w:tcW w:w="0" w:type="auto"/>
            <w:tcBorders>
              <w:top w:val="nil"/>
              <w:left w:val="nil"/>
              <w:bottom w:val="nil"/>
              <w:right w:val="nil"/>
            </w:tcBorders>
            <w:shd w:val="clear" w:color="auto" w:fill="auto"/>
            <w:noWrap/>
            <w:vAlign w:val="center"/>
            <w:hideMark/>
          </w:tcPr>
          <w:p w14:paraId="626E8F69" w14:textId="77777777" w:rsidR="00BF7A63" w:rsidRPr="00BF7A63" w:rsidRDefault="00BF7A63" w:rsidP="00BF7A63">
            <w:pPr>
              <w:jc w:val="right"/>
              <w:rPr>
                <w:b/>
                <w:bCs/>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680A635"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0750AC8"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52B7818"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FAAF799"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CE9A257"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A05C3D0" w14:textId="77777777" w:rsidR="00BF7A63" w:rsidRPr="00BF7A63" w:rsidRDefault="00BF7A63" w:rsidP="00BF7A63">
            <w:pPr>
              <w:rPr>
                <w:rFonts w:ascii="Calibri" w:hAnsi="Calibri" w:cs="Calibri"/>
                <w:color w:val="000000"/>
                <w:sz w:val="21"/>
                <w:szCs w:val="21"/>
                <w:lang w:eastAsia="es-MX"/>
              </w:rPr>
            </w:pPr>
            <w:r w:rsidRPr="00BF7A63">
              <w:rPr>
                <w:rFonts w:ascii="Calibri" w:hAnsi="Calibri" w:cs="Calibri"/>
                <w:color w:val="000000"/>
                <w:sz w:val="21"/>
                <w:szCs w:val="21"/>
                <w:lang w:eastAsia="es-MX"/>
              </w:rPr>
              <w:t> </w:t>
            </w:r>
          </w:p>
        </w:tc>
      </w:tr>
      <w:tr w:rsidR="00BF7A63" w:rsidRPr="00BF7A63" w14:paraId="18025B3A"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00A29E18"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7997A035"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48EA18E0"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57C925E9"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AC041FF"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CB0B220"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41AE2AF9"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51B378E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D315B8D"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9922E2E"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1AB3757F" w14:textId="77777777" w:rsidTr="00BF7A63">
        <w:trPr>
          <w:trHeight w:val="300"/>
        </w:trPr>
        <w:tc>
          <w:tcPr>
            <w:tcW w:w="0" w:type="auto"/>
            <w:vMerge w:val="restart"/>
            <w:tcBorders>
              <w:top w:val="nil"/>
              <w:left w:val="single" w:sz="8" w:space="0" w:color="auto"/>
              <w:bottom w:val="nil"/>
              <w:right w:val="nil"/>
            </w:tcBorders>
            <w:shd w:val="clear" w:color="auto" w:fill="auto"/>
            <w:noWrap/>
            <w:vAlign w:val="center"/>
            <w:hideMark/>
          </w:tcPr>
          <w:p w14:paraId="2D72829C" w14:textId="77777777" w:rsidR="00BF7A63" w:rsidRPr="00BF7A63" w:rsidRDefault="00BF7A63" w:rsidP="00BF7A63">
            <w:pPr>
              <w:jc w:val="center"/>
              <w:rPr>
                <w:rFonts w:ascii="Calibri" w:hAnsi="Calibri" w:cs="Calibri"/>
                <w:color w:val="000000"/>
                <w:sz w:val="21"/>
                <w:szCs w:val="21"/>
                <w:lang w:eastAsia="es-MX"/>
              </w:rPr>
            </w:pPr>
            <w:r w:rsidRPr="00BF7A63">
              <w:rPr>
                <w:rFonts w:ascii="Calibri" w:hAnsi="Calibri" w:cs="Calibri"/>
                <w:color w:val="000000"/>
                <w:sz w:val="21"/>
                <w:szCs w:val="21"/>
                <w:lang w:eastAsia="es-MX"/>
              </w:rPr>
              <w:t>3</w:t>
            </w:r>
          </w:p>
        </w:tc>
        <w:tc>
          <w:tcPr>
            <w:tcW w:w="0" w:type="auto"/>
            <w:tcBorders>
              <w:top w:val="nil"/>
              <w:left w:val="nil"/>
              <w:bottom w:val="nil"/>
              <w:right w:val="nil"/>
            </w:tcBorders>
            <w:shd w:val="clear" w:color="000000" w:fill="FABF8F"/>
            <w:noWrap/>
            <w:vAlign w:val="center"/>
            <w:hideMark/>
          </w:tcPr>
          <w:p w14:paraId="1D09598A"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 OA/003-I/21</w:t>
            </w:r>
          </w:p>
        </w:tc>
        <w:tc>
          <w:tcPr>
            <w:tcW w:w="0" w:type="auto"/>
            <w:tcBorders>
              <w:top w:val="nil"/>
              <w:left w:val="nil"/>
              <w:bottom w:val="nil"/>
              <w:right w:val="nil"/>
            </w:tcBorders>
            <w:shd w:val="clear" w:color="000000" w:fill="92D050"/>
            <w:noWrap/>
            <w:vAlign w:val="center"/>
            <w:hideMark/>
          </w:tcPr>
          <w:p w14:paraId="0ABCC5D3"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06FDD618"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530B1129"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A9E45CE"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4E8EFF6"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074AA170"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51FFCD5"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7336B98" w14:textId="77777777" w:rsidR="00BF7A63" w:rsidRPr="00BF7A63" w:rsidRDefault="00BF7A63" w:rsidP="00BF7A63">
            <w:pPr>
              <w:rPr>
                <w:rFonts w:ascii="Calibri" w:hAnsi="Calibri" w:cs="Calibri"/>
                <w:color w:val="000000"/>
                <w:sz w:val="21"/>
                <w:szCs w:val="21"/>
                <w:lang w:eastAsia="es-MX"/>
              </w:rPr>
            </w:pPr>
            <w:r w:rsidRPr="00BF7A63">
              <w:rPr>
                <w:rFonts w:ascii="Calibri" w:hAnsi="Calibri" w:cs="Calibri"/>
                <w:color w:val="000000"/>
                <w:sz w:val="21"/>
                <w:szCs w:val="21"/>
                <w:lang w:eastAsia="es-MX"/>
              </w:rPr>
              <w:t> </w:t>
            </w:r>
          </w:p>
        </w:tc>
      </w:tr>
      <w:tr w:rsidR="00BF7A63" w:rsidRPr="00BF7A63" w14:paraId="302DAB85" w14:textId="77777777" w:rsidTr="00BF7A63">
        <w:trPr>
          <w:trHeight w:val="690"/>
        </w:trPr>
        <w:tc>
          <w:tcPr>
            <w:tcW w:w="0" w:type="auto"/>
            <w:vMerge/>
            <w:tcBorders>
              <w:top w:val="nil"/>
              <w:left w:val="single" w:sz="8" w:space="0" w:color="auto"/>
              <w:bottom w:val="nil"/>
              <w:right w:val="nil"/>
            </w:tcBorders>
            <w:vAlign w:val="center"/>
            <w:hideMark/>
          </w:tcPr>
          <w:p w14:paraId="71AF435A" w14:textId="77777777" w:rsidR="00BF7A63" w:rsidRPr="00BF7A63" w:rsidRDefault="00BF7A63" w:rsidP="00BF7A63">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6BB7D911"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REHABILITACIÓN DE PARQUE DE BARRIO LAS AMERICAS</w:t>
            </w:r>
          </w:p>
        </w:tc>
        <w:tc>
          <w:tcPr>
            <w:tcW w:w="0" w:type="auto"/>
            <w:tcBorders>
              <w:top w:val="nil"/>
              <w:left w:val="nil"/>
              <w:bottom w:val="nil"/>
              <w:right w:val="nil"/>
            </w:tcBorders>
            <w:shd w:val="clear" w:color="000000" w:fill="92D050"/>
            <w:noWrap/>
            <w:vAlign w:val="center"/>
            <w:hideMark/>
          </w:tcPr>
          <w:p w14:paraId="070F474F" w14:textId="77777777" w:rsidR="00BF7A63" w:rsidRPr="00BF7A63" w:rsidRDefault="00BF7A63" w:rsidP="00BF7A63">
            <w:pPr>
              <w:jc w:val="right"/>
              <w:rPr>
                <w:b/>
                <w:bCs/>
                <w:color w:val="000000"/>
                <w:sz w:val="18"/>
                <w:szCs w:val="18"/>
                <w:lang w:eastAsia="es-MX"/>
              </w:rPr>
            </w:pPr>
            <w:r w:rsidRPr="00BF7A63">
              <w:rPr>
                <w:b/>
                <w:bCs/>
                <w:color w:val="000000"/>
                <w:sz w:val="18"/>
                <w:szCs w:val="18"/>
                <w:lang w:eastAsia="es-MX"/>
              </w:rPr>
              <w:t>09/02/2020</w:t>
            </w:r>
          </w:p>
        </w:tc>
        <w:tc>
          <w:tcPr>
            <w:tcW w:w="0" w:type="auto"/>
            <w:tcBorders>
              <w:top w:val="nil"/>
              <w:left w:val="nil"/>
              <w:bottom w:val="nil"/>
              <w:right w:val="nil"/>
            </w:tcBorders>
            <w:shd w:val="clear" w:color="auto" w:fill="auto"/>
            <w:noWrap/>
            <w:vAlign w:val="center"/>
            <w:hideMark/>
          </w:tcPr>
          <w:p w14:paraId="702F44FD" w14:textId="77777777" w:rsidR="00BF7A63" w:rsidRPr="00BF7A63" w:rsidRDefault="00BF7A63" w:rsidP="00BF7A63">
            <w:pPr>
              <w:jc w:val="right"/>
              <w:rPr>
                <w:b/>
                <w:bCs/>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60768CF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F0A4DF9"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95E216D"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7B350F8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DA10848"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5C77703" w14:textId="77777777" w:rsidR="00BF7A63" w:rsidRPr="00BF7A63" w:rsidRDefault="00BF7A63" w:rsidP="00BF7A63">
            <w:pPr>
              <w:rPr>
                <w:rFonts w:ascii="Calibri" w:hAnsi="Calibri" w:cs="Calibri"/>
                <w:color w:val="000000"/>
                <w:sz w:val="21"/>
                <w:szCs w:val="21"/>
                <w:lang w:eastAsia="es-MX"/>
              </w:rPr>
            </w:pPr>
            <w:r w:rsidRPr="00BF7A63">
              <w:rPr>
                <w:rFonts w:ascii="Calibri" w:hAnsi="Calibri" w:cs="Calibri"/>
                <w:color w:val="000000"/>
                <w:sz w:val="21"/>
                <w:szCs w:val="21"/>
                <w:lang w:eastAsia="es-MX"/>
              </w:rPr>
              <w:t> </w:t>
            </w:r>
          </w:p>
        </w:tc>
      </w:tr>
      <w:tr w:rsidR="00BF7A63" w:rsidRPr="00BF7A63" w14:paraId="7055511D"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6319E9B4"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742776CE"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2905A390"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5860A659"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EDA98C6"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323A1BE"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900F09B"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741B4A70"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603AC9D"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601DBAC"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734171E8"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1415BA80"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20A088CF"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 OA/004-G/21</w:t>
            </w:r>
          </w:p>
        </w:tc>
        <w:tc>
          <w:tcPr>
            <w:tcW w:w="0" w:type="auto"/>
            <w:tcBorders>
              <w:top w:val="nil"/>
              <w:left w:val="nil"/>
              <w:bottom w:val="nil"/>
              <w:right w:val="nil"/>
            </w:tcBorders>
            <w:shd w:val="clear" w:color="000000" w:fill="92D050"/>
            <w:noWrap/>
            <w:vAlign w:val="center"/>
            <w:hideMark/>
          </w:tcPr>
          <w:p w14:paraId="49AD2B8A"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36C2BC5"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7D7E7DA"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0E67461"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40B9371"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5B242699"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4E99F8A"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19A3072"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7FB03F5F" w14:textId="77777777" w:rsidTr="00BF7A63">
        <w:trPr>
          <w:trHeight w:val="1155"/>
        </w:trPr>
        <w:tc>
          <w:tcPr>
            <w:tcW w:w="0" w:type="auto"/>
            <w:tcBorders>
              <w:top w:val="nil"/>
              <w:left w:val="single" w:sz="8" w:space="0" w:color="auto"/>
              <w:bottom w:val="nil"/>
              <w:right w:val="nil"/>
            </w:tcBorders>
            <w:shd w:val="clear" w:color="auto" w:fill="auto"/>
            <w:noWrap/>
            <w:vAlign w:val="center"/>
            <w:hideMark/>
          </w:tcPr>
          <w:p w14:paraId="30BBD216" w14:textId="77777777" w:rsidR="00BF7A63" w:rsidRPr="00BF7A63" w:rsidRDefault="00BF7A63" w:rsidP="00BF7A63">
            <w:pPr>
              <w:jc w:val="center"/>
              <w:rPr>
                <w:rFonts w:ascii="Calibri" w:hAnsi="Calibri" w:cs="Calibri"/>
                <w:color w:val="000000"/>
                <w:sz w:val="21"/>
                <w:szCs w:val="21"/>
                <w:lang w:eastAsia="es-MX"/>
              </w:rPr>
            </w:pPr>
            <w:r w:rsidRPr="00BF7A63">
              <w:rPr>
                <w:rFonts w:ascii="Calibri" w:hAnsi="Calibri" w:cs="Calibri"/>
                <w:color w:val="000000"/>
                <w:sz w:val="21"/>
                <w:szCs w:val="21"/>
                <w:lang w:eastAsia="es-MX"/>
              </w:rPr>
              <w:t>4</w:t>
            </w:r>
          </w:p>
        </w:tc>
        <w:tc>
          <w:tcPr>
            <w:tcW w:w="0" w:type="auto"/>
            <w:tcBorders>
              <w:top w:val="nil"/>
              <w:left w:val="nil"/>
              <w:bottom w:val="nil"/>
              <w:right w:val="nil"/>
            </w:tcBorders>
            <w:shd w:val="clear" w:color="000000" w:fill="FABF8F"/>
            <w:vAlign w:val="center"/>
            <w:hideMark/>
          </w:tcPr>
          <w:p w14:paraId="307752C3"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PAVIMENTACIÓN DE LA CALLE H. AYUNTAMIENTO (AHORA DE LA EXPROPIACIÓN )TRAMO DE BLVD. TIMOTEO LOZANO - MÁRTIRES DE RÍO BLANCO EN COLONIA LIBERTAD</w:t>
            </w:r>
          </w:p>
        </w:tc>
        <w:tc>
          <w:tcPr>
            <w:tcW w:w="0" w:type="auto"/>
            <w:tcBorders>
              <w:top w:val="nil"/>
              <w:left w:val="nil"/>
              <w:bottom w:val="nil"/>
              <w:right w:val="nil"/>
            </w:tcBorders>
            <w:shd w:val="clear" w:color="000000" w:fill="92D050"/>
            <w:noWrap/>
            <w:vAlign w:val="center"/>
            <w:hideMark/>
          </w:tcPr>
          <w:p w14:paraId="6CAEC23A" w14:textId="77777777" w:rsidR="00BF7A63" w:rsidRPr="00BF7A63" w:rsidRDefault="00BF7A63" w:rsidP="00BF7A63">
            <w:pPr>
              <w:jc w:val="right"/>
              <w:rPr>
                <w:b/>
                <w:bCs/>
                <w:color w:val="000000"/>
                <w:sz w:val="18"/>
                <w:szCs w:val="18"/>
                <w:lang w:eastAsia="es-MX"/>
              </w:rPr>
            </w:pPr>
            <w:r w:rsidRPr="00BF7A63">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075E1E8A"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40C6442A"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1131C34C"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D1DEB6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3FDC185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99DD615"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72ACABB"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489EA761"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277C1EBE"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5FB422FB"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1CAEEDB9"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7DE29351"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83A84B5"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801FE60"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F8894FE"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35C8D8AC"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52D16D2"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DD17C69"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455212AE"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098808E9"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42CA8FDC"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 OA/05-G/21</w:t>
            </w:r>
          </w:p>
        </w:tc>
        <w:tc>
          <w:tcPr>
            <w:tcW w:w="0" w:type="auto"/>
            <w:tcBorders>
              <w:top w:val="nil"/>
              <w:left w:val="nil"/>
              <w:bottom w:val="nil"/>
              <w:right w:val="nil"/>
            </w:tcBorders>
            <w:shd w:val="clear" w:color="000000" w:fill="92D050"/>
            <w:noWrap/>
            <w:vAlign w:val="center"/>
            <w:hideMark/>
          </w:tcPr>
          <w:p w14:paraId="6FFDD41E"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7BF83FF"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bottom"/>
            <w:hideMark/>
          </w:tcPr>
          <w:p w14:paraId="0937CCA5"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3CB284EC"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7A2274E"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12CA9F7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253B687"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08E11E9"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4E8A2FEF" w14:textId="77777777" w:rsidTr="00BF7A63">
        <w:trPr>
          <w:trHeight w:val="1365"/>
        </w:trPr>
        <w:tc>
          <w:tcPr>
            <w:tcW w:w="0" w:type="auto"/>
            <w:tcBorders>
              <w:top w:val="nil"/>
              <w:left w:val="single" w:sz="8" w:space="0" w:color="auto"/>
              <w:bottom w:val="nil"/>
              <w:right w:val="nil"/>
            </w:tcBorders>
            <w:shd w:val="clear" w:color="auto" w:fill="auto"/>
            <w:noWrap/>
            <w:vAlign w:val="center"/>
            <w:hideMark/>
          </w:tcPr>
          <w:p w14:paraId="78A3716D" w14:textId="77777777" w:rsidR="00BF7A63" w:rsidRPr="00BF7A63" w:rsidRDefault="00BF7A63" w:rsidP="00BF7A63">
            <w:pPr>
              <w:jc w:val="center"/>
              <w:rPr>
                <w:rFonts w:ascii="Calibri" w:hAnsi="Calibri" w:cs="Calibri"/>
                <w:color w:val="000000"/>
                <w:sz w:val="21"/>
                <w:szCs w:val="21"/>
                <w:lang w:eastAsia="es-MX"/>
              </w:rPr>
            </w:pPr>
            <w:r w:rsidRPr="00BF7A63">
              <w:rPr>
                <w:rFonts w:ascii="Calibri" w:hAnsi="Calibri" w:cs="Calibri"/>
                <w:color w:val="000000"/>
                <w:sz w:val="21"/>
                <w:szCs w:val="21"/>
                <w:lang w:eastAsia="es-MX"/>
              </w:rPr>
              <w:t>5</w:t>
            </w:r>
          </w:p>
        </w:tc>
        <w:tc>
          <w:tcPr>
            <w:tcW w:w="0" w:type="auto"/>
            <w:tcBorders>
              <w:top w:val="nil"/>
              <w:left w:val="nil"/>
              <w:bottom w:val="nil"/>
              <w:right w:val="nil"/>
            </w:tcBorders>
            <w:shd w:val="clear" w:color="000000" w:fill="FABF8F"/>
            <w:vAlign w:val="center"/>
            <w:hideMark/>
          </w:tcPr>
          <w:p w14:paraId="31436918"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PAVIMENTACIÓN DE LA CALLE MARIA DE LOS ANGELES  (FRAY JORGE) TRAMO: PEDRO CATANIA (FRAY RAMÓN) - FRAY JUAN,  COLONIA AMPLIACIÓN SAN FRANCISCO II, LEÓN GUANAJUATO</w:t>
            </w:r>
          </w:p>
        </w:tc>
        <w:tc>
          <w:tcPr>
            <w:tcW w:w="0" w:type="auto"/>
            <w:tcBorders>
              <w:top w:val="nil"/>
              <w:left w:val="nil"/>
              <w:bottom w:val="nil"/>
              <w:right w:val="nil"/>
            </w:tcBorders>
            <w:shd w:val="clear" w:color="000000" w:fill="92D050"/>
            <w:noWrap/>
            <w:vAlign w:val="center"/>
            <w:hideMark/>
          </w:tcPr>
          <w:p w14:paraId="0223995C" w14:textId="77777777" w:rsidR="00BF7A63" w:rsidRPr="00BF7A63" w:rsidRDefault="00BF7A63" w:rsidP="00BF7A63">
            <w:pPr>
              <w:jc w:val="right"/>
              <w:rPr>
                <w:b/>
                <w:bCs/>
                <w:color w:val="000000"/>
                <w:sz w:val="18"/>
                <w:szCs w:val="18"/>
                <w:lang w:eastAsia="es-MX"/>
              </w:rPr>
            </w:pPr>
            <w:r w:rsidRPr="00BF7A63">
              <w:rPr>
                <w:b/>
                <w:bCs/>
                <w:color w:val="000000"/>
                <w:sz w:val="18"/>
                <w:szCs w:val="18"/>
                <w:lang w:eastAsia="es-MX"/>
              </w:rPr>
              <w:t>09/02/2020</w:t>
            </w:r>
          </w:p>
        </w:tc>
        <w:tc>
          <w:tcPr>
            <w:tcW w:w="0" w:type="auto"/>
            <w:tcBorders>
              <w:top w:val="nil"/>
              <w:left w:val="nil"/>
              <w:bottom w:val="nil"/>
              <w:right w:val="nil"/>
            </w:tcBorders>
            <w:shd w:val="clear" w:color="000000" w:fill="FFFF00"/>
            <w:noWrap/>
            <w:vAlign w:val="center"/>
            <w:hideMark/>
          </w:tcPr>
          <w:p w14:paraId="2ABF1785"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FF60C87"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1D4B854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5443CAB"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55D86A7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A78A134"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0CD4985"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3164419D"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265DBBA4"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74F457EB"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5CDDCE4D"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44404A98"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17A954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6BD28B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1CF0A29"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1EC5840A"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A672F81"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396205D"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59D43E29"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6E35F5DB"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2725B9E3"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 OA/006-G/21</w:t>
            </w:r>
          </w:p>
        </w:tc>
        <w:tc>
          <w:tcPr>
            <w:tcW w:w="0" w:type="auto"/>
            <w:tcBorders>
              <w:top w:val="nil"/>
              <w:left w:val="nil"/>
              <w:bottom w:val="nil"/>
              <w:right w:val="nil"/>
            </w:tcBorders>
            <w:shd w:val="clear" w:color="000000" w:fill="92D050"/>
            <w:noWrap/>
            <w:vAlign w:val="center"/>
            <w:hideMark/>
          </w:tcPr>
          <w:p w14:paraId="6D58FF85"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A4F8B27"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bottom"/>
            <w:hideMark/>
          </w:tcPr>
          <w:p w14:paraId="289A1822"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3A9C9656"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4402DBF"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4D27BD5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896D0D4"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CD606EC" w14:textId="77777777" w:rsidR="00BF7A63" w:rsidRPr="00BF7A63" w:rsidRDefault="00BF7A63" w:rsidP="00BF7A63">
            <w:pPr>
              <w:rPr>
                <w:rFonts w:ascii="Calibri" w:hAnsi="Calibri" w:cs="Calibri"/>
                <w:color w:val="000000"/>
                <w:sz w:val="21"/>
                <w:szCs w:val="21"/>
                <w:lang w:eastAsia="es-MX"/>
              </w:rPr>
            </w:pPr>
            <w:r w:rsidRPr="00BF7A63">
              <w:rPr>
                <w:rFonts w:ascii="Calibri" w:hAnsi="Calibri" w:cs="Calibri"/>
                <w:color w:val="000000"/>
                <w:sz w:val="21"/>
                <w:szCs w:val="21"/>
                <w:lang w:eastAsia="es-MX"/>
              </w:rPr>
              <w:t> </w:t>
            </w:r>
          </w:p>
        </w:tc>
      </w:tr>
      <w:tr w:rsidR="00BF7A63" w:rsidRPr="00BF7A63" w14:paraId="5B53A5B6" w14:textId="77777777" w:rsidTr="00BF7A63">
        <w:trPr>
          <w:trHeight w:val="600"/>
        </w:trPr>
        <w:tc>
          <w:tcPr>
            <w:tcW w:w="0" w:type="auto"/>
            <w:tcBorders>
              <w:top w:val="nil"/>
              <w:left w:val="single" w:sz="8" w:space="0" w:color="auto"/>
              <w:bottom w:val="nil"/>
              <w:right w:val="nil"/>
            </w:tcBorders>
            <w:shd w:val="clear" w:color="auto" w:fill="auto"/>
            <w:noWrap/>
            <w:vAlign w:val="center"/>
            <w:hideMark/>
          </w:tcPr>
          <w:p w14:paraId="3E618E1A" w14:textId="77777777" w:rsidR="00BF7A63" w:rsidRPr="00BF7A63" w:rsidRDefault="00BF7A63" w:rsidP="00BF7A63">
            <w:pPr>
              <w:jc w:val="center"/>
              <w:rPr>
                <w:rFonts w:ascii="Calibri" w:hAnsi="Calibri" w:cs="Calibri"/>
                <w:color w:val="000000"/>
                <w:sz w:val="21"/>
                <w:szCs w:val="21"/>
                <w:lang w:eastAsia="es-MX"/>
              </w:rPr>
            </w:pPr>
            <w:r w:rsidRPr="00BF7A63">
              <w:rPr>
                <w:rFonts w:ascii="Calibri" w:hAnsi="Calibri" w:cs="Calibri"/>
                <w:color w:val="000000"/>
                <w:sz w:val="21"/>
                <w:szCs w:val="21"/>
                <w:lang w:eastAsia="es-MX"/>
              </w:rPr>
              <w:t>6</w:t>
            </w:r>
          </w:p>
        </w:tc>
        <w:tc>
          <w:tcPr>
            <w:tcW w:w="0" w:type="auto"/>
            <w:tcBorders>
              <w:top w:val="nil"/>
              <w:left w:val="nil"/>
              <w:bottom w:val="nil"/>
              <w:right w:val="nil"/>
            </w:tcBorders>
            <w:shd w:val="clear" w:color="000000" w:fill="FABF8F"/>
            <w:vAlign w:val="center"/>
            <w:hideMark/>
          </w:tcPr>
          <w:p w14:paraId="3F9541CE"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PAVIMENTACIÓN DE LA CALLE AZULEJOS DE TORONTO, TRAMO: NICOLÁS CALVO- RIELEROS, UBICACIÓN: DEPORTIVA II, LEON GTO.</w:t>
            </w:r>
          </w:p>
        </w:tc>
        <w:tc>
          <w:tcPr>
            <w:tcW w:w="0" w:type="auto"/>
            <w:tcBorders>
              <w:top w:val="nil"/>
              <w:left w:val="nil"/>
              <w:bottom w:val="nil"/>
              <w:right w:val="nil"/>
            </w:tcBorders>
            <w:shd w:val="clear" w:color="000000" w:fill="92D050"/>
            <w:noWrap/>
            <w:vAlign w:val="center"/>
            <w:hideMark/>
          </w:tcPr>
          <w:p w14:paraId="5C0A44D1" w14:textId="77777777" w:rsidR="00BF7A63" w:rsidRPr="00BF7A63" w:rsidRDefault="00BF7A63" w:rsidP="00BF7A63">
            <w:pPr>
              <w:jc w:val="right"/>
              <w:rPr>
                <w:b/>
                <w:bCs/>
                <w:color w:val="000000"/>
                <w:sz w:val="18"/>
                <w:szCs w:val="18"/>
                <w:lang w:eastAsia="es-MX"/>
              </w:rPr>
            </w:pPr>
            <w:r w:rsidRPr="00BF7A63">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10FEDC9F"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1C62794F"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bottom"/>
            <w:hideMark/>
          </w:tcPr>
          <w:p w14:paraId="08D4925C"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DFF91E9"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08D8438"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40161363"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9F29BE7" w14:textId="77777777" w:rsidR="00BF7A63" w:rsidRPr="00BF7A63" w:rsidRDefault="00BF7A63" w:rsidP="00BF7A63">
            <w:pPr>
              <w:rPr>
                <w:rFonts w:ascii="Calibri" w:hAnsi="Calibri" w:cs="Calibri"/>
                <w:color w:val="000000"/>
                <w:sz w:val="21"/>
                <w:szCs w:val="21"/>
                <w:lang w:eastAsia="es-MX"/>
              </w:rPr>
            </w:pPr>
            <w:r w:rsidRPr="00BF7A63">
              <w:rPr>
                <w:rFonts w:ascii="Calibri" w:hAnsi="Calibri" w:cs="Calibri"/>
                <w:color w:val="000000"/>
                <w:sz w:val="21"/>
                <w:szCs w:val="21"/>
                <w:lang w:eastAsia="es-MX"/>
              </w:rPr>
              <w:t> </w:t>
            </w:r>
          </w:p>
        </w:tc>
      </w:tr>
      <w:tr w:rsidR="00BF7A63" w:rsidRPr="00BF7A63" w14:paraId="539A8E5F"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33092B2F"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01CA6B6A"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4D8783F8"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62DE9F5B"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19443DF"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FFC855E"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59572AB"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215CC5FE"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F2459C4"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094B2C2"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30130E02" w14:textId="77777777" w:rsidTr="00BF7A63">
        <w:trPr>
          <w:trHeight w:val="300"/>
        </w:trPr>
        <w:tc>
          <w:tcPr>
            <w:tcW w:w="0" w:type="auto"/>
            <w:vMerge w:val="restart"/>
            <w:tcBorders>
              <w:top w:val="nil"/>
              <w:left w:val="single" w:sz="8" w:space="0" w:color="auto"/>
              <w:bottom w:val="nil"/>
              <w:right w:val="nil"/>
            </w:tcBorders>
            <w:shd w:val="clear" w:color="auto" w:fill="auto"/>
            <w:noWrap/>
            <w:vAlign w:val="center"/>
            <w:hideMark/>
          </w:tcPr>
          <w:p w14:paraId="6B54C0CE" w14:textId="77777777" w:rsidR="00BF7A63" w:rsidRPr="00BF7A63" w:rsidRDefault="00BF7A63" w:rsidP="00BF7A63">
            <w:pPr>
              <w:jc w:val="center"/>
              <w:rPr>
                <w:rFonts w:ascii="Calibri" w:hAnsi="Calibri" w:cs="Calibri"/>
                <w:color w:val="000000"/>
                <w:sz w:val="21"/>
                <w:szCs w:val="21"/>
                <w:lang w:eastAsia="es-MX"/>
              </w:rPr>
            </w:pPr>
            <w:r w:rsidRPr="00BF7A63">
              <w:rPr>
                <w:rFonts w:ascii="Calibri" w:hAnsi="Calibri" w:cs="Calibri"/>
                <w:color w:val="000000"/>
                <w:sz w:val="21"/>
                <w:szCs w:val="21"/>
                <w:lang w:eastAsia="es-MX"/>
              </w:rPr>
              <w:t>7</w:t>
            </w:r>
          </w:p>
        </w:tc>
        <w:tc>
          <w:tcPr>
            <w:tcW w:w="0" w:type="auto"/>
            <w:tcBorders>
              <w:top w:val="nil"/>
              <w:left w:val="nil"/>
              <w:bottom w:val="nil"/>
              <w:right w:val="nil"/>
            </w:tcBorders>
            <w:shd w:val="clear" w:color="000000" w:fill="FABF8F"/>
            <w:noWrap/>
            <w:vAlign w:val="center"/>
            <w:hideMark/>
          </w:tcPr>
          <w:p w14:paraId="2D758710"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 OA/007-G/21</w:t>
            </w:r>
          </w:p>
        </w:tc>
        <w:tc>
          <w:tcPr>
            <w:tcW w:w="0" w:type="auto"/>
            <w:tcBorders>
              <w:top w:val="nil"/>
              <w:left w:val="nil"/>
              <w:bottom w:val="nil"/>
              <w:right w:val="nil"/>
            </w:tcBorders>
            <w:shd w:val="clear" w:color="000000" w:fill="92D050"/>
            <w:noWrap/>
            <w:vAlign w:val="center"/>
            <w:hideMark/>
          </w:tcPr>
          <w:p w14:paraId="10CB3DC4"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00D5095"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9D94FCC"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0D745FD"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DA4BE91"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42FC1B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726E824"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AA46713" w14:textId="77777777" w:rsidR="00BF7A63" w:rsidRPr="00BF7A63" w:rsidRDefault="00BF7A63" w:rsidP="00BF7A63">
            <w:pPr>
              <w:rPr>
                <w:rFonts w:ascii="Calibri" w:hAnsi="Calibri" w:cs="Calibri"/>
                <w:color w:val="000000"/>
                <w:sz w:val="21"/>
                <w:szCs w:val="21"/>
                <w:lang w:eastAsia="es-MX"/>
              </w:rPr>
            </w:pPr>
            <w:r w:rsidRPr="00BF7A63">
              <w:rPr>
                <w:rFonts w:ascii="Calibri" w:hAnsi="Calibri" w:cs="Calibri"/>
                <w:color w:val="000000"/>
                <w:sz w:val="21"/>
                <w:szCs w:val="21"/>
                <w:lang w:eastAsia="es-MX"/>
              </w:rPr>
              <w:t> </w:t>
            </w:r>
          </w:p>
        </w:tc>
      </w:tr>
      <w:tr w:rsidR="00BF7A63" w:rsidRPr="00BF7A63" w14:paraId="5B06E557" w14:textId="77777777" w:rsidTr="00BF7A63">
        <w:trPr>
          <w:trHeight w:val="1050"/>
        </w:trPr>
        <w:tc>
          <w:tcPr>
            <w:tcW w:w="0" w:type="auto"/>
            <w:vMerge/>
            <w:tcBorders>
              <w:top w:val="nil"/>
              <w:left w:val="single" w:sz="8" w:space="0" w:color="auto"/>
              <w:bottom w:val="nil"/>
              <w:right w:val="nil"/>
            </w:tcBorders>
            <w:vAlign w:val="center"/>
            <w:hideMark/>
          </w:tcPr>
          <w:p w14:paraId="660D2EDA" w14:textId="77777777" w:rsidR="00BF7A63" w:rsidRPr="00BF7A63" w:rsidRDefault="00BF7A63" w:rsidP="00BF7A63">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22CB5004"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PAVIMENTACIÓN DE LA CALLE: SEBASTIAN EL CANO, TRAMO: BLVD. HILARIO MEDINA A EL CHICHONAL, UBICACIÓN: COL. PROVIDENCIA</w:t>
            </w:r>
          </w:p>
        </w:tc>
        <w:tc>
          <w:tcPr>
            <w:tcW w:w="0" w:type="auto"/>
            <w:tcBorders>
              <w:top w:val="nil"/>
              <w:left w:val="nil"/>
              <w:bottom w:val="nil"/>
              <w:right w:val="nil"/>
            </w:tcBorders>
            <w:shd w:val="clear" w:color="000000" w:fill="92D050"/>
            <w:noWrap/>
            <w:vAlign w:val="center"/>
            <w:hideMark/>
          </w:tcPr>
          <w:p w14:paraId="6CC975BA" w14:textId="77777777" w:rsidR="00BF7A63" w:rsidRPr="00BF7A63" w:rsidRDefault="00BF7A63" w:rsidP="00BF7A63">
            <w:pPr>
              <w:jc w:val="right"/>
              <w:rPr>
                <w:b/>
                <w:bCs/>
                <w:color w:val="000000"/>
                <w:sz w:val="18"/>
                <w:szCs w:val="18"/>
                <w:lang w:eastAsia="es-MX"/>
              </w:rPr>
            </w:pPr>
            <w:r w:rsidRPr="00BF7A63">
              <w:rPr>
                <w:b/>
                <w:bCs/>
                <w:color w:val="000000"/>
                <w:sz w:val="18"/>
                <w:szCs w:val="18"/>
                <w:lang w:eastAsia="es-MX"/>
              </w:rPr>
              <w:t>09/02/2021</w:t>
            </w:r>
          </w:p>
        </w:tc>
        <w:tc>
          <w:tcPr>
            <w:tcW w:w="0" w:type="auto"/>
            <w:tcBorders>
              <w:top w:val="nil"/>
              <w:left w:val="nil"/>
              <w:bottom w:val="nil"/>
              <w:right w:val="nil"/>
            </w:tcBorders>
            <w:shd w:val="clear" w:color="auto" w:fill="auto"/>
            <w:noWrap/>
            <w:vAlign w:val="center"/>
            <w:hideMark/>
          </w:tcPr>
          <w:p w14:paraId="07B65D54" w14:textId="77777777" w:rsidR="00BF7A63" w:rsidRPr="00BF7A63" w:rsidRDefault="00BF7A63" w:rsidP="00BF7A63">
            <w:pPr>
              <w:jc w:val="right"/>
              <w:rPr>
                <w:b/>
                <w:bCs/>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A27239F"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4A8E8F3C"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A19D008"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B4E979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119C5FC"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4CD1762" w14:textId="77777777" w:rsidR="00BF7A63" w:rsidRPr="00BF7A63" w:rsidRDefault="00BF7A63" w:rsidP="00BF7A63">
            <w:pPr>
              <w:rPr>
                <w:rFonts w:ascii="Calibri" w:hAnsi="Calibri" w:cs="Calibri"/>
                <w:color w:val="000000"/>
                <w:sz w:val="21"/>
                <w:szCs w:val="21"/>
                <w:lang w:eastAsia="es-MX"/>
              </w:rPr>
            </w:pPr>
            <w:r w:rsidRPr="00BF7A63">
              <w:rPr>
                <w:rFonts w:ascii="Calibri" w:hAnsi="Calibri" w:cs="Calibri"/>
                <w:color w:val="000000"/>
                <w:sz w:val="21"/>
                <w:szCs w:val="21"/>
                <w:lang w:eastAsia="es-MX"/>
              </w:rPr>
              <w:t> </w:t>
            </w:r>
          </w:p>
        </w:tc>
      </w:tr>
      <w:tr w:rsidR="00BF7A63" w:rsidRPr="00BF7A63" w14:paraId="55505AAE"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32991EA3"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37391980"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24940584"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5DA44D67"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33A47F5"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DE725D1"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7A2BC6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1921FD4E"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47FF5CEC"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A9C9D6E"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6D7105BB"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06B39743"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32BE94D8"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 OA/021-SAP-H/21</w:t>
            </w:r>
          </w:p>
        </w:tc>
        <w:tc>
          <w:tcPr>
            <w:tcW w:w="0" w:type="auto"/>
            <w:tcBorders>
              <w:top w:val="nil"/>
              <w:left w:val="nil"/>
              <w:bottom w:val="nil"/>
              <w:right w:val="nil"/>
            </w:tcBorders>
            <w:shd w:val="clear" w:color="000000" w:fill="92D050"/>
            <w:noWrap/>
            <w:vAlign w:val="center"/>
            <w:hideMark/>
          </w:tcPr>
          <w:p w14:paraId="54610273"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28A7E9C5"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CBFE4EF"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8BE91C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41EB107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1E2FC8B"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BFF4880"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B8D0E78" w14:textId="77777777" w:rsidR="00BF7A63" w:rsidRPr="00BF7A63" w:rsidRDefault="00BF7A63" w:rsidP="00BF7A63">
            <w:pPr>
              <w:rPr>
                <w:rFonts w:ascii="Calibri" w:hAnsi="Calibri" w:cs="Calibri"/>
                <w:color w:val="000000"/>
                <w:sz w:val="21"/>
                <w:szCs w:val="21"/>
                <w:lang w:eastAsia="es-MX"/>
              </w:rPr>
            </w:pPr>
            <w:r w:rsidRPr="00BF7A63">
              <w:rPr>
                <w:rFonts w:ascii="Calibri" w:hAnsi="Calibri" w:cs="Calibri"/>
                <w:color w:val="000000"/>
                <w:sz w:val="21"/>
                <w:szCs w:val="21"/>
                <w:lang w:eastAsia="es-MX"/>
              </w:rPr>
              <w:t> </w:t>
            </w:r>
          </w:p>
        </w:tc>
      </w:tr>
      <w:tr w:rsidR="00BF7A63" w:rsidRPr="00BF7A63" w14:paraId="0E94DF49" w14:textId="77777777" w:rsidTr="00BF7A63">
        <w:trPr>
          <w:trHeight w:val="765"/>
        </w:trPr>
        <w:tc>
          <w:tcPr>
            <w:tcW w:w="0" w:type="auto"/>
            <w:tcBorders>
              <w:top w:val="nil"/>
              <w:left w:val="single" w:sz="8" w:space="0" w:color="auto"/>
              <w:bottom w:val="nil"/>
              <w:right w:val="nil"/>
            </w:tcBorders>
            <w:shd w:val="clear" w:color="auto" w:fill="auto"/>
            <w:noWrap/>
            <w:vAlign w:val="center"/>
            <w:hideMark/>
          </w:tcPr>
          <w:p w14:paraId="23F5C5C1" w14:textId="77777777" w:rsidR="00BF7A63" w:rsidRPr="00BF7A63" w:rsidRDefault="00BF7A63" w:rsidP="00BF7A63">
            <w:pPr>
              <w:jc w:val="center"/>
              <w:rPr>
                <w:rFonts w:ascii="Calibri" w:hAnsi="Calibri" w:cs="Calibri"/>
                <w:color w:val="000000"/>
                <w:sz w:val="21"/>
                <w:szCs w:val="21"/>
                <w:lang w:eastAsia="es-MX"/>
              </w:rPr>
            </w:pPr>
            <w:r w:rsidRPr="00BF7A63">
              <w:rPr>
                <w:rFonts w:ascii="Calibri" w:hAnsi="Calibri" w:cs="Calibri"/>
                <w:color w:val="000000"/>
                <w:sz w:val="21"/>
                <w:szCs w:val="21"/>
                <w:lang w:eastAsia="es-MX"/>
              </w:rPr>
              <w:t>8</w:t>
            </w:r>
          </w:p>
        </w:tc>
        <w:tc>
          <w:tcPr>
            <w:tcW w:w="0" w:type="auto"/>
            <w:tcBorders>
              <w:top w:val="nil"/>
              <w:left w:val="nil"/>
              <w:bottom w:val="nil"/>
              <w:right w:val="nil"/>
            </w:tcBorders>
            <w:shd w:val="clear" w:color="000000" w:fill="FABF8F"/>
            <w:vAlign w:val="center"/>
            <w:hideMark/>
          </w:tcPr>
          <w:p w14:paraId="26B04978"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2DA ETAPA DE TRABAJOS DE REMODELACIÓN EN EL MODULO DEPORTIVO DEL SAPAL.</w:t>
            </w:r>
          </w:p>
        </w:tc>
        <w:tc>
          <w:tcPr>
            <w:tcW w:w="0" w:type="auto"/>
            <w:tcBorders>
              <w:top w:val="nil"/>
              <w:left w:val="nil"/>
              <w:bottom w:val="nil"/>
              <w:right w:val="nil"/>
            </w:tcBorders>
            <w:shd w:val="clear" w:color="000000" w:fill="92D050"/>
            <w:noWrap/>
            <w:vAlign w:val="center"/>
            <w:hideMark/>
          </w:tcPr>
          <w:p w14:paraId="53FF3797" w14:textId="77777777" w:rsidR="00BF7A63" w:rsidRPr="00BF7A63" w:rsidRDefault="00BF7A63" w:rsidP="00BF7A63">
            <w:pPr>
              <w:jc w:val="right"/>
              <w:rPr>
                <w:b/>
                <w:bCs/>
                <w:color w:val="000000"/>
                <w:sz w:val="18"/>
                <w:szCs w:val="18"/>
                <w:lang w:eastAsia="es-MX"/>
              </w:rPr>
            </w:pPr>
            <w:r w:rsidRPr="00BF7A63">
              <w:rPr>
                <w:b/>
                <w:bCs/>
                <w:color w:val="000000"/>
                <w:sz w:val="18"/>
                <w:szCs w:val="18"/>
                <w:lang w:eastAsia="es-MX"/>
              </w:rPr>
              <w:t>09/02/2021</w:t>
            </w:r>
          </w:p>
        </w:tc>
        <w:tc>
          <w:tcPr>
            <w:tcW w:w="0" w:type="auto"/>
            <w:tcBorders>
              <w:top w:val="nil"/>
              <w:left w:val="nil"/>
              <w:bottom w:val="nil"/>
              <w:right w:val="nil"/>
            </w:tcBorders>
            <w:shd w:val="clear" w:color="auto" w:fill="auto"/>
            <w:noWrap/>
            <w:vAlign w:val="center"/>
            <w:hideMark/>
          </w:tcPr>
          <w:p w14:paraId="01048223" w14:textId="77777777" w:rsidR="00BF7A63" w:rsidRPr="00BF7A63" w:rsidRDefault="00BF7A63" w:rsidP="00BF7A63">
            <w:pPr>
              <w:jc w:val="right"/>
              <w:rPr>
                <w:b/>
                <w:bCs/>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250129DF"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8B0097C"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468A53D"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4D97E66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76E138B"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4F0A273" w14:textId="77777777" w:rsidR="00BF7A63" w:rsidRPr="00BF7A63" w:rsidRDefault="00BF7A63" w:rsidP="00BF7A63">
            <w:pPr>
              <w:rPr>
                <w:rFonts w:ascii="Calibri" w:hAnsi="Calibri" w:cs="Calibri"/>
                <w:color w:val="000000"/>
                <w:sz w:val="21"/>
                <w:szCs w:val="21"/>
                <w:lang w:eastAsia="es-MX"/>
              </w:rPr>
            </w:pPr>
            <w:r w:rsidRPr="00BF7A63">
              <w:rPr>
                <w:rFonts w:ascii="Calibri" w:hAnsi="Calibri" w:cs="Calibri"/>
                <w:color w:val="000000"/>
                <w:sz w:val="21"/>
                <w:szCs w:val="21"/>
                <w:lang w:eastAsia="es-MX"/>
              </w:rPr>
              <w:t> </w:t>
            </w:r>
          </w:p>
        </w:tc>
      </w:tr>
      <w:tr w:rsidR="00BF7A63" w:rsidRPr="00BF7A63" w14:paraId="20C04143"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0046AE44"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329829C4"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12870D7D"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621D28A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3ACBFD9"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548980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CFC7D10"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6D569DB6"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EED3339"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CD2DEF5"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6574DC97"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0A945C2B"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78A09344"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 OA/022-SAP-H/21</w:t>
            </w:r>
          </w:p>
        </w:tc>
        <w:tc>
          <w:tcPr>
            <w:tcW w:w="0" w:type="auto"/>
            <w:tcBorders>
              <w:top w:val="nil"/>
              <w:left w:val="nil"/>
              <w:bottom w:val="nil"/>
              <w:right w:val="nil"/>
            </w:tcBorders>
            <w:shd w:val="clear" w:color="000000" w:fill="92D050"/>
            <w:noWrap/>
            <w:vAlign w:val="center"/>
            <w:hideMark/>
          </w:tcPr>
          <w:p w14:paraId="433E9A01"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53A6ED68"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5EE8ED7"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BEAA2B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37089A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F5D1F89"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28FA523"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BBEE56F" w14:textId="77777777" w:rsidR="00BF7A63" w:rsidRPr="00BF7A63" w:rsidRDefault="00BF7A63" w:rsidP="00BF7A63">
            <w:pPr>
              <w:rPr>
                <w:rFonts w:ascii="Calibri" w:hAnsi="Calibri" w:cs="Calibri"/>
                <w:color w:val="000000"/>
                <w:sz w:val="21"/>
                <w:szCs w:val="21"/>
                <w:lang w:eastAsia="es-MX"/>
              </w:rPr>
            </w:pPr>
            <w:r w:rsidRPr="00BF7A63">
              <w:rPr>
                <w:rFonts w:ascii="Calibri" w:hAnsi="Calibri" w:cs="Calibri"/>
                <w:color w:val="000000"/>
                <w:sz w:val="21"/>
                <w:szCs w:val="21"/>
                <w:lang w:eastAsia="es-MX"/>
              </w:rPr>
              <w:t> </w:t>
            </w:r>
          </w:p>
        </w:tc>
      </w:tr>
      <w:tr w:rsidR="00BF7A63" w:rsidRPr="00BF7A63" w14:paraId="12D5ED29" w14:textId="77777777" w:rsidTr="00BF7A63">
        <w:trPr>
          <w:trHeight w:val="900"/>
        </w:trPr>
        <w:tc>
          <w:tcPr>
            <w:tcW w:w="0" w:type="auto"/>
            <w:tcBorders>
              <w:top w:val="nil"/>
              <w:left w:val="single" w:sz="8" w:space="0" w:color="auto"/>
              <w:bottom w:val="nil"/>
              <w:right w:val="nil"/>
            </w:tcBorders>
            <w:shd w:val="clear" w:color="auto" w:fill="auto"/>
            <w:noWrap/>
            <w:vAlign w:val="center"/>
            <w:hideMark/>
          </w:tcPr>
          <w:p w14:paraId="4F3F8411" w14:textId="77777777" w:rsidR="00BF7A63" w:rsidRPr="00BF7A63" w:rsidRDefault="00BF7A63" w:rsidP="00BF7A63">
            <w:pPr>
              <w:jc w:val="center"/>
              <w:rPr>
                <w:rFonts w:ascii="Calibri" w:hAnsi="Calibri" w:cs="Calibri"/>
                <w:color w:val="000000"/>
                <w:sz w:val="21"/>
                <w:szCs w:val="21"/>
                <w:lang w:eastAsia="es-MX"/>
              </w:rPr>
            </w:pPr>
            <w:r w:rsidRPr="00BF7A63">
              <w:rPr>
                <w:rFonts w:ascii="Calibri" w:hAnsi="Calibri" w:cs="Calibri"/>
                <w:color w:val="000000"/>
                <w:sz w:val="21"/>
                <w:szCs w:val="21"/>
                <w:lang w:eastAsia="es-MX"/>
              </w:rPr>
              <w:t>9</w:t>
            </w:r>
          </w:p>
        </w:tc>
        <w:tc>
          <w:tcPr>
            <w:tcW w:w="0" w:type="auto"/>
            <w:tcBorders>
              <w:top w:val="nil"/>
              <w:left w:val="nil"/>
              <w:bottom w:val="nil"/>
              <w:right w:val="nil"/>
            </w:tcBorders>
            <w:shd w:val="clear" w:color="000000" w:fill="FABF8F"/>
            <w:vAlign w:val="center"/>
            <w:hideMark/>
          </w:tcPr>
          <w:p w14:paraId="52BA59A4"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xml:space="preserve">“PAVIMENTACIÓN DE LA CALLE SILVINO ROBLES TRAMO: BLVD. MARIANO ESCOBEDO A CEFERINO ORTIZ, COL. LEÓN II” </w:t>
            </w:r>
          </w:p>
        </w:tc>
        <w:tc>
          <w:tcPr>
            <w:tcW w:w="0" w:type="auto"/>
            <w:tcBorders>
              <w:top w:val="nil"/>
              <w:left w:val="nil"/>
              <w:bottom w:val="nil"/>
              <w:right w:val="nil"/>
            </w:tcBorders>
            <w:shd w:val="clear" w:color="000000" w:fill="92D050"/>
            <w:noWrap/>
            <w:vAlign w:val="center"/>
            <w:hideMark/>
          </w:tcPr>
          <w:p w14:paraId="520DBDC5" w14:textId="77777777" w:rsidR="00BF7A63" w:rsidRPr="00BF7A63" w:rsidRDefault="00BF7A63" w:rsidP="00BF7A63">
            <w:pPr>
              <w:jc w:val="right"/>
              <w:rPr>
                <w:b/>
                <w:bCs/>
                <w:color w:val="000000"/>
                <w:sz w:val="18"/>
                <w:szCs w:val="18"/>
                <w:lang w:eastAsia="es-MX"/>
              </w:rPr>
            </w:pPr>
            <w:r w:rsidRPr="00BF7A63">
              <w:rPr>
                <w:b/>
                <w:bCs/>
                <w:color w:val="000000"/>
                <w:sz w:val="18"/>
                <w:szCs w:val="18"/>
                <w:lang w:eastAsia="es-MX"/>
              </w:rPr>
              <w:t>09/02/2021</w:t>
            </w:r>
          </w:p>
        </w:tc>
        <w:tc>
          <w:tcPr>
            <w:tcW w:w="0" w:type="auto"/>
            <w:tcBorders>
              <w:top w:val="nil"/>
              <w:left w:val="nil"/>
              <w:bottom w:val="nil"/>
              <w:right w:val="nil"/>
            </w:tcBorders>
            <w:shd w:val="clear" w:color="auto" w:fill="auto"/>
            <w:noWrap/>
            <w:vAlign w:val="center"/>
            <w:hideMark/>
          </w:tcPr>
          <w:p w14:paraId="74361C8F" w14:textId="77777777" w:rsidR="00BF7A63" w:rsidRPr="00BF7A63" w:rsidRDefault="00BF7A63" w:rsidP="00BF7A63">
            <w:pPr>
              <w:jc w:val="right"/>
              <w:rPr>
                <w:b/>
                <w:bCs/>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5AF28CAA"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60B333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6B7CC0D"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41BBBC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6FEBB52"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5651B53" w14:textId="77777777" w:rsidR="00BF7A63" w:rsidRPr="00BF7A63" w:rsidRDefault="00BF7A63" w:rsidP="00BF7A63">
            <w:pPr>
              <w:rPr>
                <w:rFonts w:ascii="Calibri" w:hAnsi="Calibri" w:cs="Calibri"/>
                <w:color w:val="000000"/>
                <w:sz w:val="21"/>
                <w:szCs w:val="21"/>
                <w:lang w:eastAsia="es-MX"/>
              </w:rPr>
            </w:pPr>
            <w:r w:rsidRPr="00BF7A63">
              <w:rPr>
                <w:rFonts w:ascii="Calibri" w:hAnsi="Calibri" w:cs="Calibri"/>
                <w:color w:val="000000"/>
                <w:sz w:val="21"/>
                <w:szCs w:val="21"/>
                <w:lang w:eastAsia="es-MX"/>
              </w:rPr>
              <w:t> </w:t>
            </w:r>
          </w:p>
        </w:tc>
      </w:tr>
      <w:tr w:rsidR="00BF7A63" w:rsidRPr="00BF7A63" w14:paraId="45D88491"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33F8059A"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4CFBB844"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6FD8E1F1"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6E60C13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0E0BC0A"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89A7E8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9F427E0"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26AAB6BC"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E311599"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C167D7A"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4DC0775C"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1E6280F3"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43F9AEB0"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 OA/023-SAP-H/21</w:t>
            </w:r>
          </w:p>
        </w:tc>
        <w:tc>
          <w:tcPr>
            <w:tcW w:w="0" w:type="auto"/>
            <w:tcBorders>
              <w:top w:val="nil"/>
              <w:left w:val="nil"/>
              <w:bottom w:val="nil"/>
              <w:right w:val="nil"/>
            </w:tcBorders>
            <w:shd w:val="clear" w:color="000000" w:fill="92D050"/>
            <w:noWrap/>
            <w:vAlign w:val="center"/>
            <w:hideMark/>
          </w:tcPr>
          <w:p w14:paraId="5CAF698E"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507161B3"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28BDE63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834E1A9"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FC1CD89"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08F6E301"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26F55DD"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43DB11E"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2715691A" w14:textId="77777777" w:rsidTr="00BF7A63">
        <w:trPr>
          <w:trHeight w:val="1035"/>
        </w:trPr>
        <w:tc>
          <w:tcPr>
            <w:tcW w:w="0" w:type="auto"/>
            <w:tcBorders>
              <w:top w:val="nil"/>
              <w:left w:val="single" w:sz="8" w:space="0" w:color="auto"/>
              <w:bottom w:val="nil"/>
              <w:right w:val="nil"/>
            </w:tcBorders>
            <w:shd w:val="clear" w:color="auto" w:fill="auto"/>
            <w:noWrap/>
            <w:vAlign w:val="center"/>
            <w:hideMark/>
          </w:tcPr>
          <w:p w14:paraId="6BAFDC60" w14:textId="77777777" w:rsidR="00BF7A63" w:rsidRPr="00BF7A63" w:rsidRDefault="00BF7A63" w:rsidP="00BF7A63">
            <w:pPr>
              <w:jc w:val="center"/>
              <w:rPr>
                <w:rFonts w:ascii="Calibri" w:hAnsi="Calibri" w:cs="Calibri"/>
                <w:color w:val="000000"/>
                <w:sz w:val="21"/>
                <w:szCs w:val="21"/>
                <w:lang w:eastAsia="es-MX"/>
              </w:rPr>
            </w:pPr>
            <w:r w:rsidRPr="00BF7A63">
              <w:rPr>
                <w:rFonts w:ascii="Calibri" w:hAnsi="Calibri" w:cs="Calibri"/>
                <w:color w:val="000000"/>
                <w:sz w:val="21"/>
                <w:szCs w:val="21"/>
                <w:lang w:eastAsia="es-MX"/>
              </w:rPr>
              <w:t>10</w:t>
            </w:r>
          </w:p>
        </w:tc>
        <w:tc>
          <w:tcPr>
            <w:tcW w:w="0" w:type="auto"/>
            <w:tcBorders>
              <w:top w:val="nil"/>
              <w:left w:val="nil"/>
              <w:bottom w:val="nil"/>
              <w:right w:val="nil"/>
            </w:tcBorders>
            <w:shd w:val="clear" w:color="000000" w:fill="FABF8F"/>
            <w:vAlign w:val="center"/>
            <w:hideMark/>
          </w:tcPr>
          <w:p w14:paraId="54A6493B"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REHABILITACIÓN DE 435 MTS EN 12" DE PVC SANITARIO, EN EL BLVD. HIDALGO CON TRAMO ENTRE CALLES: INICIAL SAN COSME Y TERMINA EN EL AVIO, EN LA COLONIA LA FLORIDA (2DA ETAPA)</w:t>
            </w:r>
          </w:p>
        </w:tc>
        <w:tc>
          <w:tcPr>
            <w:tcW w:w="0" w:type="auto"/>
            <w:tcBorders>
              <w:top w:val="nil"/>
              <w:left w:val="nil"/>
              <w:bottom w:val="nil"/>
              <w:right w:val="nil"/>
            </w:tcBorders>
            <w:shd w:val="clear" w:color="000000" w:fill="92D050"/>
            <w:noWrap/>
            <w:vAlign w:val="center"/>
            <w:hideMark/>
          </w:tcPr>
          <w:p w14:paraId="0A544E1A" w14:textId="77777777" w:rsidR="00BF7A63" w:rsidRPr="00BF7A63" w:rsidRDefault="00BF7A63" w:rsidP="00BF7A63">
            <w:pPr>
              <w:jc w:val="right"/>
              <w:rPr>
                <w:b/>
                <w:bCs/>
                <w:color w:val="000000"/>
                <w:sz w:val="18"/>
                <w:szCs w:val="18"/>
                <w:lang w:eastAsia="es-MX"/>
              </w:rPr>
            </w:pPr>
            <w:r w:rsidRPr="00BF7A63">
              <w:rPr>
                <w:b/>
                <w:bCs/>
                <w:color w:val="000000"/>
                <w:sz w:val="18"/>
                <w:szCs w:val="18"/>
                <w:lang w:eastAsia="es-MX"/>
              </w:rPr>
              <w:t>09/02/2020</w:t>
            </w:r>
          </w:p>
        </w:tc>
        <w:tc>
          <w:tcPr>
            <w:tcW w:w="0" w:type="auto"/>
            <w:tcBorders>
              <w:top w:val="nil"/>
              <w:left w:val="nil"/>
              <w:bottom w:val="nil"/>
              <w:right w:val="nil"/>
            </w:tcBorders>
            <w:shd w:val="clear" w:color="auto" w:fill="auto"/>
            <w:noWrap/>
            <w:vAlign w:val="center"/>
            <w:hideMark/>
          </w:tcPr>
          <w:p w14:paraId="5F4503F9" w14:textId="77777777" w:rsidR="00BF7A63" w:rsidRPr="00BF7A63" w:rsidRDefault="00BF7A63" w:rsidP="00BF7A63">
            <w:pPr>
              <w:jc w:val="right"/>
              <w:rPr>
                <w:b/>
                <w:bCs/>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5B66110"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0B69B7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8764F57"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5DCE77DF"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4D999DA"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AF012FE"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0D9A4C81"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7B6DC137"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3C9A52B7"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07641A83"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2659D9E0"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008286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40238C7"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44909D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110AD43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77B5542"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182AFAE"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7968665A"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73759D5E"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022326CF"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 OA/024-SAP-H/21</w:t>
            </w:r>
          </w:p>
        </w:tc>
        <w:tc>
          <w:tcPr>
            <w:tcW w:w="0" w:type="auto"/>
            <w:tcBorders>
              <w:top w:val="nil"/>
              <w:left w:val="nil"/>
              <w:bottom w:val="nil"/>
              <w:right w:val="nil"/>
            </w:tcBorders>
            <w:shd w:val="clear" w:color="000000" w:fill="92D050"/>
            <w:noWrap/>
            <w:vAlign w:val="center"/>
            <w:hideMark/>
          </w:tcPr>
          <w:p w14:paraId="1994949D"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bottom"/>
            <w:hideMark/>
          </w:tcPr>
          <w:p w14:paraId="74161477"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E1C0A60"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4C6C32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83913BF"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00B74DCC"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330428F"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D762B50"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30629CE7" w14:textId="77777777" w:rsidTr="00BF7A63">
        <w:trPr>
          <w:trHeight w:val="735"/>
        </w:trPr>
        <w:tc>
          <w:tcPr>
            <w:tcW w:w="0" w:type="auto"/>
            <w:tcBorders>
              <w:top w:val="nil"/>
              <w:left w:val="single" w:sz="8" w:space="0" w:color="auto"/>
              <w:bottom w:val="nil"/>
              <w:right w:val="nil"/>
            </w:tcBorders>
            <w:shd w:val="clear" w:color="auto" w:fill="auto"/>
            <w:noWrap/>
            <w:vAlign w:val="center"/>
            <w:hideMark/>
          </w:tcPr>
          <w:p w14:paraId="352B7B63" w14:textId="77777777" w:rsidR="00BF7A63" w:rsidRPr="00BF7A63" w:rsidRDefault="00BF7A63" w:rsidP="00BF7A63">
            <w:pPr>
              <w:jc w:val="center"/>
              <w:rPr>
                <w:rFonts w:ascii="Calibri" w:hAnsi="Calibri" w:cs="Calibri"/>
                <w:color w:val="000000"/>
                <w:sz w:val="21"/>
                <w:szCs w:val="21"/>
                <w:lang w:eastAsia="es-MX"/>
              </w:rPr>
            </w:pPr>
            <w:r w:rsidRPr="00BF7A63">
              <w:rPr>
                <w:rFonts w:ascii="Calibri" w:hAnsi="Calibri" w:cs="Calibri"/>
                <w:color w:val="000000"/>
                <w:sz w:val="21"/>
                <w:szCs w:val="21"/>
                <w:lang w:eastAsia="es-MX"/>
              </w:rPr>
              <w:t>11</w:t>
            </w:r>
          </w:p>
        </w:tc>
        <w:tc>
          <w:tcPr>
            <w:tcW w:w="0" w:type="auto"/>
            <w:tcBorders>
              <w:top w:val="nil"/>
              <w:left w:val="nil"/>
              <w:bottom w:val="nil"/>
              <w:right w:val="nil"/>
            </w:tcBorders>
            <w:shd w:val="clear" w:color="000000" w:fill="FABF8F"/>
            <w:vAlign w:val="center"/>
            <w:hideMark/>
          </w:tcPr>
          <w:p w14:paraId="602965FF"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REPARACIÓN DE SOCAVONES EN LÍNEAS DE 8", 10" Y 12" SANITARIAS EN VARIOS PUNTOS DE LA CIUDAD.</w:t>
            </w:r>
          </w:p>
        </w:tc>
        <w:tc>
          <w:tcPr>
            <w:tcW w:w="0" w:type="auto"/>
            <w:tcBorders>
              <w:top w:val="nil"/>
              <w:left w:val="nil"/>
              <w:bottom w:val="nil"/>
              <w:right w:val="nil"/>
            </w:tcBorders>
            <w:shd w:val="clear" w:color="000000" w:fill="92D050"/>
            <w:noWrap/>
            <w:vAlign w:val="center"/>
            <w:hideMark/>
          </w:tcPr>
          <w:p w14:paraId="2F3ACA18" w14:textId="77777777" w:rsidR="00BF7A63" w:rsidRPr="00BF7A63" w:rsidRDefault="00BF7A63" w:rsidP="00BF7A63">
            <w:pPr>
              <w:jc w:val="right"/>
              <w:rPr>
                <w:b/>
                <w:bCs/>
                <w:color w:val="000000"/>
                <w:sz w:val="18"/>
                <w:szCs w:val="18"/>
                <w:lang w:eastAsia="es-MX"/>
              </w:rPr>
            </w:pPr>
            <w:r w:rsidRPr="00BF7A63">
              <w:rPr>
                <w:b/>
                <w:bCs/>
                <w:color w:val="000000"/>
                <w:sz w:val="18"/>
                <w:szCs w:val="18"/>
                <w:lang w:eastAsia="es-MX"/>
              </w:rPr>
              <w:t>9/0/2021</w:t>
            </w:r>
          </w:p>
        </w:tc>
        <w:tc>
          <w:tcPr>
            <w:tcW w:w="0" w:type="auto"/>
            <w:tcBorders>
              <w:top w:val="nil"/>
              <w:left w:val="nil"/>
              <w:bottom w:val="nil"/>
              <w:right w:val="nil"/>
            </w:tcBorders>
            <w:shd w:val="clear" w:color="auto" w:fill="auto"/>
            <w:noWrap/>
            <w:vAlign w:val="center"/>
            <w:hideMark/>
          </w:tcPr>
          <w:p w14:paraId="7D67C81E" w14:textId="77777777" w:rsidR="00BF7A63" w:rsidRPr="00BF7A63" w:rsidRDefault="00BF7A63" w:rsidP="00BF7A63">
            <w:pPr>
              <w:jc w:val="right"/>
              <w:rPr>
                <w:b/>
                <w:bCs/>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11751918"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4505A4D"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9A518BC"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3DB2B931"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C775EED"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A816092"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475C2C70"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522A17EB"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33E46F95"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5D997F78"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64BBFE5A"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B19A1C8"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41603C6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3F98DCA"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37C14078"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BD31D61"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D1AC74A"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2094D35E"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36219443"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4141A46F"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 OA/025-SAP-H/21</w:t>
            </w:r>
          </w:p>
        </w:tc>
        <w:tc>
          <w:tcPr>
            <w:tcW w:w="0" w:type="auto"/>
            <w:tcBorders>
              <w:top w:val="nil"/>
              <w:left w:val="nil"/>
              <w:bottom w:val="nil"/>
              <w:right w:val="nil"/>
            </w:tcBorders>
            <w:shd w:val="clear" w:color="000000" w:fill="92D050"/>
            <w:noWrap/>
            <w:vAlign w:val="center"/>
            <w:hideMark/>
          </w:tcPr>
          <w:p w14:paraId="0E4E04DA"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21CE075"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8DBCA5D"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2EF0DCD"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7F15E4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61BA4D0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43296506"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6157777"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7603DED1" w14:textId="77777777" w:rsidTr="00BF7A63">
        <w:trPr>
          <w:trHeight w:val="675"/>
        </w:trPr>
        <w:tc>
          <w:tcPr>
            <w:tcW w:w="0" w:type="auto"/>
            <w:tcBorders>
              <w:top w:val="nil"/>
              <w:left w:val="single" w:sz="8" w:space="0" w:color="auto"/>
              <w:bottom w:val="nil"/>
              <w:right w:val="nil"/>
            </w:tcBorders>
            <w:shd w:val="clear" w:color="auto" w:fill="auto"/>
            <w:noWrap/>
            <w:vAlign w:val="center"/>
            <w:hideMark/>
          </w:tcPr>
          <w:p w14:paraId="087D8D66" w14:textId="77777777" w:rsidR="00BF7A63" w:rsidRPr="00BF7A63" w:rsidRDefault="00BF7A63" w:rsidP="00BF7A63">
            <w:pPr>
              <w:jc w:val="center"/>
              <w:rPr>
                <w:rFonts w:ascii="Calibri" w:hAnsi="Calibri" w:cs="Calibri"/>
                <w:color w:val="000000"/>
                <w:sz w:val="21"/>
                <w:szCs w:val="21"/>
                <w:lang w:eastAsia="es-MX"/>
              </w:rPr>
            </w:pPr>
            <w:r w:rsidRPr="00BF7A63">
              <w:rPr>
                <w:rFonts w:ascii="Calibri" w:hAnsi="Calibri" w:cs="Calibri"/>
                <w:color w:val="000000"/>
                <w:sz w:val="21"/>
                <w:szCs w:val="21"/>
                <w:lang w:eastAsia="es-MX"/>
              </w:rPr>
              <w:t>12</w:t>
            </w:r>
          </w:p>
        </w:tc>
        <w:tc>
          <w:tcPr>
            <w:tcW w:w="0" w:type="auto"/>
            <w:tcBorders>
              <w:top w:val="nil"/>
              <w:left w:val="nil"/>
              <w:bottom w:val="nil"/>
              <w:right w:val="nil"/>
            </w:tcBorders>
            <w:shd w:val="clear" w:color="000000" w:fill="FABF8F"/>
            <w:vAlign w:val="center"/>
            <w:hideMark/>
          </w:tcPr>
          <w:p w14:paraId="53A64A23"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REHABILITACIÓN DE LÍNEAS DE DRENAJE SANITARIO EN DISTINTOS PUNTOS DE LA CIUDAD</w:t>
            </w:r>
          </w:p>
        </w:tc>
        <w:tc>
          <w:tcPr>
            <w:tcW w:w="0" w:type="auto"/>
            <w:tcBorders>
              <w:top w:val="nil"/>
              <w:left w:val="nil"/>
              <w:bottom w:val="nil"/>
              <w:right w:val="nil"/>
            </w:tcBorders>
            <w:shd w:val="clear" w:color="000000" w:fill="92D050"/>
            <w:noWrap/>
            <w:vAlign w:val="center"/>
            <w:hideMark/>
          </w:tcPr>
          <w:p w14:paraId="2D76F084" w14:textId="77777777" w:rsidR="00BF7A63" w:rsidRPr="00BF7A63" w:rsidRDefault="00BF7A63" w:rsidP="00BF7A63">
            <w:pPr>
              <w:jc w:val="right"/>
              <w:rPr>
                <w:b/>
                <w:bCs/>
                <w:color w:val="000000"/>
                <w:sz w:val="18"/>
                <w:szCs w:val="18"/>
                <w:lang w:eastAsia="es-MX"/>
              </w:rPr>
            </w:pPr>
            <w:r w:rsidRPr="00BF7A63">
              <w:rPr>
                <w:b/>
                <w:bCs/>
                <w:color w:val="000000"/>
                <w:sz w:val="18"/>
                <w:szCs w:val="18"/>
                <w:lang w:eastAsia="es-MX"/>
              </w:rPr>
              <w:t>09/02/2021</w:t>
            </w:r>
          </w:p>
        </w:tc>
        <w:tc>
          <w:tcPr>
            <w:tcW w:w="0" w:type="auto"/>
            <w:tcBorders>
              <w:top w:val="nil"/>
              <w:left w:val="nil"/>
              <w:bottom w:val="nil"/>
              <w:right w:val="nil"/>
            </w:tcBorders>
            <w:shd w:val="clear" w:color="auto" w:fill="auto"/>
            <w:noWrap/>
            <w:vAlign w:val="center"/>
            <w:hideMark/>
          </w:tcPr>
          <w:p w14:paraId="46F5BC96" w14:textId="77777777" w:rsidR="00BF7A63" w:rsidRPr="00BF7A63" w:rsidRDefault="00BF7A63" w:rsidP="00BF7A63">
            <w:pPr>
              <w:jc w:val="right"/>
              <w:rPr>
                <w:b/>
                <w:bCs/>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5C50AF0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E571535"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DD5432F"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497F2D01"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EEE4B6B"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6D0095D"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154CA810"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0D87F44F"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33B44242"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255EA35D"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3AADE1E7"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BC040D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983935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7B7CB98"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510A4409"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1E0E17E"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B37588A"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5402E2FF"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38D82017"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5653E79F"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 OA/026-SAP-H/21</w:t>
            </w:r>
          </w:p>
        </w:tc>
        <w:tc>
          <w:tcPr>
            <w:tcW w:w="0" w:type="auto"/>
            <w:tcBorders>
              <w:top w:val="nil"/>
              <w:left w:val="nil"/>
              <w:bottom w:val="nil"/>
              <w:right w:val="nil"/>
            </w:tcBorders>
            <w:shd w:val="clear" w:color="000000" w:fill="92D050"/>
            <w:noWrap/>
            <w:vAlign w:val="center"/>
            <w:hideMark/>
          </w:tcPr>
          <w:p w14:paraId="6BE9B3B9"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FA0AECC"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525ECC35"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9CCF016"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62345DF"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723C5998"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0461767"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BFC9592"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7CD62D39" w14:textId="77777777" w:rsidTr="00BF7A63">
        <w:trPr>
          <w:trHeight w:val="930"/>
        </w:trPr>
        <w:tc>
          <w:tcPr>
            <w:tcW w:w="0" w:type="auto"/>
            <w:tcBorders>
              <w:top w:val="nil"/>
              <w:left w:val="single" w:sz="8" w:space="0" w:color="auto"/>
              <w:bottom w:val="nil"/>
              <w:right w:val="nil"/>
            </w:tcBorders>
            <w:shd w:val="clear" w:color="auto" w:fill="auto"/>
            <w:noWrap/>
            <w:vAlign w:val="center"/>
            <w:hideMark/>
          </w:tcPr>
          <w:p w14:paraId="0DCB2C47"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13</w:t>
            </w:r>
          </w:p>
        </w:tc>
        <w:tc>
          <w:tcPr>
            <w:tcW w:w="0" w:type="auto"/>
            <w:tcBorders>
              <w:top w:val="nil"/>
              <w:left w:val="nil"/>
              <w:bottom w:val="nil"/>
              <w:right w:val="nil"/>
            </w:tcBorders>
            <w:shd w:val="clear" w:color="000000" w:fill="FABF8F"/>
            <w:vAlign w:val="center"/>
            <w:hideMark/>
          </w:tcPr>
          <w:p w14:paraId="466E58E3"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CONSTRUCCIÓN DE LA RED DE DISTRIBUCIÓN DE AGUA POTABLE PARA LA COLONIA NUEVA SAN CARLOS.</w:t>
            </w:r>
          </w:p>
        </w:tc>
        <w:tc>
          <w:tcPr>
            <w:tcW w:w="0" w:type="auto"/>
            <w:tcBorders>
              <w:top w:val="nil"/>
              <w:left w:val="nil"/>
              <w:bottom w:val="nil"/>
              <w:right w:val="nil"/>
            </w:tcBorders>
            <w:shd w:val="clear" w:color="000000" w:fill="92D050"/>
            <w:noWrap/>
            <w:vAlign w:val="center"/>
            <w:hideMark/>
          </w:tcPr>
          <w:p w14:paraId="1254E60B" w14:textId="77777777" w:rsidR="00BF7A63" w:rsidRPr="00BF7A63" w:rsidRDefault="00BF7A63" w:rsidP="00BF7A63">
            <w:pPr>
              <w:jc w:val="right"/>
              <w:rPr>
                <w:b/>
                <w:bCs/>
                <w:color w:val="000000"/>
                <w:sz w:val="18"/>
                <w:szCs w:val="18"/>
                <w:lang w:eastAsia="es-MX"/>
              </w:rPr>
            </w:pPr>
            <w:r w:rsidRPr="00BF7A63">
              <w:rPr>
                <w:b/>
                <w:bCs/>
                <w:color w:val="000000"/>
                <w:sz w:val="18"/>
                <w:szCs w:val="18"/>
                <w:lang w:eastAsia="es-MX"/>
              </w:rPr>
              <w:t>09/02/2021</w:t>
            </w:r>
          </w:p>
        </w:tc>
        <w:tc>
          <w:tcPr>
            <w:tcW w:w="0" w:type="auto"/>
            <w:tcBorders>
              <w:top w:val="nil"/>
              <w:left w:val="nil"/>
              <w:bottom w:val="nil"/>
              <w:right w:val="nil"/>
            </w:tcBorders>
            <w:shd w:val="clear" w:color="auto" w:fill="auto"/>
            <w:noWrap/>
            <w:vAlign w:val="center"/>
            <w:hideMark/>
          </w:tcPr>
          <w:p w14:paraId="5E09E4D9" w14:textId="77777777" w:rsidR="00BF7A63" w:rsidRPr="00BF7A63" w:rsidRDefault="00BF7A63" w:rsidP="00BF7A63">
            <w:pPr>
              <w:jc w:val="right"/>
              <w:rPr>
                <w:b/>
                <w:bCs/>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3C9D4328"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82625B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A8151DD"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7E2E85A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9C9D62B"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F2A178C"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34C0E23A"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3F91DBF8"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59B08119"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63558B46"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63CCEB8C"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4775420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87232FF"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01B4C88"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4253ECD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8B13851"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1CA30DA"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4B41DE04"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66B3AC66"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15E9C363"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 OA/027-SAP-G/21</w:t>
            </w:r>
          </w:p>
        </w:tc>
        <w:tc>
          <w:tcPr>
            <w:tcW w:w="0" w:type="auto"/>
            <w:tcBorders>
              <w:top w:val="nil"/>
              <w:left w:val="nil"/>
              <w:bottom w:val="nil"/>
              <w:right w:val="nil"/>
            </w:tcBorders>
            <w:shd w:val="clear" w:color="000000" w:fill="92D050"/>
            <w:noWrap/>
            <w:vAlign w:val="center"/>
            <w:hideMark/>
          </w:tcPr>
          <w:p w14:paraId="43F969E2"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525FD06D"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0CBD0D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616DF5B"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683827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4E3027D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874D6BE"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55F11FD"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618D9630" w14:textId="77777777" w:rsidTr="00BF7A63">
        <w:trPr>
          <w:trHeight w:val="705"/>
        </w:trPr>
        <w:tc>
          <w:tcPr>
            <w:tcW w:w="0" w:type="auto"/>
            <w:tcBorders>
              <w:top w:val="nil"/>
              <w:left w:val="single" w:sz="8" w:space="0" w:color="auto"/>
              <w:bottom w:val="nil"/>
              <w:right w:val="nil"/>
            </w:tcBorders>
            <w:shd w:val="clear" w:color="auto" w:fill="auto"/>
            <w:noWrap/>
            <w:vAlign w:val="center"/>
            <w:hideMark/>
          </w:tcPr>
          <w:p w14:paraId="38EF27C1"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14</w:t>
            </w:r>
          </w:p>
        </w:tc>
        <w:tc>
          <w:tcPr>
            <w:tcW w:w="0" w:type="auto"/>
            <w:tcBorders>
              <w:top w:val="nil"/>
              <w:left w:val="nil"/>
              <w:bottom w:val="nil"/>
              <w:right w:val="nil"/>
            </w:tcBorders>
            <w:shd w:val="clear" w:color="000000" w:fill="FABF8F"/>
            <w:vAlign w:val="center"/>
            <w:hideMark/>
          </w:tcPr>
          <w:p w14:paraId="49D4EAF5"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CONSTRUCCION DE BARDEADO PERIMETRAL PARA EL TANQUE DE VISTA HERMOSA</w:t>
            </w:r>
          </w:p>
        </w:tc>
        <w:tc>
          <w:tcPr>
            <w:tcW w:w="0" w:type="auto"/>
            <w:tcBorders>
              <w:top w:val="nil"/>
              <w:left w:val="nil"/>
              <w:bottom w:val="nil"/>
              <w:right w:val="nil"/>
            </w:tcBorders>
            <w:shd w:val="clear" w:color="000000" w:fill="92D050"/>
            <w:noWrap/>
            <w:vAlign w:val="center"/>
            <w:hideMark/>
          </w:tcPr>
          <w:p w14:paraId="08469CAA" w14:textId="77777777" w:rsidR="00BF7A63" w:rsidRPr="00BF7A63" w:rsidRDefault="00BF7A63" w:rsidP="00BF7A63">
            <w:pPr>
              <w:jc w:val="right"/>
              <w:rPr>
                <w:b/>
                <w:bCs/>
                <w:color w:val="000000"/>
                <w:sz w:val="18"/>
                <w:szCs w:val="18"/>
                <w:lang w:eastAsia="es-MX"/>
              </w:rPr>
            </w:pPr>
            <w:r w:rsidRPr="00BF7A63">
              <w:rPr>
                <w:b/>
                <w:bCs/>
                <w:color w:val="000000"/>
                <w:sz w:val="18"/>
                <w:szCs w:val="18"/>
                <w:lang w:eastAsia="es-MX"/>
              </w:rPr>
              <w:t>09/02/2021</w:t>
            </w:r>
          </w:p>
        </w:tc>
        <w:tc>
          <w:tcPr>
            <w:tcW w:w="0" w:type="auto"/>
            <w:tcBorders>
              <w:top w:val="nil"/>
              <w:left w:val="nil"/>
              <w:bottom w:val="nil"/>
              <w:right w:val="nil"/>
            </w:tcBorders>
            <w:shd w:val="clear" w:color="auto" w:fill="auto"/>
            <w:noWrap/>
            <w:vAlign w:val="center"/>
            <w:hideMark/>
          </w:tcPr>
          <w:p w14:paraId="17F4C934" w14:textId="77777777" w:rsidR="00BF7A63" w:rsidRPr="00BF7A63" w:rsidRDefault="00BF7A63" w:rsidP="00BF7A63">
            <w:pPr>
              <w:jc w:val="right"/>
              <w:rPr>
                <w:b/>
                <w:bCs/>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24D78025"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A5BE461"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2554E6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0DACC3DF"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7E2F351"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89D31D6"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41866042"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0FC7992A"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774B9F0B"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2B217171"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3D09CD0C"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C0C2CC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A1E01CB"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C379121"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6AC7644B"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E5F921F"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3759949"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5B653F32"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5B279C8A"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19AD4ECC"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 OA/028-SAP-G/21</w:t>
            </w:r>
          </w:p>
        </w:tc>
        <w:tc>
          <w:tcPr>
            <w:tcW w:w="0" w:type="auto"/>
            <w:tcBorders>
              <w:top w:val="nil"/>
              <w:left w:val="nil"/>
              <w:bottom w:val="nil"/>
              <w:right w:val="nil"/>
            </w:tcBorders>
            <w:shd w:val="clear" w:color="000000" w:fill="92D050"/>
            <w:noWrap/>
            <w:vAlign w:val="center"/>
            <w:hideMark/>
          </w:tcPr>
          <w:p w14:paraId="28B4BAD5"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870453C"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61CF00E"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F321A15"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01F7F08"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35922DB"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D9B1A4E"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bottom"/>
            <w:hideMark/>
          </w:tcPr>
          <w:p w14:paraId="024CE7CC" w14:textId="77777777" w:rsidR="00BF7A63" w:rsidRPr="00BF7A63" w:rsidRDefault="00BF7A63" w:rsidP="00BF7A63">
            <w:pPr>
              <w:rPr>
                <w:rFonts w:ascii="Calibri" w:hAnsi="Calibri" w:cs="Calibri"/>
                <w:color w:val="000000"/>
                <w:sz w:val="22"/>
                <w:szCs w:val="22"/>
                <w:lang w:eastAsia="es-MX"/>
              </w:rPr>
            </w:pPr>
            <w:r w:rsidRPr="00BF7A63">
              <w:rPr>
                <w:rFonts w:ascii="Calibri" w:hAnsi="Calibri" w:cs="Calibri"/>
                <w:color w:val="000000"/>
                <w:sz w:val="22"/>
                <w:szCs w:val="22"/>
                <w:lang w:eastAsia="es-MX"/>
              </w:rPr>
              <w:t> </w:t>
            </w:r>
          </w:p>
        </w:tc>
      </w:tr>
      <w:tr w:rsidR="00BF7A63" w:rsidRPr="00BF7A63" w14:paraId="3DB002A0" w14:textId="77777777" w:rsidTr="00BF7A63">
        <w:trPr>
          <w:trHeight w:val="735"/>
        </w:trPr>
        <w:tc>
          <w:tcPr>
            <w:tcW w:w="0" w:type="auto"/>
            <w:tcBorders>
              <w:top w:val="nil"/>
              <w:left w:val="single" w:sz="8" w:space="0" w:color="auto"/>
              <w:bottom w:val="nil"/>
              <w:right w:val="nil"/>
            </w:tcBorders>
            <w:shd w:val="clear" w:color="auto" w:fill="auto"/>
            <w:noWrap/>
            <w:vAlign w:val="center"/>
            <w:hideMark/>
          </w:tcPr>
          <w:p w14:paraId="563642F2"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15</w:t>
            </w:r>
          </w:p>
        </w:tc>
        <w:tc>
          <w:tcPr>
            <w:tcW w:w="0" w:type="auto"/>
            <w:tcBorders>
              <w:top w:val="nil"/>
              <w:left w:val="nil"/>
              <w:bottom w:val="nil"/>
              <w:right w:val="nil"/>
            </w:tcBorders>
            <w:shd w:val="clear" w:color="000000" w:fill="FABF8F"/>
            <w:vAlign w:val="center"/>
            <w:hideMark/>
          </w:tcPr>
          <w:p w14:paraId="7AB33054"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CONSTRUCCION DE BARDA PERIMETRAL PARA TANQUE EL PIEDRERO I</w:t>
            </w:r>
          </w:p>
        </w:tc>
        <w:tc>
          <w:tcPr>
            <w:tcW w:w="0" w:type="auto"/>
            <w:tcBorders>
              <w:top w:val="nil"/>
              <w:left w:val="nil"/>
              <w:bottom w:val="nil"/>
              <w:right w:val="nil"/>
            </w:tcBorders>
            <w:shd w:val="clear" w:color="000000" w:fill="92D050"/>
            <w:noWrap/>
            <w:vAlign w:val="center"/>
            <w:hideMark/>
          </w:tcPr>
          <w:p w14:paraId="4751EE5E" w14:textId="77777777" w:rsidR="00BF7A63" w:rsidRPr="00BF7A63" w:rsidRDefault="00BF7A63" w:rsidP="00BF7A63">
            <w:pPr>
              <w:jc w:val="right"/>
              <w:rPr>
                <w:b/>
                <w:bCs/>
                <w:color w:val="000000"/>
                <w:sz w:val="18"/>
                <w:szCs w:val="18"/>
                <w:lang w:eastAsia="es-MX"/>
              </w:rPr>
            </w:pPr>
            <w:r w:rsidRPr="00BF7A63">
              <w:rPr>
                <w:b/>
                <w:bCs/>
                <w:color w:val="000000"/>
                <w:sz w:val="18"/>
                <w:szCs w:val="18"/>
                <w:lang w:eastAsia="es-MX"/>
              </w:rPr>
              <w:t>09/02/2021</w:t>
            </w:r>
          </w:p>
        </w:tc>
        <w:tc>
          <w:tcPr>
            <w:tcW w:w="0" w:type="auto"/>
            <w:tcBorders>
              <w:top w:val="nil"/>
              <w:left w:val="nil"/>
              <w:bottom w:val="nil"/>
              <w:right w:val="nil"/>
            </w:tcBorders>
            <w:shd w:val="clear" w:color="auto" w:fill="auto"/>
            <w:noWrap/>
            <w:vAlign w:val="center"/>
            <w:hideMark/>
          </w:tcPr>
          <w:p w14:paraId="2D325CB3" w14:textId="77777777" w:rsidR="00BF7A63" w:rsidRPr="00BF7A63" w:rsidRDefault="00BF7A63" w:rsidP="00BF7A63">
            <w:pPr>
              <w:jc w:val="right"/>
              <w:rPr>
                <w:b/>
                <w:bCs/>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01AFC9F"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65A1F1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A670866"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DBA19E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77FAB00"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bottom"/>
            <w:hideMark/>
          </w:tcPr>
          <w:p w14:paraId="37CFE5CF" w14:textId="77777777" w:rsidR="00BF7A63" w:rsidRPr="00BF7A63" w:rsidRDefault="00BF7A63" w:rsidP="00BF7A63">
            <w:pPr>
              <w:rPr>
                <w:rFonts w:ascii="Calibri" w:hAnsi="Calibri" w:cs="Calibri"/>
                <w:color w:val="000000"/>
                <w:sz w:val="22"/>
                <w:szCs w:val="22"/>
                <w:lang w:eastAsia="es-MX"/>
              </w:rPr>
            </w:pPr>
            <w:r w:rsidRPr="00BF7A63">
              <w:rPr>
                <w:rFonts w:ascii="Calibri" w:hAnsi="Calibri" w:cs="Calibri"/>
                <w:color w:val="000000"/>
                <w:sz w:val="22"/>
                <w:szCs w:val="22"/>
                <w:lang w:eastAsia="es-MX"/>
              </w:rPr>
              <w:t> </w:t>
            </w:r>
          </w:p>
        </w:tc>
      </w:tr>
      <w:tr w:rsidR="00BF7A63" w:rsidRPr="00BF7A63" w14:paraId="3170F735"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24619875"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4F227C4C"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7907477F"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274ED5D0"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66D5E0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CBC5D9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15EAAFD"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07D29CFB"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5DD0055"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A628ABA"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24463098" w14:textId="77777777" w:rsidTr="00BF7A63">
        <w:trPr>
          <w:trHeight w:val="315"/>
        </w:trPr>
        <w:tc>
          <w:tcPr>
            <w:tcW w:w="0" w:type="auto"/>
            <w:tcBorders>
              <w:top w:val="nil"/>
              <w:left w:val="single" w:sz="8" w:space="0" w:color="auto"/>
              <w:bottom w:val="nil"/>
              <w:right w:val="nil"/>
            </w:tcBorders>
            <w:shd w:val="clear" w:color="auto" w:fill="auto"/>
            <w:noWrap/>
            <w:vAlign w:val="center"/>
            <w:hideMark/>
          </w:tcPr>
          <w:p w14:paraId="55C88CFC"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09D58C7F"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 OA/029-SAP-G/21</w:t>
            </w:r>
          </w:p>
        </w:tc>
        <w:tc>
          <w:tcPr>
            <w:tcW w:w="0" w:type="auto"/>
            <w:tcBorders>
              <w:top w:val="nil"/>
              <w:left w:val="nil"/>
              <w:bottom w:val="nil"/>
              <w:right w:val="nil"/>
            </w:tcBorders>
            <w:shd w:val="clear" w:color="000000" w:fill="92D050"/>
            <w:noWrap/>
            <w:vAlign w:val="center"/>
            <w:hideMark/>
          </w:tcPr>
          <w:p w14:paraId="607B9BA8"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010F6CBA"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7CAD63D"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4B89C49E"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F48BA4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41E868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421B3844"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bottom"/>
            <w:hideMark/>
          </w:tcPr>
          <w:p w14:paraId="294A5907" w14:textId="77777777" w:rsidR="00BF7A63" w:rsidRPr="00BF7A63" w:rsidRDefault="00BF7A63" w:rsidP="00BF7A63">
            <w:pPr>
              <w:rPr>
                <w:rFonts w:ascii="Calibri" w:hAnsi="Calibri" w:cs="Calibri"/>
                <w:color w:val="000000"/>
                <w:sz w:val="22"/>
                <w:szCs w:val="22"/>
                <w:lang w:eastAsia="es-MX"/>
              </w:rPr>
            </w:pPr>
            <w:r w:rsidRPr="00BF7A63">
              <w:rPr>
                <w:rFonts w:ascii="Calibri" w:hAnsi="Calibri" w:cs="Calibri"/>
                <w:color w:val="000000"/>
                <w:sz w:val="22"/>
                <w:szCs w:val="22"/>
                <w:lang w:eastAsia="es-MX"/>
              </w:rPr>
              <w:t> </w:t>
            </w:r>
          </w:p>
        </w:tc>
      </w:tr>
      <w:tr w:rsidR="00BF7A63" w:rsidRPr="00BF7A63" w14:paraId="29D5D0D4" w14:textId="77777777" w:rsidTr="00BF7A63">
        <w:trPr>
          <w:trHeight w:val="870"/>
        </w:trPr>
        <w:tc>
          <w:tcPr>
            <w:tcW w:w="0" w:type="auto"/>
            <w:tcBorders>
              <w:top w:val="nil"/>
              <w:left w:val="single" w:sz="8" w:space="0" w:color="auto"/>
              <w:bottom w:val="nil"/>
              <w:right w:val="nil"/>
            </w:tcBorders>
            <w:shd w:val="clear" w:color="auto" w:fill="auto"/>
            <w:noWrap/>
            <w:vAlign w:val="center"/>
            <w:hideMark/>
          </w:tcPr>
          <w:p w14:paraId="33C302E6"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lastRenderedPageBreak/>
              <w:t>16</w:t>
            </w:r>
          </w:p>
        </w:tc>
        <w:tc>
          <w:tcPr>
            <w:tcW w:w="0" w:type="auto"/>
            <w:tcBorders>
              <w:top w:val="nil"/>
              <w:left w:val="nil"/>
              <w:bottom w:val="nil"/>
              <w:right w:val="nil"/>
            </w:tcBorders>
            <w:shd w:val="clear" w:color="000000" w:fill="FABF8F"/>
            <w:vAlign w:val="center"/>
            <w:hideMark/>
          </w:tcPr>
          <w:p w14:paraId="5B52F690"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REHABILITACIÓN DEL COLECTOR SANITARIO JEREZ DE LA LUZ TRAMO: CALLE VOLCÁN DE JORULLO A CALLE CERRO DE LA BUFA</w:t>
            </w:r>
          </w:p>
        </w:tc>
        <w:tc>
          <w:tcPr>
            <w:tcW w:w="0" w:type="auto"/>
            <w:tcBorders>
              <w:top w:val="nil"/>
              <w:left w:val="nil"/>
              <w:bottom w:val="nil"/>
              <w:right w:val="nil"/>
            </w:tcBorders>
            <w:shd w:val="clear" w:color="000000" w:fill="92D050"/>
            <w:noWrap/>
            <w:vAlign w:val="center"/>
            <w:hideMark/>
          </w:tcPr>
          <w:p w14:paraId="18C9D752" w14:textId="77777777" w:rsidR="00BF7A63" w:rsidRPr="00BF7A63" w:rsidRDefault="00BF7A63" w:rsidP="00BF7A63">
            <w:pPr>
              <w:jc w:val="right"/>
              <w:rPr>
                <w:b/>
                <w:bCs/>
                <w:color w:val="000000"/>
                <w:sz w:val="18"/>
                <w:szCs w:val="18"/>
                <w:lang w:eastAsia="es-MX"/>
              </w:rPr>
            </w:pPr>
            <w:r w:rsidRPr="00BF7A63">
              <w:rPr>
                <w:b/>
                <w:bCs/>
                <w:color w:val="000000"/>
                <w:sz w:val="18"/>
                <w:szCs w:val="18"/>
                <w:lang w:eastAsia="es-MX"/>
              </w:rPr>
              <w:t>09/02/2021</w:t>
            </w:r>
          </w:p>
        </w:tc>
        <w:tc>
          <w:tcPr>
            <w:tcW w:w="0" w:type="auto"/>
            <w:tcBorders>
              <w:top w:val="nil"/>
              <w:left w:val="nil"/>
              <w:bottom w:val="nil"/>
              <w:right w:val="nil"/>
            </w:tcBorders>
            <w:shd w:val="clear" w:color="auto" w:fill="auto"/>
            <w:noWrap/>
            <w:vAlign w:val="center"/>
            <w:hideMark/>
          </w:tcPr>
          <w:p w14:paraId="12561293" w14:textId="77777777" w:rsidR="00BF7A63" w:rsidRPr="00BF7A63" w:rsidRDefault="00BF7A63" w:rsidP="00BF7A63">
            <w:pPr>
              <w:jc w:val="right"/>
              <w:rPr>
                <w:b/>
                <w:bCs/>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B134435"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D2C5E9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A350585"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4F218A2B"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4BE7F11"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bottom"/>
            <w:hideMark/>
          </w:tcPr>
          <w:p w14:paraId="2B1D9B26" w14:textId="77777777" w:rsidR="00BF7A63" w:rsidRPr="00BF7A63" w:rsidRDefault="00BF7A63" w:rsidP="00BF7A63">
            <w:pPr>
              <w:rPr>
                <w:rFonts w:ascii="Calibri" w:hAnsi="Calibri" w:cs="Calibri"/>
                <w:color w:val="000000"/>
                <w:sz w:val="22"/>
                <w:szCs w:val="22"/>
                <w:lang w:eastAsia="es-MX"/>
              </w:rPr>
            </w:pPr>
            <w:r w:rsidRPr="00BF7A63">
              <w:rPr>
                <w:rFonts w:ascii="Calibri" w:hAnsi="Calibri" w:cs="Calibri"/>
                <w:color w:val="000000"/>
                <w:sz w:val="22"/>
                <w:szCs w:val="22"/>
                <w:lang w:eastAsia="es-MX"/>
              </w:rPr>
              <w:t> </w:t>
            </w:r>
          </w:p>
        </w:tc>
      </w:tr>
      <w:tr w:rsidR="00BF7A63" w:rsidRPr="00BF7A63" w14:paraId="12706CB8"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0AB92E8F"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7D3BD9BF"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7C1D5E42"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0DB5FD25"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9BD2EF7"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9BF67E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F01451C"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3EC50E40"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8C0873E"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D110EC4"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0A4965FF"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7E077787"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7F816815"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 OA/030-SAP-G/21</w:t>
            </w:r>
          </w:p>
        </w:tc>
        <w:tc>
          <w:tcPr>
            <w:tcW w:w="0" w:type="auto"/>
            <w:tcBorders>
              <w:top w:val="nil"/>
              <w:left w:val="nil"/>
              <w:bottom w:val="nil"/>
              <w:right w:val="nil"/>
            </w:tcBorders>
            <w:shd w:val="clear" w:color="000000" w:fill="92D050"/>
            <w:noWrap/>
            <w:vAlign w:val="center"/>
            <w:hideMark/>
          </w:tcPr>
          <w:p w14:paraId="2282D927"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10D179D3"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F3B4029"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F193AB0"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5ED4AF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2B61446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4D896A66"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BC39C21"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3A31F15F" w14:textId="77777777" w:rsidTr="00BF7A63">
        <w:trPr>
          <w:trHeight w:val="450"/>
        </w:trPr>
        <w:tc>
          <w:tcPr>
            <w:tcW w:w="0" w:type="auto"/>
            <w:tcBorders>
              <w:top w:val="nil"/>
              <w:left w:val="single" w:sz="8" w:space="0" w:color="auto"/>
              <w:bottom w:val="nil"/>
              <w:right w:val="nil"/>
            </w:tcBorders>
            <w:shd w:val="clear" w:color="auto" w:fill="auto"/>
            <w:noWrap/>
            <w:vAlign w:val="center"/>
            <w:hideMark/>
          </w:tcPr>
          <w:p w14:paraId="3CDAB078"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17</w:t>
            </w:r>
          </w:p>
        </w:tc>
        <w:tc>
          <w:tcPr>
            <w:tcW w:w="0" w:type="auto"/>
            <w:tcBorders>
              <w:top w:val="nil"/>
              <w:left w:val="nil"/>
              <w:bottom w:val="nil"/>
              <w:right w:val="nil"/>
            </w:tcBorders>
            <w:shd w:val="clear" w:color="000000" w:fill="FABF8F"/>
            <w:vAlign w:val="center"/>
            <w:hideMark/>
          </w:tcPr>
          <w:p w14:paraId="2CB0B45A"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TRABAJOS COMPLEMENTARIOS DEL TALLER MECÁNICO DEL SAPAL</w:t>
            </w:r>
          </w:p>
        </w:tc>
        <w:tc>
          <w:tcPr>
            <w:tcW w:w="0" w:type="auto"/>
            <w:tcBorders>
              <w:top w:val="nil"/>
              <w:left w:val="nil"/>
              <w:bottom w:val="nil"/>
              <w:right w:val="nil"/>
            </w:tcBorders>
            <w:shd w:val="clear" w:color="000000" w:fill="92D050"/>
            <w:noWrap/>
            <w:vAlign w:val="center"/>
            <w:hideMark/>
          </w:tcPr>
          <w:p w14:paraId="1203A27C" w14:textId="77777777" w:rsidR="00BF7A63" w:rsidRPr="00BF7A63" w:rsidRDefault="00BF7A63" w:rsidP="00BF7A63">
            <w:pPr>
              <w:jc w:val="right"/>
              <w:rPr>
                <w:b/>
                <w:bCs/>
                <w:color w:val="000000"/>
                <w:sz w:val="18"/>
                <w:szCs w:val="18"/>
                <w:lang w:eastAsia="es-MX"/>
              </w:rPr>
            </w:pPr>
            <w:r w:rsidRPr="00BF7A63">
              <w:rPr>
                <w:b/>
                <w:bCs/>
                <w:color w:val="000000"/>
                <w:sz w:val="18"/>
                <w:szCs w:val="18"/>
                <w:lang w:eastAsia="es-MX"/>
              </w:rPr>
              <w:t>09/02/2021</w:t>
            </w:r>
          </w:p>
        </w:tc>
        <w:tc>
          <w:tcPr>
            <w:tcW w:w="0" w:type="auto"/>
            <w:tcBorders>
              <w:top w:val="nil"/>
              <w:left w:val="nil"/>
              <w:bottom w:val="nil"/>
              <w:right w:val="nil"/>
            </w:tcBorders>
            <w:shd w:val="clear" w:color="auto" w:fill="auto"/>
            <w:noWrap/>
            <w:vAlign w:val="center"/>
            <w:hideMark/>
          </w:tcPr>
          <w:p w14:paraId="307D34F5" w14:textId="77777777" w:rsidR="00BF7A63" w:rsidRPr="00BF7A63" w:rsidRDefault="00BF7A63" w:rsidP="00BF7A63">
            <w:pPr>
              <w:jc w:val="right"/>
              <w:rPr>
                <w:b/>
                <w:bCs/>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E656089"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2355731"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35EAA18"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11B05CDF"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5E79E1F"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1A9CD34"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6CBE044B"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2905AD2B"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59D1146D"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45097037"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1622C6EC"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4F36168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90A8411"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3797045"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74D4D6B6"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43E078B"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AB42A0C"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30EE5830"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50B7ADDA"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319560BC"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 OA/031-SAP-I/21</w:t>
            </w:r>
          </w:p>
        </w:tc>
        <w:tc>
          <w:tcPr>
            <w:tcW w:w="0" w:type="auto"/>
            <w:tcBorders>
              <w:top w:val="nil"/>
              <w:left w:val="nil"/>
              <w:bottom w:val="nil"/>
              <w:right w:val="nil"/>
            </w:tcBorders>
            <w:shd w:val="clear" w:color="000000" w:fill="92D050"/>
            <w:noWrap/>
            <w:vAlign w:val="center"/>
            <w:hideMark/>
          </w:tcPr>
          <w:p w14:paraId="4AACCC49"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225EB01"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63B5611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4059FC5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73207F8"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35688CB0"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6E9FC61"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983D0CE"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46140EC4" w14:textId="77777777" w:rsidTr="00BF7A63">
        <w:trPr>
          <w:trHeight w:val="450"/>
        </w:trPr>
        <w:tc>
          <w:tcPr>
            <w:tcW w:w="0" w:type="auto"/>
            <w:tcBorders>
              <w:top w:val="nil"/>
              <w:left w:val="single" w:sz="8" w:space="0" w:color="auto"/>
              <w:bottom w:val="nil"/>
              <w:right w:val="nil"/>
            </w:tcBorders>
            <w:shd w:val="clear" w:color="auto" w:fill="auto"/>
            <w:noWrap/>
            <w:vAlign w:val="center"/>
            <w:hideMark/>
          </w:tcPr>
          <w:p w14:paraId="42B9EBC0"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18</w:t>
            </w:r>
          </w:p>
        </w:tc>
        <w:tc>
          <w:tcPr>
            <w:tcW w:w="0" w:type="auto"/>
            <w:tcBorders>
              <w:top w:val="nil"/>
              <w:left w:val="nil"/>
              <w:bottom w:val="nil"/>
              <w:right w:val="nil"/>
            </w:tcBorders>
            <w:shd w:val="clear" w:color="000000" w:fill="FABF8F"/>
            <w:vAlign w:val="center"/>
            <w:hideMark/>
          </w:tcPr>
          <w:p w14:paraId="7195F512"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CONSTRUCCIÓN DE CANAL PLUVIAL LOMAS DEL MIRADOR</w:t>
            </w:r>
          </w:p>
        </w:tc>
        <w:tc>
          <w:tcPr>
            <w:tcW w:w="0" w:type="auto"/>
            <w:tcBorders>
              <w:top w:val="nil"/>
              <w:left w:val="nil"/>
              <w:bottom w:val="nil"/>
              <w:right w:val="nil"/>
            </w:tcBorders>
            <w:shd w:val="clear" w:color="000000" w:fill="92D050"/>
            <w:noWrap/>
            <w:vAlign w:val="center"/>
            <w:hideMark/>
          </w:tcPr>
          <w:p w14:paraId="20E7A8F4" w14:textId="77777777" w:rsidR="00BF7A63" w:rsidRPr="00BF7A63" w:rsidRDefault="00BF7A63" w:rsidP="00BF7A63">
            <w:pPr>
              <w:jc w:val="right"/>
              <w:rPr>
                <w:b/>
                <w:bCs/>
                <w:color w:val="000000"/>
                <w:sz w:val="18"/>
                <w:szCs w:val="18"/>
                <w:lang w:eastAsia="es-MX"/>
              </w:rPr>
            </w:pPr>
            <w:r w:rsidRPr="00BF7A63">
              <w:rPr>
                <w:b/>
                <w:bCs/>
                <w:color w:val="000000"/>
                <w:sz w:val="18"/>
                <w:szCs w:val="18"/>
                <w:lang w:eastAsia="es-MX"/>
              </w:rPr>
              <w:t>09/02/2021</w:t>
            </w:r>
          </w:p>
        </w:tc>
        <w:tc>
          <w:tcPr>
            <w:tcW w:w="0" w:type="auto"/>
            <w:tcBorders>
              <w:top w:val="nil"/>
              <w:left w:val="nil"/>
              <w:bottom w:val="nil"/>
              <w:right w:val="nil"/>
            </w:tcBorders>
            <w:shd w:val="clear" w:color="auto" w:fill="auto"/>
            <w:noWrap/>
            <w:vAlign w:val="center"/>
            <w:hideMark/>
          </w:tcPr>
          <w:p w14:paraId="72496464" w14:textId="77777777" w:rsidR="00BF7A63" w:rsidRPr="00BF7A63" w:rsidRDefault="00BF7A63" w:rsidP="00BF7A63">
            <w:pPr>
              <w:jc w:val="right"/>
              <w:rPr>
                <w:b/>
                <w:bCs/>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49D42AC"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0137B28"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66869A0"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0EA8EC87"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186C2E0"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9EEB7F6"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148F3FFC"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0A87559A"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04EBAF65"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60B45CE1"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025BFD8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E19089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416A8030"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DC4964B"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69C6817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F61208B"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C2A79CB"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447AEBE0"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569654DA"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604212C6"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 OA/032-SAP-I/21</w:t>
            </w:r>
          </w:p>
        </w:tc>
        <w:tc>
          <w:tcPr>
            <w:tcW w:w="0" w:type="auto"/>
            <w:tcBorders>
              <w:top w:val="nil"/>
              <w:left w:val="nil"/>
              <w:bottom w:val="nil"/>
              <w:right w:val="nil"/>
            </w:tcBorders>
            <w:shd w:val="clear" w:color="000000" w:fill="92D050"/>
            <w:noWrap/>
            <w:vAlign w:val="center"/>
            <w:hideMark/>
          </w:tcPr>
          <w:p w14:paraId="61D71F21"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14D20FBB"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59B22B2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32DAC0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2A2CE82D"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7D3CE35"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39A8226"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bottom"/>
            <w:hideMark/>
          </w:tcPr>
          <w:p w14:paraId="497FBCCD" w14:textId="77777777" w:rsidR="00BF7A63" w:rsidRPr="00BF7A63" w:rsidRDefault="00BF7A63" w:rsidP="00BF7A63">
            <w:pPr>
              <w:rPr>
                <w:rFonts w:ascii="Calibri" w:hAnsi="Calibri" w:cs="Calibri"/>
                <w:color w:val="000000"/>
                <w:sz w:val="22"/>
                <w:szCs w:val="22"/>
                <w:lang w:eastAsia="es-MX"/>
              </w:rPr>
            </w:pPr>
            <w:r w:rsidRPr="00BF7A63">
              <w:rPr>
                <w:rFonts w:ascii="Calibri" w:hAnsi="Calibri" w:cs="Calibri"/>
                <w:color w:val="000000"/>
                <w:sz w:val="22"/>
                <w:szCs w:val="22"/>
                <w:lang w:eastAsia="es-MX"/>
              </w:rPr>
              <w:t> </w:t>
            </w:r>
          </w:p>
        </w:tc>
      </w:tr>
      <w:tr w:rsidR="00BF7A63" w:rsidRPr="00BF7A63" w14:paraId="63B25D6E" w14:textId="77777777" w:rsidTr="00BF7A63">
        <w:trPr>
          <w:trHeight w:val="990"/>
        </w:trPr>
        <w:tc>
          <w:tcPr>
            <w:tcW w:w="0" w:type="auto"/>
            <w:tcBorders>
              <w:top w:val="nil"/>
              <w:left w:val="single" w:sz="8" w:space="0" w:color="auto"/>
              <w:bottom w:val="nil"/>
              <w:right w:val="nil"/>
            </w:tcBorders>
            <w:shd w:val="clear" w:color="auto" w:fill="auto"/>
            <w:noWrap/>
            <w:vAlign w:val="center"/>
            <w:hideMark/>
          </w:tcPr>
          <w:p w14:paraId="3AB7BD54"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19</w:t>
            </w:r>
          </w:p>
        </w:tc>
        <w:tc>
          <w:tcPr>
            <w:tcW w:w="0" w:type="auto"/>
            <w:tcBorders>
              <w:top w:val="nil"/>
              <w:left w:val="nil"/>
              <w:bottom w:val="nil"/>
              <w:right w:val="nil"/>
            </w:tcBorders>
            <w:shd w:val="clear" w:color="000000" w:fill="FABF8F"/>
            <w:vAlign w:val="center"/>
            <w:hideMark/>
          </w:tcPr>
          <w:p w14:paraId="35E707E6"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CONSTRUCCIÓN DE PRIMERA ETAPA DE LA LÍNEA DE  ALIMENTACIÓN EN EJE METROPOLITANO, TRAMO BLVD. VILLAS DE SAN JUAN A CALLE ALMANDINO</w:t>
            </w:r>
          </w:p>
        </w:tc>
        <w:tc>
          <w:tcPr>
            <w:tcW w:w="0" w:type="auto"/>
            <w:tcBorders>
              <w:top w:val="nil"/>
              <w:left w:val="nil"/>
              <w:bottom w:val="nil"/>
              <w:right w:val="nil"/>
            </w:tcBorders>
            <w:shd w:val="clear" w:color="000000" w:fill="92D050"/>
            <w:noWrap/>
            <w:vAlign w:val="center"/>
            <w:hideMark/>
          </w:tcPr>
          <w:p w14:paraId="7B26C7DC" w14:textId="77777777" w:rsidR="00BF7A63" w:rsidRPr="00BF7A63" w:rsidRDefault="00BF7A63" w:rsidP="00BF7A63">
            <w:pPr>
              <w:jc w:val="right"/>
              <w:rPr>
                <w:b/>
                <w:bCs/>
                <w:color w:val="000000"/>
                <w:sz w:val="18"/>
                <w:szCs w:val="18"/>
                <w:lang w:eastAsia="es-MX"/>
              </w:rPr>
            </w:pPr>
            <w:r w:rsidRPr="00BF7A63">
              <w:rPr>
                <w:b/>
                <w:bCs/>
                <w:color w:val="000000"/>
                <w:sz w:val="18"/>
                <w:szCs w:val="18"/>
                <w:lang w:eastAsia="es-MX"/>
              </w:rPr>
              <w:t>09/02/2021</w:t>
            </w:r>
          </w:p>
        </w:tc>
        <w:tc>
          <w:tcPr>
            <w:tcW w:w="0" w:type="auto"/>
            <w:tcBorders>
              <w:top w:val="nil"/>
              <w:left w:val="nil"/>
              <w:bottom w:val="nil"/>
              <w:right w:val="nil"/>
            </w:tcBorders>
            <w:shd w:val="clear" w:color="auto" w:fill="auto"/>
            <w:noWrap/>
            <w:vAlign w:val="center"/>
            <w:hideMark/>
          </w:tcPr>
          <w:p w14:paraId="19CE43CD" w14:textId="77777777" w:rsidR="00BF7A63" w:rsidRPr="00BF7A63" w:rsidRDefault="00BF7A63" w:rsidP="00BF7A63">
            <w:pPr>
              <w:jc w:val="right"/>
              <w:rPr>
                <w:b/>
                <w:bCs/>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190BD32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5AF9A0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6CB45D0C"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E628E38"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5F6D3BD"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bottom"/>
            <w:hideMark/>
          </w:tcPr>
          <w:p w14:paraId="6925A185" w14:textId="77777777" w:rsidR="00BF7A63" w:rsidRPr="00BF7A63" w:rsidRDefault="00BF7A63" w:rsidP="00BF7A63">
            <w:pPr>
              <w:rPr>
                <w:rFonts w:ascii="Calibri" w:hAnsi="Calibri" w:cs="Calibri"/>
                <w:color w:val="000000"/>
                <w:sz w:val="22"/>
                <w:szCs w:val="22"/>
                <w:lang w:eastAsia="es-MX"/>
              </w:rPr>
            </w:pPr>
            <w:r w:rsidRPr="00BF7A63">
              <w:rPr>
                <w:rFonts w:ascii="Calibri" w:hAnsi="Calibri" w:cs="Calibri"/>
                <w:color w:val="000000"/>
                <w:sz w:val="22"/>
                <w:szCs w:val="22"/>
                <w:lang w:eastAsia="es-MX"/>
              </w:rPr>
              <w:t> </w:t>
            </w:r>
          </w:p>
        </w:tc>
      </w:tr>
      <w:tr w:rsidR="00BF7A63" w:rsidRPr="00BF7A63" w14:paraId="0D4A34EE"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4CB7374D"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2BD165DB"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1B3D5715"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1B426FE9"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ECC08B9"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4777B32"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6BE0CC7"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43FCD914"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620A33D"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D23463C"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4FA2D68A"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72DD4CB9"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2ED5533D"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AUDITORÍA OA/033-SAP-I/21</w:t>
            </w:r>
          </w:p>
        </w:tc>
        <w:tc>
          <w:tcPr>
            <w:tcW w:w="0" w:type="auto"/>
            <w:tcBorders>
              <w:top w:val="nil"/>
              <w:left w:val="nil"/>
              <w:bottom w:val="nil"/>
              <w:right w:val="nil"/>
            </w:tcBorders>
            <w:shd w:val="clear" w:color="000000" w:fill="92D050"/>
            <w:noWrap/>
            <w:vAlign w:val="center"/>
            <w:hideMark/>
          </w:tcPr>
          <w:p w14:paraId="48E712B7" w14:textId="77777777" w:rsidR="00BF7A63" w:rsidRPr="00BF7A63" w:rsidRDefault="00BF7A63" w:rsidP="00BF7A63">
            <w:pPr>
              <w:rPr>
                <w:color w:val="000000"/>
                <w:sz w:val="18"/>
                <w:szCs w:val="18"/>
                <w:lang w:eastAsia="es-MX"/>
              </w:rPr>
            </w:pPr>
            <w:r w:rsidRPr="00BF7A63">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3C5E23A" w14:textId="77777777" w:rsidR="00BF7A63" w:rsidRPr="00BF7A63" w:rsidRDefault="00BF7A63" w:rsidP="00BF7A63">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3984AC8E"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1DC8320"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39F3DA9"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3F0D70D5"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1AE7FB6"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E6624EA"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6CD88BE8" w14:textId="77777777" w:rsidTr="00BF7A63">
        <w:trPr>
          <w:trHeight w:val="1260"/>
        </w:trPr>
        <w:tc>
          <w:tcPr>
            <w:tcW w:w="0" w:type="auto"/>
            <w:tcBorders>
              <w:top w:val="nil"/>
              <w:left w:val="single" w:sz="8" w:space="0" w:color="auto"/>
              <w:bottom w:val="nil"/>
              <w:right w:val="nil"/>
            </w:tcBorders>
            <w:shd w:val="clear" w:color="auto" w:fill="auto"/>
            <w:noWrap/>
            <w:vAlign w:val="center"/>
            <w:hideMark/>
          </w:tcPr>
          <w:p w14:paraId="350D3916"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20</w:t>
            </w:r>
          </w:p>
        </w:tc>
        <w:tc>
          <w:tcPr>
            <w:tcW w:w="0" w:type="auto"/>
            <w:tcBorders>
              <w:top w:val="nil"/>
              <w:left w:val="nil"/>
              <w:bottom w:val="nil"/>
              <w:right w:val="nil"/>
            </w:tcBorders>
            <w:shd w:val="clear" w:color="000000" w:fill="FABF8F"/>
            <w:vAlign w:val="center"/>
            <w:hideMark/>
          </w:tcPr>
          <w:p w14:paraId="5753C95F"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REHABILITACIÓN DE LÍNEAS DE ALCANTARILLADO SANITARIO EN ZONA DEL ROSARIO, LÓPEZ MATEOS, CALLE EL ROSARIO Y AV. HACIENDAS DEL ROSARIO, DE ESTA CIUDAD</w:t>
            </w:r>
          </w:p>
        </w:tc>
        <w:tc>
          <w:tcPr>
            <w:tcW w:w="0" w:type="auto"/>
            <w:tcBorders>
              <w:top w:val="nil"/>
              <w:left w:val="nil"/>
              <w:bottom w:val="nil"/>
              <w:right w:val="nil"/>
            </w:tcBorders>
            <w:shd w:val="clear" w:color="000000" w:fill="92D050"/>
            <w:noWrap/>
            <w:vAlign w:val="center"/>
            <w:hideMark/>
          </w:tcPr>
          <w:p w14:paraId="44612D2F" w14:textId="77777777" w:rsidR="00BF7A63" w:rsidRPr="00BF7A63" w:rsidRDefault="00BF7A63" w:rsidP="00BF7A63">
            <w:pPr>
              <w:jc w:val="right"/>
              <w:rPr>
                <w:b/>
                <w:bCs/>
                <w:color w:val="000000"/>
                <w:sz w:val="18"/>
                <w:szCs w:val="18"/>
                <w:lang w:eastAsia="es-MX"/>
              </w:rPr>
            </w:pPr>
            <w:r w:rsidRPr="00BF7A63">
              <w:rPr>
                <w:b/>
                <w:bCs/>
                <w:color w:val="000000"/>
                <w:sz w:val="18"/>
                <w:szCs w:val="18"/>
                <w:lang w:eastAsia="es-MX"/>
              </w:rPr>
              <w:t>09/02/2021</w:t>
            </w:r>
          </w:p>
        </w:tc>
        <w:tc>
          <w:tcPr>
            <w:tcW w:w="0" w:type="auto"/>
            <w:tcBorders>
              <w:top w:val="nil"/>
              <w:left w:val="nil"/>
              <w:bottom w:val="nil"/>
              <w:right w:val="nil"/>
            </w:tcBorders>
            <w:shd w:val="clear" w:color="auto" w:fill="auto"/>
            <w:noWrap/>
            <w:vAlign w:val="center"/>
            <w:hideMark/>
          </w:tcPr>
          <w:p w14:paraId="5F0F3E96" w14:textId="77777777" w:rsidR="00BF7A63" w:rsidRPr="00BF7A63" w:rsidRDefault="00BF7A63" w:rsidP="00BF7A63">
            <w:pPr>
              <w:jc w:val="right"/>
              <w:rPr>
                <w:b/>
                <w:bCs/>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66E0EA83"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5D91A49D"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376512FF"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3B96930F"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1A9478CC"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CEAF57D"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r w:rsidR="00BF7A63" w:rsidRPr="00BF7A63" w14:paraId="3439550A" w14:textId="77777777" w:rsidTr="00BF7A63">
        <w:trPr>
          <w:trHeight w:val="300"/>
        </w:trPr>
        <w:tc>
          <w:tcPr>
            <w:tcW w:w="0" w:type="auto"/>
            <w:tcBorders>
              <w:top w:val="nil"/>
              <w:left w:val="single" w:sz="8" w:space="0" w:color="auto"/>
              <w:bottom w:val="nil"/>
              <w:right w:val="nil"/>
            </w:tcBorders>
            <w:shd w:val="clear" w:color="auto" w:fill="auto"/>
            <w:noWrap/>
            <w:vAlign w:val="center"/>
            <w:hideMark/>
          </w:tcPr>
          <w:p w14:paraId="4A7C38C5" w14:textId="77777777" w:rsidR="00BF7A63" w:rsidRPr="00BF7A63" w:rsidRDefault="00BF7A63" w:rsidP="00BF7A63">
            <w:pPr>
              <w:jc w:val="cente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1A9AB037" w14:textId="77777777" w:rsidR="00BF7A63" w:rsidRPr="00BF7A63" w:rsidRDefault="00BF7A63" w:rsidP="00BF7A63">
            <w:pPr>
              <w:rPr>
                <w:rFonts w:ascii="Calibri" w:hAnsi="Calibri" w:cs="Calibri"/>
                <w:b/>
                <w:bCs/>
                <w:color w:val="000000"/>
                <w:sz w:val="16"/>
                <w:szCs w:val="16"/>
                <w:lang w:eastAsia="es-MX"/>
              </w:rPr>
            </w:pPr>
            <w:r w:rsidRPr="00BF7A63">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3B66EEDE" w14:textId="77777777" w:rsidR="00BF7A63" w:rsidRPr="00BF7A63" w:rsidRDefault="00BF7A63" w:rsidP="00BF7A63">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76E6A006"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895FD2B"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D1E1F2D"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079F0945"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bottom"/>
            <w:hideMark/>
          </w:tcPr>
          <w:p w14:paraId="7B3362B8" w14:textId="77777777" w:rsidR="00BF7A63" w:rsidRPr="00BF7A63" w:rsidRDefault="00BF7A63" w:rsidP="00BF7A63">
            <w:pPr>
              <w:rPr>
                <w:sz w:val="20"/>
                <w:szCs w:val="20"/>
                <w:lang w:eastAsia="es-MX"/>
              </w:rPr>
            </w:pPr>
          </w:p>
        </w:tc>
        <w:tc>
          <w:tcPr>
            <w:tcW w:w="0" w:type="auto"/>
            <w:tcBorders>
              <w:top w:val="nil"/>
              <w:left w:val="nil"/>
              <w:bottom w:val="nil"/>
              <w:right w:val="nil"/>
            </w:tcBorders>
            <w:shd w:val="clear" w:color="auto" w:fill="auto"/>
            <w:noWrap/>
            <w:vAlign w:val="center"/>
            <w:hideMark/>
          </w:tcPr>
          <w:p w14:paraId="7D5F380F" w14:textId="77777777" w:rsidR="00BF7A63" w:rsidRPr="00BF7A63" w:rsidRDefault="00BF7A63" w:rsidP="00BF7A63">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8F6842C" w14:textId="77777777" w:rsidR="00BF7A63" w:rsidRPr="00BF7A63" w:rsidRDefault="00BF7A63" w:rsidP="00BF7A63">
            <w:pPr>
              <w:jc w:val="center"/>
              <w:rPr>
                <w:rFonts w:ascii="Calibri" w:hAnsi="Calibri" w:cs="Calibri"/>
                <w:color w:val="000000"/>
                <w:sz w:val="18"/>
                <w:szCs w:val="18"/>
                <w:lang w:eastAsia="es-MX"/>
              </w:rPr>
            </w:pPr>
            <w:r w:rsidRPr="00BF7A63">
              <w:rPr>
                <w:rFonts w:ascii="Calibri" w:hAnsi="Calibri" w:cs="Calibri"/>
                <w:color w:val="000000"/>
                <w:sz w:val="18"/>
                <w:szCs w:val="18"/>
                <w:lang w:eastAsia="es-MX"/>
              </w:rPr>
              <w:t> </w:t>
            </w:r>
          </w:p>
        </w:tc>
      </w:tr>
    </w:tbl>
    <w:p w14:paraId="6149E9C1" w14:textId="69BAE7E7" w:rsidR="005C6A5D" w:rsidRDefault="005C6A5D" w:rsidP="00BF7A63">
      <w:pPr>
        <w:rPr>
          <w:rFonts w:ascii="Gotham Rounded Bold" w:hAnsi="Gotham Rounded Bold"/>
          <w:b/>
          <w:bCs/>
          <w:color w:val="00B050"/>
          <w:kern w:val="1"/>
          <w:sz w:val="32"/>
          <w:szCs w:val="30"/>
          <w:lang w:eastAsia="es-ES"/>
        </w:rPr>
      </w:pPr>
    </w:p>
    <w:p w14:paraId="425F860C" w14:textId="416CF251" w:rsidR="005C6A5D" w:rsidRDefault="005C6A5D" w:rsidP="00676A6A">
      <w:pPr>
        <w:jc w:val="center"/>
        <w:rPr>
          <w:rFonts w:ascii="Gotham Rounded Bold" w:hAnsi="Gotham Rounded Bold"/>
          <w:b/>
          <w:bCs/>
          <w:color w:val="00B050"/>
          <w:kern w:val="1"/>
          <w:sz w:val="32"/>
          <w:szCs w:val="30"/>
          <w:lang w:eastAsia="es-ES"/>
        </w:rPr>
      </w:pPr>
    </w:p>
    <w:p w14:paraId="0B98DB81" w14:textId="4489D638" w:rsidR="005C6A5D" w:rsidRDefault="005C6A5D" w:rsidP="00676A6A">
      <w:pPr>
        <w:jc w:val="center"/>
        <w:rPr>
          <w:rFonts w:ascii="Gotham Rounded Bold" w:hAnsi="Gotham Rounded Bold"/>
          <w:b/>
          <w:bCs/>
          <w:color w:val="00B050"/>
          <w:kern w:val="1"/>
          <w:sz w:val="32"/>
          <w:szCs w:val="30"/>
          <w:lang w:eastAsia="es-ES"/>
        </w:rPr>
      </w:pPr>
    </w:p>
    <w:p w14:paraId="76EBF9B5" w14:textId="617E6F6D" w:rsidR="005C6A5D" w:rsidRDefault="005C6A5D" w:rsidP="00676A6A">
      <w:pPr>
        <w:jc w:val="center"/>
        <w:rPr>
          <w:rFonts w:ascii="Gotham Rounded Bold" w:hAnsi="Gotham Rounded Bold"/>
          <w:b/>
          <w:bCs/>
          <w:color w:val="00B050"/>
          <w:kern w:val="1"/>
          <w:sz w:val="32"/>
          <w:szCs w:val="30"/>
          <w:lang w:eastAsia="es-ES"/>
        </w:rPr>
      </w:pPr>
    </w:p>
    <w:p w14:paraId="4A85959E" w14:textId="088BAE28" w:rsidR="005C6A5D" w:rsidRDefault="005C6A5D" w:rsidP="00676A6A">
      <w:pPr>
        <w:jc w:val="center"/>
        <w:rPr>
          <w:rFonts w:ascii="Gotham Rounded Bold" w:hAnsi="Gotham Rounded Bold"/>
          <w:b/>
          <w:bCs/>
          <w:color w:val="00B050"/>
          <w:kern w:val="1"/>
          <w:sz w:val="32"/>
          <w:szCs w:val="30"/>
          <w:lang w:eastAsia="es-ES"/>
        </w:rPr>
      </w:pPr>
    </w:p>
    <w:p w14:paraId="71A4E0D0" w14:textId="1F57C843" w:rsidR="005C6A5D" w:rsidRDefault="005C6A5D" w:rsidP="00676A6A">
      <w:pPr>
        <w:jc w:val="center"/>
        <w:rPr>
          <w:rFonts w:ascii="Gotham Rounded Bold" w:hAnsi="Gotham Rounded Bold"/>
          <w:b/>
          <w:bCs/>
          <w:color w:val="00B050"/>
          <w:kern w:val="1"/>
          <w:sz w:val="32"/>
          <w:szCs w:val="30"/>
          <w:lang w:eastAsia="es-ES"/>
        </w:rPr>
      </w:pPr>
    </w:p>
    <w:p w14:paraId="05AA84FD" w14:textId="218F2FAF" w:rsidR="005C6A5D" w:rsidRDefault="005C6A5D" w:rsidP="00676A6A">
      <w:pPr>
        <w:jc w:val="center"/>
        <w:rPr>
          <w:rFonts w:ascii="Gotham Rounded Bold" w:hAnsi="Gotham Rounded Bold"/>
          <w:b/>
          <w:bCs/>
          <w:color w:val="00B050"/>
          <w:kern w:val="1"/>
          <w:sz w:val="32"/>
          <w:szCs w:val="30"/>
          <w:lang w:eastAsia="es-ES"/>
        </w:rPr>
      </w:pPr>
    </w:p>
    <w:p w14:paraId="0D2523F2" w14:textId="04E478BA" w:rsidR="005C6A5D" w:rsidRDefault="005C6A5D" w:rsidP="00676A6A">
      <w:pPr>
        <w:jc w:val="center"/>
        <w:rPr>
          <w:rFonts w:ascii="Gotham Rounded Bold" w:hAnsi="Gotham Rounded Bold"/>
          <w:b/>
          <w:bCs/>
          <w:color w:val="00B050"/>
          <w:kern w:val="1"/>
          <w:sz w:val="32"/>
          <w:szCs w:val="30"/>
          <w:lang w:eastAsia="es-ES"/>
        </w:rPr>
      </w:pPr>
    </w:p>
    <w:p w14:paraId="4BF82FFE" w14:textId="62481C02" w:rsidR="005C6A5D" w:rsidRDefault="005C6A5D" w:rsidP="00676A6A">
      <w:pPr>
        <w:jc w:val="center"/>
        <w:rPr>
          <w:rFonts w:ascii="Gotham Rounded Bold" w:hAnsi="Gotham Rounded Bold"/>
          <w:b/>
          <w:bCs/>
          <w:color w:val="00B050"/>
          <w:kern w:val="1"/>
          <w:sz w:val="32"/>
          <w:szCs w:val="30"/>
          <w:lang w:eastAsia="es-ES"/>
        </w:rPr>
      </w:pPr>
    </w:p>
    <w:p w14:paraId="036776D6" w14:textId="63F4C08A" w:rsidR="005C6A5D" w:rsidRDefault="005C6A5D" w:rsidP="00676A6A">
      <w:pPr>
        <w:jc w:val="center"/>
        <w:rPr>
          <w:rFonts w:ascii="Gotham Rounded Bold" w:hAnsi="Gotham Rounded Bold"/>
          <w:b/>
          <w:bCs/>
          <w:color w:val="00B050"/>
          <w:kern w:val="1"/>
          <w:sz w:val="32"/>
          <w:szCs w:val="30"/>
          <w:lang w:eastAsia="es-ES"/>
        </w:rPr>
      </w:pPr>
    </w:p>
    <w:p w14:paraId="3F8B608C" w14:textId="3958F643" w:rsidR="005C6A5D" w:rsidRDefault="005C6A5D" w:rsidP="00676A6A">
      <w:pPr>
        <w:jc w:val="center"/>
        <w:rPr>
          <w:rFonts w:ascii="Gotham Rounded Bold" w:hAnsi="Gotham Rounded Bold"/>
          <w:b/>
          <w:bCs/>
          <w:color w:val="00B050"/>
          <w:kern w:val="1"/>
          <w:sz w:val="32"/>
          <w:szCs w:val="30"/>
          <w:lang w:eastAsia="es-ES"/>
        </w:rPr>
      </w:pPr>
    </w:p>
    <w:p w14:paraId="24EC3D3C" w14:textId="1670F77C" w:rsidR="005C6A5D" w:rsidRDefault="005C6A5D" w:rsidP="00676A6A">
      <w:pPr>
        <w:jc w:val="center"/>
        <w:rPr>
          <w:rFonts w:ascii="Gotham Rounded Bold" w:hAnsi="Gotham Rounded Bold"/>
          <w:b/>
          <w:bCs/>
          <w:color w:val="00B050"/>
          <w:kern w:val="1"/>
          <w:sz w:val="32"/>
          <w:szCs w:val="30"/>
          <w:lang w:eastAsia="es-ES"/>
        </w:rPr>
      </w:pPr>
    </w:p>
    <w:p w14:paraId="06D31835" w14:textId="65E79E67" w:rsidR="005C6A5D" w:rsidRDefault="005C6A5D" w:rsidP="00676A6A">
      <w:pPr>
        <w:jc w:val="center"/>
        <w:rPr>
          <w:rFonts w:ascii="Gotham Rounded Bold" w:hAnsi="Gotham Rounded Bold"/>
          <w:b/>
          <w:bCs/>
          <w:color w:val="00B050"/>
          <w:kern w:val="1"/>
          <w:sz w:val="32"/>
          <w:szCs w:val="30"/>
          <w:lang w:eastAsia="es-ES"/>
        </w:rPr>
      </w:pPr>
    </w:p>
    <w:p w14:paraId="01B4B5A1" w14:textId="7548A663" w:rsidR="005C6A5D" w:rsidRDefault="005C6A5D" w:rsidP="00676A6A">
      <w:pPr>
        <w:jc w:val="center"/>
        <w:rPr>
          <w:rFonts w:ascii="Gotham Rounded Bold" w:hAnsi="Gotham Rounded Bold"/>
          <w:b/>
          <w:bCs/>
          <w:color w:val="00B050"/>
          <w:kern w:val="1"/>
          <w:sz w:val="32"/>
          <w:szCs w:val="30"/>
          <w:lang w:eastAsia="es-ES"/>
        </w:rPr>
      </w:pPr>
    </w:p>
    <w:p w14:paraId="7F2421B1" w14:textId="2B04DAE0" w:rsidR="005C6A5D" w:rsidRDefault="005C6A5D" w:rsidP="00676A6A">
      <w:pPr>
        <w:jc w:val="center"/>
        <w:rPr>
          <w:rFonts w:ascii="Gotham Rounded Bold" w:hAnsi="Gotham Rounded Bold"/>
          <w:b/>
          <w:bCs/>
          <w:color w:val="00B050"/>
          <w:kern w:val="1"/>
          <w:sz w:val="32"/>
          <w:szCs w:val="30"/>
          <w:lang w:eastAsia="es-ES"/>
        </w:rPr>
      </w:pPr>
    </w:p>
    <w:p w14:paraId="744D9FAF" w14:textId="43E690C3" w:rsidR="005C6A5D" w:rsidRDefault="005C6A5D" w:rsidP="00676A6A">
      <w:pPr>
        <w:jc w:val="center"/>
        <w:rPr>
          <w:rFonts w:ascii="Gotham Rounded Bold" w:hAnsi="Gotham Rounded Bold"/>
          <w:b/>
          <w:bCs/>
          <w:color w:val="00B050"/>
          <w:kern w:val="1"/>
          <w:sz w:val="32"/>
          <w:szCs w:val="30"/>
          <w:lang w:eastAsia="es-ES"/>
        </w:rPr>
      </w:pPr>
    </w:p>
    <w:p w14:paraId="69D021D9" w14:textId="77777777" w:rsidR="00A70ED6" w:rsidRDefault="00A70ED6" w:rsidP="00EE6CF9">
      <w:pPr>
        <w:pStyle w:val="Estilo1"/>
        <w:jc w:val="center"/>
        <w:rPr>
          <w:color w:val="00B050"/>
          <w:szCs w:val="30"/>
        </w:rPr>
      </w:pPr>
      <w:bookmarkStart w:id="22" w:name="_Toc8741016"/>
    </w:p>
    <w:p w14:paraId="12D2903E" w14:textId="77777777" w:rsidR="00A70ED6" w:rsidRDefault="00A70ED6" w:rsidP="00EE6CF9">
      <w:pPr>
        <w:pStyle w:val="Estilo1"/>
        <w:jc w:val="center"/>
        <w:rPr>
          <w:color w:val="00B050"/>
          <w:szCs w:val="30"/>
        </w:rPr>
      </w:pPr>
    </w:p>
    <w:p w14:paraId="64078926" w14:textId="77777777" w:rsidR="00A70ED6" w:rsidRDefault="00A70ED6" w:rsidP="00EE6CF9">
      <w:pPr>
        <w:pStyle w:val="Estilo1"/>
        <w:jc w:val="center"/>
        <w:rPr>
          <w:color w:val="00B050"/>
          <w:szCs w:val="30"/>
        </w:rPr>
      </w:pPr>
    </w:p>
    <w:p w14:paraId="3E434DAF" w14:textId="32F45FAF" w:rsidR="00676A6A" w:rsidRDefault="00676A6A" w:rsidP="00EE6CF9">
      <w:pPr>
        <w:pStyle w:val="Estilo1"/>
        <w:jc w:val="center"/>
        <w:rPr>
          <w:color w:val="00B050"/>
          <w:szCs w:val="30"/>
        </w:rPr>
      </w:pPr>
      <w:r w:rsidRPr="008B6483">
        <w:rPr>
          <w:color w:val="00B050"/>
          <w:szCs w:val="30"/>
        </w:rPr>
        <w:t>Anexo 3. Programa de Auditorías de Ges</w:t>
      </w:r>
      <w:r w:rsidR="005C6A5D">
        <w:rPr>
          <w:color w:val="00B050"/>
          <w:szCs w:val="30"/>
        </w:rPr>
        <w:t>tión con Enfoque en Riesgos 2021</w:t>
      </w:r>
    </w:p>
    <w:p w14:paraId="2766E71D" w14:textId="31BD06F9" w:rsidR="00A70ED6" w:rsidRDefault="00A70ED6" w:rsidP="00EE6CF9">
      <w:pPr>
        <w:pStyle w:val="Estilo1"/>
        <w:jc w:val="center"/>
        <w:rPr>
          <w:color w:val="00B050"/>
          <w:szCs w:val="30"/>
        </w:rPr>
      </w:pPr>
    </w:p>
    <w:p w14:paraId="3BC14437" w14:textId="77777777" w:rsidR="00A70ED6" w:rsidRPr="00AB29DA" w:rsidRDefault="00A70ED6" w:rsidP="00EE6CF9">
      <w:pPr>
        <w:pStyle w:val="Estilo1"/>
        <w:jc w:val="center"/>
        <w:rPr>
          <w:color w:val="00B050"/>
          <w:szCs w:val="30"/>
        </w:rPr>
      </w:pPr>
    </w:p>
    <w:p w14:paraId="3708139B" w14:textId="77777777" w:rsidR="00676A6A" w:rsidRDefault="00676A6A" w:rsidP="00676A6A">
      <w:pPr>
        <w:pStyle w:val="Estilo1"/>
        <w:jc w:val="both"/>
        <w:rPr>
          <w:color w:val="00B050"/>
          <w:szCs w:val="30"/>
        </w:rPr>
      </w:pPr>
    </w:p>
    <w:tbl>
      <w:tblPr>
        <w:tblW w:w="981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2"/>
        <w:gridCol w:w="1711"/>
        <w:gridCol w:w="2987"/>
        <w:gridCol w:w="1280"/>
        <w:gridCol w:w="283"/>
        <w:gridCol w:w="284"/>
        <w:gridCol w:w="283"/>
        <w:gridCol w:w="284"/>
        <w:gridCol w:w="283"/>
        <w:gridCol w:w="284"/>
        <w:gridCol w:w="283"/>
        <w:gridCol w:w="284"/>
        <w:gridCol w:w="283"/>
        <w:gridCol w:w="284"/>
        <w:gridCol w:w="283"/>
        <w:gridCol w:w="284"/>
        <w:gridCol w:w="14"/>
      </w:tblGrid>
      <w:tr w:rsidR="003C44E7" w:rsidRPr="00A35BB3" w14:paraId="58E21DF8" w14:textId="77777777" w:rsidTr="00A70ED6">
        <w:trPr>
          <w:trHeight w:val="460"/>
        </w:trPr>
        <w:tc>
          <w:tcPr>
            <w:tcW w:w="9816" w:type="dxa"/>
            <w:gridSpan w:val="17"/>
            <w:shd w:val="clear" w:color="auto" w:fill="auto"/>
            <w:noWrap/>
            <w:vAlign w:val="center"/>
          </w:tcPr>
          <w:p w14:paraId="77502681" w14:textId="77777777" w:rsidR="003C44E7" w:rsidRPr="00A35BB3" w:rsidRDefault="003C44E7" w:rsidP="009F6BBB">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 xml:space="preserve">PROGRAMA </w:t>
            </w:r>
            <w:r>
              <w:rPr>
                <w:rFonts w:ascii="FS Joey" w:hAnsi="FS Joey" w:cs="Tahoma"/>
                <w:b/>
                <w:bCs/>
                <w:color w:val="000000"/>
                <w:sz w:val="20"/>
                <w:szCs w:val="20"/>
                <w:lang w:eastAsia="es-MX"/>
              </w:rPr>
              <w:t xml:space="preserve">ANUAL </w:t>
            </w:r>
            <w:r w:rsidRPr="00A35BB3">
              <w:rPr>
                <w:rFonts w:ascii="FS Joey" w:hAnsi="FS Joey" w:cs="Tahoma"/>
                <w:b/>
                <w:bCs/>
                <w:color w:val="000000"/>
                <w:sz w:val="20"/>
                <w:szCs w:val="20"/>
                <w:lang w:eastAsia="es-MX"/>
              </w:rPr>
              <w:t>DE AUDITORÍA</w:t>
            </w:r>
            <w:r>
              <w:rPr>
                <w:rFonts w:ascii="FS Joey" w:hAnsi="FS Joey" w:cs="Tahoma"/>
                <w:b/>
                <w:bCs/>
                <w:color w:val="000000"/>
                <w:sz w:val="20"/>
                <w:szCs w:val="20"/>
                <w:lang w:eastAsia="es-MX"/>
              </w:rPr>
              <w:t>S DE CONTROL INTERNO</w:t>
            </w:r>
          </w:p>
        </w:tc>
      </w:tr>
      <w:tr w:rsidR="003C44E7" w:rsidRPr="00A35BB3" w14:paraId="47436187" w14:textId="77777777" w:rsidTr="00A70ED6">
        <w:trPr>
          <w:trHeight w:val="460"/>
        </w:trPr>
        <w:tc>
          <w:tcPr>
            <w:tcW w:w="9816" w:type="dxa"/>
            <w:gridSpan w:val="17"/>
            <w:shd w:val="clear" w:color="auto" w:fill="auto"/>
            <w:noWrap/>
            <w:vAlign w:val="center"/>
          </w:tcPr>
          <w:p w14:paraId="75A49DB7" w14:textId="77777777" w:rsidR="003C44E7" w:rsidRPr="00A35BB3" w:rsidRDefault="003C44E7" w:rsidP="009F6BBB">
            <w:pPr>
              <w:jc w:val="center"/>
              <w:rPr>
                <w:rFonts w:ascii="FS Joey" w:hAnsi="FS Joey" w:cs="Tahoma"/>
                <w:b/>
                <w:bCs/>
                <w:color w:val="000000"/>
                <w:sz w:val="20"/>
                <w:szCs w:val="20"/>
                <w:lang w:eastAsia="es-MX"/>
              </w:rPr>
            </w:pPr>
            <w:r>
              <w:rPr>
                <w:rFonts w:ascii="FS Joey" w:hAnsi="FS Joey" w:cs="Calibri"/>
                <w:b/>
                <w:bCs/>
                <w:color w:val="000000"/>
                <w:lang w:eastAsia="es-MX"/>
              </w:rPr>
              <w:t>Dirección de Evaluación del Sistema de Control Interno</w:t>
            </w:r>
          </w:p>
        </w:tc>
      </w:tr>
      <w:tr w:rsidR="003C44E7" w:rsidRPr="00A35BB3" w14:paraId="4C60D18B" w14:textId="77777777" w:rsidTr="00A70ED6">
        <w:trPr>
          <w:gridAfter w:val="1"/>
          <w:wAfter w:w="14" w:type="dxa"/>
          <w:trHeight w:val="460"/>
        </w:trPr>
        <w:tc>
          <w:tcPr>
            <w:tcW w:w="422" w:type="dxa"/>
            <w:shd w:val="clear" w:color="auto" w:fill="auto"/>
            <w:noWrap/>
            <w:vAlign w:val="center"/>
            <w:hideMark/>
          </w:tcPr>
          <w:p w14:paraId="7F014F2E" w14:textId="77777777" w:rsidR="003C44E7" w:rsidRPr="003C44E7" w:rsidRDefault="003C44E7" w:rsidP="009F6BBB">
            <w:pPr>
              <w:jc w:val="center"/>
              <w:rPr>
                <w:rFonts w:ascii="FS Joey" w:hAnsi="FS Joey" w:cs="Tahoma"/>
                <w:b/>
                <w:bCs/>
                <w:color w:val="000000"/>
                <w:sz w:val="18"/>
                <w:szCs w:val="20"/>
                <w:lang w:eastAsia="es-MX"/>
              </w:rPr>
            </w:pPr>
            <w:r w:rsidRPr="003C44E7">
              <w:rPr>
                <w:rFonts w:ascii="FS Joey" w:hAnsi="FS Joey" w:cs="Tahoma"/>
                <w:b/>
                <w:bCs/>
                <w:color w:val="000000"/>
                <w:sz w:val="18"/>
                <w:szCs w:val="20"/>
                <w:lang w:eastAsia="es-MX"/>
              </w:rPr>
              <w:t>ID</w:t>
            </w:r>
          </w:p>
        </w:tc>
        <w:tc>
          <w:tcPr>
            <w:tcW w:w="1711" w:type="dxa"/>
            <w:shd w:val="clear" w:color="auto" w:fill="auto"/>
            <w:noWrap/>
            <w:vAlign w:val="center"/>
            <w:hideMark/>
          </w:tcPr>
          <w:p w14:paraId="7047A16D" w14:textId="77777777" w:rsidR="003C44E7" w:rsidRPr="003C44E7" w:rsidRDefault="003C44E7" w:rsidP="009F6BBB">
            <w:pPr>
              <w:jc w:val="center"/>
              <w:rPr>
                <w:rFonts w:ascii="FS Joey" w:hAnsi="FS Joey" w:cs="Tahoma"/>
                <w:b/>
                <w:bCs/>
                <w:color w:val="000000"/>
                <w:sz w:val="18"/>
                <w:szCs w:val="20"/>
                <w:lang w:eastAsia="es-MX"/>
              </w:rPr>
            </w:pPr>
            <w:r w:rsidRPr="003C44E7">
              <w:rPr>
                <w:rFonts w:ascii="FS Joey" w:hAnsi="FS Joey" w:cs="Tahoma"/>
                <w:b/>
                <w:bCs/>
                <w:color w:val="000000"/>
                <w:sz w:val="18"/>
                <w:szCs w:val="20"/>
                <w:lang w:eastAsia="es-MX"/>
              </w:rPr>
              <w:t>Número auditoría</w:t>
            </w:r>
          </w:p>
        </w:tc>
        <w:tc>
          <w:tcPr>
            <w:tcW w:w="2987" w:type="dxa"/>
            <w:shd w:val="clear" w:color="auto" w:fill="auto"/>
            <w:noWrap/>
            <w:vAlign w:val="center"/>
            <w:hideMark/>
          </w:tcPr>
          <w:p w14:paraId="0708CD69" w14:textId="77777777" w:rsidR="003C44E7" w:rsidRPr="003C44E7" w:rsidRDefault="003C44E7" w:rsidP="009F6BBB">
            <w:pPr>
              <w:jc w:val="center"/>
              <w:rPr>
                <w:rFonts w:ascii="FS Joey" w:hAnsi="FS Joey" w:cs="Tahoma"/>
                <w:b/>
                <w:bCs/>
                <w:color w:val="000000"/>
                <w:sz w:val="18"/>
                <w:szCs w:val="20"/>
                <w:lang w:eastAsia="es-MX"/>
              </w:rPr>
            </w:pPr>
            <w:r w:rsidRPr="003C44E7">
              <w:rPr>
                <w:rFonts w:ascii="FS Joey" w:hAnsi="FS Joey" w:cs="Tahoma"/>
                <w:b/>
                <w:bCs/>
                <w:color w:val="000000"/>
                <w:sz w:val="18"/>
                <w:szCs w:val="20"/>
                <w:lang w:eastAsia="es-MX"/>
              </w:rPr>
              <w:t>Dependencia</w:t>
            </w:r>
          </w:p>
        </w:tc>
        <w:tc>
          <w:tcPr>
            <w:tcW w:w="1280" w:type="dxa"/>
            <w:shd w:val="clear" w:color="auto" w:fill="auto"/>
            <w:noWrap/>
            <w:vAlign w:val="center"/>
            <w:hideMark/>
          </w:tcPr>
          <w:p w14:paraId="77BCDD87" w14:textId="77777777" w:rsidR="003C44E7" w:rsidRPr="003C44E7" w:rsidRDefault="003C44E7" w:rsidP="009F6BBB">
            <w:pPr>
              <w:jc w:val="center"/>
              <w:rPr>
                <w:rFonts w:ascii="FS Joey" w:hAnsi="FS Joey" w:cs="Tahoma"/>
                <w:b/>
                <w:bCs/>
                <w:color w:val="000000"/>
                <w:sz w:val="18"/>
                <w:szCs w:val="20"/>
                <w:lang w:eastAsia="es-MX"/>
              </w:rPr>
            </w:pPr>
            <w:r w:rsidRPr="003C44E7">
              <w:rPr>
                <w:rFonts w:ascii="FS Joey" w:hAnsi="FS Joey" w:cs="Tahoma"/>
                <w:b/>
                <w:bCs/>
                <w:color w:val="000000"/>
                <w:sz w:val="18"/>
                <w:szCs w:val="20"/>
                <w:lang w:eastAsia="es-MX"/>
              </w:rPr>
              <w:t>Tipo de Auditoría</w:t>
            </w:r>
          </w:p>
        </w:tc>
        <w:tc>
          <w:tcPr>
            <w:tcW w:w="283" w:type="dxa"/>
            <w:shd w:val="clear" w:color="auto" w:fill="auto"/>
            <w:noWrap/>
            <w:vAlign w:val="center"/>
            <w:hideMark/>
          </w:tcPr>
          <w:p w14:paraId="238B8093" w14:textId="77777777" w:rsidR="003C44E7" w:rsidRPr="00A35BB3" w:rsidRDefault="003C44E7" w:rsidP="009F6BBB">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ENE</w:t>
            </w:r>
          </w:p>
        </w:tc>
        <w:tc>
          <w:tcPr>
            <w:tcW w:w="284" w:type="dxa"/>
            <w:shd w:val="clear" w:color="auto" w:fill="auto"/>
            <w:noWrap/>
            <w:vAlign w:val="center"/>
            <w:hideMark/>
          </w:tcPr>
          <w:p w14:paraId="39D05D0C" w14:textId="77777777" w:rsidR="003C44E7" w:rsidRPr="00A35BB3" w:rsidRDefault="003C44E7" w:rsidP="009F6BBB">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FEB</w:t>
            </w:r>
          </w:p>
        </w:tc>
        <w:tc>
          <w:tcPr>
            <w:tcW w:w="283" w:type="dxa"/>
            <w:shd w:val="clear" w:color="auto" w:fill="auto"/>
            <w:noWrap/>
            <w:vAlign w:val="center"/>
            <w:hideMark/>
          </w:tcPr>
          <w:p w14:paraId="098E6071" w14:textId="77777777" w:rsidR="003C44E7" w:rsidRPr="00A35BB3" w:rsidRDefault="003C44E7" w:rsidP="009F6BBB">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MAR</w:t>
            </w:r>
          </w:p>
        </w:tc>
        <w:tc>
          <w:tcPr>
            <w:tcW w:w="284" w:type="dxa"/>
            <w:shd w:val="clear" w:color="auto" w:fill="auto"/>
            <w:noWrap/>
            <w:vAlign w:val="center"/>
            <w:hideMark/>
          </w:tcPr>
          <w:p w14:paraId="361682AD" w14:textId="77777777" w:rsidR="003C44E7" w:rsidRPr="00A35BB3" w:rsidRDefault="003C44E7" w:rsidP="009F6BBB">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ABR</w:t>
            </w:r>
          </w:p>
        </w:tc>
        <w:tc>
          <w:tcPr>
            <w:tcW w:w="283" w:type="dxa"/>
            <w:shd w:val="clear" w:color="auto" w:fill="auto"/>
            <w:noWrap/>
            <w:vAlign w:val="center"/>
            <w:hideMark/>
          </w:tcPr>
          <w:p w14:paraId="18A00675" w14:textId="77777777" w:rsidR="003C44E7" w:rsidRPr="00A35BB3" w:rsidRDefault="003C44E7" w:rsidP="009F6BBB">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MAY</w:t>
            </w:r>
          </w:p>
        </w:tc>
        <w:tc>
          <w:tcPr>
            <w:tcW w:w="284" w:type="dxa"/>
            <w:shd w:val="clear" w:color="auto" w:fill="auto"/>
            <w:noWrap/>
            <w:vAlign w:val="center"/>
            <w:hideMark/>
          </w:tcPr>
          <w:p w14:paraId="4E2487A7" w14:textId="77777777" w:rsidR="003C44E7" w:rsidRPr="00A35BB3" w:rsidRDefault="003C44E7" w:rsidP="009F6BBB">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JUN</w:t>
            </w:r>
          </w:p>
        </w:tc>
        <w:tc>
          <w:tcPr>
            <w:tcW w:w="283" w:type="dxa"/>
            <w:shd w:val="clear" w:color="auto" w:fill="auto"/>
            <w:noWrap/>
            <w:vAlign w:val="center"/>
            <w:hideMark/>
          </w:tcPr>
          <w:p w14:paraId="6A74E0A4" w14:textId="77777777" w:rsidR="003C44E7" w:rsidRPr="00A35BB3" w:rsidRDefault="003C44E7" w:rsidP="009F6BBB">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JUL</w:t>
            </w:r>
          </w:p>
        </w:tc>
        <w:tc>
          <w:tcPr>
            <w:tcW w:w="284" w:type="dxa"/>
            <w:shd w:val="clear" w:color="auto" w:fill="auto"/>
            <w:noWrap/>
            <w:vAlign w:val="center"/>
            <w:hideMark/>
          </w:tcPr>
          <w:p w14:paraId="20DADEA7" w14:textId="77777777" w:rsidR="003C44E7" w:rsidRPr="00A35BB3" w:rsidRDefault="003C44E7" w:rsidP="009F6BBB">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AGO</w:t>
            </w:r>
          </w:p>
        </w:tc>
        <w:tc>
          <w:tcPr>
            <w:tcW w:w="283" w:type="dxa"/>
            <w:shd w:val="clear" w:color="auto" w:fill="auto"/>
            <w:noWrap/>
            <w:vAlign w:val="center"/>
            <w:hideMark/>
          </w:tcPr>
          <w:p w14:paraId="079C75CD" w14:textId="77777777" w:rsidR="003C44E7" w:rsidRPr="00A35BB3" w:rsidRDefault="003C44E7" w:rsidP="009F6BBB">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SEP</w:t>
            </w:r>
          </w:p>
        </w:tc>
        <w:tc>
          <w:tcPr>
            <w:tcW w:w="284" w:type="dxa"/>
            <w:shd w:val="clear" w:color="auto" w:fill="auto"/>
            <w:noWrap/>
            <w:vAlign w:val="center"/>
            <w:hideMark/>
          </w:tcPr>
          <w:p w14:paraId="185FF7BE" w14:textId="77777777" w:rsidR="003C44E7" w:rsidRPr="00A35BB3" w:rsidRDefault="003C44E7" w:rsidP="009F6BBB">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OCT</w:t>
            </w:r>
          </w:p>
        </w:tc>
        <w:tc>
          <w:tcPr>
            <w:tcW w:w="283" w:type="dxa"/>
            <w:shd w:val="clear" w:color="auto" w:fill="auto"/>
            <w:noWrap/>
            <w:vAlign w:val="center"/>
            <w:hideMark/>
          </w:tcPr>
          <w:p w14:paraId="34AFE554" w14:textId="77777777" w:rsidR="003C44E7" w:rsidRPr="00A35BB3" w:rsidRDefault="003C44E7" w:rsidP="009F6BBB">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NOV</w:t>
            </w:r>
          </w:p>
        </w:tc>
        <w:tc>
          <w:tcPr>
            <w:tcW w:w="284" w:type="dxa"/>
            <w:shd w:val="clear" w:color="auto" w:fill="auto"/>
            <w:noWrap/>
            <w:vAlign w:val="center"/>
            <w:hideMark/>
          </w:tcPr>
          <w:p w14:paraId="5AFD8EEC" w14:textId="77777777" w:rsidR="003C44E7" w:rsidRPr="00A35BB3" w:rsidRDefault="003C44E7" w:rsidP="009F6BBB">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DIC</w:t>
            </w:r>
          </w:p>
        </w:tc>
      </w:tr>
      <w:tr w:rsidR="003C44E7" w:rsidRPr="00A35BB3" w14:paraId="5C2320AE" w14:textId="77777777" w:rsidTr="00A70ED6">
        <w:trPr>
          <w:gridAfter w:val="1"/>
          <w:wAfter w:w="14" w:type="dxa"/>
          <w:trHeight w:val="279"/>
        </w:trPr>
        <w:tc>
          <w:tcPr>
            <w:tcW w:w="422" w:type="dxa"/>
            <w:shd w:val="clear" w:color="auto" w:fill="auto"/>
            <w:noWrap/>
            <w:vAlign w:val="center"/>
            <w:hideMark/>
          </w:tcPr>
          <w:p w14:paraId="3953AB38"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w:t>
            </w:r>
          </w:p>
        </w:tc>
        <w:tc>
          <w:tcPr>
            <w:tcW w:w="1711" w:type="dxa"/>
            <w:shd w:val="clear" w:color="auto" w:fill="auto"/>
            <w:noWrap/>
            <w:vAlign w:val="center"/>
            <w:hideMark/>
          </w:tcPr>
          <w:p w14:paraId="59DC687F"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CM/AUDE01/2021</w:t>
            </w:r>
          </w:p>
        </w:tc>
        <w:tc>
          <w:tcPr>
            <w:tcW w:w="2987" w:type="dxa"/>
            <w:shd w:val="clear" w:color="auto" w:fill="auto"/>
            <w:noWrap/>
            <w:vAlign w:val="center"/>
          </w:tcPr>
          <w:p w14:paraId="77A1B237" w14:textId="77777777" w:rsidR="003C44E7" w:rsidRPr="003C44E7" w:rsidRDefault="003C44E7" w:rsidP="009F6BBB">
            <w:pPr>
              <w:rPr>
                <w:rFonts w:ascii="FS Joey" w:hAnsi="FS Joey" w:cs="Tahoma"/>
                <w:color w:val="000000"/>
                <w:sz w:val="18"/>
                <w:szCs w:val="20"/>
                <w:lang w:eastAsia="es-MX"/>
              </w:rPr>
            </w:pPr>
            <w:r w:rsidRPr="003C44E7">
              <w:rPr>
                <w:rFonts w:ascii="FS Joey" w:hAnsi="FS Joey" w:cs="Tahoma"/>
                <w:color w:val="000000"/>
                <w:sz w:val="18"/>
                <w:szCs w:val="20"/>
                <w:lang w:eastAsia="es-MX"/>
              </w:rPr>
              <w:t>SAPAL</w:t>
            </w:r>
          </w:p>
        </w:tc>
        <w:tc>
          <w:tcPr>
            <w:tcW w:w="1280" w:type="dxa"/>
            <w:shd w:val="clear" w:color="auto" w:fill="auto"/>
            <w:noWrap/>
            <w:vAlign w:val="center"/>
            <w:hideMark/>
          </w:tcPr>
          <w:p w14:paraId="113EDF45"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9CC2E5" w:themeFill="accent5" w:themeFillTint="99"/>
            <w:noWrap/>
            <w:vAlign w:val="center"/>
            <w:hideMark/>
          </w:tcPr>
          <w:p w14:paraId="34081423"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34F953CA"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5C103463"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74B6A928"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1E8452A7"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55639287"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67F93848"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5EF109EE"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6016DF41"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687F9AC0"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0260A54D"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50B21D84" w14:textId="77777777" w:rsidR="003C44E7" w:rsidRPr="00A35BB3" w:rsidRDefault="003C44E7" w:rsidP="009F6BBB">
            <w:pPr>
              <w:jc w:val="center"/>
              <w:rPr>
                <w:rFonts w:ascii="FS Joey" w:hAnsi="FS Joey" w:cs="Tahoma"/>
                <w:color w:val="000000"/>
                <w:sz w:val="20"/>
                <w:szCs w:val="20"/>
                <w:lang w:eastAsia="es-MX"/>
              </w:rPr>
            </w:pPr>
          </w:p>
        </w:tc>
      </w:tr>
      <w:tr w:rsidR="003C44E7" w:rsidRPr="00A35BB3" w14:paraId="69349C0A" w14:textId="77777777" w:rsidTr="00A70ED6">
        <w:trPr>
          <w:gridAfter w:val="1"/>
          <w:wAfter w:w="14" w:type="dxa"/>
          <w:trHeight w:val="279"/>
        </w:trPr>
        <w:tc>
          <w:tcPr>
            <w:tcW w:w="422" w:type="dxa"/>
            <w:shd w:val="clear" w:color="auto" w:fill="auto"/>
            <w:noWrap/>
            <w:vAlign w:val="center"/>
            <w:hideMark/>
          </w:tcPr>
          <w:p w14:paraId="4AA987E1"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2</w:t>
            </w:r>
          </w:p>
        </w:tc>
        <w:tc>
          <w:tcPr>
            <w:tcW w:w="1711" w:type="dxa"/>
            <w:shd w:val="clear" w:color="auto" w:fill="auto"/>
            <w:noWrap/>
            <w:vAlign w:val="center"/>
            <w:hideMark/>
          </w:tcPr>
          <w:p w14:paraId="64CEA651"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CM/AUDE02/2021</w:t>
            </w:r>
          </w:p>
        </w:tc>
        <w:tc>
          <w:tcPr>
            <w:tcW w:w="2987" w:type="dxa"/>
            <w:shd w:val="clear" w:color="auto" w:fill="auto"/>
            <w:noWrap/>
            <w:vAlign w:val="center"/>
          </w:tcPr>
          <w:p w14:paraId="66CF5AA0" w14:textId="77777777" w:rsidR="003C44E7" w:rsidRPr="003C44E7" w:rsidRDefault="003C44E7" w:rsidP="009F6BBB">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Dirección General de Obra Pública</w:t>
            </w:r>
          </w:p>
        </w:tc>
        <w:tc>
          <w:tcPr>
            <w:tcW w:w="1280" w:type="dxa"/>
            <w:shd w:val="clear" w:color="auto" w:fill="auto"/>
            <w:noWrap/>
            <w:vAlign w:val="center"/>
            <w:hideMark/>
          </w:tcPr>
          <w:p w14:paraId="3BD486DD"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9CC2E5" w:themeFill="accent5" w:themeFillTint="99"/>
            <w:noWrap/>
            <w:vAlign w:val="center"/>
            <w:hideMark/>
          </w:tcPr>
          <w:p w14:paraId="6346A4D9"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282F0D7F"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302593DC"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2CA626C8"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7D2A818C"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62B8CF38"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66F27ED1"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7FF81235"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6ADF65E0"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17542E80"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13889C2D"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7ADC1C3F" w14:textId="77777777" w:rsidR="003C44E7" w:rsidRPr="00A35BB3" w:rsidRDefault="003C44E7" w:rsidP="009F6BBB">
            <w:pPr>
              <w:jc w:val="center"/>
              <w:rPr>
                <w:rFonts w:ascii="FS Joey" w:hAnsi="FS Joey" w:cs="Tahoma"/>
                <w:color w:val="000000"/>
                <w:sz w:val="20"/>
                <w:szCs w:val="20"/>
                <w:lang w:eastAsia="es-MX"/>
              </w:rPr>
            </w:pPr>
          </w:p>
        </w:tc>
      </w:tr>
      <w:tr w:rsidR="003C44E7" w:rsidRPr="00A35BB3" w14:paraId="110952C0" w14:textId="77777777" w:rsidTr="00A70ED6">
        <w:trPr>
          <w:gridAfter w:val="1"/>
          <w:wAfter w:w="14" w:type="dxa"/>
          <w:trHeight w:val="279"/>
        </w:trPr>
        <w:tc>
          <w:tcPr>
            <w:tcW w:w="422" w:type="dxa"/>
            <w:shd w:val="clear" w:color="auto" w:fill="auto"/>
            <w:noWrap/>
            <w:vAlign w:val="center"/>
            <w:hideMark/>
          </w:tcPr>
          <w:p w14:paraId="22530EEA"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3</w:t>
            </w:r>
          </w:p>
        </w:tc>
        <w:tc>
          <w:tcPr>
            <w:tcW w:w="1711" w:type="dxa"/>
            <w:shd w:val="clear" w:color="auto" w:fill="auto"/>
            <w:noWrap/>
            <w:vAlign w:val="center"/>
            <w:hideMark/>
          </w:tcPr>
          <w:p w14:paraId="676FF455"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CM/AUDE03/2021</w:t>
            </w:r>
          </w:p>
        </w:tc>
        <w:tc>
          <w:tcPr>
            <w:tcW w:w="2987" w:type="dxa"/>
            <w:shd w:val="clear" w:color="auto" w:fill="auto"/>
            <w:noWrap/>
            <w:vAlign w:val="center"/>
          </w:tcPr>
          <w:p w14:paraId="4CFD4C1A" w14:textId="77777777" w:rsidR="003C44E7" w:rsidRPr="003C44E7" w:rsidRDefault="003C44E7" w:rsidP="009F6BBB">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IMPLAN</w:t>
            </w:r>
          </w:p>
        </w:tc>
        <w:tc>
          <w:tcPr>
            <w:tcW w:w="1280" w:type="dxa"/>
            <w:shd w:val="clear" w:color="auto" w:fill="auto"/>
            <w:noWrap/>
            <w:vAlign w:val="center"/>
            <w:hideMark/>
          </w:tcPr>
          <w:p w14:paraId="2C5D5883"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9CC2E5" w:themeFill="accent5" w:themeFillTint="99"/>
            <w:noWrap/>
            <w:vAlign w:val="center"/>
            <w:hideMark/>
          </w:tcPr>
          <w:p w14:paraId="141975FB"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2FCFD03D"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52747486"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58A713A4"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1CA9680D"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2A097CA9"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4900333D"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27BA8ED1"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3B05B1BB"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6480298C"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23C6DF2A"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1F6C190A" w14:textId="77777777" w:rsidR="003C44E7" w:rsidRPr="00A35BB3" w:rsidRDefault="003C44E7" w:rsidP="009F6BBB">
            <w:pPr>
              <w:jc w:val="center"/>
              <w:rPr>
                <w:rFonts w:ascii="FS Joey" w:hAnsi="FS Joey" w:cs="Tahoma"/>
                <w:color w:val="000000"/>
                <w:sz w:val="20"/>
                <w:szCs w:val="20"/>
                <w:lang w:eastAsia="es-MX"/>
              </w:rPr>
            </w:pPr>
          </w:p>
        </w:tc>
      </w:tr>
      <w:tr w:rsidR="003C44E7" w:rsidRPr="00A35BB3" w14:paraId="6DC22BE0" w14:textId="77777777" w:rsidTr="00A70ED6">
        <w:trPr>
          <w:gridAfter w:val="1"/>
          <w:wAfter w:w="14" w:type="dxa"/>
          <w:trHeight w:val="279"/>
        </w:trPr>
        <w:tc>
          <w:tcPr>
            <w:tcW w:w="422" w:type="dxa"/>
            <w:shd w:val="clear" w:color="auto" w:fill="auto"/>
            <w:noWrap/>
            <w:vAlign w:val="center"/>
            <w:hideMark/>
          </w:tcPr>
          <w:p w14:paraId="2DB8597B"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4</w:t>
            </w:r>
          </w:p>
        </w:tc>
        <w:tc>
          <w:tcPr>
            <w:tcW w:w="1711" w:type="dxa"/>
            <w:shd w:val="clear" w:color="auto" w:fill="auto"/>
            <w:noWrap/>
            <w:vAlign w:val="center"/>
            <w:hideMark/>
          </w:tcPr>
          <w:p w14:paraId="144D9356"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CM/AUDE04/2021</w:t>
            </w:r>
          </w:p>
        </w:tc>
        <w:tc>
          <w:tcPr>
            <w:tcW w:w="2987" w:type="dxa"/>
            <w:shd w:val="clear" w:color="auto" w:fill="auto"/>
            <w:noWrap/>
            <w:vAlign w:val="center"/>
          </w:tcPr>
          <w:p w14:paraId="7F1A00F0" w14:textId="77777777" w:rsidR="003C44E7" w:rsidRPr="003C44E7" w:rsidRDefault="003C44E7" w:rsidP="009F6BBB">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Instituto Municipal de las Mujeres</w:t>
            </w:r>
          </w:p>
        </w:tc>
        <w:tc>
          <w:tcPr>
            <w:tcW w:w="1280" w:type="dxa"/>
            <w:shd w:val="clear" w:color="auto" w:fill="auto"/>
            <w:noWrap/>
            <w:vAlign w:val="center"/>
            <w:hideMark/>
          </w:tcPr>
          <w:p w14:paraId="23A2E7F5"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3BA963B7"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6C6348C8"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37EC10AD"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7648859A"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573A4D18"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72AC7E23"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5E6FFE8C"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09852830"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54637F6B"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081C1EBD"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39D3FD98"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14B48E42" w14:textId="77777777" w:rsidR="003C44E7" w:rsidRPr="00A35BB3" w:rsidRDefault="003C44E7" w:rsidP="009F6BBB">
            <w:pPr>
              <w:jc w:val="center"/>
              <w:rPr>
                <w:rFonts w:ascii="FS Joey" w:hAnsi="FS Joey" w:cs="Tahoma"/>
                <w:color w:val="000000"/>
                <w:sz w:val="20"/>
                <w:szCs w:val="20"/>
                <w:lang w:eastAsia="es-MX"/>
              </w:rPr>
            </w:pPr>
          </w:p>
        </w:tc>
      </w:tr>
      <w:tr w:rsidR="003C44E7" w:rsidRPr="00A35BB3" w14:paraId="50E91F5E" w14:textId="77777777" w:rsidTr="00A70ED6">
        <w:trPr>
          <w:gridAfter w:val="1"/>
          <w:wAfter w:w="14" w:type="dxa"/>
          <w:trHeight w:val="279"/>
        </w:trPr>
        <w:tc>
          <w:tcPr>
            <w:tcW w:w="422" w:type="dxa"/>
            <w:shd w:val="clear" w:color="auto" w:fill="auto"/>
            <w:noWrap/>
            <w:vAlign w:val="center"/>
            <w:hideMark/>
          </w:tcPr>
          <w:p w14:paraId="4D1A2F87"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5</w:t>
            </w:r>
          </w:p>
        </w:tc>
        <w:tc>
          <w:tcPr>
            <w:tcW w:w="1711" w:type="dxa"/>
            <w:shd w:val="clear" w:color="auto" w:fill="auto"/>
            <w:noWrap/>
            <w:vAlign w:val="center"/>
            <w:hideMark/>
          </w:tcPr>
          <w:p w14:paraId="009E3154"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CM/AUDE05/2021</w:t>
            </w:r>
          </w:p>
        </w:tc>
        <w:tc>
          <w:tcPr>
            <w:tcW w:w="2987" w:type="dxa"/>
            <w:shd w:val="clear" w:color="auto" w:fill="auto"/>
            <w:noWrap/>
            <w:vAlign w:val="center"/>
          </w:tcPr>
          <w:p w14:paraId="4FD70A7A" w14:textId="77777777" w:rsidR="003C44E7" w:rsidRPr="003C44E7" w:rsidRDefault="003C44E7" w:rsidP="009F6BBB">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Fideicomiso Museo de la Ciudad de León.</w:t>
            </w:r>
          </w:p>
        </w:tc>
        <w:tc>
          <w:tcPr>
            <w:tcW w:w="1280" w:type="dxa"/>
            <w:shd w:val="clear" w:color="auto" w:fill="auto"/>
            <w:noWrap/>
            <w:vAlign w:val="center"/>
            <w:hideMark/>
          </w:tcPr>
          <w:p w14:paraId="07B9D58C"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7F421806"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25A098EA"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1D1710DE"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18EECF8B"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1C9CD87F"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482A412D"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1813284D"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31FDDA5B"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72AE9A5D"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2F64E2AA"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4C58576B"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741E7E88" w14:textId="77777777" w:rsidR="003C44E7" w:rsidRPr="00A35BB3" w:rsidRDefault="003C44E7" w:rsidP="009F6BBB">
            <w:pPr>
              <w:jc w:val="center"/>
              <w:rPr>
                <w:rFonts w:ascii="FS Joey" w:hAnsi="FS Joey" w:cs="Tahoma"/>
                <w:color w:val="000000"/>
                <w:sz w:val="20"/>
                <w:szCs w:val="20"/>
                <w:lang w:eastAsia="es-MX"/>
              </w:rPr>
            </w:pPr>
          </w:p>
        </w:tc>
      </w:tr>
      <w:tr w:rsidR="003C44E7" w:rsidRPr="00A35BB3" w14:paraId="3ABBE7C7" w14:textId="77777777" w:rsidTr="00A70ED6">
        <w:trPr>
          <w:gridAfter w:val="1"/>
          <w:wAfter w:w="14" w:type="dxa"/>
          <w:trHeight w:val="279"/>
        </w:trPr>
        <w:tc>
          <w:tcPr>
            <w:tcW w:w="422" w:type="dxa"/>
            <w:shd w:val="clear" w:color="auto" w:fill="auto"/>
            <w:noWrap/>
            <w:vAlign w:val="center"/>
            <w:hideMark/>
          </w:tcPr>
          <w:p w14:paraId="1A652BA6"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6</w:t>
            </w:r>
          </w:p>
        </w:tc>
        <w:tc>
          <w:tcPr>
            <w:tcW w:w="1711" w:type="dxa"/>
            <w:shd w:val="clear" w:color="auto" w:fill="auto"/>
            <w:noWrap/>
            <w:vAlign w:val="center"/>
            <w:hideMark/>
          </w:tcPr>
          <w:p w14:paraId="36483242"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CM/AUDE06/2021</w:t>
            </w:r>
          </w:p>
        </w:tc>
        <w:tc>
          <w:tcPr>
            <w:tcW w:w="2987" w:type="dxa"/>
            <w:shd w:val="clear" w:color="auto" w:fill="auto"/>
            <w:noWrap/>
            <w:vAlign w:val="center"/>
          </w:tcPr>
          <w:p w14:paraId="0ABCD53D" w14:textId="77777777" w:rsidR="003C44E7" w:rsidRPr="003C44E7" w:rsidRDefault="003C44E7" w:rsidP="009F6BBB">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Dirección General de Hospitalidad y Turismo</w:t>
            </w:r>
          </w:p>
        </w:tc>
        <w:tc>
          <w:tcPr>
            <w:tcW w:w="1280" w:type="dxa"/>
            <w:shd w:val="clear" w:color="auto" w:fill="auto"/>
            <w:noWrap/>
            <w:vAlign w:val="center"/>
            <w:hideMark/>
          </w:tcPr>
          <w:p w14:paraId="094D2EAD"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71044816"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4C4E5865"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74A203D0"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06793CB3"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741A557F"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314EEB5D"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3BA81CF0"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3B6AE7F9"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0F520B8F"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59922718"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56F29BC2"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344E4BBA" w14:textId="77777777" w:rsidR="003C44E7" w:rsidRPr="00A35BB3" w:rsidRDefault="003C44E7" w:rsidP="009F6BBB">
            <w:pPr>
              <w:jc w:val="center"/>
              <w:rPr>
                <w:rFonts w:ascii="FS Joey" w:hAnsi="FS Joey" w:cs="Tahoma"/>
                <w:color w:val="000000"/>
                <w:sz w:val="20"/>
                <w:szCs w:val="20"/>
                <w:lang w:eastAsia="es-MX"/>
              </w:rPr>
            </w:pPr>
          </w:p>
        </w:tc>
      </w:tr>
      <w:tr w:rsidR="003C44E7" w:rsidRPr="00A35BB3" w14:paraId="5BC95881" w14:textId="77777777" w:rsidTr="00A70ED6">
        <w:trPr>
          <w:gridAfter w:val="1"/>
          <w:wAfter w:w="14" w:type="dxa"/>
          <w:trHeight w:val="279"/>
        </w:trPr>
        <w:tc>
          <w:tcPr>
            <w:tcW w:w="422" w:type="dxa"/>
            <w:shd w:val="clear" w:color="auto" w:fill="auto"/>
            <w:noWrap/>
            <w:vAlign w:val="center"/>
            <w:hideMark/>
          </w:tcPr>
          <w:p w14:paraId="55B78287"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7</w:t>
            </w:r>
          </w:p>
        </w:tc>
        <w:tc>
          <w:tcPr>
            <w:tcW w:w="1711" w:type="dxa"/>
            <w:shd w:val="clear" w:color="auto" w:fill="auto"/>
            <w:noWrap/>
            <w:vAlign w:val="center"/>
          </w:tcPr>
          <w:p w14:paraId="7C174896"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CM/AUDE07/2021</w:t>
            </w:r>
          </w:p>
        </w:tc>
        <w:tc>
          <w:tcPr>
            <w:tcW w:w="2987" w:type="dxa"/>
            <w:shd w:val="clear" w:color="auto" w:fill="auto"/>
            <w:noWrap/>
            <w:vAlign w:val="center"/>
          </w:tcPr>
          <w:p w14:paraId="244890A4" w14:textId="77777777" w:rsidR="003C44E7" w:rsidRPr="003C44E7" w:rsidRDefault="003C44E7" w:rsidP="009F6BBB">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COMUDE</w:t>
            </w:r>
          </w:p>
        </w:tc>
        <w:tc>
          <w:tcPr>
            <w:tcW w:w="1280" w:type="dxa"/>
            <w:shd w:val="clear" w:color="auto" w:fill="auto"/>
            <w:noWrap/>
            <w:vAlign w:val="center"/>
          </w:tcPr>
          <w:p w14:paraId="0EE197A8"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7F83C4B8"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7D1ECBFD"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2184A093"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7810DE06"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3A2275FB"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5714E3F1"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57797282"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692ADCE3"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2C68CD61"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4B9BBEB4"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30EFEFA2"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7FC8F76F" w14:textId="77777777" w:rsidR="003C44E7" w:rsidRPr="00A35BB3" w:rsidRDefault="003C44E7" w:rsidP="009F6BBB">
            <w:pPr>
              <w:jc w:val="center"/>
              <w:rPr>
                <w:rFonts w:ascii="FS Joey" w:hAnsi="FS Joey" w:cs="Tahoma"/>
                <w:color w:val="000000"/>
                <w:sz w:val="20"/>
                <w:szCs w:val="20"/>
                <w:lang w:eastAsia="es-MX"/>
              </w:rPr>
            </w:pPr>
          </w:p>
        </w:tc>
      </w:tr>
      <w:tr w:rsidR="003C44E7" w:rsidRPr="00A35BB3" w14:paraId="5415E256" w14:textId="77777777" w:rsidTr="00A70ED6">
        <w:trPr>
          <w:gridAfter w:val="1"/>
          <w:wAfter w:w="14" w:type="dxa"/>
          <w:trHeight w:val="279"/>
        </w:trPr>
        <w:tc>
          <w:tcPr>
            <w:tcW w:w="422" w:type="dxa"/>
            <w:shd w:val="clear" w:color="auto" w:fill="auto"/>
            <w:noWrap/>
            <w:vAlign w:val="center"/>
            <w:hideMark/>
          </w:tcPr>
          <w:p w14:paraId="56553E61"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8</w:t>
            </w:r>
          </w:p>
        </w:tc>
        <w:tc>
          <w:tcPr>
            <w:tcW w:w="1711" w:type="dxa"/>
            <w:shd w:val="clear" w:color="auto" w:fill="auto"/>
            <w:noWrap/>
            <w:vAlign w:val="center"/>
          </w:tcPr>
          <w:p w14:paraId="1F46F033"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CM/AUDE08/2021</w:t>
            </w:r>
          </w:p>
        </w:tc>
        <w:tc>
          <w:tcPr>
            <w:tcW w:w="2987" w:type="dxa"/>
            <w:shd w:val="clear" w:color="auto" w:fill="auto"/>
            <w:noWrap/>
            <w:vAlign w:val="center"/>
          </w:tcPr>
          <w:p w14:paraId="7F7989A6" w14:textId="77777777" w:rsidR="003C44E7" w:rsidRPr="003C44E7" w:rsidRDefault="003C44E7" w:rsidP="009F6BBB">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Dirección General de Comunicación Social</w:t>
            </w:r>
          </w:p>
        </w:tc>
        <w:tc>
          <w:tcPr>
            <w:tcW w:w="1280" w:type="dxa"/>
            <w:shd w:val="clear" w:color="auto" w:fill="auto"/>
            <w:noWrap/>
            <w:vAlign w:val="center"/>
          </w:tcPr>
          <w:p w14:paraId="74A29D30"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tcPr>
          <w:p w14:paraId="1D752C42"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tcPr>
          <w:p w14:paraId="332F9028"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tcPr>
          <w:p w14:paraId="42BA2081"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tcPr>
          <w:p w14:paraId="797DC3C2"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tcPr>
          <w:p w14:paraId="68CBF3F1"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tcPr>
          <w:p w14:paraId="735A582A"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6BF52782"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36F9A7EE"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22AC1920"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3F4C94ED"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77FA19B1"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50B89416" w14:textId="77777777" w:rsidR="003C44E7" w:rsidRPr="00A35BB3" w:rsidRDefault="003C44E7" w:rsidP="009F6BBB">
            <w:pPr>
              <w:jc w:val="center"/>
              <w:rPr>
                <w:rFonts w:ascii="FS Joey" w:hAnsi="FS Joey" w:cs="Tahoma"/>
                <w:color w:val="000000"/>
                <w:sz w:val="20"/>
                <w:szCs w:val="20"/>
                <w:lang w:eastAsia="es-MX"/>
              </w:rPr>
            </w:pPr>
          </w:p>
        </w:tc>
      </w:tr>
      <w:tr w:rsidR="003C44E7" w:rsidRPr="00A35BB3" w14:paraId="189647B1" w14:textId="77777777" w:rsidTr="00A70ED6">
        <w:trPr>
          <w:gridAfter w:val="1"/>
          <w:wAfter w:w="14" w:type="dxa"/>
          <w:trHeight w:val="279"/>
        </w:trPr>
        <w:tc>
          <w:tcPr>
            <w:tcW w:w="422" w:type="dxa"/>
            <w:shd w:val="clear" w:color="auto" w:fill="auto"/>
            <w:noWrap/>
            <w:vAlign w:val="center"/>
          </w:tcPr>
          <w:p w14:paraId="6698EEFB"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9</w:t>
            </w:r>
          </w:p>
        </w:tc>
        <w:tc>
          <w:tcPr>
            <w:tcW w:w="1711" w:type="dxa"/>
            <w:shd w:val="clear" w:color="auto" w:fill="auto"/>
            <w:noWrap/>
            <w:vAlign w:val="center"/>
          </w:tcPr>
          <w:p w14:paraId="1415090C"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CM/AUDE09/2021</w:t>
            </w:r>
          </w:p>
        </w:tc>
        <w:tc>
          <w:tcPr>
            <w:tcW w:w="2987" w:type="dxa"/>
            <w:shd w:val="clear" w:color="auto" w:fill="auto"/>
            <w:noWrap/>
            <w:vAlign w:val="center"/>
          </w:tcPr>
          <w:p w14:paraId="0608E07D" w14:textId="77777777" w:rsidR="003C44E7" w:rsidRPr="003C44E7" w:rsidRDefault="003C44E7" w:rsidP="009F6BBB">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Dirección General de Medio Ambiente</w:t>
            </w:r>
          </w:p>
        </w:tc>
        <w:tc>
          <w:tcPr>
            <w:tcW w:w="1280" w:type="dxa"/>
            <w:shd w:val="clear" w:color="auto" w:fill="auto"/>
            <w:noWrap/>
            <w:vAlign w:val="center"/>
          </w:tcPr>
          <w:p w14:paraId="1D98C7B2"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tcPr>
          <w:p w14:paraId="0931B88E"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tcPr>
          <w:p w14:paraId="5381DE9A"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tcPr>
          <w:p w14:paraId="38458A92"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tcPr>
          <w:p w14:paraId="5EE1C799"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tcPr>
          <w:p w14:paraId="16B31A24"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tcPr>
          <w:p w14:paraId="6FFE9D95"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tcPr>
          <w:p w14:paraId="15F05A69"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tcPr>
          <w:p w14:paraId="40C93C98"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tcPr>
          <w:p w14:paraId="032673E1"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tcPr>
          <w:p w14:paraId="75383E59"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tcPr>
          <w:p w14:paraId="09BCE4B5"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tcPr>
          <w:p w14:paraId="2E9EAE6D" w14:textId="77777777" w:rsidR="003C44E7" w:rsidRPr="00A35BB3" w:rsidRDefault="003C44E7" w:rsidP="009F6BBB">
            <w:pPr>
              <w:jc w:val="center"/>
              <w:rPr>
                <w:rFonts w:ascii="FS Joey" w:hAnsi="FS Joey" w:cs="Tahoma"/>
                <w:color w:val="000000"/>
                <w:sz w:val="20"/>
                <w:szCs w:val="20"/>
                <w:lang w:eastAsia="es-MX"/>
              </w:rPr>
            </w:pPr>
          </w:p>
        </w:tc>
      </w:tr>
      <w:tr w:rsidR="003C44E7" w:rsidRPr="00A35BB3" w14:paraId="73D000F1" w14:textId="77777777" w:rsidTr="00A70ED6">
        <w:trPr>
          <w:gridAfter w:val="1"/>
          <w:wAfter w:w="14" w:type="dxa"/>
          <w:trHeight w:val="424"/>
        </w:trPr>
        <w:tc>
          <w:tcPr>
            <w:tcW w:w="422" w:type="dxa"/>
            <w:shd w:val="clear" w:color="auto" w:fill="auto"/>
            <w:noWrap/>
            <w:vAlign w:val="center"/>
            <w:hideMark/>
          </w:tcPr>
          <w:p w14:paraId="58491EB3"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10</w:t>
            </w:r>
          </w:p>
        </w:tc>
        <w:tc>
          <w:tcPr>
            <w:tcW w:w="17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BAB39" w14:textId="77777777" w:rsidR="003C44E7" w:rsidRPr="003C44E7" w:rsidRDefault="003C44E7" w:rsidP="009F6BBB">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CM/AUDE10/2021</w:t>
            </w:r>
          </w:p>
        </w:tc>
        <w:tc>
          <w:tcPr>
            <w:tcW w:w="2987" w:type="dxa"/>
            <w:tcBorders>
              <w:top w:val="single" w:sz="4" w:space="0" w:color="auto"/>
              <w:left w:val="nil"/>
              <w:bottom w:val="single" w:sz="4" w:space="0" w:color="auto"/>
              <w:right w:val="single" w:sz="4" w:space="0" w:color="auto"/>
            </w:tcBorders>
            <w:shd w:val="clear" w:color="auto" w:fill="auto"/>
            <w:noWrap/>
            <w:vAlign w:val="center"/>
          </w:tcPr>
          <w:p w14:paraId="0E54564B" w14:textId="77777777" w:rsidR="003C44E7" w:rsidRPr="003C44E7" w:rsidRDefault="003C44E7" w:rsidP="009F6BBB">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Patronato de la Feria Estatal de León</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547F31A5" w14:textId="77777777" w:rsidR="003C44E7" w:rsidRPr="003C44E7" w:rsidRDefault="003C44E7" w:rsidP="009F6BBB">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2EA05BD6"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58EFF2DD"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0844E520"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5616B21F"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3FBC43A0"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347B2E56"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74AD7194"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3CEB40E3"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282523B3"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33D75EB3"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6858B63E"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2E5451B9" w14:textId="77777777" w:rsidR="003C44E7" w:rsidRPr="00A35BB3" w:rsidRDefault="003C44E7" w:rsidP="009F6BBB">
            <w:pPr>
              <w:jc w:val="center"/>
              <w:rPr>
                <w:rFonts w:ascii="FS Joey" w:hAnsi="FS Joey" w:cs="Tahoma"/>
                <w:color w:val="000000"/>
                <w:sz w:val="20"/>
                <w:szCs w:val="20"/>
                <w:lang w:eastAsia="es-MX"/>
              </w:rPr>
            </w:pPr>
          </w:p>
        </w:tc>
      </w:tr>
      <w:tr w:rsidR="003C44E7" w:rsidRPr="00A35BB3" w14:paraId="0E27892C" w14:textId="77777777" w:rsidTr="00A70ED6">
        <w:trPr>
          <w:gridAfter w:val="1"/>
          <w:wAfter w:w="14" w:type="dxa"/>
          <w:trHeight w:val="279"/>
        </w:trPr>
        <w:tc>
          <w:tcPr>
            <w:tcW w:w="422" w:type="dxa"/>
            <w:shd w:val="clear" w:color="auto" w:fill="auto"/>
            <w:noWrap/>
            <w:vAlign w:val="center"/>
            <w:hideMark/>
          </w:tcPr>
          <w:p w14:paraId="0DC11C7C"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11</w:t>
            </w:r>
          </w:p>
        </w:tc>
        <w:tc>
          <w:tcPr>
            <w:tcW w:w="1711" w:type="dxa"/>
            <w:tcBorders>
              <w:top w:val="nil"/>
              <w:left w:val="single" w:sz="4" w:space="0" w:color="auto"/>
              <w:bottom w:val="single" w:sz="4" w:space="0" w:color="auto"/>
              <w:right w:val="single" w:sz="4" w:space="0" w:color="auto"/>
            </w:tcBorders>
            <w:shd w:val="clear" w:color="auto" w:fill="auto"/>
            <w:noWrap/>
            <w:vAlign w:val="center"/>
          </w:tcPr>
          <w:p w14:paraId="446E6922" w14:textId="77777777" w:rsidR="003C44E7" w:rsidRPr="003C44E7" w:rsidRDefault="003C44E7" w:rsidP="009F6BBB">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CM/AUDE11/2021</w:t>
            </w:r>
          </w:p>
        </w:tc>
        <w:tc>
          <w:tcPr>
            <w:tcW w:w="2987" w:type="dxa"/>
            <w:tcBorders>
              <w:top w:val="nil"/>
              <w:left w:val="nil"/>
              <w:bottom w:val="single" w:sz="4" w:space="0" w:color="auto"/>
              <w:right w:val="single" w:sz="4" w:space="0" w:color="auto"/>
            </w:tcBorders>
            <w:shd w:val="clear" w:color="auto" w:fill="auto"/>
            <w:noWrap/>
            <w:vAlign w:val="center"/>
          </w:tcPr>
          <w:p w14:paraId="5AC41E02" w14:textId="77777777" w:rsidR="003C44E7" w:rsidRPr="003C44E7" w:rsidRDefault="003C44E7" w:rsidP="009F6BBB">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Academia Metropolitana</w:t>
            </w:r>
          </w:p>
        </w:tc>
        <w:tc>
          <w:tcPr>
            <w:tcW w:w="1280" w:type="dxa"/>
            <w:tcBorders>
              <w:top w:val="nil"/>
              <w:left w:val="nil"/>
              <w:bottom w:val="single" w:sz="4" w:space="0" w:color="auto"/>
              <w:right w:val="single" w:sz="4" w:space="0" w:color="auto"/>
            </w:tcBorders>
            <w:shd w:val="clear" w:color="auto" w:fill="auto"/>
            <w:noWrap/>
            <w:vAlign w:val="center"/>
          </w:tcPr>
          <w:p w14:paraId="30C018B5" w14:textId="77777777" w:rsidR="003C44E7" w:rsidRPr="003C44E7" w:rsidRDefault="003C44E7" w:rsidP="009F6BBB">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54809365"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63A37A02"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118C8349"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569531DA"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34A66A16"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6F40AB6D"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1EFD61D8"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799F6F03"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7472B43B"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6F793C3C"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1908ACEE"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7CDEE5EC" w14:textId="77777777" w:rsidR="003C44E7" w:rsidRPr="00A35BB3" w:rsidRDefault="003C44E7" w:rsidP="009F6BBB">
            <w:pPr>
              <w:jc w:val="center"/>
              <w:rPr>
                <w:rFonts w:ascii="FS Joey" w:hAnsi="FS Joey" w:cs="Tahoma"/>
                <w:color w:val="000000"/>
                <w:sz w:val="20"/>
                <w:szCs w:val="20"/>
                <w:lang w:eastAsia="es-MX"/>
              </w:rPr>
            </w:pPr>
          </w:p>
        </w:tc>
      </w:tr>
      <w:tr w:rsidR="003C44E7" w:rsidRPr="00A35BB3" w14:paraId="22AF8BF0" w14:textId="77777777" w:rsidTr="00A70ED6">
        <w:trPr>
          <w:gridAfter w:val="1"/>
          <w:wAfter w:w="14" w:type="dxa"/>
          <w:trHeight w:val="279"/>
        </w:trPr>
        <w:tc>
          <w:tcPr>
            <w:tcW w:w="422" w:type="dxa"/>
            <w:shd w:val="clear" w:color="auto" w:fill="auto"/>
            <w:noWrap/>
            <w:vAlign w:val="center"/>
            <w:hideMark/>
          </w:tcPr>
          <w:p w14:paraId="1DC608F8"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12</w:t>
            </w:r>
          </w:p>
        </w:tc>
        <w:tc>
          <w:tcPr>
            <w:tcW w:w="1711" w:type="dxa"/>
            <w:tcBorders>
              <w:top w:val="nil"/>
              <w:left w:val="single" w:sz="4" w:space="0" w:color="auto"/>
              <w:bottom w:val="single" w:sz="4" w:space="0" w:color="auto"/>
              <w:right w:val="single" w:sz="4" w:space="0" w:color="auto"/>
            </w:tcBorders>
            <w:shd w:val="clear" w:color="auto" w:fill="auto"/>
            <w:noWrap/>
            <w:vAlign w:val="center"/>
          </w:tcPr>
          <w:p w14:paraId="5152DD79" w14:textId="77777777" w:rsidR="003C44E7" w:rsidRPr="003C44E7" w:rsidRDefault="003C44E7" w:rsidP="009F6BBB">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CM/AUDE12/2021</w:t>
            </w:r>
          </w:p>
        </w:tc>
        <w:tc>
          <w:tcPr>
            <w:tcW w:w="2987" w:type="dxa"/>
            <w:tcBorders>
              <w:top w:val="nil"/>
              <w:left w:val="nil"/>
              <w:bottom w:val="single" w:sz="4" w:space="0" w:color="auto"/>
              <w:right w:val="single" w:sz="4" w:space="0" w:color="auto"/>
            </w:tcBorders>
            <w:shd w:val="clear" w:color="auto" w:fill="auto"/>
            <w:noWrap/>
            <w:vAlign w:val="center"/>
          </w:tcPr>
          <w:p w14:paraId="73073A74" w14:textId="77777777" w:rsidR="003C44E7" w:rsidRPr="003C44E7" w:rsidRDefault="003C44E7" w:rsidP="009F6BBB">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Dirección General de Desarrollo Institucional</w:t>
            </w:r>
          </w:p>
        </w:tc>
        <w:tc>
          <w:tcPr>
            <w:tcW w:w="1280" w:type="dxa"/>
            <w:tcBorders>
              <w:top w:val="nil"/>
              <w:left w:val="nil"/>
              <w:bottom w:val="single" w:sz="4" w:space="0" w:color="auto"/>
              <w:right w:val="single" w:sz="4" w:space="0" w:color="auto"/>
            </w:tcBorders>
            <w:shd w:val="clear" w:color="auto" w:fill="auto"/>
            <w:noWrap/>
            <w:vAlign w:val="center"/>
          </w:tcPr>
          <w:p w14:paraId="775A69A0" w14:textId="77777777" w:rsidR="003C44E7" w:rsidRPr="003C44E7" w:rsidRDefault="003C44E7" w:rsidP="009F6BBB">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62931822"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4011B7AE"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02C05433"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276ACEAB"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47873B0F"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29F17D20"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305A03D3"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08518F45"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3BF206D5"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4EFCFF22"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5AD48874"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2683A076" w14:textId="77777777" w:rsidR="003C44E7" w:rsidRPr="00A35BB3" w:rsidRDefault="003C44E7" w:rsidP="009F6BBB">
            <w:pPr>
              <w:jc w:val="center"/>
              <w:rPr>
                <w:rFonts w:ascii="FS Joey" w:hAnsi="FS Joey" w:cs="Tahoma"/>
                <w:color w:val="000000"/>
                <w:sz w:val="20"/>
                <w:szCs w:val="20"/>
                <w:lang w:eastAsia="es-MX"/>
              </w:rPr>
            </w:pPr>
          </w:p>
        </w:tc>
      </w:tr>
      <w:tr w:rsidR="003C44E7" w:rsidRPr="00A35BB3" w14:paraId="7050ABB8" w14:textId="77777777" w:rsidTr="00A70ED6">
        <w:trPr>
          <w:gridAfter w:val="1"/>
          <w:wAfter w:w="14" w:type="dxa"/>
          <w:trHeight w:val="279"/>
        </w:trPr>
        <w:tc>
          <w:tcPr>
            <w:tcW w:w="422" w:type="dxa"/>
            <w:shd w:val="clear" w:color="auto" w:fill="auto"/>
            <w:noWrap/>
            <w:vAlign w:val="center"/>
            <w:hideMark/>
          </w:tcPr>
          <w:p w14:paraId="43982B16"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13</w:t>
            </w:r>
          </w:p>
        </w:tc>
        <w:tc>
          <w:tcPr>
            <w:tcW w:w="1711" w:type="dxa"/>
            <w:tcBorders>
              <w:top w:val="nil"/>
              <w:left w:val="single" w:sz="4" w:space="0" w:color="auto"/>
              <w:bottom w:val="single" w:sz="4" w:space="0" w:color="auto"/>
              <w:right w:val="single" w:sz="4" w:space="0" w:color="auto"/>
            </w:tcBorders>
            <w:shd w:val="clear" w:color="auto" w:fill="auto"/>
            <w:noWrap/>
            <w:vAlign w:val="center"/>
          </w:tcPr>
          <w:p w14:paraId="3FB9CDF9" w14:textId="77777777" w:rsidR="003C44E7" w:rsidRPr="003C44E7" w:rsidRDefault="003C44E7" w:rsidP="009F6BBB">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CM/AUDE13/2021</w:t>
            </w:r>
          </w:p>
        </w:tc>
        <w:tc>
          <w:tcPr>
            <w:tcW w:w="2987" w:type="dxa"/>
            <w:tcBorders>
              <w:top w:val="nil"/>
              <w:left w:val="nil"/>
              <w:bottom w:val="single" w:sz="4" w:space="0" w:color="auto"/>
              <w:right w:val="single" w:sz="4" w:space="0" w:color="auto"/>
            </w:tcBorders>
            <w:shd w:val="clear" w:color="auto" w:fill="auto"/>
            <w:noWrap/>
            <w:vAlign w:val="center"/>
          </w:tcPr>
          <w:p w14:paraId="561FA146" w14:textId="77777777" w:rsidR="003C44E7" w:rsidRPr="003C44E7" w:rsidRDefault="003C44E7" w:rsidP="009F6BBB">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Instituto Municipal de la Juventud</w:t>
            </w:r>
          </w:p>
        </w:tc>
        <w:tc>
          <w:tcPr>
            <w:tcW w:w="1280" w:type="dxa"/>
            <w:tcBorders>
              <w:top w:val="nil"/>
              <w:left w:val="nil"/>
              <w:bottom w:val="single" w:sz="4" w:space="0" w:color="auto"/>
              <w:right w:val="single" w:sz="4" w:space="0" w:color="auto"/>
            </w:tcBorders>
            <w:shd w:val="clear" w:color="auto" w:fill="auto"/>
            <w:noWrap/>
            <w:vAlign w:val="center"/>
          </w:tcPr>
          <w:p w14:paraId="167ACFC7" w14:textId="77777777" w:rsidR="003C44E7" w:rsidRPr="003C44E7" w:rsidRDefault="003C44E7" w:rsidP="009F6BBB">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0081B481"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0AF6569D"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27657CC9"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7B70EF63"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369CB2A5"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347E47F9"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6B9BE1BD"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562FF809"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094B4C29"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28B58109"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5623FC54"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3D93F5FC" w14:textId="77777777" w:rsidR="003C44E7" w:rsidRPr="00A35BB3" w:rsidRDefault="003C44E7" w:rsidP="009F6BBB">
            <w:pPr>
              <w:jc w:val="center"/>
              <w:rPr>
                <w:rFonts w:ascii="FS Joey" w:hAnsi="FS Joey" w:cs="Tahoma"/>
                <w:color w:val="000000"/>
                <w:sz w:val="20"/>
                <w:szCs w:val="20"/>
                <w:lang w:eastAsia="es-MX"/>
              </w:rPr>
            </w:pPr>
          </w:p>
        </w:tc>
      </w:tr>
      <w:tr w:rsidR="003C44E7" w:rsidRPr="00A35BB3" w14:paraId="6A2ECB9A" w14:textId="77777777" w:rsidTr="00A70ED6">
        <w:trPr>
          <w:gridAfter w:val="1"/>
          <w:wAfter w:w="14" w:type="dxa"/>
          <w:trHeight w:val="557"/>
        </w:trPr>
        <w:tc>
          <w:tcPr>
            <w:tcW w:w="422" w:type="dxa"/>
            <w:shd w:val="clear" w:color="auto" w:fill="auto"/>
            <w:noWrap/>
            <w:vAlign w:val="center"/>
            <w:hideMark/>
          </w:tcPr>
          <w:p w14:paraId="61D8B69D"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14</w:t>
            </w:r>
          </w:p>
        </w:tc>
        <w:tc>
          <w:tcPr>
            <w:tcW w:w="1711" w:type="dxa"/>
            <w:tcBorders>
              <w:top w:val="nil"/>
              <w:left w:val="single" w:sz="4" w:space="0" w:color="auto"/>
              <w:bottom w:val="single" w:sz="4" w:space="0" w:color="auto"/>
              <w:right w:val="single" w:sz="4" w:space="0" w:color="auto"/>
            </w:tcBorders>
            <w:shd w:val="clear" w:color="auto" w:fill="auto"/>
            <w:noWrap/>
            <w:vAlign w:val="center"/>
          </w:tcPr>
          <w:p w14:paraId="51E2A024" w14:textId="77777777" w:rsidR="003C44E7" w:rsidRPr="003C44E7" w:rsidRDefault="003C44E7" w:rsidP="009F6BBB">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CM/AUDE14/2021</w:t>
            </w:r>
          </w:p>
        </w:tc>
        <w:tc>
          <w:tcPr>
            <w:tcW w:w="2987" w:type="dxa"/>
            <w:tcBorders>
              <w:top w:val="nil"/>
              <w:left w:val="nil"/>
              <w:bottom w:val="single" w:sz="4" w:space="0" w:color="auto"/>
              <w:right w:val="single" w:sz="4" w:space="0" w:color="auto"/>
            </w:tcBorders>
            <w:shd w:val="clear" w:color="auto" w:fill="auto"/>
            <w:noWrap/>
            <w:vAlign w:val="center"/>
          </w:tcPr>
          <w:p w14:paraId="7E266F9F" w14:textId="77777777" w:rsidR="003C44E7" w:rsidRPr="003C44E7" w:rsidRDefault="003C44E7" w:rsidP="009F6BBB">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Patronato del Parque Zoológico de León</w:t>
            </w:r>
          </w:p>
        </w:tc>
        <w:tc>
          <w:tcPr>
            <w:tcW w:w="1280" w:type="dxa"/>
            <w:tcBorders>
              <w:top w:val="nil"/>
              <w:left w:val="nil"/>
              <w:bottom w:val="single" w:sz="4" w:space="0" w:color="auto"/>
              <w:right w:val="single" w:sz="4" w:space="0" w:color="auto"/>
            </w:tcBorders>
            <w:shd w:val="clear" w:color="auto" w:fill="auto"/>
            <w:noWrap/>
            <w:vAlign w:val="center"/>
          </w:tcPr>
          <w:p w14:paraId="23953235" w14:textId="77777777" w:rsidR="003C44E7" w:rsidRPr="003C44E7" w:rsidRDefault="003C44E7" w:rsidP="009F6BBB">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2DB3D014"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66426B47"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1D1A5EBC"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17B100E8"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7C7C7701"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4DEE6071"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4CF6AB49"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2E16005D"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1D18B865"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5866AE8A"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7642D8A5"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7D7E1D16" w14:textId="77777777" w:rsidR="003C44E7" w:rsidRPr="00A35BB3" w:rsidRDefault="003C44E7" w:rsidP="009F6BBB">
            <w:pPr>
              <w:jc w:val="center"/>
              <w:rPr>
                <w:rFonts w:ascii="FS Joey" w:hAnsi="FS Joey" w:cs="Tahoma"/>
                <w:color w:val="000000"/>
                <w:sz w:val="20"/>
                <w:szCs w:val="20"/>
                <w:lang w:eastAsia="es-MX"/>
              </w:rPr>
            </w:pPr>
          </w:p>
        </w:tc>
      </w:tr>
      <w:tr w:rsidR="003C44E7" w:rsidRPr="00A35BB3" w14:paraId="60C306B6" w14:textId="77777777" w:rsidTr="00A70ED6">
        <w:trPr>
          <w:gridAfter w:val="1"/>
          <w:wAfter w:w="14" w:type="dxa"/>
          <w:trHeight w:val="279"/>
        </w:trPr>
        <w:tc>
          <w:tcPr>
            <w:tcW w:w="422" w:type="dxa"/>
            <w:shd w:val="clear" w:color="auto" w:fill="auto"/>
            <w:noWrap/>
            <w:vAlign w:val="center"/>
            <w:hideMark/>
          </w:tcPr>
          <w:p w14:paraId="2045C178" w14:textId="77777777" w:rsidR="003C44E7" w:rsidRPr="003C44E7" w:rsidRDefault="003C44E7" w:rsidP="009F6BBB">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15</w:t>
            </w:r>
          </w:p>
        </w:tc>
        <w:tc>
          <w:tcPr>
            <w:tcW w:w="1711" w:type="dxa"/>
            <w:tcBorders>
              <w:top w:val="nil"/>
              <w:left w:val="single" w:sz="4" w:space="0" w:color="auto"/>
              <w:bottom w:val="single" w:sz="4" w:space="0" w:color="auto"/>
              <w:right w:val="single" w:sz="4" w:space="0" w:color="auto"/>
            </w:tcBorders>
            <w:shd w:val="clear" w:color="auto" w:fill="auto"/>
            <w:noWrap/>
            <w:vAlign w:val="center"/>
          </w:tcPr>
          <w:p w14:paraId="2F1BC900" w14:textId="77777777" w:rsidR="003C44E7" w:rsidRPr="003C44E7" w:rsidRDefault="003C44E7" w:rsidP="009F6BBB">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CM/AUDE15/2021</w:t>
            </w:r>
          </w:p>
        </w:tc>
        <w:tc>
          <w:tcPr>
            <w:tcW w:w="2987" w:type="dxa"/>
            <w:tcBorders>
              <w:top w:val="nil"/>
              <w:left w:val="nil"/>
              <w:bottom w:val="single" w:sz="4" w:space="0" w:color="auto"/>
              <w:right w:val="single" w:sz="4" w:space="0" w:color="auto"/>
            </w:tcBorders>
            <w:shd w:val="clear" w:color="auto" w:fill="auto"/>
            <w:noWrap/>
            <w:vAlign w:val="center"/>
          </w:tcPr>
          <w:p w14:paraId="57FAC583" w14:textId="77777777" w:rsidR="003C44E7" w:rsidRPr="003C44E7" w:rsidRDefault="003C44E7" w:rsidP="009F6BBB">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Patronato del Parque Explora</w:t>
            </w:r>
          </w:p>
        </w:tc>
        <w:tc>
          <w:tcPr>
            <w:tcW w:w="1280" w:type="dxa"/>
            <w:tcBorders>
              <w:top w:val="nil"/>
              <w:left w:val="nil"/>
              <w:bottom w:val="single" w:sz="4" w:space="0" w:color="auto"/>
              <w:right w:val="single" w:sz="4" w:space="0" w:color="auto"/>
            </w:tcBorders>
            <w:shd w:val="clear" w:color="auto" w:fill="auto"/>
            <w:noWrap/>
            <w:vAlign w:val="center"/>
          </w:tcPr>
          <w:p w14:paraId="4A781B7D" w14:textId="77777777" w:rsidR="003C44E7" w:rsidRPr="003C44E7" w:rsidRDefault="003C44E7" w:rsidP="009F6BBB">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7CC36FA3"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709EA943"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11D062A8"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02658F7E"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0D3E7AB1"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30F58855"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567BFFE8"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auto"/>
            <w:noWrap/>
            <w:vAlign w:val="center"/>
            <w:hideMark/>
          </w:tcPr>
          <w:p w14:paraId="6E154C78"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auto"/>
            <w:noWrap/>
            <w:vAlign w:val="center"/>
            <w:hideMark/>
          </w:tcPr>
          <w:p w14:paraId="42239061"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6966AB95" w14:textId="77777777" w:rsidR="003C44E7" w:rsidRPr="00A35BB3" w:rsidRDefault="003C44E7" w:rsidP="009F6BBB">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22D164DF" w14:textId="77777777" w:rsidR="003C44E7" w:rsidRPr="00A35BB3" w:rsidRDefault="003C44E7" w:rsidP="009F6BBB">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56178E82" w14:textId="77777777" w:rsidR="003C44E7" w:rsidRPr="00A35BB3" w:rsidRDefault="003C44E7" w:rsidP="009F6BBB">
            <w:pPr>
              <w:jc w:val="center"/>
              <w:rPr>
                <w:rFonts w:ascii="FS Joey" w:hAnsi="FS Joey" w:cs="Tahoma"/>
                <w:color w:val="000000"/>
                <w:sz w:val="20"/>
                <w:szCs w:val="20"/>
                <w:lang w:eastAsia="es-MX"/>
              </w:rPr>
            </w:pPr>
          </w:p>
        </w:tc>
      </w:tr>
    </w:tbl>
    <w:p w14:paraId="2F2D5555" w14:textId="74A42AAF" w:rsidR="00A70ED6" w:rsidRDefault="00A70ED6" w:rsidP="00676A6A">
      <w:pPr>
        <w:pStyle w:val="Estilo1"/>
        <w:jc w:val="both"/>
        <w:rPr>
          <w:color w:val="00B050"/>
          <w:szCs w:val="30"/>
        </w:rPr>
      </w:pPr>
    </w:p>
    <w:p w14:paraId="59067B8D" w14:textId="68BEB35A" w:rsidR="00A70ED6" w:rsidRDefault="00A70ED6" w:rsidP="00676A6A">
      <w:pPr>
        <w:pStyle w:val="Estilo1"/>
        <w:jc w:val="both"/>
        <w:rPr>
          <w:color w:val="00B050"/>
          <w:szCs w:val="30"/>
        </w:rPr>
      </w:pPr>
    </w:p>
    <w:p w14:paraId="76F36972" w14:textId="73212DE0" w:rsidR="00A70ED6" w:rsidRDefault="00A70ED6" w:rsidP="00676A6A">
      <w:pPr>
        <w:pStyle w:val="Estilo1"/>
        <w:jc w:val="both"/>
        <w:rPr>
          <w:color w:val="00B050"/>
          <w:szCs w:val="30"/>
        </w:rPr>
      </w:pPr>
    </w:p>
    <w:p w14:paraId="5AE9E721" w14:textId="5A54C776" w:rsidR="00A70ED6" w:rsidRDefault="00A70ED6" w:rsidP="00676A6A">
      <w:pPr>
        <w:pStyle w:val="Estilo1"/>
        <w:jc w:val="both"/>
        <w:rPr>
          <w:color w:val="00B050"/>
          <w:szCs w:val="30"/>
        </w:rPr>
      </w:pPr>
    </w:p>
    <w:p w14:paraId="0174D7FB" w14:textId="7A8E710D" w:rsidR="00A70ED6" w:rsidRDefault="00A70ED6" w:rsidP="00676A6A">
      <w:pPr>
        <w:pStyle w:val="Estilo1"/>
        <w:jc w:val="both"/>
        <w:rPr>
          <w:color w:val="00B050"/>
          <w:szCs w:val="30"/>
        </w:rPr>
      </w:pPr>
    </w:p>
    <w:p w14:paraId="4593FAC2" w14:textId="5907AD3B" w:rsidR="00A70ED6" w:rsidRDefault="00A70ED6" w:rsidP="00676A6A">
      <w:pPr>
        <w:pStyle w:val="Estilo1"/>
        <w:jc w:val="both"/>
        <w:rPr>
          <w:color w:val="00B050"/>
          <w:szCs w:val="30"/>
        </w:rPr>
      </w:pPr>
    </w:p>
    <w:p w14:paraId="168D9896" w14:textId="51237866" w:rsidR="00A70ED6" w:rsidRDefault="00A70ED6" w:rsidP="00676A6A">
      <w:pPr>
        <w:pStyle w:val="Estilo1"/>
        <w:jc w:val="both"/>
        <w:rPr>
          <w:color w:val="00B050"/>
          <w:szCs w:val="30"/>
        </w:rPr>
      </w:pPr>
    </w:p>
    <w:p w14:paraId="58CECCF3" w14:textId="109975B3" w:rsidR="00A70ED6" w:rsidRDefault="00A70ED6" w:rsidP="00676A6A">
      <w:pPr>
        <w:pStyle w:val="Estilo1"/>
        <w:jc w:val="both"/>
        <w:rPr>
          <w:color w:val="00B050"/>
          <w:szCs w:val="30"/>
        </w:rPr>
      </w:pPr>
    </w:p>
    <w:p w14:paraId="6A450B52" w14:textId="75D04AF0" w:rsidR="00A70ED6" w:rsidRDefault="00A70ED6" w:rsidP="00676A6A">
      <w:pPr>
        <w:pStyle w:val="Estilo1"/>
        <w:jc w:val="both"/>
        <w:rPr>
          <w:color w:val="00B050"/>
          <w:szCs w:val="30"/>
        </w:rPr>
      </w:pPr>
    </w:p>
    <w:p w14:paraId="52D7C695" w14:textId="3AEA2376" w:rsidR="00A70ED6" w:rsidRDefault="00A70ED6" w:rsidP="00676A6A">
      <w:pPr>
        <w:pStyle w:val="Estilo1"/>
        <w:jc w:val="both"/>
        <w:rPr>
          <w:color w:val="00B050"/>
          <w:szCs w:val="30"/>
        </w:rPr>
      </w:pPr>
    </w:p>
    <w:p w14:paraId="59D0DBB8" w14:textId="77777777" w:rsidR="00A70ED6" w:rsidRDefault="00A70ED6" w:rsidP="00676A6A">
      <w:pPr>
        <w:pStyle w:val="Estilo1"/>
        <w:jc w:val="both"/>
        <w:rPr>
          <w:color w:val="00B050"/>
          <w:szCs w:val="30"/>
        </w:rPr>
      </w:pPr>
    </w:p>
    <w:p w14:paraId="3F7EA27B" w14:textId="69DD4CDA" w:rsidR="00676A6A" w:rsidRDefault="00676A6A" w:rsidP="00676A6A">
      <w:pPr>
        <w:pStyle w:val="Estilo1"/>
        <w:jc w:val="both"/>
        <w:rPr>
          <w:color w:val="00B050"/>
          <w:szCs w:val="30"/>
        </w:rPr>
      </w:pPr>
      <w:r w:rsidRPr="008B6483">
        <w:rPr>
          <w:color w:val="00B050"/>
          <w:szCs w:val="30"/>
        </w:rPr>
        <w:t>Anexo 4. Programa Anual de Evaluación del Desempeño (PAED) 20</w:t>
      </w:r>
      <w:bookmarkEnd w:id="22"/>
      <w:r w:rsidRPr="008B6483">
        <w:rPr>
          <w:color w:val="00B050"/>
          <w:szCs w:val="30"/>
        </w:rPr>
        <w:t>20</w:t>
      </w:r>
    </w:p>
    <w:p w14:paraId="69DA3D81" w14:textId="77777777" w:rsidR="00A70ED6" w:rsidRDefault="00A70ED6" w:rsidP="00676A6A">
      <w:pPr>
        <w:pStyle w:val="Estilo1"/>
        <w:jc w:val="both"/>
        <w:rPr>
          <w:color w:val="00B050"/>
          <w:szCs w:val="30"/>
        </w:rPr>
      </w:pPr>
    </w:p>
    <w:tbl>
      <w:tblPr>
        <w:tblStyle w:val="Tablaconcuadrcula"/>
        <w:tblW w:w="9782" w:type="dxa"/>
        <w:tblInd w:w="-289" w:type="dxa"/>
        <w:tblLayout w:type="fixed"/>
        <w:tblLook w:val="04A0" w:firstRow="1" w:lastRow="0" w:firstColumn="1" w:lastColumn="0" w:noHBand="0" w:noVBand="1"/>
      </w:tblPr>
      <w:tblGrid>
        <w:gridCol w:w="567"/>
        <w:gridCol w:w="1985"/>
        <w:gridCol w:w="1559"/>
        <w:gridCol w:w="1701"/>
        <w:gridCol w:w="351"/>
        <w:gridCol w:w="283"/>
        <w:gridCol w:w="425"/>
        <w:gridCol w:w="284"/>
        <w:gridCol w:w="283"/>
        <w:gridCol w:w="284"/>
        <w:gridCol w:w="283"/>
        <w:gridCol w:w="425"/>
        <w:gridCol w:w="284"/>
        <w:gridCol w:w="283"/>
        <w:gridCol w:w="426"/>
        <w:gridCol w:w="283"/>
        <w:gridCol w:w="76"/>
      </w:tblGrid>
      <w:tr w:rsidR="005C6A5D" w:rsidRPr="00083805" w14:paraId="503204A5" w14:textId="77777777" w:rsidTr="00A70ED6">
        <w:trPr>
          <w:trHeight w:val="298"/>
        </w:trPr>
        <w:tc>
          <w:tcPr>
            <w:tcW w:w="9782" w:type="dxa"/>
            <w:gridSpan w:val="17"/>
            <w:shd w:val="clear" w:color="auto" w:fill="2F5496" w:themeFill="accent1" w:themeFillShade="BF"/>
          </w:tcPr>
          <w:p w14:paraId="60FFCB95" w14:textId="77777777" w:rsidR="005C6A5D" w:rsidRPr="00083805" w:rsidRDefault="005C6A5D" w:rsidP="00EC20D5">
            <w:pPr>
              <w:jc w:val="center"/>
              <w:rPr>
                <w:rFonts w:cstheme="minorHAnsi"/>
                <w:sz w:val="24"/>
                <w:szCs w:val="24"/>
              </w:rPr>
            </w:pPr>
            <w:r w:rsidRPr="00083805">
              <w:rPr>
                <w:rFonts w:cstheme="minorHAnsi"/>
                <w:b/>
                <w:bCs/>
                <w:color w:val="FFFFFF" w:themeColor="background1"/>
                <w:sz w:val="24"/>
                <w:szCs w:val="24"/>
                <w:lang w:eastAsia="es-MX"/>
              </w:rPr>
              <w:t>Dirección de Evaluación del Sistema de Control Interno</w:t>
            </w:r>
          </w:p>
        </w:tc>
      </w:tr>
      <w:tr w:rsidR="005C6A5D" w:rsidRPr="00083805" w14:paraId="6CED690A" w14:textId="77777777" w:rsidTr="00A70ED6">
        <w:trPr>
          <w:trHeight w:val="298"/>
        </w:trPr>
        <w:tc>
          <w:tcPr>
            <w:tcW w:w="9782" w:type="dxa"/>
            <w:gridSpan w:val="17"/>
            <w:shd w:val="clear" w:color="auto" w:fill="FFC000" w:themeFill="accent4"/>
          </w:tcPr>
          <w:p w14:paraId="29E90EE6" w14:textId="77777777" w:rsidR="005C6A5D" w:rsidRPr="00083805" w:rsidRDefault="005C6A5D" w:rsidP="00EC20D5">
            <w:pPr>
              <w:jc w:val="center"/>
              <w:rPr>
                <w:rFonts w:cstheme="minorHAnsi"/>
                <w:sz w:val="24"/>
                <w:szCs w:val="24"/>
              </w:rPr>
            </w:pPr>
            <w:r w:rsidRPr="00083805">
              <w:rPr>
                <w:rFonts w:cstheme="minorHAnsi"/>
                <w:b/>
                <w:sz w:val="24"/>
                <w:szCs w:val="24"/>
              </w:rPr>
              <w:t>PROGRAMA ANUAL DE EVALUACIÓN DEL DESEMPEÑO 2021</w:t>
            </w:r>
          </w:p>
        </w:tc>
      </w:tr>
      <w:tr w:rsidR="005C6A5D" w:rsidRPr="00083805" w14:paraId="38F865C5" w14:textId="77777777" w:rsidTr="00A70ED6">
        <w:trPr>
          <w:trHeight w:val="298"/>
        </w:trPr>
        <w:tc>
          <w:tcPr>
            <w:tcW w:w="9782" w:type="dxa"/>
            <w:gridSpan w:val="17"/>
            <w:shd w:val="clear" w:color="auto" w:fill="FFFFFF" w:themeFill="background1"/>
          </w:tcPr>
          <w:p w14:paraId="6AE39C84" w14:textId="77777777" w:rsidR="005C6A5D" w:rsidRPr="00083805" w:rsidRDefault="005C6A5D" w:rsidP="00EC20D5">
            <w:pPr>
              <w:rPr>
                <w:rFonts w:cstheme="minorHAnsi"/>
                <w:sz w:val="24"/>
                <w:szCs w:val="24"/>
              </w:rPr>
            </w:pPr>
          </w:p>
        </w:tc>
      </w:tr>
      <w:tr w:rsidR="005C6A5D" w:rsidRPr="00083805" w14:paraId="58898955" w14:textId="77777777" w:rsidTr="00A70ED6">
        <w:trPr>
          <w:gridAfter w:val="1"/>
          <w:wAfter w:w="76" w:type="dxa"/>
          <w:trHeight w:val="689"/>
        </w:trPr>
        <w:tc>
          <w:tcPr>
            <w:tcW w:w="567" w:type="dxa"/>
            <w:shd w:val="clear" w:color="auto" w:fill="D9E2F3" w:themeFill="accent1" w:themeFillTint="33"/>
            <w:vAlign w:val="center"/>
          </w:tcPr>
          <w:p w14:paraId="2C650D1C" w14:textId="77777777" w:rsidR="005C6A5D" w:rsidRPr="00E22045" w:rsidRDefault="005C6A5D" w:rsidP="00EC20D5">
            <w:pPr>
              <w:jc w:val="center"/>
              <w:rPr>
                <w:rFonts w:cstheme="minorHAnsi"/>
                <w:b/>
                <w:sz w:val="18"/>
                <w:szCs w:val="24"/>
              </w:rPr>
            </w:pPr>
            <w:r w:rsidRPr="00E22045">
              <w:rPr>
                <w:rFonts w:cstheme="minorHAnsi"/>
                <w:b/>
                <w:sz w:val="18"/>
                <w:szCs w:val="24"/>
              </w:rPr>
              <w:t>No.</w:t>
            </w:r>
          </w:p>
        </w:tc>
        <w:tc>
          <w:tcPr>
            <w:tcW w:w="1985" w:type="dxa"/>
            <w:shd w:val="clear" w:color="auto" w:fill="D9E2F3" w:themeFill="accent1" w:themeFillTint="33"/>
            <w:vAlign w:val="center"/>
          </w:tcPr>
          <w:p w14:paraId="3BB4BD25" w14:textId="77777777" w:rsidR="005C6A5D" w:rsidRPr="00E22045" w:rsidRDefault="005C6A5D" w:rsidP="00EC20D5">
            <w:pPr>
              <w:jc w:val="center"/>
              <w:rPr>
                <w:rFonts w:cstheme="minorHAnsi"/>
                <w:b/>
                <w:sz w:val="18"/>
                <w:szCs w:val="24"/>
              </w:rPr>
            </w:pPr>
            <w:r w:rsidRPr="00E22045">
              <w:rPr>
                <w:rFonts w:cstheme="minorHAnsi"/>
                <w:b/>
                <w:sz w:val="18"/>
                <w:szCs w:val="24"/>
              </w:rPr>
              <w:t>Tipo</w:t>
            </w:r>
          </w:p>
        </w:tc>
        <w:tc>
          <w:tcPr>
            <w:tcW w:w="1559" w:type="dxa"/>
            <w:shd w:val="clear" w:color="auto" w:fill="D9E2F3" w:themeFill="accent1" w:themeFillTint="33"/>
            <w:vAlign w:val="center"/>
          </w:tcPr>
          <w:p w14:paraId="1FC90358" w14:textId="77777777" w:rsidR="005C6A5D" w:rsidRPr="00E22045" w:rsidRDefault="005C6A5D" w:rsidP="00EC20D5">
            <w:pPr>
              <w:jc w:val="center"/>
              <w:rPr>
                <w:rFonts w:cstheme="minorHAnsi"/>
                <w:b/>
                <w:sz w:val="18"/>
                <w:szCs w:val="24"/>
              </w:rPr>
            </w:pPr>
            <w:r w:rsidRPr="00E22045">
              <w:rPr>
                <w:rFonts w:cstheme="minorHAnsi"/>
                <w:b/>
                <w:sz w:val="18"/>
                <w:szCs w:val="24"/>
              </w:rPr>
              <w:t>Programa</w:t>
            </w:r>
          </w:p>
        </w:tc>
        <w:tc>
          <w:tcPr>
            <w:tcW w:w="1701" w:type="dxa"/>
            <w:shd w:val="clear" w:color="auto" w:fill="D9E2F3" w:themeFill="accent1" w:themeFillTint="33"/>
            <w:vAlign w:val="center"/>
          </w:tcPr>
          <w:p w14:paraId="7D9204B5" w14:textId="77777777" w:rsidR="005C6A5D" w:rsidRPr="00E22045" w:rsidRDefault="005C6A5D" w:rsidP="00EC20D5">
            <w:pPr>
              <w:jc w:val="center"/>
              <w:rPr>
                <w:rFonts w:cstheme="minorHAnsi"/>
                <w:b/>
                <w:sz w:val="18"/>
                <w:szCs w:val="24"/>
              </w:rPr>
            </w:pPr>
            <w:r w:rsidRPr="00E22045">
              <w:rPr>
                <w:rFonts w:cstheme="minorHAnsi"/>
                <w:b/>
                <w:sz w:val="18"/>
                <w:szCs w:val="24"/>
              </w:rPr>
              <w:t>Sujeto a cargo</w:t>
            </w:r>
          </w:p>
        </w:tc>
        <w:tc>
          <w:tcPr>
            <w:tcW w:w="351" w:type="dxa"/>
            <w:shd w:val="clear" w:color="auto" w:fill="D9E2F3" w:themeFill="accent1" w:themeFillTint="33"/>
            <w:vAlign w:val="center"/>
          </w:tcPr>
          <w:p w14:paraId="65CB875E" w14:textId="77777777" w:rsidR="005C6A5D" w:rsidRPr="00E22045" w:rsidRDefault="005C6A5D" w:rsidP="00EC20D5">
            <w:pPr>
              <w:jc w:val="center"/>
              <w:rPr>
                <w:rFonts w:cstheme="minorHAnsi"/>
                <w:b/>
                <w:sz w:val="18"/>
                <w:szCs w:val="24"/>
              </w:rPr>
            </w:pPr>
            <w:r w:rsidRPr="00E22045">
              <w:rPr>
                <w:rFonts w:cstheme="minorHAnsi"/>
                <w:b/>
                <w:sz w:val="18"/>
                <w:szCs w:val="24"/>
              </w:rPr>
              <w:t>ENE</w:t>
            </w:r>
          </w:p>
        </w:tc>
        <w:tc>
          <w:tcPr>
            <w:tcW w:w="283" w:type="dxa"/>
            <w:shd w:val="clear" w:color="auto" w:fill="D9E2F3" w:themeFill="accent1" w:themeFillTint="33"/>
            <w:vAlign w:val="center"/>
          </w:tcPr>
          <w:p w14:paraId="4C15057A" w14:textId="77777777" w:rsidR="005C6A5D" w:rsidRPr="00E22045" w:rsidRDefault="005C6A5D" w:rsidP="00EC20D5">
            <w:pPr>
              <w:jc w:val="center"/>
              <w:rPr>
                <w:rFonts w:cstheme="minorHAnsi"/>
                <w:b/>
                <w:sz w:val="18"/>
                <w:szCs w:val="24"/>
              </w:rPr>
            </w:pPr>
            <w:r w:rsidRPr="00E22045">
              <w:rPr>
                <w:rFonts w:cstheme="minorHAnsi"/>
                <w:b/>
                <w:sz w:val="18"/>
                <w:szCs w:val="24"/>
              </w:rPr>
              <w:t>FEB</w:t>
            </w:r>
          </w:p>
        </w:tc>
        <w:tc>
          <w:tcPr>
            <w:tcW w:w="425" w:type="dxa"/>
            <w:shd w:val="clear" w:color="auto" w:fill="D9E2F3" w:themeFill="accent1" w:themeFillTint="33"/>
            <w:vAlign w:val="center"/>
          </w:tcPr>
          <w:p w14:paraId="5D7FFB7A" w14:textId="77777777" w:rsidR="005C6A5D" w:rsidRPr="00E22045" w:rsidRDefault="005C6A5D" w:rsidP="00EC20D5">
            <w:pPr>
              <w:jc w:val="center"/>
              <w:rPr>
                <w:rFonts w:cstheme="minorHAnsi"/>
                <w:b/>
                <w:sz w:val="18"/>
                <w:szCs w:val="24"/>
              </w:rPr>
            </w:pPr>
            <w:r w:rsidRPr="00E22045">
              <w:rPr>
                <w:rFonts w:cstheme="minorHAnsi"/>
                <w:b/>
                <w:sz w:val="18"/>
                <w:szCs w:val="24"/>
              </w:rPr>
              <w:t>MAR</w:t>
            </w:r>
          </w:p>
        </w:tc>
        <w:tc>
          <w:tcPr>
            <w:tcW w:w="284" w:type="dxa"/>
            <w:shd w:val="clear" w:color="auto" w:fill="D9E2F3" w:themeFill="accent1" w:themeFillTint="33"/>
            <w:vAlign w:val="center"/>
          </w:tcPr>
          <w:p w14:paraId="11DF4F37" w14:textId="77777777" w:rsidR="005C6A5D" w:rsidRPr="00E22045" w:rsidRDefault="005C6A5D" w:rsidP="00EC20D5">
            <w:pPr>
              <w:jc w:val="center"/>
              <w:rPr>
                <w:rFonts w:cstheme="minorHAnsi"/>
                <w:b/>
                <w:sz w:val="18"/>
                <w:szCs w:val="24"/>
              </w:rPr>
            </w:pPr>
            <w:r w:rsidRPr="00E22045">
              <w:rPr>
                <w:rFonts w:cstheme="minorHAnsi"/>
                <w:b/>
                <w:sz w:val="18"/>
                <w:szCs w:val="24"/>
              </w:rPr>
              <w:t>ABR</w:t>
            </w:r>
          </w:p>
        </w:tc>
        <w:tc>
          <w:tcPr>
            <w:tcW w:w="283" w:type="dxa"/>
            <w:shd w:val="clear" w:color="auto" w:fill="D9E2F3" w:themeFill="accent1" w:themeFillTint="33"/>
            <w:vAlign w:val="center"/>
          </w:tcPr>
          <w:p w14:paraId="3EEEA6EE" w14:textId="77777777" w:rsidR="005C6A5D" w:rsidRPr="00E22045" w:rsidRDefault="005C6A5D" w:rsidP="00EC20D5">
            <w:pPr>
              <w:jc w:val="center"/>
              <w:rPr>
                <w:rFonts w:cstheme="minorHAnsi"/>
                <w:b/>
                <w:sz w:val="18"/>
                <w:szCs w:val="24"/>
              </w:rPr>
            </w:pPr>
            <w:r w:rsidRPr="00E22045">
              <w:rPr>
                <w:rFonts w:cstheme="minorHAnsi"/>
                <w:b/>
                <w:sz w:val="18"/>
                <w:szCs w:val="24"/>
              </w:rPr>
              <w:t>MAY</w:t>
            </w:r>
          </w:p>
        </w:tc>
        <w:tc>
          <w:tcPr>
            <w:tcW w:w="284" w:type="dxa"/>
            <w:shd w:val="clear" w:color="auto" w:fill="D9E2F3" w:themeFill="accent1" w:themeFillTint="33"/>
            <w:vAlign w:val="center"/>
          </w:tcPr>
          <w:p w14:paraId="6486C9E8" w14:textId="77777777" w:rsidR="005C6A5D" w:rsidRPr="00E22045" w:rsidRDefault="005C6A5D" w:rsidP="00EC20D5">
            <w:pPr>
              <w:jc w:val="center"/>
              <w:rPr>
                <w:rFonts w:cstheme="minorHAnsi"/>
                <w:b/>
                <w:sz w:val="18"/>
                <w:szCs w:val="24"/>
              </w:rPr>
            </w:pPr>
            <w:r w:rsidRPr="00E22045">
              <w:rPr>
                <w:rFonts w:cstheme="minorHAnsi"/>
                <w:b/>
                <w:sz w:val="18"/>
                <w:szCs w:val="24"/>
              </w:rPr>
              <w:t>JUN</w:t>
            </w:r>
          </w:p>
        </w:tc>
        <w:tc>
          <w:tcPr>
            <w:tcW w:w="283" w:type="dxa"/>
            <w:shd w:val="clear" w:color="auto" w:fill="D9E2F3" w:themeFill="accent1" w:themeFillTint="33"/>
            <w:vAlign w:val="center"/>
          </w:tcPr>
          <w:p w14:paraId="21FCB422" w14:textId="77777777" w:rsidR="005C6A5D" w:rsidRPr="00E22045" w:rsidRDefault="005C6A5D" w:rsidP="00EC20D5">
            <w:pPr>
              <w:jc w:val="center"/>
              <w:rPr>
                <w:rFonts w:cstheme="minorHAnsi"/>
                <w:b/>
                <w:sz w:val="18"/>
                <w:szCs w:val="24"/>
              </w:rPr>
            </w:pPr>
            <w:r w:rsidRPr="00E22045">
              <w:rPr>
                <w:rFonts w:cstheme="minorHAnsi"/>
                <w:b/>
                <w:sz w:val="18"/>
                <w:szCs w:val="24"/>
              </w:rPr>
              <w:t>JUL</w:t>
            </w:r>
          </w:p>
        </w:tc>
        <w:tc>
          <w:tcPr>
            <w:tcW w:w="425" w:type="dxa"/>
            <w:shd w:val="clear" w:color="auto" w:fill="D9E2F3" w:themeFill="accent1" w:themeFillTint="33"/>
            <w:vAlign w:val="center"/>
          </w:tcPr>
          <w:p w14:paraId="76973093" w14:textId="77777777" w:rsidR="005C6A5D" w:rsidRPr="00E22045" w:rsidRDefault="005C6A5D" w:rsidP="00EC20D5">
            <w:pPr>
              <w:jc w:val="center"/>
              <w:rPr>
                <w:rFonts w:cstheme="minorHAnsi"/>
                <w:b/>
                <w:sz w:val="18"/>
                <w:szCs w:val="24"/>
              </w:rPr>
            </w:pPr>
            <w:r w:rsidRPr="00E22045">
              <w:rPr>
                <w:rFonts w:cstheme="minorHAnsi"/>
                <w:b/>
                <w:sz w:val="18"/>
                <w:szCs w:val="24"/>
              </w:rPr>
              <w:t>AGO</w:t>
            </w:r>
          </w:p>
        </w:tc>
        <w:tc>
          <w:tcPr>
            <w:tcW w:w="284" w:type="dxa"/>
            <w:shd w:val="clear" w:color="auto" w:fill="D9E2F3" w:themeFill="accent1" w:themeFillTint="33"/>
            <w:vAlign w:val="center"/>
          </w:tcPr>
          <w:p w14:paraId="212F6865" w14:textId="77777777" w:rsidR="005C6A5D" w:rsidRPr="00E22045" w:rsidRDefault="005C6A5D" w:rsidP="00EC20D5">
            <w:pPr>
              <w:jc w:val="center"/>
              <w:rPr>
                <w:rFonts w:cstheme="minorHAnsi"/>
                <w:b/>
                <w:sz w:val="18"/>
                <w:szCs w:val="24"/>
              </w:rPr>
            </w:pPr>
            <w:r w:rsidRPr="00E22045">
              <w:rPr>
                <w:rFonts w:cstheme="minorHAnsi"/>
                <w:b/>
                <w:sz w:val="18"/>
                <w:szCs w:val="24"/>
              </w:rPr>
              <w:t>SEP</w:t>
            </w:r>
          </w:p>
        </w:tc>
        <w:tc>
          <w:tcPr>
            <w:tcW w:w="283" w:type="dxa"/>
            <w:shd w:val="clear" w:color="auto" w:fill="D9E2F3" w:themeFill="accent1" w:themeFillTint="33"/>
            <w:vAlign w:val="center"/>
          </w:tcPr>
          <w:p w14:paraId="32C4C13C" w14:textId="77777777" w:rsidR="005C6A5D" w:rsidRPr="00E22045" w:rsidRDefault="005C6A5D" w:rsidP="00EC20D5">
            <w:pPr>
              <w:jc w:val="center"/>
              <w:rPr>
                <w:rFonts w:cstheme="minorHAnsi"/>
                <w:b/>
                <w:sz w:val="18"/>
                <w:szCs w:val="24"/>
              </w:rPr>
            </w:pPr>
            <w:r w:rsidRPr="00E22045">
              <w:rPr>
                <w:rFonts w:cstheme="minorHAnsi"/>
                <w:b/>
                <w:sz w:val="18"/>
                <w:szCs w:val="24"/>
              </w:rPr>
              <w:t>OCT</w:t>
            </w:r>
          </w:p>
        </w:tc>
        <w:tc>
          <w:tcPr>
            <w:tcW w:w="426" w:type="dxa"/>
            <w:shd w:val="clear" w:color="auto" w:fill="D9E2F3" w:themeFill="accent1" w:themeFillTint="33"/>
            <w:vAlign w:val="center"/>
          </w:tcPr>
          <w:p w14:paraId="4135ECC5" w14:textId="77777777" w:rsidR="005C6A5D" w:rsidRPr="00E22045" w:rsidRDefault="005C6A5D" w:rsidP="00EC20D5">
            <w:pPr>
              <w:jc w:val="center"/>
              <w:rPr>
                <w:rFonts w:cstheme="minorHAnsi"/>
                <w:b/>
                <w:sz w:val="18"/>
                <w:szCs w:val="24"/>
              </w:rPr>
            </w:pPr>
            <w:r w:rsidRPr="00E22045">
              <w:rPr>
                <w:rFonts w:cstheme="minorHAnsi"/>
                <w:b/>
                <w:sz w:val="18"/>
                <w:szCs w:val="24"/>
              </w:rPr>
              <w:t>NOV</w:t>
            </w:r>
          </w:p>
        </w:tc>
        <w:tc>
          <w:tcPr>
            <w:tcW w:w="283" w:type="dxa"/>
            <w:shd w:val="clear" w:color="auto" w:fill="D9E2F3" w:themeFill="accent1" w:themeFillTint="33"/>
            <w:vAlign w:val="center"/>
          </w:tcPr>
          <w:p w14:paraId="4CC91077" w14:textId="77777777" w:rsidR="005C6A5D" w:rsidRPr="00E22045" w:rsidRDefault="005C6A5D" w:rsidP="00EC20D5">
            <w:pPr>
              <w:jc w:val="center"/>
              <w:rPr>
                <w:rFonts w:cstheme="minorHAnsi"/>
                <w:b/>
                <w:sz w:val="18"/>
                <w:szCs w:val="24"/>
              </w:rPr>
            </w:pPr>
            <w:r w:rsidRPr="00E22045">
              <w:rPr>
                <w:rFonts w:cstheme="minorHAnsi"/>
                <w:b/>
                <w:sz w:val="18"/>
                <w:szCs w:val="24"/>
              </w:rPr>
              <w:t>DIC</w:t>
            </w:r>
          </w:p>
        </w:tc>
      </w:tr>
      <w:tr w:rsidR="005C6A5D" w:rsidRPr="00083805" w14:paraId="260C6337" w14:textId="77777777" w:rsidTr="00A70ED6">
        <w:trPr>
          <w:gridAfter w:val="1"/>
          <w:wAfter w:w="76" w:type="dxa"/>
          <w:trHeight w:val="502"/>
        </w:trPr>
        <w:tc>
          <w:tcPr>
            <w:tcW w:w="567" w:type="dxa"/>
            <w:vAlign w:val="center"/>
          </w:tcPr>
          <w:p w14:paraId="2F66757F" w14:textId="77777777" w:rsidR="005C6A5D" w:rsidRPr="00083805" w:rsidRDefault="005C6A5D" w:rsidP="00EC20D5">
            <w:pPr>
              <w:rPr>
                <w:rFonts w:cstheme="minorHAnsi"/>
                <w:sz w:val="20"/>
                <w:szCs w:val="24"/>
              </w:rPr>
            </w:pPr>
            <w:r w:rsidRPr="00083805">
              <w:rPr>
                <w:rFonts w:cstheme="minorHAnsi"/>
                <w:sz w:val="20"/>
                <w:szCs w:val="24"/>
              </w:rPr>
              <w:t>1</w:t>
            </w:r>
          </w:p>
        </w:tc>
        <w:tc>
          <w:tcPr>
            <w:tcW w:w="1985" w:type="dxa"/>
            <w:vAlign w:val="center"/>
          </w:tcPr>
          <w:p w14:paraId="08B64708" w14:textId="77777777" w:rsidR="005C6A5D" w:rsidRPr="00083805" w:rsidRDefault="005C6A5D" w:rsidP="00EC20D5">
            <w:pPr>
              <w:rPr>
                <w:rFonts w:cstheme="minorHAnsi"/>
                <w:sz w:val="20"/>
                <w:szCs w:val="24"/>
              </w:rPr>
            </w:pPr>
            <w:r w:rsidRPr="00083805">
              <w:rPr>
                <w:rFonts w:cstheme="minorHAnsi"/>
                <w:sz w:val="20"/>
                <w:szCs w:val="24"/>
              </w:rPr>
              <w:t>Consistencia y resultados Externa</w:t>
            </w:r>
          </w:p>
        </w:tc>
        <w:tc>
          <w:tcPr>
            <w:tcW w:w="1559" w:type="dxa"/>
            <w:vAlign w:val="center"/>
          </w:tcPr>
          <w:p w14:paraId="53CFB2BB" w14:textId="77777777" w:rsidR="005C6A5D" w:rsidRPr="00083805" w:rsidRDefault="005C6A5D" w:rsidP="00EC20D5">
            <w:pPr>
              <w:rPr>
                <w:rFonts w:cstheme="minorHAnsi"/>
                <w:sz w:val="20"/>
                <w:szCs w:val="24"/>
              </w:rPr>
            </w:pPr>
            <w:r>
              <w:rPr>
                <w:rFonts w:cstheme="minorHAnsi"/>
                <w:sz w:val="20"/>
                <w:szCs w:val="24"/>
              </w:rPr>
              <w:t>Pendiente por asignar</w:t>
            </w:r>
          </w:p>
        </w:tc>
        <w:tc>
          <w:tcPr>
            <w:tcW w:w="1701" w:type="dxa"/>
            <w:vAlign w:val="center"/>
          </w:tcPr>
          <w:p w14:paraId="62088BF2" w14:textId="77777777" w:rsidR="005C6A5D" w:rsidRPr="00083805" w:rsidRDefault="005C6A5D" w:rsidP="00EC20D5">
            <w:pPr>
              <w:rPr>
                <w:rFonts w:cstheme="minorHAnsi"/>
                <w:sz w:val="20"/>
                <w:szCs w:val="24"/>
              </w:rPr>
            </w:pPr>
            <w:r>
              <w:rPr>
                <w:rFonts w:cstheme="minorHAnsi"/>
                <w:sz w:val="20"/>
                <w:szCs w:val="24"/>
              </w:rPr>
              <w:t>Pendiente por asignar</w:t>
            </w:r>
          </w:p>
        </w:tc>
        <w:tc>
          <w:tcPr>
            <w:tcW w:w="351" w:type="dxa"/>
          </w:tcPr>
          <w:p w14:paraId="7CED9ED9" w14:textId="77777777" w:rsidR="005C6A5D" w:rsidRPr="00083805" w:rsidRDefault="005C6A5D" w:rsidP="00EC20D5">
            <w:pPr>
              <w:rPr>
                <w:rFonts w:cstheme="minorHAnsi"/>
                <w:sz w:val="20"/>
                <w:szCs w:val="24"/>
              </w:rPr>
            </w:pPr>
          </w:p>
        </w:tc>
        <w:tc>
          <w:tcPr>
            <w:tcW w:w="283" w:type="dxa"/>
          </w:tcPr>
          <w:p w14:paraId="42F3E62A" w14:textId="77777777" w:rsidR="005C6A5D" w:rsidRPr="00083805" w:rsidRDefault="005C6A5D" w:rsidP="00EC20D5">
            <w:pPr>
              <w:rPr>
                <w:rFonts w:cstheme="minorHAnsi"/>
                <w:sz w:val="20"/>
                <w:szCs w:val="24"/>
              </w:rPr>
            </w:pPr>
          </w:p>
        </w:tc>
        <w:tc>
          <w:tcPr>
            <w:tcW w:w="425" w:type="dxa"/>
            <w:shd w:val="clear" w:color="auto" w:fill="B4C6E7" w:themeFill="accent1" w:themeFillTint="66"/>
          </w:tcPr>
          <w:p w14:paraId="21D1B280" w14:textId="77777777" w:rsidR="005C6A5D" w:rsidRPr="00083805" w:rsidRDefault="005C6A5D" w:rsidP="00EC20D5">
            <w:pPr>
              <w:rPr>
                <w:rFonts w:cstheme="minorHAnsi"/>
                <w:sz w:val="20"/>
                <w:szCs w:val="24"/>
              </w:rPr>
            </w:pPr>
          </w:p>
        </w:tc>
        <w:tc>
          <w:tcPr>
            <w:tcW w:w="284" w:type="dxa"/>
            <w:shd w:val="clear" w:color="auto" w:fill="B4C6E7" w:themeFill="accent1" w:themeFillTint="66"/>
          </w:tcPr>
          <w:p w14:paraId="04B998CB" w14:textId="77777777" w:rsidR="005C6A5D" w:rsidRPr="00083805" w:rsidRDefault="005C6A5D" w:rsidP="00EC20D5">
            <w:pPr>
              <w:rPr>
                <w:rFonts w:cstheme="minorHAnsi"/>
                <w:sz w:val="20"/>
                <w:szCs w:val="24"/>
              </w:rPr>
            </w:pPr>
          </w:p>
        </w:tc>
        <w:tc>
          <w:tcPr>
            <w:tcW w:w="283" w:type="dxa"/>
            <w:shd w:val="clear" w:color="auto" w:fill="B4C6E7" w:themeFill="accent1" w:themeFillTint="66"/>
          </w:tcPr>
          <w:p w14:paraId="5F275160" w14:textId="77777777" w:rsidR="005C6A5D" w:rsidRPr="00083805" w:rsidRDefault="005C6A5D" w:rsidP="00EC20D5">
            <w:pPr>
              <w:rPr>
                <w:rFonts w:cstheme="minorHAnsi"/>
                <w:sz w:val="20"/>
                <w:szCs w:val="24"/>
              </w:rPr>
            </w:pPr>
          </w:p>
        </w:tc>
        <w:tc>
          <w:tcPr>
            <w:tcW w:w="284" w:type="dxa"/>
          </w:tcPr>
          <w:p w14:paraId="0269C178" w14:textId="77777777" w:rsidR="005C6A5D" w:rsidRPr="00083805" w:rsidRDefault="005C6A5D" w:rsidP="00EC20D5">
            <w:pPr>
              <w:rPr>
                <w:rFonts w:cstheme="minorHAnsi"/>
                <w:sz w:val="20"/>
                <w:szCs w:val="24"/>
              </w:rPr>
            </w:pPr>
          </w:p>
        </w:tc>
        <w:tc>
          <w:tcPr>
            <w:tcW w:w="283" w:type="dxa"/>
          </w:tcPr>
          <w:p w14:paraId="2E2FDA28" w14:textId="77777777" w:rsidR="005C6A5D" w:rsidRPr="00083805" w:rsidRDefault="005C6A5D" w:rsidP="00EC20D5">
            <w:pPr>
              <w:rPr>
                <w:rFonts w:cstheme="minorHAnsi"/>
                <w:sz w:val="20"/>
                <w:szCs w:val="24"/>
              </w:rPr>
            </w:pPr>
          </w:p>
        </w:tc>
        <w:tc>
          <w:tcPr>
            <w:tcW w:w="425" w:type="dxa"/>
          </w:tcPr>
          <w:p w14:paraId="7CD107E6" w14:textId="77777777" w:rsidR="005C6A5D" w:rsidRPr="00083805" w:rsidRDefault="005C6A5D" w:rsidP="00EC20D5">
            <w:pPr>
              <w:rPr>
                <w:rFonts w:cstheme="minorHAnsi"/>
                <w:sz w:val="20"/>
                <w:szCs w:val="24"/>
              </w:rPr>
            </w:pPr>
          </w:p>
        </w:tc>
        <w:tc>
          <w:tcPr>
            <w:tcW w:w="284" w:type="dxa"/>
          </w:tcPr>
          <w:p w14:paraId="7A28EB73" w14:textId="77777777" w:rsidR="005C6A5D" w:rsidRPr="00083805" w:rsidRDefault="005C6A5D" w:rsidP="00EC20D5">
            <w:pPr>
              <w:rPr>
                <w:rFonts w:cstheme="minorHAnsi"/>
                <w:sz w:val="20"/>
                <w:szCs w:val="24"/>
              </w:rPr>
            </w:pPr>
          </w:p>
        </w:tc>
        <w:tc>
          <w:tcPr>
            <w:tcW w:w="283" w:type="dxa"/>
          </w:tcPr>
          <w:p w14:paraId="0EDDA65F" w14:textId="77777777" w:rsidR="005C6A5D" w:rsidRPr="00083805" w:rsidRDefault="005C6A5D" w:rsidP="00EC20D5">
            <w:pPr>
              <w:rPr>
                <w:rFonts w:cstheme="minorHAnsi"/>
                <w:sz w:val="20"/>
                <w:szCs w:val="24"/>
              </w:rPr>
            </w:pPr>
          </w:p>
        </w:tc>
        <w:tc>
          <w:tcPr>
            <w:tcW w:w="426" w:type="dxa"/>
          </w:tcPr>
          <w:p w14:paraId="68444D45" w14:textId="77777777" w:rsidR="005C6A5D" w:rsidRPr="00083805" w:rsidRDefault="005C6A5D" w:rsidP="00EC20D5">
            <w:pPr>
              <w:rPr>
                <w:rFonts w:cstheme="minorHAnsi"/>
                <w:sz w:val="20"/>
                <w:szCs w:val="24"/>
              </w:rPr>
            </w:pPr>
          </w:p>
        </w:tc>
        <w:tc>
          <w:tcPr>
            <w:tcW w:w="283" w:type="dxa"/>
          </w:tcPr>
          <w:p w14:paraId="1F554A34" w14:textId="77777777" w:rsidR="005C6A5D" w:rsidRPr="00083805" w:rsidRDefault="005C6A5D" w:rsidP="00EC20D5">
            <w:pPr>
              <w:rPr>
                <w:rFonts w:cstheme="minorHAnsi"/>
                <w:sz w:val="20"/>
                <w:szCs w:val="24"/>
              </w:rPr>
            </w:pPr>
          </w:p>
        </w:tc>
      </w:tr>
      <w:tr w:rsidR="005C6A5D" w:rsidRPr="00083805" w14:paraId="25E0114D" w14:textId="77777777" w:rsidTr="00A70ED6">
        <w:trPr>
          <w:gridAfter w:val="1"/>
          <w:wAfter w:w="76" w:type="dxa"/>
          <w:trHeight w:val="764"/>
        </w:trPr>
        <w:tc>
          <w:tcPr>
            <w:tcW w:w="567" w:type="dxa"/>
            <w:vAlign w:val="center"/>
          </w:tcPr>
          <w:p w14:paraId="444702E8" w14:textId="77777777" w:rsidR="005C6A5D" w:rsidRPr="00083805" w:rsidRDefault="005C6A5D" w:rsidP="00EC20D5">
            <w:pPr>
              <w:rPr>
                <w:rFonts w:cstheme="minorHAnsi"/>
                <w:sz w:val="20"/>
                <w:szCs w:val="24"/>
              </w:rPr>
            </w:pPr>
            <w:r w:rsidRPr="00083805">
              <w:rPr>
                <w:rFonts w:cstheme="minorHAnsi"/>
                <w:sz w:val="20"/>
                <w:szCs w:val="24"/>
              </w:rPr>
              <w:t>2</w:t>
            </w:r>
          </w:p>
        </w:tc>
        <w:tc>
          <w:tcPr>
            <w:tcW w:w="1985" w:type="dxa"/>
            <w:vAlign w:val="center"/>
          </w:tcPr>
          <w:p w14:paraId="73475485" w14:textId="77777777" w:rsidR="005C6A5D" w:rsidRPr="00083805" w:rsidRDefault="005C6A5D" w:rsidP="00EC20D5">
            <w:pPr>
              <w:rPr>
                <w:rFonts w:cstheme="minorHAnsi"/>
                <w:sz w:val="20"/>
                <w:szCs w:val="24"/>
              </w:rPr>
            </w:pPr>
            <w:r w:rsidRPr="00083805">
              <w:rPr>
                <w:rFonts w:cstheme="minorHAnsi"/>
                <w:sz w:val="20"/>
                <w:szCs w:val="24"/>
              </w:rPr>
              <w:t>Especifica del desempeño interna</w:t>
            </w:r>
          </w:p>
        </w:tc>
        <w:tc>
          <w:tcPr>
            <w:tcW w:w="1559" w:type="dxa"/>
            <w:vAlign w:val="center"/>
          </w:tcPr>
          <w:p w14:paraId="12827525" w14:textId="77777777" w:rsidR="005C6A5D" w:rsidRPr="00083805" w:rsidRDefault="005C6A5D" w:rsidP="00EC20D5">
            <w:pPr>
              <w:rPr>
                <w:rFonts w:cstheme="minorHAnsi"/>
                <w:sz w:val="20"/>
                <w:szCs w:val="24"/>
              </w:rPr>
            </w:pPr>
            <w:r w:rsidRPr="00083805">
              <w:rPr>
                <w:rFonts w:cstheme="minorHAnsi"/>
                <w:sz w:val="20"/>
                <w:szCs w:val="24"/>
              </w:rPr>
              <w:t>Ambiente Limpio</w:t>
            </w:r>
          </w:p>
        </w:tc>
        <w:tc>
          <w:tcPr>
            <w:tcW w:w="1701" w:type="dxa"/>
            <w:vAlign w:val="center"/>
          </w:tcPr>
          <w:p w14:paraId="31D4C59D" w14:textId="77777777" w:rsidR="005C6A5D" w:rsidRPr="00083805" w:rsidRDefault="005C6A5D" w:rsidP="00EC20D5">
            <w:pPr>
              <w:rPr>
                <w:rFonts w:cstheme="minorHAnsi"/>
                <w:sz w:val="20"/>
                <w:szCs w:val="24"/>
              </w:rPr>
            </w:pPr>
            <w:r w:rsidRPr="00083805">
              <w:rPr>
                <w:rFonts w:cstheme="minorHAnsi"/>
                <w:sz w:val="20"/>
                <w:szCs w:val="24"/>
              </w:rPr>
              <w:t>Dirección General de Gestión Ambiental</w:t>
            </w:r>
          </w:p>
        </w:tc>
        <w:tc>
          <w:tcPr>
            <w:tcW w:w="351" w:type="dxa"/>
            <w:shd w:val="clear" w:color="auto" w:fill="B4C6E7" w:themeFill="accent1" w:themeFillTint="66"/>
          </w:tcPr>
          <w:p w14:paraId="4AADE237" w14:textId="77777777" w:rsidR="005C6A5D" w:rsidRPr="00083805" w:rsidRDefault="005C6A5D" w:rsidP="00EC20D5">
            <w:pPr>
              <w:rPr>
                <w:rFonts w:cstheme="minorHAnsi"/>
                <w:sz w:val="20"/>
                <w:szCs w:val="24"/>
              </w:rPr>
            </w:pPr>
          </w:p>
        </w:tc>
        <w:tc>
          <w:tcPr>
            <w:tcW w:w="283" w:type="dxa"/>
            <w:shd w:val="clear" w:color="auto" w:fill="B4C6E7" w:themeFill="accent1" w:themeFillTint="66"/>
          </w:tcPr>
          <w:p w14:paraId="0BCC2B14" w14:textId="77777777" w:rsidR="005C6A5D" w:rsidRPr="00083805" w:rsidRDefault="005C6A5D" w:rsidP="00EC20D5">
            <w:pPr>
              <w:rPr>
                <w:rFonts w:cstheme="minorHAnsi"/>
                <w:sz w:val="20"/>
                <w:szCs w:val="24"/>
              </w:rPr>
            </w:pPr>
          </w:p>
        </w:tc>
        <w:tc>
          <w:tcPr>
            <w:tcW w:w="425" w:type="dxa"/>
            <w:shd w:val="clear" w:color="auto" w:fill="B4C6E7" w:themeFill="accent1" w:themeFillTint="66"/>
          </w:tcPr>
          <w:p w14:paraId="329D629A" w14:textId="77777777" w:rsidR="005C6A5D" w:rsidRPr="00083805" w:rsidRDefault="005C6A5D" w:rsidP="00EC20D5">
            <w:pPr>
              <w:rPr>
                <w:rFonts w:cstheme="minorHAnsi"/>
                <w:sz w:val="20"/>
                <w:szCs w:val="24"/>
              </w:rPr>
            </w:pPr>
          </w:p>
        </w:tc>
        <w:tc>
          <w:tcPr>
            <w:tcW w:w="284" w:type="dxa"/>
            <w:shd w:val="clear" w:color="auto" w:fill="B4C6E7" w:themeFill="accent1" w:themeFillTint="66"/>
          </w:tcPr>
          <w:p w14:paraId="5ADC7A98" w14:textId="77777777" w:rsidR="005C6A5D" w:rsidRPr="00083805" w:rsidRDefault="005C6A5D" w:rsidP="00EC20D5">
            <w:pPr>
              <w:rPr>
                <w:rFonts w:cstheme="minorHAnsi"/>
                <w:sz w:val="20"/>
                <w:szCs w:val="24"/>
              </w:rPr>
            </w:pPr>
          </w:p>
        </w:tc>
        <w:tc>
          <w:tcPr>
            <w:tcW w:w="283" w:type="dxa"/>
          </w:tcPr>
          <w:p w14:paraId="57581274" w14:textId="77777777" w:rsidR="005C6A5D" w:rsidRPr="00083805" w:rsidRDefault="005C6A5D" w:rsidP="00EC20D5">
            <w:pPr>
              <w:rPr>
                <w:rFonts w:cstheme="minorHAnsi"/>
                <w:sz w:val="20"/>
                <w:szCs w:val="24"/>
              </w:rPr>
            </w:pPr>
          </w:p>
        </w:tc>
        <w:tc>
          <w:tcPr>
            <w:tcW w:w="284" w:type="dxa"/>
          </w:tcPr>
          <w:p w14:paraId="68C8C1EE" w14:textId="77777777" w:rsidR="005C6A5D" w:rsidRPr="00083805" w:rsidRDefault="005C6A5D" w:rsidP="00EC20D5">
            <w:pPr>
              <w:rPr>
                <w:rFonts w:cstheme="minorHAnsi"/>
                <w:sz w:val="20"/>
                <w:szCs w:val="24"/>
              </w:rPr>
            </w:pPr>
          </w:p>
        </w:tc>
        <w:tc>
          <w:tcPr>
            <w:tcW w:w="283" w:type="dxa"/>
          </w:tcPr>
          <w:p w14:paraId="78C4C6D6" w14:textId="77777777" w:rsidR="005C6A5D" w:rsidRPr="00083805" w:rsidRDefault="005C6A5D" w:rsidP="00EC20D5">
            <w:pPr>
              <w:rPr>
                <w:rFonts w:cstheme="minorHAnsi"/>
                <w:sz w:val="20"/>
                <w:szCs w:val="24"/>
              </w:rPr>
            </w:pPr>
          </w:p>
        </w:tc>
        <w:tc>
          <w:tcPr>
            <w:tcW w:w="425" w:type="dxa"/>
          </w:tcPr>
          <w:p w14:paraId="300CF7DB" w14:textId="77777777" w:rsidR="005C6A5D" w:rsidRPr="00083805" w:rsidRDefault="005C6A5D" w:rsidP="00EC20D5">
            <w:pPr>
              <w:rPr>
                <w:rFonts w:cstheme="minorHAnsi"/>
                <w:sz w:val="20"/>
                <w:szCs w:val="24"/>
              </w:rPr>
            </w:pPr>
          </w:p>
        </w:tc>
        <w:tc>
          <w:tcPr>
            <w:tcW w:w="284" w:type="dxa"/>
          </w:tcPr>
          <w:p w14:paraId="7C8D46A0" w14:textId="77777777" w:rsidR="005C6A5D" w:rsidRPr="00083805" w:rsidRDefault="005C6A5D" w:rsidP="00EC20D5">
            <w:pPr>
              <w:rPr>
                <w:rFonts w:cstheme="minorHAnsi"/>
                <w:sz w:val="20"/>
                <w:szCs w:val="24"/>
              </w:rPr>
            </w:pPr>
          </w:p>
        </w:tc>
        <w:tc>
          <w:tcPr>
            <w:tcW w:w="283" w:type="dxa"/>
          </w:tcPr>
          <w:p w14:paraId="52DB5F8F" w14:textId="77777777" w:rsidR="005C6A5D" w:rsidRPr="00083805" w:rsidRDefault="005C6A5D" w:rsidP="00EC20D5">
            <w:pPr>
              <w:rPr>
                <w:rFonts w:cstheme="minorHAnsi"/>
                <w:sz w:val="20"/>
                <w:szCs w:val="24"/>
              </w:rPr>
            </w:pPr>
          </w:p>
        </w:tc>
        <w:tc>
          <w:tcPr>
            <w:tcW w:w="426" w:type="dxa"/>
          </w:tcPr>
          <w:p w14:paraId="44EDDF78" w14:textId="77777777" w:rsidR="005C6A5D" w:rsidRPr="00083805" w:rsidRDefault="005C6A5D" w:rsidP="00EC20D5">
            <w:pPr>
              <w:rPr>
                <w:rFonts w:cstheme="minorHAnsi"/>
                <w:sz w:val="20"/>
                <w:szCs w:val="24"/>
              </w:rPr>
            </w:pPr>
          </w:p>
        </w:tc>
        <w:tc>
          <w:tcPr>
            <w:tcW w:w="283" w:type="dxa"/>
          </w:tcPr>
          <w:p w14:paraId="74A2D55C" w14:textId="77777777" w:rsidR="005C6A5D" w:rsidRPr="00083805" w:rsidRDefault="005C6A5D" w:rsidP="00EC20D5">
            <w:pPr>
              <w:rPr>
                <w:rFonts w:cstheme="minorHAnsi"/>
                <w:sz w:val="20"/>
                <w:szCs w:val="24"/>
              </w:rPr>
            </w:pPr>
          </w:p>
        </w:tc>
      </w:tr>
      <w:tr w:rsidR="005C6A5D" w:rsidRPr="00083805" w14:paraId="6E2D5D88" w14:textId="77777777" w:rsidTr="00A70ED6">
        <w:trPr>
          <w:gridAfter w:val="1"/>
          <w:wAfter w:w="76" w:type="dxa"/>
          <w:trHeight w:val="764"/>
        </w:trPr>
        <w:tc>
          <w:tcPr>
            <w:tcW w:w="567" w:type="dxa"/>
            <w:vAlign w:val="center"/>
          </w:tcPr>
          <w:p w14:paraId="20047996" w14:textId="77777777" w:rsidR="005C6A5D" w:rsidRPr="00083805" w:rsidRDefault="005C6A5D" w:rsidP="00EC20D5">
            <w:pPr>
              <w:rPr>
                <w:rFonts w:cstheme="minorHAnsi"/>
                <w:sz w:val="20"/>
                <w:szCs w:val="24"/>
              </w:rPr>
            </w:pPr>
            <w:r w:rsidRPr="00083805">
              <w:rPr>
                <w:rFonts w:cstheme="minorHAnsi"/>
                <w:sz w:val="20"/>
                <w:szCs w:val="24"/>
              </w:rPr>
              <w:t>3</w:t>
            </w:r>
          </w:p>
        </w:tc>
        <w:tc>
          <w:tcPr>
            <w:tcW w:w="1985" w:type="dxa"/>
            <w:vAlign w:val="center"/>
          </w:tcPr>
          <w:p w14:paraId="66B93553" w14:textId="77777777" w:rsidR="005C6A5D" w:rsidRPr="00083805" w:rsidRDefault="005C6A5D" w:rsidP="00EC20D5">
            <w:pPr>
              <w:rPr>
                <w:rFonts w:cstheme="minorHAnsi"/>
                <w:sz w:val="20"/>
                <w:szCs w:val="24"/>
              </w:rPr>
            </w:pPr>
            <w:r w:rsidRPr="00083805">
              <w:rPr>
                <w:rFonts w:cstheme="minorHAnsi"/>
                <w:sz w:val="20"/>
                <w:szCs w:val="24"/>
              </w:rPr>
              <w:t>Especifica del desempeño interna</w:t>
            </w:r>
          </w:p>
        </w:tc>
        <w:tc>
          <w:tcPr>
            <w:tcW w:w="1559" w:type="dxa"/>
            <w:vAlign w:val="center"/>
          </w:tcPr>
          <w:p w14:paraId="6A3F9614" w14:textId="77777777" w:rsidR="005C6A5D" w:rsidRPr="00083805" w:rsidRDefault="005C6A5D" w:rsidP="00EC20D5">
            <w:pPr>
              <w:rPr>
                <w:rFonts w:cstheme="minorHAnsi"/>
                <w:sz w:val="20"/>
                <w:szCs w:val="24"/>
              </w:rPr>
            </w:pPr>
            <w:r w:rsidRPr="00083805">
              <w:rPr>
                <w:rFonts w:cstheme="minorHAnsi"/>
                <w:sz w:val="20"/>
                <w:szCs w:val="24"/>
              </w:rPr>
              <w:t>Activación Física</w:t>
            </w:r>
          </w:p>
        </w:tc>
        <w:tc>
          <w:tcPr>
            <w:tcW w:w="1701" w:type="dxa"/>
            <w:vAlign w:val="center"/>
          </w:tcPr>
          <w:p w14:paraId="246D70CF" w14:textId="77777777" w:rsidR="005C6A5D" w:rsidRPr="00083805" w:rsidRDefault="005C6A5D" w:rsidP="00EC20D5">
            <w:pPr>
              <w:rPr>
                <w:rFonts w:cstheme="minorHAnsi"/>
                <w:sz w:val="20"/>
                <w:szCs w:val="24"/>
              </w:rPr>
            </w:pPr>
            <w:r w:rsidRPr="00083805">
              <w:rPr>
                <w:rFonts w:cstheme="minorHAnsi"/>
                <w:sz w:val="20"/>
                <w:szCs w:val="24"/>
              </w:rPr>
              <w:t>Comisión Municipal del Deporte</w:t>
            </w:r>
          </w:p>
        </w:tc>
        <w:tc>
          <w:tcPr>
            <w:tcW w:w="351" w:type="dxa"/>
            <w:shd w:val="clear" w:color="auto" w:fill="B4C6E7" w:themeFill="accent1" w:themeFillTint="66"/>
          </w:tcPr>
          <w:p w14:paraId="158D6C20" w14:textId="77777777" w:rsidR="005C6A5D" w:rsidRPr="00083805" w:rsidRDefault="005C6A5D" w:rsidP="00EC20D5">
            <w:pPr>
              <w:rPr>
                <w:rFonts w:cstheme="minorHAnsi"/>
                <w:sz w:val="20"/>
                <w:szCs w:val="24"/>
              </w:rPr>
            </w:pPr>
          </w:p>
        </w:tc>
        <w:tc>
          <w:tcPr>
            <w:tcW w:w="283" w:type="dxa"/>
            <w:shd w:val="clear" w:color="auto" w:fill="B4C6E7" w:themeFill="accent1" w:themeFillTint="66"/>
          </w:tcPr>
          <w:p w14:paraId="6D79C091" w14:textId="77777777" w:rsidR="005C6A5D" w:rsidRPr="00083805" w:rsidRDefault="005C6A5D" w:rsidP="00EC20D5">
            <w:pPr>
              <w:rPr>
                <w:rFonts w:cstheme="minorHAnsi"/>
                <w:sz w:val="20"/>
                <w:szCs w:val="24"/>
              </w:rPr>
            </w:pPr>
          </w:p>
        </w:tc>
        <w:tc>
          <w:tcPr>
            <w:tcW w:w="425" w:type="dxa"/>
            <w:shd w:val="clear" w:color="auto" w:fill="B4C6E7" w:themeFill="accent1" w:themeFillTint="66"/>
          </w:tcPr>
          <w:p w14:paraId="72DD7CAC" w14:textId="77777777" w:rsidR="005C6A5D" w:rsidRPr="00083805" w:rsidRDefault="005C6A5D" w:rsidP="00EC20D5">
            <w:pPr>
              <w:rPr>
                <w:rFonts w:cstheme="minorHAnsi"/>
                <w:sz w:val="20"/>
                <w:szCs w:val="24"/>
              </w:rPr>
            </w:pPr>
          </w:p>
        </w:tc>
        <w:tc>
          <w:tcPr>
            <w:tcW w:w="284" w:type="dxa"/>
            <w:shd w:val="clear" w:color="auto" w:fill="B4C6E7" w:themeFill="accent1" w:themeFillTint="66"/>
          </w:tcPr>
          <w:p w14:paraId="3604D862" w14:textId="77777777" w:rsidR="005C6A5D" w:rsidRPr="00083805" w:rsidRDefault="005C6A5D" w:rsidP="00EC20D5">
            <w:pPr>
              <w:rPr>
                <w:rFonts w:cstheme="minorHAnsi"/>
                <w:sz w:val="20"/>
                <w:szCs w:val="24"/>
              </w:rPr>
            </w:pPr>
          </w:p>
        </w:tc>
        <w:tc>
          <w:tcPr>
            <w:tcW w:w="283" w:type="dxa"/>
          </w:tcPr>
          <w:p w14:paraId="72EDF1DA" w14:textId="77777777" w:rsidR="005C6A5D" w:rsidRPr="00083805" w:rsidRDefault="005C6A5D" w:rsidP="00EC20D5">
            <w:pPr>
              <w:rPr>
                <w:rFonts w:cstheme="minorHAnsi"/>
                <w:sz w:val="20"/>
                <w:szCs w:val="24"/>
              </w:rPr>
            </w:pPr>
          </w:p>
        </w:tc>
        <w:tc>
          <w:tcPr>
            <w:tcW w:w="284" w:type="dxa"/>
          </w:tcPr>
          <w:p w14:paraId="2D6438A0" w14:textId="77777777" w:rsidR="005C6A5D" w:rsidRPr="00083805" w:rsidRDefault="005C6A5D" w:rsidP="00EC20D5">
            <w:pPr>
              <w:rPr>
                <w:rFonts w:cstheme="minorHAnsi"/>
                <w:sz w:val="20"/>
                <w:szCs w:val="24"/>
              </w:rPr>
            </w:pPr>
          </w:p>
        </w:tc>
        <w:tc>
          <w:tcPr>
            <w:tcW w:w="283" w:type="dxa"/>
          </w:tcPr>
          <w:p w14:paraId="78DD127C" w14:textId="77777777" w:rsidR="005C6A5D" w:rsidRPr="00083805" w:rsidRDefault="005C6A5D" w:rsidP="00EC20D5">
            <w:pPr>
              <w:rPr>
                <w:rFonts w:cstheme="minorHAnsi"/>
                <w:sz w:val="20"/>
                <w:szCs w:val="24"/>
              </w:rPr>
            </w:pPr>
          </w:p>
        </w:tc>
        <w:tc>
          <w:tcPr>
            <w:tcW w:w="425" w:type="dxa"/>
          </w:tcPr>
          <w:p w14:paraId="541B205F" w14:textId="77777777" w:rsidR="005C6A5D" w:rsidRPr="00083805" w:rsidRDefault="005C6A5D" w:rsidP="00EC20D5">
            <w:pPr>
              <w:rPr>
                <w:rFonts w:cstheme="minorHAnsi"/>
                <w:sz w:val="20"/>
                <w:szCs w:val="24"/>
              </w:rPr>
            </w:pPr>
          </w:p>
        </w:tc>
        <w:tc>
          <w:tcPr>
            <w:tcW w:w="284" w:type="dxa"/>
          </w:tcPr>
          <w:p w14:paraId="2FB5CA22" w14:textId="77777777" w:rsidR="005C6A5D" w:rsidRPr="00083805" w:rsidRDefault="005C6A5D" w:rsidP="00EC20D5">
            <w:pPr>
              <w:rPr>
                <w:rFonts w:cstheme="minorHAnsi"/>
                <w:sz w:val="20"/>
                <w:szCs w:val="24"/>
              </w:rPr>
            </w:pPr>
          </w:p>
        </w:tc>
        <w:tc>
          <w:tcPr>
            <w:tcW w:w="283" w:type="dxa"/>
          </w:tcPr>
          <w:p w14:paraId="6C184A39" w14:textId="77777777" w:rsidR="005C6A5D" w:rsidRPr="00083805" w:rsidRDefault="005C6A5D" w:rsidP="00EC20D5">
            <w:pPr>
              <w:rPr>
                <w:rFonts w:cstheme="minorHAnsi"/>
                <w:sz w:val="20"/>
                <w:szCs w:val="24"/>
              </w:rPr>
            </w:pPr>
          </w:p>
        </w:tc>
        <w:tc>
          <w:tcPr>
            <w:tcW w:w="426" w:type="dxa"/>
          </w:tcPr>
          <w:p w14:paraId="7AE45EAB" w14:textId="77777777" w:rsidR="005C6A5D" w:rsidRPr="00083805" w:rsidRDefault="005C6A5D" w:rsidP="00EC20D5">
            <w:pPr>
              <w:rPr>
                <w:rFonts w:cstheme="minorHAnsi"/>
                <w:sz w:val="20"/>
                <w:szCs w:val="24"/>
              </w:rPr>
            </w:pPr>
          </w:p>
        </w:tc>
        <w:tc>
          <w:tcPr>
            <w:tcW w:w="283" w:type="dxa"/>
          </w:tcPr>
          <w:p w14:paraId="2610D0F7" w14:textId="77777777" w:rsidR="005C6A5D" w:rsidRPr="00083805" w:rsidRDefault="005C6A5D" w:rsidP="00EC20D5">
            <w:pPr>
              <w:rPr>
                <w:rFonts w:cstheme="minorHAnsi"/>
                <w:sz w:val="20"/>
                <w:szCs w:val="24"/>
              </w:rPr>
            </w:pPr>
          </w:p>
        </w:tc>
      </w:tr>
      <w:tr w:rsidR="005C6A5D" w:rsidRPr="00083805" w14:paraId="516A0EE8" w14:textId="77777777" w:rsidTr="00A70ED6">
        <w:trPr>
          <w:gridAfter w:val="1"/>
          <w:wAfter w:w="76" w:type="dxa"/>
          <w:trHeight w:val="745"/>
        </w:trPr>
        <w:tc>
          <w:tcPr>
            <w:tcW w:w="567" w:type="dxa"/>
            <w:vAlign w:val="center"/>
          </w:tcPr>
          <w:p w14:paraId="5D6A2763" w14:textId="77777777" w:rsidR="005C6A5D" w:rsidRPr="00083805" w:rsidRDefault="005C6A5D" w:rsidP="00EC20D5">
            <w:pPr>
              <w:rPr>
                <w:rFonts w:cstheme="minorHAnsi"/>
                <w:sz w:val="20"/>
                <w:szCs w:val="24"/>
              </w:rPr>
            </w:pPr>
            <w:r w:rsidRPr="00083805">
              <w:rPr>
                <w:rFonts w:cstheme="minorHAnsi"/>
                <w:sz w:val="20"/>
                <w:szCs w:val="24"/>
              </w:rPr>
              <w:t>4</w:t>
            </w:r>
          </w:p>
        </w:tc>
        <w:tc>
          <w:tcPr>
            <w:tcW w:w="1985" w:type="dxa"/>
            <w:vAlign w:val="center"/>
          </w:tcPr>
          <w:p w14:paraId="4C75D9E7" w14:textId="77777777" w:rsidR="005C6A5D" w:rsidRPr="00083805" w:rsidRDefault="005C6A5D" w:rsidP="00EC20D5">
            <w:pPr>
              <w:rPr>
                <w:rFonts w:cstheme="minorHAnsi"/>
                <w:sz w:val="20"/>
                <w:szCs w:val="24"/>
              </w:rPr>
            </w:pPr>
            <w:r w:rsidRPr="00083805">
              <w:rPr>
                <w:rFonts w:cstheme="minorHAnsi"/>
                <w:sz w:val="20"/>
                <w:szCs w:val="24"/>
              </w:rPr>
              <w:t>Especifica del desempeño interna</w:t>
            </w:r>
          </w:p>
        </w:tc>
        <w:tc>
          <w:tcPr>
            <w:tcW w:w="1559" w:type="dxa"/>
            <w:vAlign w:val="center"/>
          </w:tcPr>
          <w:p w14:paraId="6035640F" w14:textId="77777777" w:rsidR="005C6A5D" w:rsidRPr="00083805" w:rsidRDefault="005C6A5D" w:rsidP="00EC20D5">
            <w:pPr>
              <w:rPr>
                <w:rFonts w:cstheme="minorHAnsi"/>
                <w:sz w:val="20"/>
                <w:szCs w:val="24"/>
              </w:rPr>
            </w:pPr>
            <w:r w:rsidRPr="00083805">
              <w:rPr>
                <w:rFonts w:cstheme="minorHAnsi"/>
                <w:sz w:val="20"/>
                <w:szCs w:val="24"/>
              </w:rPr>
              <w:t>Sistema de Parque</w:t>
            </w:r>
          </w:p>
        </w:tc>
        <w:tc>
          <w:tcPr>
            <w:tcW w:w="1701" w:type="dxa"/>
            <w:vAlign w:val="center"/>
          </w:tcPr>
          <w:p w14:paraId="7B4C77ED" w14:textId="77777777" w:rsidR="005C6A5D" w:rsidRPr="00083805" w:rsidRDefault="005C6A5D" w:rsidP="00EC20D5">
            <w:pPr>
              <w:rPr>
                <w:rFonts w:cstheme="minorHAnsi"/>
                <w:sz w:val="20"/>
                <w:szCs w:val="24"/>
              </w:rPr>
            </w:pPr>
            <w:r w:rsidRPr="00083805">
              <w:rPr>
                <w:rFonts w:cstheme="minorHAnsi"/>
                <w:sz w:val="20"/>
                <w:szCs w:val="24"/>
              </w:rPr>
              <w:t>Parque Metropolitano de León</w:t>
            </w:r>
          </w:p>
        </w:tc>
        <w:tc>
          <w:tcPr>
            <w:tcW w:w="351" w:type="dxa"/>
            <w:shd w:val="clear" w:color="auto" w:fill="B4C6E7" w:themeFill="accent1" w:themeFillTint="66"/>
          </w:tcPr>
          <w:p w14:paraId="3FA1AF31" w14:textId="77777777" w:rsidR="005C6A5D" w:rsidRPr="00083805" w:rsidRDefault="005C6A5D" w:rsidP="00EC20D5">
            <w:pPr>
              <w:rPr>
                <w:rFonts w:cstheme="minorHAnsi"/>
                <w:sz w:val="20"/>
                <w:szCs w:val="24"/>
              </w:rPr>
            </w:pPr>
          </w:p>
        </w:tc>
        <w:tc>
          <w:tcPr>
            <w:tcW w:w="283" w:type="dxa"/>
            <w:shd w:val="clear" w:color="auto" w:fill="B4C6E7" w:themeFill="accent1" w:themeFillTint="66"/>
          </w:tcPr>
          <w:p w14:paraId="38CABA73" w14:textId="77777777" w:rsidR="005C6A5D" w:rsidRPr="00083805" w:rsidRDefault="005C6A5D" w:rsidP="00EC20D5">
            <w:pPr>
              <w:rPr>
                <w:rFonts w:cstheme="minorHAnsi"/>
                <w:sz w:val="20"/>
                <w:szCs w:val="24"/>
              </w:rPr>
            </w:pPr>
          </w:p>
        </w:tc>
        <w:tc>
          <w:tcPr>
            <w:tcW w:w="425" w:type="dxa"/>
            <w:shd w:val="clear" w:color="auto" w:fill="B4C6E7" w:themeFill="accent1" w:themeFillTint="66"/>
          </w:tcPr>
          <w:p w14:paraId="545FAAD6" w14:textId="77777777" w:rsidR="005C6A5D" w:rsidRPr="00083805" w:rsidRDefault="005C6A5D" w:rsidP="00EC20D5">
            <w:pPr>
              <w:rPr>
                <w:rFonts w:cstheme="minorHAnsi"/>
                <w:sz w:val="20"/>
                <w:szCs w:val="24"/>
              </w:rPr>
            </w:pPr>
          </w:p>
        </w:tc>
        <w:tc>
          <w:tcPr>
            <w:tcW w:w="284" w:type="dxa"/>
            <w:shd w:val="clear" w:color="auto" w:fill="B4C6E7" w:themeFill="accent1" w:themeFillTint="66"/>
          </w:tcPr>
          <w:p w14:paraId="7529C482" w14:textId="77777777" w:rsidR="005C6A5D" w:rsidRPr="00083805" w:rsidRDefault="005C6A5D" w:rsidP="00EC20D5">
            <w:pPr>
              <w:rPr>
                <w:rFonts w:cstheme="minorHAnsi"/>
                <w:sz w:val="20"/>
                <w:szCs w:val="24"/>
              </w:rPr>
            </w:pPr>
          </w:p>
        </w:tc>
        <w:tc>
          <w:tcPr>
            <w:tcW w:w="283" w:type="dxa"/>
          </w:tcPr>
          <w:p w14:paraId="5E64973A" w14:textId="77777777" w:rsidR="005C6A5D" w:rsidRPr="00083805" w:rsidRDefault="005C6A5D" w:rsidP="00EC20D5">
            <w:pPr>
              <w:rPr>
                <w:rFonts w:cstheme="minorHAnsi"/>
                <w:sz w:val="20"/>
                <w:szCs w:val="24"/>
              </w:rPr>
            </w:pPr>
          </w:p>
        </w:tc>
        <w:tc>
          <w:tcPr>
            <w:tcW w:w="284" w:type="dxa"/>
          </w:tcPr>
          <w:p w14:paraId="540A6A67" w14:textId="77777777" w:rsidR="005C6A5D" w:rsidRPr="00083805" w:rsidRDefault="005C6A5D" w:rsidP="00EC20D5">
            <w:pPr>
              <w:rPr>
                <w:rFonts w:cstheme="minorHAnsi"/>
                <w:sz w:val="20"/>
                <w:szCs w:val="24"/>
              </w:rPr>
            </w:pPr>
          </w:p>
        </w:tc>
        <w:tc>
          <w:tcPr>
            <w:tcW w:w="283" w:type="dxa"/>
          </w:tcPr>
          <w:p w14:paraId="2EA0E58F" w14:textId="77777777" w:rsidR="005C6A5D" w:rsidRPr="00083805" w:rsidRDefault="005C6A5D" w:rsidP="00EC20D5">
            <w:pPr>
              <w:rPr>
                <w:rFonts w:cstheme="minorHAnsi"/>
                <w:sz w:val="20"/>
                <w:szCs w:val="24"/>
              </w:rPr>
            </w:pPr>
          </w:p>
        </w:tc>
        <w:tc>
          <w:tcPr>
            <w:tcW w:w="425" w:type="dxa"/>
          </w:tcPr>
          <w:p w14:paraId="6D936741" w14:textId="77777777" w:rsidR="005C6A5D" w:rsidRPr="00083805" w:rsidRDefault="005C6A5D" w:rsidP="00EC20D5">
            <w:pPr>
              <w:rPr>
                <w:rFonts w:cstheme="minorHAnsi"/>
                <w:sz w:val="20"/>
                <w:szCs w:val="24"/>
              </w:rPr>
            </w:pPr>
          </w:p>
        </w:tc>
        <w:tc>
          <w:tcPr>
            <w:tcW w:w="284" w:type="dxa"/>
          </w:tcPr>
          <w:p w14:paraId="4AED0D51" w14:textId="77777777" w:rsidR="005C6A5D" w:rsidRPr="00083805" w:rsidRDefault="005C6A5D" w:rsidP="00EC20D5">
            <w:pPr>
              <w:rPr>
                <w:rFonts w:cstheme="minorHAnsi"/>
                <w:sz w:val="20"/>
                <w:szCs w:val="24"/>
              </w:rPr>
            </w:pPr>
          </w:p>
        </w:tc>
        <w:tc>
          <w:tcPr>
            <w:tcW w:w="283" w:type="dxa"/>
          </w:tcPr>
          <w:p w14:paraId="0324BB10" w14:textId="77777777" w:rsidR="005C6A5D" w:rsidRPr="00083805" w:rsidRDefault="005C6A5D" w:rsidP="00EC20D5">
            <w:pPr>
              <w:rPr>
                <w:rFonts w:cstheme="minorHAnsi"/>
                <w:sz w:val="20"/>
                <w:szCs w:val="24"/>
              </w:rPr>
            </w:pPr>
          </w:p>
        </w:tc>
        <w:tc>
          <w:tcPr>
            <w:tcW w:w="426" w:type="dxa"/>
          </w:tcPr>
          <w:p w14:paraId="33291819" w14:textId="77777777" w:rsidR="005C6A5D" w:rsidRPr="00083805" w:rsidRDefault="005C6A5D" w:rsidP="00EC20D5">
            <w:pPr>
              <w:rPr>
                <w:rFonts w:cstheme="minorHAnsi"/>
                <w:sz w:val="20"/>
                <w:szCs w:val="24"/>
              </w:rPr>
            </w:pPr>
          </w:p>
        </w:tc>
        <w:tc>
          <w:tcPr>
            <w:tcW w:w="283" w:type="dxa"/>
          </w:tcPr>
          <w:p w14:paraId="4A8E5545" w14:textId="77777777" w:rsidR="005C6A5D" w:rsidRPr="00083805" w:rsidRDefault="005C6A5D" w:rsidP="00EC20D5">
            <w:pPr>
              <w:rPr>
                <w:rFonts w:cstheme="minorHAnsi"/>
                <w:sz w:val="20"/>
                <w:szCs w:val="24"/>
              </w:rPr>
            </w:pPr>
          </w:p>
        </w:tc>
      </w:tr>
      <w:tr w:rsidR="005C6A5D" w:rsidRPr="00083805" w14:paraId="318F0DF9" w14:textId="77777777" w:rsidTr="00A70ED6">
        <w:trPr>
          <w:gridAfter w:val="1"/>
          <w:wAfter w:w="76" w:type="dxa"/>
          <w:trHeight w:val="764"/>
        </w:trPr>
        <w:tc>
          <w:tcPr>
            <w:tcW w:w="567" w:type="dxa"/>
            <w:vAlign w:val="center"/>
          </w:tcPr>
          <w:p w14:paraId="6CCAC820" w14:textId="77777777" w:rsidR="005C6A5D" w:rsidRPr="00083805" w:rsidRDefault="005C6A5D" w:rsidP="00EC20D5">
            <w:pPr>
              <w:rPr>
                <w:rFonts w:cstheme="minorHAnsi"/>
                <w:sz w:val="20"/>
                <w:szCs w:val="24"/>
              </w:rPr>
            </w:pPr>
            <w:r w:rsidRPr="00083805">
              <w:rPr>
                <w:rFonts w:cstheme="minorHAnsi"/>
                <w:sz w:val="20"/>
                <w:szCs w:val="24"/>
              </w:rPr>
              <w:t>5</w:t>
            </w:r>
          </w:p>
        </w:tc>
        <w:tc>
          <w:tcPr>
            <w:tcW w:w="1985" w:type="dxa"/>
            <w:vAlign w:val="center"/>
          </w:tcPr>
          <w:p w14:paraId="3A6C5867" w14:textId="77777777" w:rsidR="005C6A5D" w:rsidRPr="00083805" w:rsidRDefault="005C6A5D" w:rsidP="00EC20D5">
            <w:pPr>
              <w:rPr>
                <w:rFonts w:cstheme="minorHAnsi"/>
                <w:sz w:val="20"/>
                <w:szCs w:val="24"/>
              </w:rPr>
            </w:pPr>
            <w:r w:rsidRPr="00083805">
              <w:rPr>
                <w:rFonts w:cstheme="minorHAnsi"/>
                <w:sz w:val="20"/>
                <w:szCs w:val="24"/>
              </w:rPr>
              <w:t>Especifica del desempeño interna</w:t>
            </w:r>
          </w:p>
        </w:tc>
        <w:tc>
          <w:tcPr>
            <w:tcW w:w="1559" w:type="dxa"/>
            <w:vAlign w:val="center"/>
          </w:tcPr>
          <w:p w14:paraId="69884D18" w14:textId="77777777" w:rsidR="005C6A5D" w:rsidRPr="00083805" w:rsidRDefault="005C6A5D" w:rsidP="00EC20D5">
            <w:pPr>
              <w:rPr>
                <w:rFonts w:cstheme="minorHAnsi"/>
                <w:sz w:val="20"/>
                <w:szCs w:val="24"/>
              </w:rPr>
            </w:pPr>
            <w:r w:rsidRPr="00083805">
              <w:rPr>
                <w:rFonts w:cstheme="minorHAnsi"/>
                <w:sz w:val="20"/>
                <w:szCs w:val="24"/>
              </w:rPr>
              <w:t>León Compacto y vertical</w:t>
            </w:r>
          </w:p>
        </w:tc>
        <w:tc>
          <w:tcPr>
            <w:tcW w:w="1701" w:type="dxa"/>
            <w:vAlign w:val="center"/>
          </w:tcPr>
          <w:p w14:paraId="2D027E37" w14:textId="77777777" w:rsidR="005C6A5D" w:rsidRPr="00083805" w:rsidRDefault="005C6A5D" w:rsidP="00EC20D5">
            <w:pPr>
              <w:rPr>
                <w:rFonts w:cstheme="minorHAnsi"/>
                <w:sz w:val="20"/>
                <w:szCs w:val="24"/>
              </w:rPr>
            </w:pPr>
            <w:r w:rsidRPr="00083805">
              <w:rPr>
                <w:rFonts w:cstheme="minorHAnsi"/>
                <w:sz w:val="20"/>
                <w:szCs w:val="24"/>
              </w:rPr>
              <w:t>Instituto Municipal de Planeación</w:t>
            </w:r>
          </w:p>
        </w:tc>
        <w:tc>
          <w:tcPr>
            <w:tcW w:w="351" w:type="dxa"/>
          </w:tcPr>
          <w:p w14:paraId="53B0DE6B" w14:textId="77777777" w:rsidR="005C6A5D" w:rsidRPr="00083805" w:rsidRDefault="005C6A5D" w:rsidP="00EC20D5">
            <w:pPr>
              <w:rPr>
                <w:rFonts w:cstheme="minorHAnsi"/>
                <w:sz w:val="20"/>
                <w:szCs w:val="24"/>
              </w:rPr>
            </w:pPr>
          </w:p>
        </w:tc>
        <w:tc>
          <w:tcPr>
            <w:tcW w:w="283" w:type="dxa"/>
          </w:tcPr>
          <w:p w14:paraId="435191ED" w14:textId="77777777" w:rsidR="005C6A5D" w:rsidRPr="00083805" w:rsidRDefault="005C6A5D" w:rsidP="00EC20D5">
            <w:pPr>
              <w:rPr>
                <w:rFonts w:cstheme="minorHAnsi"/>
                <w:sz w:val="20"/>
                <w:szCs w:val="24"/>
              </w:rPr>
            </w:pPr>
          </w:p>
        </w:tc>
        <w:tc>
          <w:tcPr>
            <w:tcW w:w="425" w:type="dxa"/>
            <w:shd w:val="clear" w:color="auto" w:fill="FFFFFF" w:themeFill="background1"/>
          </w:tcPr>
          <w:p w14:paraId="2B580FE2" w14:textId="77777777" w:rsidR="005C6A5D" w:rsidRPr="00083805" w:rsidRDefault="005C6A5D" w:rsidP="00EC20D5">
            <w:pPr>
              <w:rPr>
                <w:rFonts w:cstheme="minorHAnsi"/>
                <w:sz w:val="20"/>
                <w:szCs w:val="24"/>
              </w:rPr>
            </w:pPr>
          </w:p>
        </w:tc>
        <w:tc>
          <w:tcPr>
            <w:tcW w:w="284" w:type="dxa"/>
            <w:shd w:val="clear" w:color="auto" w:fill="B4C6E7" w:themeFill="accent1" w:themeFillTint="66"/>
          </w:tcPr>
          <w:p w14:paraId="6C662252" w14:textId="77777777" w:rsidR="005C6A5D" w:rsidRPr="00083805" w:rsidRDefault="005C6A5D" w:rsidP="00EC20D5">
            <w:pPr>
              <w:rPr>
                <w:rFonts w:cstheme="minorHAnsi"/>
                <w:sz w:val="20"/>
                <w:szCs w:val="24"/>
              </w:rPr>
            </w:pPr>
          </w:p>
        </w:tc>
        <w:tc>
          <w:tcPr>
            <w:tcW w:w="283" w:type="dxa"/>
            <w:shd w:val="clear" w:color="auto" w:fill="B4C6E7" w:themeFill="accent1" w:themeFillTint="66"/>
          </w:tcPr>
          <w:p w14:paraId="253FA019" w14:textId="77777777" w:rsidR="005C6A5D" w:rsidRPr="00083805" w:rsidRDefault="005C6A5D" w:rsidP="00EC20D5">
            <w:pPr>
              <w:rPr>
                <w:rFonts w:cstheme="minorHAnsi"/>
                <w:sz w:val="20"/>
                <w:szCs w:val="24"/>
              </w:rPr>
            </w:pPr>
          </w:p>
        </w:tc>
        <w:tc>
          <w:tcPr>
            <w:tcW w:w="284" w:type="dxa"/>
            <w:shd w:val="clear" w:color="auto" w:fill="B4C6E7" w:themeFill="accent1" w:themeFillTint="66"/>
          </w:tcPr>
          <w:p w14:paraId="14ED9FC0" w14:textId="77777777" w:rsidR="005C6A5D" w:rsidRPr="00083805" w:rsidRDefault="005C6A5D" w:rsidP="00EC20D5">
            <w:pPr>
              <w:rPr>
                <w:rFonts w:cstheme="minorHAnsi"/>
                <w:sz w:val="20"/>
                <w:szCs w:val="24"/>
              </w:rPr>
            </w:pPr>
          </w:p>
        </w:tc>
        <w:tc>
          <w:tcPr>
            <w:tcW w:w="283" w:type="dxa"/>
          </w:tcPr>
          <w:p w14:paraId="7B1632DB" w14:textId="77777777" w:rsidR="005C6A5D" w:rsidRPr="00083805" w:rsidRDefault="005C6A5D" w:rsidP="00EC20D5">
            <w:pPr>
              <w:rPr>
                <w:rFonts w:cstheme="minorHAnsi"/>
                <w:sz w:val="20"/>
                <w:szCs w:val="24"/>
              </w:rPr>
            </w:pPr>
          </w:p>
        </w:tc>
        <w:tc>
          <w:tcPr>
            <w:tcW w:w="425" w:type="dxa"/>
          </w:tcPr>
          <w:p w14:paraId="1DA9FEE9" w14:textId="77777777" w:rsidR="005C6A5D" w:rsidRPr="00083805" w:rsidRDefault="005C6A5D" w:rsidP="00EC20D5">
            <w:pPr>
              <w:rPr>
                <w:rFonts w:cstheme="minorHAnsi"/>
                <w:sz w:val="20"/>
                <w:szCs w:val="24"/>
              </w:rPr>
            </w:pPr>
          </w:p>
        </w:tc>
        <w:tc>
          <w:tcPr>
            <w:tcW w:w="284" w:type="dxa"/>
          </w:tcPr>
          <w:p w14:paraId="1DA4F428" w14:textId="77777777" w:rsidR="005C6A5D" w:rsidRPr="00083805" w:rsidRDefault="005C6A5D" w:rsidP="00EC20D5">
            <w:pPr>
              <w:rPr>
                <w:rFonts w:cstheme="minorHAnsi"/>
                <w:sz w:val="20"/>
                <w:szCs w:val="24"/>
              </w:rPr>
            </w:pPr>
          </w:p>
        </w:tc>
        <w:tc>
          <w:tcPr>
            <w:tcW w:w="283" w:type="dxa"/>
          </w:tcPr>
          <w:p w14:paraId="5C376F42" w14:textId="77777777" w:rsidR="005C6A5D" w:rsidRPr="00083805" w:rsidRDefault="005C6A5D" w:rsidP="00EC20D5">
            <w:pPr>
              <w:rPr>
                <w:rFonts w:cstheme="minorHAnsi"/>
                <w:sz w:val="20"/>
                <w:szCs w:val="24"/>
              </w:rPr>
            </w:pPr>
          </w:p>
        </w:tc>
        <w:tc>
          <w:tcPr>
            <w:tcW w:w="426" w:type="dxa"/>
          </w:tcPr>
          <w:p w14:paraId="55B410D1" w14:textId="77777777" w:rsidR="005C6A5D" w:rsidRPr="00083805" w:rsidRDefault="005C6A5D" w:rsidP="00EC20D5">
            <w:pPr>
              <w:rPr>
                <w:rFonts w:cstheme="minorHAnsi"/>
                <w:sz w:val="20"/>
                <w:szCs w:val="24"/>
              </w:rPr>
            </w:pPr>
          </w:p>
        </w:tc>
        <w:tc>
          <w:tcPr>
            <w:tcW w:w="283" w:type="dxa"/>
          </w:tcPr>
          <w:p w14:paraId="77F5F398" w14:textId="77777777" w:rsidR="005C6A5D" w:rsidRPr="00083805" w:rsidRDefault="005C6A5D" w:rsidP="00EC20D5">
            <w:pPr>
              <w:rPr>
                <w:rFonts w:cstheme="minorHAnsi"/>
                <w:sz w:val="20"/>
                <w:szCs w:val="24"/>
              </w:rPr>
            </w:pPr>
          </w:p>
        </w:tc>
      </w:tr>
      <w:tr w:rsidR="005C6A5D" w:rsidRPr="00083805" w14:paraId="432637E5" w14:textId="77777777" w:rsidTr="00A70ED6">
        <w:trPr>
          <w:gridAfter w:val="1"/>
          <w:wAfter w:w="76" w:type="dxa"/>
          <w:trHeight w:val="764"/>
        </w:trPr>
        <w:tc>
          <w:tcPr>
            <w:tcW w:w="567" w:type="dxa"/>
            <w:vAlign w:val="center"/>
          </w:tcPr>
          <w:p w14:paraId="5817D7C2" w14:textId="77777777" w:rsidR="005C6A5D" w:rsidRPr="00083805" w:rsidRDefault="005C6A5D" w:rsidP="00EC20D5">
            <w:pPr>
              <w:rPr>
                <w:rFonts w:cstheme="minorHAnsi"/>
                <w:sz w:val="20"/>
                <w:szCs w:val="24"/>
              </w:rPr>
            </w:pPr>
            <w:r w:rsidRPr="00083805">
              <w:rPr>
                <w:rFonts w:cstheme="minorHAnsi"/>
                <w:sz w:val="20"/>
                <w:szCs w:val="24"/>
              </w:rPr>
              <w:t>6</w:t>
            </w:r>
          </w:p>
        </w:tc>
        <w:tc>
          <w:tcPr>
            <w:tcW w:w="1985" w:type="dxa"/>
            <w:vAlign w:val="center"/>
          </w:tcPr>
          <w:p w14:paraId="25BD0033" w14:textId="77777777" w:rsidR="005C6A5D" w:rsidRPr="00083805" w:rsidRDefault="005C6A5D" w:rsidP="00EC20D5">
            <w:pPr>
              <w:rPr>
                <w:rFonts w:cstheme="minorHAnsi"/>
                <w:sz w:val="20"/>
                <w:szCs w:val="24"/>
              </w:rPr>
            </w:pPr>
            <w:r w:rsidRPr="00083805">
              <w:rPr>
                <w:rFonts w:cstheme="minorHAnsi"/>
                <w:sz w:val="20"/>
                <w:szCs w:val="24"/>
              </w:rPr>
              <w:t>Especifica del desempeño interna</w:t>
            </w:r>
          </w:p>
        </w:tc>
        <w:tc>
          <w:tcPr>
            <w:tcW w:w="1559" w:type="dxa"/>
            <w:vAlign w:val="center"/>
          </w:tcPr>
          <w:p w14:paraId="5EBD6C62" w14:textId="77777777" w:rsidR="005C6A5D" w:rsidRPr="00083805" w:rsidRDefault="005C6A5D" w:rsidP="00EC20D5">
            <w:pPr>
              <w:rPr>
                <w:rFonts w:cstheme="minorHAnsi"/>
                <w:sz w:val="20"/>
                <w:szCs w:val="24"/>
              </w:rPr>
            </w:pPr>
            <w:r w:rsidRPr="00083805">
              <w:rPr>
                <w:rFonts w:cstheme="minorHAnsi"/>
                <w:sz w:val="20"/>
                <w:szCs w:val="24"/>
              </w:rPr>
              <w:t>Atención de Salud a Grupos Vulnerables</w:t>
            </w:r>
          </w:p>
        </w:tc>
        <w:tc>
          <w:tcPr>
            <w:tcW w:w="1701" w:type="dxa"/>
            <w:vAlign w:val="center"/>
          </w:tcPr>
          <w:p w14:paraId="23F3CCDC" w14:textId="77777777" w:rsidR="005C6A5D" w:rsidRPr="00083805" w:rsidRDefault="005C6A5D" w:rsidP="00EC20D5">
            <w:pPr>
              <w:rPr>
                <w:rFonts w:cstheme="minorHAnsi"/>
                <w:sz w:val="20"/>
                <w:szCs w:val="24"/>
              </w:rPr>
            </w:pPr>
            <w:r w:rsidRPr="00083805">
              <w:rPr>
                <w:rFonts w:cstheme="minorHAnsi"/>
                <w:sz w:val="20"/>
                <w:szCs w:val="24"/>
              </w:rPr>
              <w:t>Dirección General de Salud</w:t>
            </w:r>
          </w:p>
        </w:tc>
        <w:tc>
          <w:tcPr>
            <w:tcW w:w="351" w:type="dxa"/>
          </w:tcPr>
          <w:p w14:paraId="5B06E4EB" w14:textId="77777777" w:rsidR="005C6A5D" w:rsidRPr="00083805" w:rsidRDefault="005C6A5D" w:rsidP="00EC20D5">
            <w:pPr>
              <w:rPr>
                <w:rFonts w:cstheme="minorHAnsi"/>
                <w:sz w:val="20"/>
                <w:szCs w:val="24"/>
              </w:rPr>
            </w:pPr>
          </w:p>
        </w:tc>
        <w:tc>
          <w:tcPr>
            <w:tcW w:w="283" w:type="dxa"/>
          </w:tcPr>
          <w:p w14:paraId="3288F2C6" w14:textId="77777777" w:rsidR="005C6A5D" w:rsidRPr="00083805" w:rsidRDefault="005C6A5D" w:rsidP="00EC20D5">
            <w:pPr>
              <w:rPr>
                <w:rFonts w:cstheme="minorHAnsi"/>
                <w:sz w:val="20"/>
                <w:szCs w:val="24"/>
              </w:rPr>
            </w:pPr>
          </w:p>
        </w:tc>
        <w:tc>
          <w:tcPr>
            <w:tcW w:w="425" w:type="dxa"/>
            <w:shd w:val="clear" w:color="auto" w:fill="FFFFFF" w:themeFill="background1"/>
          </w:tcPr>
          <w:p w14:paraId="4AD662E1" w14:textId="77777777" w:rsidR="005C6A5D" w:rsidRPr="00083805" w:rsidRDefault="005C6A5D" w:rsidP="00EC20D5">
            <w:pPr>
              <w:rPr>
                <w:rFonts w:cstheme="minorHAnsi"/>
                <w:sz w:val="20"/>
                <w:szCs w:val="24"/>
              </w:rPr>
            </w:pPr>
          </w:p>
        </w:tc>
        <w:tc>
          <w:tcPr>
            <w:tcW w:w="284" w:type="dxa"/>
            <w:shd w:val="clear" w:color="auto" w:fill="B4C6E7" w:themeFill="accent1" w:themeFillTint="66"/>
          </w:tcPr>
          <w:p w14:paraId="1D9C407C" w14:textId="77777777" w:rsidR="005C6A5D" w:rsidRPr="00083805" w:rsidRDefault="005C6A5D" w:rsidP="00EC20D5">
            <w:pPr>
              <w:rPr>
                <w:rFonts w:cstheme="minorHAnsi"/>
                <w:sz w:val="20"/>
                <w:szCs w:val="24"/>
              </w:rPr>
            </w:pPr>
          </w:p>
        </w:tc>
        <w:tc>
          <w:tcPr>
            <w:tcW w:w="283" w:type="dxa"/>
            <w:shd w:val="clear" w:color="auto" w:fill="B4C6E7" w:themeFill="accent1" w:themeFillTint="66"/>
          </w:tcPr>
          <w:p w14:paraId="0E629A5C" w14:textId="77777777" w:rsidR="005C6A5D" w:rsidRPr="00083805" w:rsidRDefault="005C6A5D" w:rsidP="00EC20D5">
            <w:pPr>
              <w:rPr>
                <w:rFonts w:cstheme="minorHAnsi"/>
                <w:sz w:val="20"/>
                <w:szCs w:val="24"/>
              </w:rPr>
            </w:pPr>
          </w:p>
        </w:tc>
        <w:tc>
          <w:tcPr>
            <w:tcW w:w="284" w:type="dxa"/>
            <w:shd w:val="clear" w:color="auto" w:fill="B4C6E7" w:themeFill="accent1" w:themeFillTint="66"/>
          </w:tcPr>
          <w:p w14:paraId="77C86F92" w14:textId="77777777" w:rsidR="005C6A5D" w:rsidRPr="00083805" w:rsidRDefault="005C6A5D" w:rsidP="00EC20D5">
            <w:pPr>
              <w:rPr>
                <w:rFonts w:cstheme="minorHAnsi"/>
                <w:sz w:val="20"/>
                <w:szCs w:val="24"/>
              </w:rPr>
            </w:pPr>
          </w:p>
        </w:tc>
        <w:tc>
          <w:tcPr>
            <w:tcW w:w="283" w:type="dxa"/>
          </w:tcPr>
          <w:p w14:paraId="5F6D1E10" w14:textId="77777777" w:rsidR="005C6A5D" w:rsidRPr="00083805" w:rsidRDefault="005C6A5D" w:rsidP="00EC20D5">
            <w:pPr>
              <w:rPr>
                <w:rFonts w:cstheme="minorHAnsi"/>
                <w:sz w:val="20"/>
                <w:szCs w:val="24"/>
              </w:rPr>
            </w:pPr>
          </w:p>
        </w:tc>
        <w:tc>
          <w:tcPr>
            <w:tcW w:w="425" w:type="dxa"/>
          </w:tcPr>
          <w:p w14:paraId="7827268C" w14:textId="77777777" w:rsidR="005C6A5D" w:rsidRPr="00083805" w:rsidRDefault="005C6A5D" w:rsidP="00EC20D5">
            <w:pPr>
              <w:rPr>
                <w:rFonts w:cstheme="minorHAnsi"/>
                <w:sz w:val="20"/>
                <w:szCs w:val="24"/>
              </w:rPr>
            </w:pPr>
          </w:p>
        </w:tc>
        <w:tc>
          <w:tcPr>
            <w:tcW w:w="284" w:type="dxa"/>
          </w:tcPr>
          <w:p w14:paraId="10FEC7CB" w14:textId="77777777" w:rsidR="005C6A5D" w:rsidRPr="00083805" w:rsidRDefault="005C6A5D" w:rsidP="00EC20D5">
            <w:pPr>
              <w:rPr>
                <w:rFonts w:cstheme="minorHAnsi"/>
                <w:sz w:val="20"/>
                <w:szCs w:val="24"/>
              </w:rPr>
            </w:pPr>
          </w:p>
        </w:tc>
        <w:tc>
          <w:tcPr>
            <w:tcW w:w="283" w:type="dxa"/>
          </w:tcPr>
          <w:p w14:paraId="19435ED6" w14:textId="77777777" w:rsidR="005C6A5D" w:rsidRPr="00083805" w:rsidRDefault="005C6A5D" w:rsidP="00EC20D5">
            <w:pPr>
              <w:rPr>
                <w:rFonts w:cstheme="minorHAnsi"/>
                <w:sz w:val="20"/>
                <w:szCs w:val="24"/>
              </w:rPr>
            </w:pPr>
          </w:p>
        </w:tc>
        <w:tc>
          <w:tcPr>
            <w:tcW w:w="426" w:type="dxa"/>
          </w:tcPr>
          <w:p w14:paraId="4899F209" w14:textId="77777777" w:rsidR="005C6A5D" w:rsidRPr="00083805" w:rsidRDefault="005C6A5D" w:rsidP="00EC20D5">
            <w:pPr>
              <w:rPr>
                <w:rFonts w:cstheme="minorHAnsi"/>
                <w:sz w:val="20"/>
                <w:szCs w:val="24"/>
              </w:rPr>
            </w:pPr>
          </w:p>
        </w:tc>
        <w:tc>
          <w:tcPr>
            <w:tcW w:w="283" w:type="dxa"/>
          </w:tcPr>
          <w:p w14:paraId="54E7293F" w14:textId="77777777" w:rsidR="005C6A5D" w:rsidRPr="00083805" w:rsidRDefault="005C6A5D" w:rsidP="00EC20D5">
            <w:pPr>
              <w:rPr>
                <w:rFonts w:cstheme="minorHAnsi"/>
                <w:sz w:val="20"/>
                <w:szCs w:val="24"/>
              </w:rPr>
            </w:pPr>
          </w:p>
        </w:tc>
      </w:tr>
      <w:tr w:rsidR="005C6A5D" w:rsidRPr="00083805" w14:paraId="6E63929F" w14:textId="77777777" w:rsidTr="00A70ED6">
        <w:trPr>
          <w:gridAfter w:val="1"/>
          <w:wAfter w:w="76" w:type="dxa"/>
          <w:trHeight w:val="502"/>
        </w:trPr>
        <w:tc>
          <w:tcPr>
            <w:tcW w:w="567" w:type="dxa"/>
            <w:vAlign w:val="center"/>
          </w:tcPr>
          <w:p w14:paraId="2C3B1626" w14:textId="77777777" w:rsidR="005C6A5D" w:rsidRPr="00083805" w:rsidRDefault="005C6A5D" w:rsidP="00EC20D5">
            <w:pPr>
              <w:rPr>
                <w:rFonts w:cstheme="minorHAnsi"/>
                <w:sz w:val="20"/>
                <w:szCs w:val="24"/>
              </w:rPr>
            </w:pPr>
            <w:r w:rsidRPr="00083805">
              <w:rPr>
                <w:rFonts w:cstheme="minorHAnsi"/>
                <w:sz w:val="20"/>
                <w:szCs w:val="24"/>
              </w:rPr>
              <w:t>7</w:t>
            </w:r>
          </w:p>
        </w:tc>
        <w:tc>
          <w:tcPr>
            <w:tcW w:w="1985" w:type="dxa"/>
            <w:vAlign w:val="center"/>
          </w:tcPr>
          <w:p w14:paraId="71CD6DFE" w14:textId="77777777" w:rsidR="005C6A5D" w:rsidRPr="00083805" w:rsidRDefault="005C6A5D" w:rsidP="00EC20D5">
            <w:pPr>
              <w:rPr>
                <w:rFonts w:cstheme="minorHAnsi"/>
                <w:sz w:val="20"/>
                <w:szCs w:val="24"/>
              </w:rPr>
            </w:pPr>
            <w:r w:rsidRPr="00083805">
              <w:rPr>
                <w:rFonts w:cstheme="minorHAnsi"/>
                <w:sz w:val="20"/>
                <w:szCs w:val="24"/>
              </w:rPr>
              <w:t>Especifica del desempeño interna</w:t>
            </w:r>
          </w:p>
        </w:tc>
        <w:tc>
          <w:tcPr>
            <w:tcW w:w="1559" w:type="dxa"/>
            <w:vAlign w:val="center"/>
          </w:tcPr>
          <w:p w14:paraId="7101A055" w14:textId="77777777" w:rsidR="005C6A5D" w:rsidRPr="00083805" w:rsidRDefault="005C6A5D" w:rsidP="00EC20D5">
            <w:pPr>
              <w:rPr>
                <w:rFonts w:cstheme="minorHAnsi"/>
                <w:sz w:val="20"/>
                <w:szCs w:val="24"/>
              </w:rPr>
            </w:pPr>
            <w:r w:rsidRPr="00083805">
              <w:rPr>
                <w:rFonts w:cstheme="minorHAnsi"/>
                <w:sz w:val="20"/>
                <w:szCs w:val="24"/>
              </w:rPr>
              <w:t>Alumbra León</w:t>
            </w:r>
          </w:p>
        </w:tc>
        <w:tc>
          <w:tcPr>
            <w:tcW w:w="1701" w:type="dxa"/>
            <w:vAlign w:val="center"/>
          </w:tcPr>
          <w:p w14:paraId="6670CED8" w14:textId="77777777" w:rsidR="005C6A5D" w:rsidRPr="00083805" w:rsidRDefault="005C6A5D" w:rsidP="00EC20D5">
            <w:pPr>
              <w:rPr>
                <w:rFonts w:cstheme="minorHAnsi"/>
                <w:sz w:val="20"/>
                <w:szCs w:val="24"/>
              </w:rPr>
            </w:pPr>
            <w:r w:rsidRPr="00083805">
              <w:rPr>
                <w:rFonts w:cstheme="minorHAnsi"/>
                <w:sz w:val="20"/>
                <w:szCs w:val="24"/>
              </w:rPr>
              <w:t>Dirección General de Obra Pública</w:t>
            </w:r>
          </w:p>
        </w:tc>
        <w:tc>
          <w:tcPr>
            <w:tcW w:w="351" w:type="dxa"/>
          </w:tcPr>
          <w:p w14:paraId="10BC18F3" w14:textId="77777777" w:rsidR="005C6A5D" w:rsidRPr="00083805" w:rsidRDefault="005C6A5D" w:rsidP="00EC20D5">
            <w:pPr>
              <w:rPr>
                <w:rFonts w:cstheme="minorHAnsi"/>
                <w:sz w:val="20"/>
                <w:szCs w:val="24"/>
              </w:rPr>
            </w:pPr>
          </w:p>
        </w:tc>
        <w:tc>
          <w:tcPr>
            <w:tcW w:w="283" w:type="dxa"/>
          </w:tcPr>
          <w:p w14:paraId="1B15EC02" w14:textId="77777777" w:rsidR="005C6A5D" w:rsidRPr="00083805" w:rsidRDefault="005C6A5D" w:rsidP="00EC20D5">
            <w:pPr>
              <w:rPr>
                <w:rFonts w:cstheme="minorHAnsi"/>
                <w:sz w:val="20"/>
                <w:szCs w:val="24"/>
              </w:rPr>
            </w:pPr>
          </w:p>
        </w:tc>
        <w:tc>
          <w:tcPr>
            <w:tcW w:w="425" w:type="dxa"/>
            <w:shd w:val="clear" w:color="auto" w:fill="FFFFFF" w:themeFill="background1"/>
          </w:tcPr>
          <w:p w14:paraId="330BD860" w14:textId="77777777" w:rsidR="005C6A5D" w:rsidRPr="00083805" w:rsidRDefault="005C6A5D" w:rsidP="00EC20D5">
            <w:pPr>
              <w:rPr>
                <w:rFonts w:cstheme="minorHAnsi"/>
                <w:sz w:val="20"/>
                <w:szCs w:val="24"/>
              </w:rPr>
            </w:pPr>
          </w:p>
        </w:tc>
        <w:tc>
          <w:tcPr>
            <w:tcW w:w="284" w:type="dxa"/>
            <w:shd w:val="clear" w:color="auto" w:fill="B4C6E7" w:themeFill="accent1" w:themeFillTint="66"/>
          </w:tcPr>
          <w:p w14:paraId="6878B7EF" w14:textId="77777777" w:rsidR="005C6A5D" w:rsidRPr="00083805" w:rsidRDefault="005C6A5D" w:rsidP="00EC20D5">
            <w:pPr>
              <w:rPr>
                <w:rFonts w:cstheme="minorHAnsi"/>
                <w:sz w:val="20"/>
                <w:szCs w:val="24"/>
              </w:rPr>
            </w:pPr>
          </w:p>
        </w:tc>
        <w:tc>
          <w:tcPr>
            <w:tcW w:w="283" w:type="dxa"/>
            <w:shd w:val="clear" w:color="auto" w:fill="B4C6E7" w:themeFill="accent1" w:themeFillTint="66"/>
          </w:tcPr>
          <w:p w14:paraId="7A353C97" w14:textId="77777777" w:rsidR="005C6A5D" w:rsidRPr="00083805" w:rsidRDefault="005C6A5D" w:rsidP="00EC20D5">
            <w:pPr>
              <w:rPr>
                <w:rFonts w:cstheme="minorHAnsi"/>
                <w:sz w:val="20"/>
                <w:szCs w:val="24"/>
              </w:rPr>
            </w:pPr>
          </w:p>
        </w:tc>
        <w:tc>
          <w:tcPr>
            <w:tcW w:w="284" w:type="dxa"/>
            <w:shd w:val="clear" w:color="auto" w:fill="B4C6E7" w:themeFill="accent1" w:themeFillTint="66"/>
          </w:tcPr>
          <w:p w14:paraId="676254DB" w14:textId="77777777" w:rsidR="005C6A5D" w:rsidRPr="00083805" w:rsidRDefault="005C6A5D" w:rsidP="00EC20D5">
            <w:pPr>
              <w:rPr>
                <w:rFonts w:cstheme="minorHAnsi"/>
                <w:sz w:val="20"/>
                <w:szCs w:val="24"/>
              </w:rPr>
            </w:pPr>
          </w:p>
        </w:tc>
        <w:tc>
          <w:tcPr>
            <w:tcW w:w="283" w:type="dxa"/>
          </w:tcPr>
          <w:p w14:paraId="425E33E5" w14:textId="77777777" w:rsidR="005C6A5D" w:rsidRPr="00083805" w:rsidRDefault="005C6A5D" w:rsidP="00EC20D5">
            <w:pPr>
              <w:rPr>
                <w:rFonts w:cstheme="minorHAnsi"/>
                <w:sz w:val="20"/>
                <w:szCs w:val="24"/>
              </w:rPr>
            </w:pPr>
          </w:p>
        </w:tc>
        <w:tc>
          <w:tcPr>
            <w:tcW w:w="425" w:type="dxa"/>
          </w:tcPr>
          <w:p w14:paraId="32F9A5F8" w14:textId="77777777" w:rsidR="005C6A5D" w:rsidRPr="00083805" w:rsidRDefault="005C6A5D" w:rsidP="00EC20D5">
            <w:pPr>
              <w:rPr>
                <w:rFonts w:cstheme="minorHAnsi"/>
                <w:sz w:val="20"/>
                <w:szCs w:val="24"/>
              </w:rPr>
            </w:pPr>
          </w:p>
        </w:tc>
        <w:tc>
          <w:tcPr>
            <w:tcW w:w="284" w:type="dxa"/>
          </w:tcPr>
          <w:p w14:paraId="2E60E367" w14:textId="77777777" w:rsidR="005C6A5D" w:rsidRPr="00083805" w:rsidRDefault="005C6A5D" w:rsidP="00EC20D5">
            <w:pPr>
              <w:rPr>
                <w:rFonts w:cstheme="minorHAnsi"/>
                <w:sz w:val="20"/>
                <w:szCs w:val="24"/>
              </w:rPr>
            </w:pPr>
          </w:p>
        </w:tc>
        <w:tc>
          <w:tcPr>
            <w:tcW w:w="283" w:type="dxa"/>
          </w:tcPr>
          <w:p w14:paraId="5600A4C2" w14:textId="77777777" w:rsidR="005C6A5D" w:rsidRPr="00083805" w:rsidRDefault="005C6A5D" w:rsidP="00EC20D5">
            <w:pPr>
              <w:rPr>
                <w:rFonts w:cstheme="minorHAnsi"/>
                <w:sz w:val="20"/>
                <w:szCs w:val="24"/>
              </w:rPr>
            </w:pPr>
          </w:p>
        </w:tc>
        <w:tc>
          <w:tcPr>
            <w:tcW w:w="426" w:type="dxa"/>
          </w:tcPr>
          <w:p w14:paraId="71BD851C" w14:textId="77777777" w:rsidR="005C6A5D" w:rsidRPr="00083805" w:rsidRDefault="005C6A5D" w:rsidP="00EC20D5">
            <w:pPr>
              <w:rPr>
                <w:rFonts w:cstheme="minorHAnsi"/>
                <w:sz w:val="20"/>
                <w:szCs w:val="24"/>
              </w:rPr>
            </w:pPr>
          </w:p>
        </w:tc>
        <w:tc>
          <w:tcPr>
            <w:tcW w:w="283" w:type="dxa"/>
          </w:tcPr>
          <w:p w14:paraId="0EA86CD3" w14:textId="77777777" w:rsidR="005C6A5D" w:rsidRPr="00083805" w:rsidRDefault="005C6A5D" w:rsidP="00EC20D5">
            <w:pPr>
              <w:rPr>
                <w:rFonts w:cstheme="minorHAnsi"/>
                <w:sz w:val="20"/>
                <w:szCs w:val="24"/>
              </w:rPr>
            </w:pPr>
          </w:p>
        </w:tc>
      </w:tr>
      <w:tr w:rsidR="005C6A5D" w:rsidRPr="00083805" w14:paraId="31BF6E63" w14:textId="77777777" w:rsidTr="00A70ED6">
        <w:trPr>
          <w:gridAfter w:val="1"/>
          <w:wAfter w:w="76" w:type="dxa"/>
          <w:trHeight w:val="764"/>
        </w:trPr>
        <w:tc>
          <w:tcPr>
            <w:tcW w:w="567" w:type="dxa"/>
            <w:vAlign w:val="center"/>
          </w:tcPr>
          <w:p w14:paraId="7CFCD1E6" w14:textId="77777777" w:rsidR="005C6A5D" w:rsidRPr="00083805" w:rsidRDefault="005C6A5D" w:rsidP="00EC20D5">
            <w:pPr>
              <w:rPr>
                <w:rFonts w:cstheme="minorHAnsi"/>
                <w:sz w:val="20"/>
                <w:szCs w:val="24"/>
              </w:rPr>
            </w:pPr>
            <w:r w:rsidRPr="00083805">
              <w:rPr>
                <w:rFonts w:cstheme="minorHAnsi"/>
                <w:sz w:val="20"/>
                <w:szCs w:val="24"/>
              </w:rPr>
              <w:t>8</w:t>
            </w:r>
          </w:p>
        </w:tc>
        <w:tc>
          <w:tcPr>
            <w:tcW w:w="1985" w:type="dxa"/>
            <w:vAlign w:val="center"/>
          </w:tcPr>
          <w:p w14:paraId="0A0D5361" w14:textId="77777777" w:rsidR="005C6A5D" w:rsidRPr="00083805" w:rsidRDefault="005C6A5D" w:rsidP="00EC20D5">
            <w:pPr>
              <w:rPr>
                <w:rFonts w:cstheme="minorHAnsi"/>
                <w:sz w:val="20"/>
                <w:szCs w:val="24"/>
              </w:rPr>
            </w:pPr>
            <w:r w:rsidRPr="00083805">
              <w:rPr>
                <w:rFonts w:cstheme="minorHAnsi"/>
                <w:sz w:val="20"/>
                <w:szCs w:val="24"/>
              </w:rPr>
              <w:t>Especifica del desempeño interna</w:t>
            </w:r>
          </w:p>
        </w:tc>
        <w:tc>
          <w:tcPr>
            <w:tcW w:w="1559" w:type="dxa"/>
            <w:vAlign w:val="center"/>
          </w:tcPr>
          <w:p w14:paraId="3C44563A" w14:textId="77777777" w:rsidR="005C6A5D" w:rsidRPr="00083805" w:rsidRDefault="005C6A5D" w:rsidP="00EC20D5">
            <w:pPr>
              <w:rPr>
                <w:rFonts w:cstheme="minorHAnsi"/>
                <w:sz w:val="20"/>
                <w:szCs w:val="24"/>
              </w:rPr>
            </w:pPr>
            <w:r w:rsidRPr="00083805">
              <w:rPr>
                <w:rFonts w:cstheme="minorHAnsi"/>
                <w:sz w:val="20"/>
                <w:szCs w:val="24"/>
              </w:rPr>
              <w:t>Formación en nuevas tecnologías</w:t>
            </w:r>
          </w:p>
        </w:tc>
        <w:tc>
          <w:tcPr>
            <w:tcW w:w="1701" w:type="dxa"/>
            <w:vAlign w:val="center"/>
          </w:tcPr>
          <w:p w14:paraId="24ACCC6F" w14:textId="77777777" w:rsidR="005C6A5D" w:rsidRPr="00083805" w:rsidRDefault="005C6A5D" w:rsidP="00EC20D5">
            <w:pPr>
              <w:rPr>
                <w:rFonts w:cstheme="minorHAnsi"/>
                <w:sz w:val="20"/>
                <w:szCs w:val="24"/>
              </w:rPr>
            </w:pPr>
            <w:r w:rsidRPr="00083805">
              <w:rPr>
                <w:rFonts w:cstheme="minorHAnsi"/>
                <w:sz w:val="20"/>
                <w:szCs w:val="24"/>
              </w:rPr>
              <w:t>Dirección General de Innovación</w:t>
            </w:r>
          </w:p>
        </w:tc>
        <w:tc>
          <w:tcPr>
            <w:tcW w:w="351" w:type="dxa"/>
          </w:tcPr>
          <w:p w14:paraId="142B7E3E" w14:textId="77777777" w:rsidR="005C6A5D" w:rsidRPr="00083805" w:rsidRDefault="005C6A5D" w:rsidP="00EC20D5">
            <w:pPr>
              <w:rPr>
                <w:rFonts w:cstheme="minorHAnsi"/>
                <w:sz w:val="20"/>
                <w:szCs w:val="24"/>
              </w:rPr>
            </w:pPr>
          </w:p>
        </w:tc>
        <w:tc>
          <w:tcPr>
            <w:tcW w:w="283" w:type="dxa"/>
          </w:tcPr>
          <w:p w14:paraId="6396C1AD" w14:textId="77777777" w:rsidR="005C6A5D" w:rsidRPr="00083805" w:rsidRDefault="005C6A5D" w:rsidP="00EC20D5">
            <w:pPr>
              <w:rPr>
                <w:rFonts w:cstheme="minorHAnsi"/>
                <w:sz w:val="20"/>
                <w:szCs w:val="24"/>
              </w:rPr>
            </w:pPr>
          </w:p>
        </w:tc>
        <w:tc>
          <w:tcPr>
            <w:tcW w:w="425" w:type="dxa"/>
          </w:tcPr>
          <w:p w14:paraId="2990E9AF" w14:textId="77777777" w:rsidR="005C6A5D" w:rsidRPr="00083805" w:rsidRDefault="005C6A5D" w:rsidP="00EC20D5">
            <w:pPr>
              <w:rPr>
                <w:rFonts w:cstheme="minorHAnsi"/>
                <w:sz w:val="20"/>
                <w:szCs w:val="24"/>
              </w:rPr>
            </w:pPr>
          </w:p>
        </w:tc>
        <w:tc>
          <w:tcPr>
            <w:tcW w:w="284" w:type="dxa"/>
            <w:shd w:val="clear" w:color="auto" w:fill="FFFFFF" w:themeFill="background1"/>
          </w:tcPr>
          <w:p w14:paraId="37619E44" w14:textId="77777777" w:rsidR="005C6A5D" w:rsidRPr="00083805" w:rsidRDefault="005C6A5D" w:rsidP="00EC20D5">
            <w:pPr>
              <w:rPr>
                <w:rFonts w:cstheme="minorHAnsi"/>
                <w:sz w:val="20"/>
                <w:szCs w:val="24"/>
              </w:rPr>
            </w:pPr>
          </w:p>
        </w:tc>
        <w:tc>
          <w:tcPr>
            <w:tcW w:w="283" w:type="dxa"/>
            <w:shd w:val="clear" w:color="auto" w:fill="FFFFFF" w:themeFill="background1"/>
          </w:tcPr>
          <w:p w14:paraId="37015951" w14:textId="77777777" w:rsidR="005C6A5D" w:rsidRPr="00083805" w:rsidRDefault="005C6A5D" w:rsidP="00EC20D5">
            <w:pPr>
              <w:rPr>
                <w:rFonts w:cstheme="minorHAnsi"/>
                <w:sz w:val="20"/>
                <w:szCs w:val="24"/>
              </w:rPr>
            </w:pPr>
          </w:p>
        </w:tc>
        <w:tc>
          <w:tcPr>
            <w:tcW w:w="284" w:type="dxa"/>
            <w:shd w:val="clear" w:color="auto" w:fill="B4C6E7" w:themeFill="accent1" w:themeFillTint="66"/>
          </w:tcPr>
          <w:p w14:paraId="49CC3E42" w14:textId="77777777" w:rsidR="005C6A5D" w:rsidRPr="00083805" w:rsidRDefault="005C6A5D" w:rsidP="00EC20D5">
            <w:pPr>
              <w:rPr>
                <w:rFonts w:cstheme="minorHAnsi"/>
                <w:sz w:val="20"/>
                <w:szCs w:val="24"/>
              </w:rPr>
            </w:pPr>
          </w:p>
        </w:tc>
        <w:tc>
          <w:tcPr>
            <w:tcW w:w="283" w:type="dxa"/>
            <w:shd w:val="clear" w:color="auto" w:fill="B4C6E7" w:themeFill="accent1" w:themeFillTint="66"/>
          </w:tcPr>
          <w:p w14:paraId="3B7D4EE8" w14:textId="77777777" w:rsidR="005C6A5D" w:rsidRPr="00083805" w:rsidRDefault="005C6A5D" w:rsidP="00EC20D5">
            <w:pPr>
              <w:rPr>
                <w:rFonts w:cstheme="minorHAnsi"/>
                <w:sz w:val="20"/>
                <w:szCs w:val="24"/>
              </w:rPr>
            </w:pPr>
          </w:p>
        </w:tc>
        <w:tc>
          <w:tcPr>
            <w:tcW w:w="425" w:type="dxa"/>
            <w:shd w:val="clear" w:color="auto" w:fill="B4C6E7" w:themeFill="accent1" w:themeFillTint="66"/>
          </w:tcPr>
          <w:p w14:paraId="5148E775" w14:textId="77777777" w:rsidR="005C6A5D" w:rsidRPr="00083805" w:rsidRDefault="005C6A5D" w:rsidP="00EC20D5">
            <w:pPr>
              <w:rPr>
                <w:rFonts w:cstheme="minorHAnsi"/>
                <w:sz w:val="20"/>
                <w:szCs w:val="24"/>
              </w:rPr>
            </w:pPr>
          </w:p>
        </w:tc>
        <w:tc>
          <w:tcPr>
            <w:tcW w:w="284" w:type="dxa"/>
          </w:tcPr>
          <w:p w14:paraId="74E450C9" w14:textId="77777777" w:rsidR="005C6A5D" w:rsidRPr="00083805" w:rsidRDefault="005C6A5D" w:rsidP="00EC20D5">
            <w:pPr>
              <w:rPr>
                <w:rFonts w:cstheme="minorHAnsi"/>
                <w:sz w:val="20"/>
                <w:szCs w:val="24"/>
              </w:rPr>
            </w:pPr>
          </w:p>
        </w:tc>
        <w:tc>
          <w:tcPr>
            <w:tcW w:w="283" w:type="dxa"/>
          </w:tcPr>
          <w:p w14:paraId="75FC34B0" w14:textId="77777777" w:rsidR="005C6A5D" w:rsidRPr="00083805" w:rsidRDefault="005C6A5D" w:rsidP="00EC20D5">
            <w:pPr>
              <w:rPr>
                <w:rFonts w:cstheme="minorHAnsi"/>
                <w:sz w:val="20"/>
                <w:szCs w:val="24"/>
              </w:rPr>
            </w:pPr>
          </w:p>
        </w:tc>
        <w:tc>
          <w:tcPr>
            <w:tcW w:w="426" w:type="dxa"/>
          </w:tcPr>
          <w:p w14:paraId="677E45F0" w14:textId="77777777" w:rsidR="005C6A5D" w:rsidRPr="00083805" w:rsidRDefault="005C6A5D" w:rsidP="00EC20D5">
            <w:pPr>
              <w:rPr>
                <w:rFonts w:cstheme="minorHAnsi"/>
                <w:sz w:val="20"/>
                <w:szCs w:val="24"/>
              </w:rPr>
            </w:pPr>
          </w:p>
        </w:tc>
        <w:tc>
          <w:tcPr>
            <w:tcW w:w="283" w:type="dxa"/>
          </w:tcPr>
          <w:p w14:paraId="724DE7B8" w14:textId="77777777" w:rsidR="005C6A5D" w:rsidRPr="00083805" w:rsidRDefault="005C6A5D" w:rsidP="00EC20D5">
            <w:pPr>
              <w:rPr>
                <w:rFonts w:cstheme="minorHAnsi"/>
                <w:sz w:val="20"/>
                <w:szCs w:val="24"/>
              </w:rPr>
            </w:pPr>
          </w:p>
        </w:tc>
      </w:tr>
      <w:tr w:rsidR="005C6A5D" w:rsidRPr="00083805" w14:paraId="3500B6C9" w14:textId="77777777" w:rsidTr="00A70ED6">
        <w:trPr>
          <w:gridAfter w:val="1"/>
          <w:wAfter w:w="76" w:type="dxa"/>
          <w:trHeight w:val="502"/>
        </w:trPr>
        <w:tc>
          <w:tcPr>
            <w:tcW w:w="567" w:type="dxa"/>
            <w:vAlign w:val="center"/>
          </w:tcPr>
          <w:p w14:paraId="17FA9F37" w14:textId="77777777" w:rsidR="005C6A5D" w:rsidRPr="00083805" w:rsidRDefault="005C6A5D" w:rsidP="00EC20D5">
            <w:pPr>
              <w:rPr>
                <w:rFonts w:cstheme="minorHAnsi"/>
                <w:sz w:val="20"/>
                <w:szCs w:val="24"/>
              </w:rPr>
            </w:pPr>
            <w:r w:rsidRPr="00083805">
              <w:rPr>
                <w:rFonts w:cstheme="minorHAnsi"/>
                <w:sz w:val="20"/>
                <w:szCs w:val="24"/>
              </w:rPr>
              <w:t>9</w:t>
            </w:r>
          </w:p>
        </w:tc>
        <w:tc>
          <w:tcPr>
            <w:tcW w:w="1985" w:type="dxa"/>
            <w:vAlign w:val="center"/>
          </w:tcPr>
          <w:p w14:paraId="04BAACE4" w14:textId="77777777" w:rsidR="005C6A5D" w:rsidRPr="00083805" w:rsidRDefault="005C6A5D" w:rsidP="00EC20D5">
            <w:pPr>
              <w:rPr>
                <w:rFonts w:cstheme="minorHAnsi"/>
                <w:sz w:val="20"/>
                <w:szCs w:val="24"/>
              </w:rPr>
            </w:pPr>
            <w:r>
              <w:rPr>
                <w:rFonts w:cstheme="minorHAnsi"/>
                <w:sz w:val="20"/>
                <w:szCs w:val="24"/>
              </w:rPr>
              <w:t>Pendiente por asignar</w:t>
            </w:r>
          </w:p>
        </w:tc>
        <w:tc>
          <w:tcPr>
            <w:tcW w:w="1559" w:type="dxa"/>
            <w:vAlign w:val="center"/>
          </w:tcPr>
          <w:p w14:paraId="08876B3E" w14:textId="77777777" w:rsidR="005C6A5D" w:rsidRPr="00083805" w:rsidRDefault="005C6A5D" w:rsidP="00EC20D5">
            <w:pPr>
              <w:rPr>
                <w:rFonts w:cstheme="minorHAnsi"/>
                <w:sz w:val="20"/>
                <w:szCs w:val="24"/>
              </w:rPr>
            </w:pPr>
            <w:r w:rsidRPr="00083805">
              <w:rPr>
                <w:rFonts w:cstheme="minorHAnsi"/>
                <w:sz w:val="20"/>
                <w:szCs w:val="24"/>
              </w:rPr>
              <w:t>Pendiente por asignar</w:t>
            </w:r>
          </w:p>
        </w:tc>
        <w:tc>
          <w:tcPr>
            <w:tcW w:w="1701" w:type="dxa"/>
            <w:vAlign w:val="center"/>
          </w:tcPr>
          <w:p w14:paraId="4E29D6C8" w14:textId="77777777" w:rsidR="005C6A5D" w:rsidRPr="00083805" w:rsidRDefault="005C6A5D" w:rsidP="00EC20D5">
            <w:pPr>
              <w:rPr>
                <w:rFonts w:cstheme="minorHAnsi"/>
                <w:sz w:val="20"/>
                <w:szCs w:val="24"/>
              </w:rPr>
            </w:pPr>
            <w:r w:rsidRPr="00083805">
              <w:rPr>
                <w:rFonts w:cstheme="minorHAnsi"/>
                <w:sz w:val="20"/>
                <w:szCs w:val="24"/>
              </w:rPr>
              <w:t>Pendiente por asignar</w:t>
            </w:r>
          </w:p>
        </w:tc>
        <w:tc>
          <w:tcPr>
            <w:tcW w:w="351" w:type="dxa"/>
          </w:tcPr>
          <w:p w14:paraId="36218568" w14:textId="77777777" w:rsidR="005C6A5D" w:rsidRPr="00083805" w:rsidRDefault="005C6A5D" w:rsidP="00EC20D5">
            <w:pPr>
              <w:rPr>
                <w:rFonts w:cstheme="minorHAnsi"/>
                <w:sz w:val="20"/>
                <w:szCs w:val="24"/>
              </w:rPr>
            </w:pPr>
          </w:p>
        </w:tc>
        <w:tc>
          <w:tcPr>
            <w:tcW w:w="283" w:type="dxa"/>
          </w:tcPr>
          <w:p w14:paraId="3F07BCF3" w14:textId="77777777" w:rsidR="005C6A5D" w:rsidRPr="00083805" w:rsidRDefault="005C6A5D" w:rsidP="00EC20D5">
            <w:pPr>
              <w:rPr>
                <w:rFonts w:cstheme="minorHAnsi"/>
                <w:sz w:val="20"/>
                <w:szCs w:val="24"/>
              </w:rPr>
            </w:pPr>
          </w:p>
        </w:tc>
        <w:tc>
          <w:tcPr>
            <w:tcW w:w="425" w:type="dxa"/>
          </w:tcPr>
          <w:p w14:paraId="26E88BC6" w14:textId="77777777" w:rsidR="005C6A5D" w:rsidRPr="00083805" w:rsidRDefault="005C6A5D" w:rsidP="00EC20D5">
            <w:pPr>
              <w:rPr>
                <w:rFonts w:cstheme="minorHAnsi"/>
                <w:sz w:val="20"/>
                <w:szCs w:val="24"/>
              </w:rPr>
            </w:pPr>
          </w:p>
        </w:tc>
        <w:tc>
          <w:tcPr>
            <w:tcW w:w="284" w:type="dxa"/>
            <w:shd w:val="clear" w:color="auto" w:fill="FFFFFF" w:themeFill="background1"/>
          </w:tcPr>
          <w:p w14:paraId="4246E812" w14:textId="77777777" w:rsidR="005C6A5D" w:rsidRPr="00083805" w:rsidRDefault="005C6A5D" w:rsidP="00EC20D5">
            <w:pPr>
              <w:rPr>
                <w:rFonts w:cstheme="minorHAnsi"/>
                <w:sz w:val="20"/>
                <w:szCs w:val="24"/>
              </w:rPr>
            </w:pPr>
          </w:p>
        </w:tc>
        <w:tc>
          <w:tcPr>
            <w:tcW w:w="283" w:type="dxa"/>
            <w:shd w:val="clear" w:color="auto" w:fill="FFFFFF" w:themeFill="background1"/>
          </w:tcPr>
          <w:p w14:paraId="3541DCC5" w14:textId="77777777" w:rsidR="005C6A5D" w:rsidRPr="00083805" w:rsidRDefault="005C6A5D" w:rsidP="00EC20D5">
            <w:pPr>
              <w:rPr>
                <w:rFonts w:cstheme="minorHAnsi"/>
                <w:sz w:val="20"/>
                <w:szCs w:val="24"/>
              </w:rPr>
            </w:pPr>
          </w:p>
        </w:tc>
        <w:tc>
          <w:tcPr>
            <w:tcW w:w="284" w:type="dxa"/>
            <w:shd w:val="clear" w:color="auto" w:fill="B4C6E7" w:themeFill="accent1" w:themeFillTint="66"/>
          </w:tcPr>
          <w:p w14:paraId="3ABF506D" w14:textId="77777777" w:rsidR="005C6A5D" w:rsidRPr="00083805" w:rsidRDefault="005C6A5D" w:rsidP="00EC20D5">
            <w:pPr>
              <w:rPr>
                <w:rFonts w:cstheme="minorHAnsi"/>
                <w:sz w:val="20"/>
                <w:szCs w:val="24"/>
              </w:rPr>
            </w:pPr>
          </w:p>
        </w:tc>
        <w:tc>
          <w:tcPr>
            <w:tcW w:w="283" w:type="dxa"/>
            <w:shd w:val="clear" w:color="auto" w:fill="B4C6E7" w:themeFill="accent1" w:themeFillTint="66"/>
          </w:tcPr>
          <w:p w14:paraId="587D3DC9" w14:textId="77777777" w:rsidR="005C6A5D" w:rsidRPr="00083805" w:rsidRDefault="005C6A5D" w:rsidP="00EC20D5">
            <w:pPr>
              <w:rPr>
                <w:rFonts w:cstheme="minorHAnsi"/>
                <w:sz w:val="20"/>
                <w:szCs w:val="24"/>
              </w:rPr>
            </w:pPr>
          </w:p>
        </w:tc>
        <w:tc>
          <w:tcPr>
            <w:tcW w:w="425" w:type="dxa"/>
            <w:shd w:val="clear" w:color="auto" w:fill="B4C6E7" w:themeFill="accent1" w:themeFillTint="66"/>
          </w:tcPr>
          <w:p w14:paraId="57B84034" w14:textId="77777777" w:rsidR="005C6A5D" w:rsidRPr="00083805" w:rsidRDefault="005C6A5D" w:rsidP="00EC20D5">
            <w:pPr>
              <w:rPr>
                <w:rFonts w:cstheme="minorHAnsi"/>
                <w:sz w:val="20"/>
                <w:szCs w:val="24"/>
              </w:rPr>
            </w:pPr>
          </w:p>
        </w:tc>
        <w:tc>
          <w:tcPr>
            <w:tcW w:w="284" w:type="dxa"/>
          </w:tcPr>
          <w:p w14:paraId="5283F237" w14:textId="77777777" w:rsidR="005C6A5D" w:rsidRPr="00083805" w:rsidRDefault="005C6A5D" w:rsidP="00EC20D5">
            <w:pPr>
              <w:rPr>
                <w:rFonts w:cstheme="minorHAnsi"/>
                <w:sz w:val="20"/>
                <w:szCs w:val="24"/>
              </w:rPr>
            </w:pPr>
          </w:p>
        </w:tc>
        <w:tc>
          <w:tcPr>
            <w:tcW w:w="283" w:type="dxa"/>
          </w:tcPr>
          <w:p w14:paraId="2AF01454" w14:textId="77777777" w:rsidR="005C6A5D" w:rsidRPr="00083805" w:rsidRDefault="005C6A5D" w:rsidP="00EC20D5">
            <w:pPr>
              <w:rPr>
                <w:rFonts w:cstheme="minorHAnsi"/>
                <w:sz w:val="20"/>
                <w:szCs w:val="24"/>
              </w:rPr>
            </w:pPr>
          </w:p>
        </w:tc>
        <w:tc>
          <w:tcPr>
            <w:tcW w:w="426" w:type="dxa"/>
          </w:tcPr>
          <w:p w14:paraId="5748A704" w14:textId="77777777" w:rsidR="005C6A5D" w:rsidRPr="00083805" w:rsidRDefault="005C6A5D" w:rsidP="00EC20D5">
            <w:pPr>
              <w:rPr>
                <w:rFonts w:cstheme="minorHAnsi"/>
                <w:sz w:val="20"/>
                <w:szCs w:val="24"/>
              </w:rPr>
            </w:pPr>
          </w:p>
        </w:tc>
        <w:tc>
          <w:tcPr>
            <w:tcW w:w="283" w:type="dxa"/>
          </w:tcPr>
          <w:p w14:paraId="193C2FC1" w14:textId="77777777" w:rsidR="005C6A5D" w:rsidRPr="00083805" w:rsidRDefault="005C6A5D" w:rsidP="00EC20D5">
            <w:pPr>
              <w:rPr>
                <w:rFonts w:cstheme="minorHAnsi"/>
                <w:sz w:val="20"/>
                <w:szCs w:val="24"/>
              </w:rPr>
            </w:pPr>
          </w:p>
        </w:tc>
      </w:tr>
      <w:tr w:rsidR="005C6A5D" w:rsidRPr="00083805" w14:paraId="04CA0117" w14:textId="77777777" w:rsidTr="00A70ED6">
        <w:trPr>
          <w:gridAfter w:val="1"/>
          <w:wAfter w:w="76" w:type="dxa"/>
          <w:trHeight w:val="502"/>
        </w:trPr>
        <w:tc>
          <w:tcPr>
            <w:tcW w:w="567" w:type="dxa"/>
            <w:vAlign w:val="center"/>
          </w:tcPr>
          <w:p w14:paraId="77711548" w14:textId="77777777" w:rsidR="005C6A5D" w:rsidRPr="00083805" w:rsidRDefault="005C6A5D" w:rsidP="00EC20D5">
            <w:pPr>
              <w:rPr>
                <w:rFonts w:cstheme="minorHAnsi"/>
                <w:sz w:val="20"/>
                <w:szCs w:val="24"/>
              </w:rPr>
            </w:pPr>
            <w:r w:rsidRPr="00083805">
              <w:rPr>
                <w:rFonts w:cstheme="minorHAnsi"/>
                <w:sz w:val="20"/>
                <w:szCs w:val="24"/>
              </w:rPr>
              <w:t>10</w:t>
            </w:r>
          </w:p>
        </w:tc>
        <w:tc>
          <w:tcPr>
            <w:tcW w:w="1985" w:type="dxa"/>
            <w:vAlign w:val="center"/>
          </w:tcPr>
          <w:p w14:paraId="484A6A4F" w14:textId="77777777" w:rsidR="005C6A5D" w:rsidRPr="00083805" w:rsidRDefault="005C6A5D" w:rsidP="00EC20D5">
            <w:pPr>
              <w:rPr>
                <w:rFonts w:cstheme="minorHAnsi"/>
                <w:sz w:val="20"/>
                <w:szCs w:val="24"/>
              </w:rPr>
            </w:pPr>
            <w:r>
              <w:rPr>
                <w:rFonts w:cstheme="minorHAnsi"/>
                <w:sz w:val="20"/>
                <w:szCs w:val="24"/>
              </w:rPr>
              <w:t>Pendiente por asignar</w:t>
            </w:r>
          </w:p>
        </w:tc>
        <w:tc>
          <w:tcPr>
            <w:tcW w:w="1559" w:type="dxa"/>
            <w:vAlign w:val="center"/>
          </w:tcPr>
          <w:p w14:paraId="69DD3BFA" w14:textId="77777777" w:rsidR="005C6A5D" w:rsidRPr="00083805" w:rsidRDefault="005C6A5D" w:rsidP="00EC20D5">
            <w:pPr>
              <w:rPr>
                <w:rFonts w:cstheme="minorHAnsi"/>
                <w:sz w:val="20"/>
                <w:szCs w:val="24"/>
              </w:rPr>
            </w:pPr>
            <w:r w:rsidRPr="00083805">
              <w:rPr>
                <w:rFonts w:cstheme="minorHAnsi"/>
                <w:sz w:val="20"/>
                <w:szCs w:val="24"/>
              </w:rPr>
              <w:t>Pendiente por asignar</w:t>
            </w:r>
          </w:p>
        </w:tc>
        <w:tc>
          <w:tcPr>
            <w:tcW w:w="1701" w:type="dxa"/>
            <w:vAlign w:val="center"/>
          </w:tcPr>
          <w:p w14:paraId="6752D982" w14:textId="77777777" w:rsidR="005C6A5D" w:rsidRPr="00083805" w:rsidRDefault="005C6A5D" w:rsidP="00EC20D5">
            <w:pPr>
              <w:rPr>
                <w:rFonts w:cstheme="minorHAnsi"/>
                <w:sz w:val="20"/>
                <w:szCs w:val="24"/>
              </w:rPr>
            </w:pPr>
            <w:r w:rsidRPr="00083805">
              <w:rPr>
                <w:rFonts w:cstheme="minorHAnsi"/>
                <w:sz w:val="20"/>
                <w:szCs w:val="24"/>
              </w:rPr>
              <w:t>Pendiente por asignar</w:t>
            </w:r>
          </w:p>
        </w:tc>
        <w:tc>
          <w:tcPr>
            <w:tcW w:w="351" w:type="dxa"/>
          </w:tcPr>
          <w:p w14:paraId="706F3B72" w14:textId="77777777" w:rsidR="005C6A5D" w:rsidRPr="00083805" w:rsidRDefault="005C6A5D" w:rsidP="00EC20D5">
            <w:pPr>
              <w:rPr>
                <w:rFonts w:cstheme="minorHAnsi"/>
                <w:sz w:val="20"/>
                <w:szCs w:val="24"/>
              </w:rPr>
            </w:pPr>
          </w:p>
        </w:tc>
        <w:tc>
          <w:tcPr>
            <w:tcW w:w="283" w:type="dxa"/>
          </w:tcPr>
          <w:p w14:paraId="764881D7" w14:textId="77777777" w:rsidR="005C6A5D" w:rsidRPr="00083805" w:rsidRDefault="005C6A5D" w:rsidP="00EC20D5">
            <w:pPr>
              <w:rPr>
                <w:rFonts w:cstheme="minorHAnsi"/>
                <w:sz w:val="20"/>
                <w:szCs w:val="24"/>
              </w:rPr>
            </w:pPr>
          </w:p>
        </w:tc>
        <w:tc>
          <w:tcPr>
            <w:tcW w:w="425" w:type="dxa"/>
          </w:tcPr>
          <w:p w14:paraId="56AA1801" w14:textId="77777777" w:rsidR="005C6A5D" w:rsidRPr="00083805" w:rsidRDefault="005C6A5D" w:rsidP="00EC20D5">
            <w:pPr>
              <w:rPr>
                <w:rFonts w:cstheme="minorHAnsi"/>
                <w:sz w:val="20"/>
                <w:szCs w:val="24"/>
              </w:rPr>
            </w:pPr>
          </w:p>
        </w:tc>
        <w:tc>
          <w:tcPr>
            <w:tcW w:w="284" w:type="dxa"/>
            <w:shd w:val="clear" w:color="auto" w:fill="FFFFFF" w:themeFill="background1"/>
          </w:tcPr>
          <w:p w14:paraId="5667C4CA" w14:textId="77777777" w:rsidR="005C6A5D" w:rsidRPr="00083805" w:rsidRDefault="005C6A5D" w:rsidP="00EC20D5">
            <w:pPr>
              <w:rPr>
                <w:rFonts w:cstheme="minorHAnsi"/>
                <w:sz w:val="20"/>
                <w:szCs w:val="24"/>
              </w:rPr>
            </w:pPr>
          </w:p>
        </w:tc>
        <w:tc>
          <w:tcPr>
            <w:tcW w:w="283" w:type="dxa"/>
            <w:shd w:val="clear" w:color="auto" w:fill="FFFFFF" w:themeFill="background1"/>
          </w:tcPr>
          <w:p w14:paraId="65F55ED5" w14:textId="77777777" w:rsidR="005C6A5D" w:rsidRPr="00083805" w:rsidRDefault="005C6A5D" w:rsidP="00EC20D5">
            <w:pPr>
              <w:rPr>
                <w:rFonts w:cstheme="minorHAnsi"/>
                <w:sz w:val="20"/>
                <w:szCs w:val="24"/>
              </w:rPr>
            </w:pPr>
          </w:p>
        </w:tc>
        <w:tc>
          <w:tcPr>
            <w:tcW w:w="284" w:type="dxa"/>
            <w:shd w:val="clear" w:color="auto" w:fill="B4C6E7" w:themeFill="accent1" w:themeFillTint="66"/>
          </w:tcPr>
          <w:p w14:paraId="11440F56" w14:textId="77777777" w:rsidR="005C6A5D" w:rsidRPr="00083805" w:rsidRDefault="005C6A5D" w:rsidP="00EC20D5">
            <w:pPr>
              <w:rPr>
                <w:rFonts w:cstheme="minorHAnsi"/>
                <w:sz w:val="20"/>
                <w:szCs w:val="24"/>
              </w:rPr>
            </w:pPr>
          </w:p>
        </w:tc>
        <w:tc>
          <w:tcPr>
            <w:tcW w:w="283" w:type="dxa"/>
            <w:shd w:val="clear" w:color="auto" w:fill="B4C6E7" w:themeFill="accent1" w:themeFillTint="66"/>
          </w:tcPr>
          <w:p w14:paraId="7B0D16AD" w14:textId="77777777" w:rsidR="005C6A5D" w:rsidRPr="00083805" w:rsidRDefault="005C6A5D" w:rsidP="00EC20D5">
            <w:pPr>
              <w:rPr>
                <w:rFonts w:cstheme="minorHAnsi"/>
                <w:sz w:val="20"/>
                <w:szCs w:val="24"/>
              </w:rPr>
            </w:pPr>
          </w:p>
        </w:tc>
        <w:tc>
          <w:tcPr>
            <w:tcW w:w="425" w:type="dxa"/>
            <w:shd w:val="clear" w:color="auto" w:fill="B4C6E7" w:themeFill="accent1" w:themeFillTint="66"/>
          </w:tcPr>
          <w:p w14:paraId="402BF324" w14:textId="77777777" w:rsidR="005C6A5D" w:rsidRPr="00083805" w:rsidRDefault="005C6A5D" w:rsidP="00EC20D5">
            <w:pPr>
              <w:rPr>
                <w:rFonts w:cstheme="minorHAnsi"/>
                <w:sz w:val="20"/>
                <w:szCs w:val="24"/>
              </w:rPr>
            </w:pPr>
          </w:p>
        </w:tc>
        <w:tc>
          <w:tcPr>
            <w:tcW w:w="284" w:type="dxa"/>
          </w:tcPr>
          <w:p w14:paraId="711B9580" w14:textId="77777777" w:rsidR="005C6A5D" w:rsidRPr="00083805" w:rsidRDefault="005C6A5D" w:rsidP="00EC20D5">
            <w:pPr>
              <w:rPr>
                <w:rFonts w:cstheme="minorHAnsi"/>
                <w:sz w:val="20"/>
                <w:szCs w:val="24"/>
              </w:rPr>
            </w:pPr>
          </w:p>
        </w:tc>
        <w:tc>
          <w:tcPr>
            <w:tcW w:w="283" w:type="dxa"/>
          </w:tcPr>
          <w:p w14:paraId="4A433F25" w14:textId="77777777" w:rsidR="005C6A5D" w:rsidRPr="00083805" w:rsidRDefault="005C6A5D" w:rsidP="00EC20D5">
            <w:pPr>
              <w:rPr>
                <w:rFonts w:cstheme="minorHAnsi"/>
                <w:sz w:val="20"/>
                <w:szCs w:val="24"/>
              </w:rPr>
            </w:pPr>
          </w:p>
        </w:tc>
        <w:tc>
          <w:tcPr>
            <w:tcW w:w="426" w:type="dxa"/>
          </w:tcPr>
          <w:p w14:paraId="10DA3ACC" w14:textId="77777777" w:rsidR="005C6A5D" w:rsidRPr="00083805" w:rsidRDefault="005C6A5D" w:rsidP="00EC20D5">
            <w:pPr>
              <w:rPr>
                <w:rFonts w:cstheme="minorHAnsi"/>
                <w:sz w:val="20"/>
                <w:szCs w:val="24"/>
              </w:rPr>
            </w:pPr>
          </w:p>
        </w:tc>
        <w:tc>
          <w:tcPr>
            <w:tcW w:w="283" w:type="dxa"/>
          </w:tcPr>
          <w:p w14:paraId="1F0E5B1C" w14:textId="77777777" w:rsidR="005C6A5D" w:rsidRPr="00083805" w:rsidRDefault="005C6A5D" w:rsidP="00EC20D5">
            <w:pPr>
              <w:rPr>
                <w:rFonts w:cstheme="minorHAnsi"/>
                <w:sz w:val="20"/>
                <w:szCs w:val="24"/>
              </w:rPr>
            </w:pPr>
          </w:p>
        </w:tc>
      </w:tr>
      <w:tr w:rsidR="005C6A5D" w:rsidRPr="00083805" w14:paraId="16EBAA71" w14:textId="77777777" w:rsidTr="00A70ED6">
        <w:trPr>
          <w:gridAfter w:val="1"/>
          <w:wAfter w:w="76" w:type="dxa"/>
          <w:trHeight w:val="745"/>
        </w:trPr>
        <w:tc>
          <w:tcPr>
            <w:tcW w:w="567" w:type="dxa"/>
            <w:vAlign w:val="center"/>
          </w:tcPr>
          <w:p w14:paraId="54988082" w14:textId="77777777" w:rsidR="005C6A5D" w:rsidRPr="00083805" w:rsidRDefault="005C6A5D" w:rsidP="00EC20D5">
            <w:pPr>
              <w:rPr>
                <w:rFonts w:cstheme="minorHAnsi"/>
                <w:sz w:val="20"/>
                <w:szCs w:val="24"/>
              </w:rPr>
            </w:pPr>
            <w:r w:rsidRPr="00083805">
              <w:rPr>
                <w:rFonts w:cstheme="minorHAnsi"/>
                <w:sz w:val="20"/>
                <w:szCs w:val="24"/>
              </w:rPr>
              <w:t>11</w:t>
            </w:r>
          </w:p>
        </w:tc>
        <w:tc>
          <w:tcPr>
            <w:tcW w:w="1985" w:type="dxa"/>
            <w:vAlign w:val="center"/>
          </w:tcPr>
          <w:p w14:paraId="7986DB0F" w14:textId="77777777" w:rsidR="005C6A5D" w:rsidRPr="00083805" w:rsidRDefault="005C6A5D" w:rsidP="00EC20D5">
            <w:pPr>
              <w:rPr>
                <w:rFonts w:cstheme="minorHAnsi"/>
                <w:sz w:val="20"/>
                <w:szCs w:val="24"/>
              </w:rPr>
            </w:pPr>
            <w:r w:rsidRPr="00083805">
              <w:rPr>
                <w:rFonts w:cstheme="minorHAnsi"/>
                <w:sz w:val="20"/>
                <w:szCs w:val="24"/>
              </w:rPr>
              <w:t>Trimestrales del logro de objetivo y metas</w:t>
            </w:r>
          </w:p>
        </w:tc>
        <w:tc>
          <w:tcPr>
            <w:tcW w:w="1559" w:type="dxa"/>
            <w:vAlign w:val="center"/>
          </w:tcPr>
          <w:p w14:paraId="458EB480" w14:textId="77777777" w:rsidR="005C6A5D" w:rsidRPr="00083805" w:rsidRDefault="005C6A5D" w:rsidP="00EC20D5">
            <w:pPr>
              <w:rPr>
                <w:rFonts w:cstheme="minorHAnsi"/>
                <w:sz w:val="20"/>
                <w:szCs w:val="24"/>
              </w:rPr>
            </w:pPr>
            <w:r w:rsidRPr="00083805">
              <w:rPr>
                <w:rFonts w:cstheme="minorHAnsi"/>
                <w:sz w:val="20"/>
                <w:szCs w:val="24"/>
              </w:rPr>
              <w:t>Todos los programas</w:t>
            </w:r>
          </w:p>
        </w:tc>
        <w:tc>
          <w:tcPr>
            <w:tcW w:w="1701" w:type="dxa"/>
            <w:vAlign w:val="center"/>
          </w:tcPr>
          <w:p w14:paraId="0EAF7BA1" w14:textId="77777777" w:rsidR="005C6A5D" w:rsidRPr="00083805" w:rsidRDefault="005C6A5D" w:rsidP="00EC20D5">
            <w:pPr>
              <w:rPr>
                <w:rFonts w:cstheme="minorHAnsi"/>
                <w:sz w:val="20"/>
                <w:szCs w:val="24"/>
              </w:rPr>
            </w:pPr>
            <w:r w:rsidRPr="00083805">
              <w:rPr>
                <w:rFonts w:cstheme="minorHAnsi"/>
                <w:sz w:val="20"/>
                <w:szCs w:val="24"/>
              </w:rPr>
              <w:t>Todas las dependencias y entidades</w:t>
            </w:r>
          </w:p>
        </w:tc>
        <w:tc>
          <w:tcPr>
            <w:tcW w:w="351" w:type="dxa"/>
          </w:tcPr>
          <w:p w14:paraId="7D267CE4" w14:textId="77777777" w:rsidR="005C6A5D" w:rsidRPr="00083805" w:rsidRDefault="005C6A5D" w:rsidP="00EC20D5">
            <w:pPr>
              <w:rPr>
                <w:rFonts w:cstheme="minorHAnsi"/>
                <w:sz w:val="20"/>
                <w:szCs w:val="24"/>
              </w:rPr>
            </w:pPr>
          </w:p>
        </w:tc>
        <w:tc>
          <w:tcPr>
            <w:tcW w:w="283" w:type="dxa"/>
            <w:shd w:val="clear" w:color="auto" w:fill="B4C6E7" w:themeFill="accent1" w:themeFillTint="66"/>
          </w:tcPr>
          <w:p w14:paraId="489239E1" w14:textId="77777777" w:rsidR="005C6A5D" w:rsidRPr="00083805" w:rsidRDefault="005C6A5D" w:rsidP="00EC20D5">
            <w:pPr>
              <w:rPr>
                <w:rFonts w:cstheme="minorHAnsi"/>
                <w:sz w:val="20"/>
                <w:szCs w:val="24"/>
              </w:rPr>
            </w:pPr>
          </w:p>
        </w:tc>
        <w:tc>
          <w:tcPr>
            <w:tcW w:w="425" w:type="dxa"/>
          </w:tcPr>
          <w:p w14:paraId="2CC33ABD" w14:textId="77777777" w:rsidR="005C6A5D" w:rsidRPr="00083805" w:rsidRDefault="005C6A5D" w:rsidP="00EC20D5">
            <w:pPr>
              <w:rPr>
                <w:rFonts w:cstheme="minorHAnsi"/>
                <w:sz w:val="20"/>
                <w:szCs w:val="24"/>
              </w:rPr>
            </w:pPr>
          </w:p>
        </w:tc>
        <w:tc>
          <w:tcPr>
            <w:tcW w:w="284" w:type="dxa"/>
          </w:tcPr>
          <w:p w14:paraId="58B141DF" w14:textId="77777777" w:rsidR="005C6A5D" w:rsidRPr="00083805" w:rsidRDefault="005C6A5D" w:rsidP="00EC20D5">
            <w:pPr>
              <w:rPr>
                <w:rFonts w:cstheme="minorHAnsi"/>
                <w:sz w:val="20"/>
                <w:szCs w:val="24"/>
              </w:rPr>
            </w:pPr>
          </w:p>
        </w:tc>
        <w:tc>
          <w:tcPr>
            <w:tcW w:w="283" w:type="dxa"/>
            <w:shd w:val="clear" w:color="auto" w:fill="B4C6E7" w:themeFill="accent1" w:themeFillTint="66"/>
          </w:tcPr>
          <w:p w14:paraId="2338E05B" w14:textId="77777777" w:rsidR="005C6A5D" w:rsidRPr="00083805" w:rsidRDefault="005C6A5D" w:rsidP="00EC20D5">
            <w:pPr>
              <w:rPr>
                <w:rFonts w:cstheme="minorHAnsi"/>
                <w:sz w:val="20"/>
                <w:szCs w:val="24"/>
              </w:rPr>
            </w:pPr>
          </w:p>
        </w:tc>
        <w:tc>
          <w:tcPr>
            <w:tcW w:w="284" w:type="dxa"/>
          </w:tcPr>
          <w:p w14:paraId="5803BC74" w14:textId="77777777" w:rsidR="005C6A5D" w:rsidRPr="00083805" w:rsidRDefault="005C6A5D" w:rsidP="00EC20D5">
            <w:pPr>
              <w:rPr>
                <w:rFonts w:cstheme="minorHAnsi"/>
                <w:sz w:val="20"/>
                <w:szCs w:val="24"/>
              </w:rPr>
            </w:pPr>
          </w:p>
        </w:tc>
        <w:tc>
          <w:tcPr>
            <w:tcW w:w="283" w:type="dxa"/>
          </w:tcPr>
          <w:p w14:paraId="22618D3A" w14:textId="77777777" w:rsidR="005C6A5D" w:rsidRPr="00083805" w:rsidRDefault="005C6A5D" w:rsidP="00EC20D5">
            <w:pPr>
              <w:rPr>
                <w:rFonts w:cstheme="minorHAnsi"/>
                <w:sz w:val="20"/>
                <w:szCs w:val="24"/>
              </w:rPr>
            </w:pPr>
          </w:p>
        </w:tc>
        <w:tc>
          <w:tcPr>
            <w:tcW w:w="425" w:type="dxa"/>
            <w:shd w:val="clear" w:color="auto" w:fill="B4C6E7" w:themeFill="accent1" w:themeFillTint="66"/>
          </w:tcPr>
          <w:p w14:paraId="1373B0CE" w14:textId="77777777" w:rsidR="005C6A5D" w:rsidRPr="00083805" w:rsidRDefault="005C6A5D" w:rsidP="00EC20D5">
            <w:pPr>
              <w:rPr>
                <w:rFonts w:cstheme="minorHAnsi"/>
                <w:sz w:val="20"/>
                <w:szCs w:val="24"/>
              </w:rPr>
            </w:pPr>
          </w:p>
        </w:tc>
        <w:tc>
          <w:tcPr>
            <w:tcW w:w="284" w:type="dxa"/>
          </w:tcPr>
          <w:p w14:paraId="5852944B" w14:textId="77777777" w:rsidR="005C6A5D" w:rsidRPr="00083805" w:rsidRDefault="005C6A5D" w:rsidP="00EC20D5">
            <w:pPr>
              <w:rPr>
                <w:rFonts w:cstheme="minorHAnsi"/>
                <w:sz w:val="20"/>
                <w:szCs w:val="24"/>
              </w:rPr>
            </w:pPr>
          </w:p>
        </w:tc>
        <w:tc>
          <w:tcPr>
            <w:tcW w:w="283" w:type="dxa"/>
          </w:tcPr>
          <w:p w14:paraId="730FE9B1" w14:textId="77777777" w:rsidR="005C6A5D" w:rsidRPr="00083805" w:rsidRDefault="005C6A5D" w:rsidP="00EC20D5">
            <w:pPr>
              <w:rPr>
                <w:rFonts w:cstheme="minorHAnsi"/>
                <w:sz w:val="20"/>
                <w:szCs w:val="24"/>
              </w:rPr>
            </w:pPr>
          </w:p>
        </w:tc>
        <w:tc>
          <w:tcPr>
            <w:tcW w:w="426" w:type="dxa"/>
            <w:shd w:val="clear" w:color="auto" w:fill="B4C6E7" w:themeFill="accent1" w:themeFillTint="66"/>
          </w:tcPr>
          <w:p w14:paraId="44853372" w14:textId="77777777" w:rsidR="005C6A5D" w:rsidRPr="00083805" w:rsidRDefault="005C6A5D" w:rsidP="00EC20D5">
            <w:pPr>
              <w:rPr>
                <w:rFonts w:cstheme="minorHAnsi"/>
                <w:sz w:val="20"/>
                <w:szCs w:val="24"/>
              </w:rPr>
            </w:pPr>
          </w:p>
        </w:tc>
        <w:tc>
          <w:tcPr>
            <w:tcW w:w="283" w:type="dxa"/>
          </w:tcPr>
          <w:p w14:paraId="451377E7" w14:textId="77777777" w:rsidR="005C6A5D" w:rsidRPr="00083805" w:rsidRDefault="005C6A5D" w:rsidP="00EC20D5">
            <w:pPr>
              <w:rPr>
                <w:rFonts w:cstheme="minorHAnsi"/>
                <w:sz w:val="20"/>
                <w:szCs w:val="24"/>
              </w:rPr>
            </w:pPr>
          </w:p>
        </w:tc>
      </w:tr>
    </w:tbl>
    <w:p w14:paraId="3AAB786C" w14:textId="77777777" w:rsidR="005C6A5D" w:rsidRPr="00AB29DA" w:rsidRDefault="005C6A5D" w:rsidP="00676A6A">
      <w:pPr>
        <w:pStyle w:val="Estilo1"/>
        <w:jc w:val="both"/>
        <w:rPr>
          <w:color w:val="00B050"/>
          <w:szCs w:val="30"/>
        </w:rPr>
        <w:sectPr w:rsidR="005C6A5D" w:rsidRPr="00AB29DA" w:rsidSect="00B06D0E">
          <w:footerReference w:type="even" r:id="rId52"/>
          <w:footerReference w:type="default" r:id="rId53"/>
          <w:type w:val="continuous"/>
          <w:pgSz w:w="12240" w:h="15840"/>
          <w:pgMar w:top="1701" w:right="1418" w:bottom="851" w:left="1418" w:header="709" w:footer="709" w:gutter="0"/>
          <w:pgNumType w:chapStyle="1"/>
          <w:cols w:space="720"/>
          <w:docGrid w:linePitch="600" w:charSpace="32768"/>
        </w:sectPr>
      </w:pPr>
    </w:p>
    <w:p w14:paraId="782C0FA3" w14:textId="77777777" w:rsidR="00861E95" w:rsidRDefault="00861E95" w:rsidP="005C6A5D"/>
    <w:sectPr w:rsidR="00861E95" w:rsidSect="009C7D60">
      <w:pgSz w:w="12240" w:h="15840"/>
      <w:pgMar w:top="1701" w:right="1418" w:bottom="1701" w:left="1418" w:header="709" w:footer="709" w:gutter="0"/>
      <w:cols w:space="720"/>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476318C" w14:textId="77777777" w:rsidR="00667481" w:rsidRDefault="00667481">
      <w:r>
        <w:separator/>
      </w:r>
    </w:p>
  </w:endnote>
  <w:endnote w:type="continuationSeparator" w:id="0">
    <w:p w14:paraId="3016885A" w14:textId="77777777" w:rsidR="00667481" w:rsidRDefault="006674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FS Joey">
    <w:altName w:val="Arial"/>
    <w:panose1 w:val="00000000000000000000"/>
    <w:charset w:val="00"/>
    <w:family w:val="modern"/>
    <w:notTrueType/>
    <w:pitch w:val="variable"/>
    <w:sig w:usb0="A00000AF" w:usb1="4000A06A" w:usb2="00000000" w:usb3="00000000" w:csb0="0000009B" w:csb1="00000000"/>
  </w:font>
  <w:font w:name="Gotham Rounded Book">
    <w:altName w:val="Arial"/>
    <w:panose1 w:val="00000000000000000000"/>
    <w:charset w:val="00"/>
    <w:family w:val="modern"/>
    <w:notTrueType/>
    <w:pitch w:val="variable"/>
    <w:sig w:usb0="A00000FF" w:usb1="4000004A" w:usb2="00000000" w:usb3="00000000" w:csb0="0000000B"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otham Rounded Medium">
    <w:panose1 w:val="00000000000000000000"/>
    <w:charset w:val="00"/>
    <w:family w:val="modern"/>
    <w:notTrueType/>
    <w:pitch w:val="variable"/>
    <w:sig w:usb0="A00000FF" w:usb1="4000004A" w:usb2="00000000" w:usb3="00000000" w:csb0="0000000B" w:csb1="00000000"/>
  </w:font>
  <w:font w:name="Gotham Rounded Light">
    <w:altName w:val="Calibri"/>
    <w:panose1 w:val="00000000000000000000"/>
    <w:charset w:val="00"/>
    <w:family w:val="modern"/>
    <w:notTrueType/>
    <w:pitch w:val="variable"/>
    <w:sig w:usb0="A00000FF" w:usb1="4000004A" w:usb2="00000000" w:usb3="00000000" w:csb0="0000000B"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w Cen MT">
    <w:panose1 w:val="020B0602020104020603"/>
    <w:charset w:val="00"/>
    <w:family w:val="swiss"/>
    <w:pitch w:val="variable"/>
    <w:sig w:usb0="00000007" w:usb1="00000000" w:usb2="00000000" w:usb3="00000000" w:csb0="00000003" w:csb1="00000000"/>
  </w:font>
  <w:font w:name="Arial Unicode MS">
    <w:panose1 w:val="020B0604020202020204"/>
    <w:charset w:val="80"/>
    <w:family w:val="swiss"/>
    <w:pitch w:val="variable"/>
    <w:sig w:usb0="F7FFAFFF" w:usb1="E9DFFFFF" w:usb2="0000003F" w:usb3="00000000" w:csb0="003F01FF" w:csb1="00000000"/>
  </w:font>
  <w:font w:name="Presidencia Fina">
    <w:altName w:val="Arial Narrow"/>
    <w:charset w:val="00"/>
    <w:family w:val="auto"/>
    <w:pitch w:val="variable"/>
    <w:sig w:usb0="00000003" w:usb1="4000004A" w:usb2="00000000" w:usb3="00000000" w:csb0="00000001" w:csb1="00000000"/>
  </w:font>
  <w:font w:name="Gotham Rounded Bold">
    <w:altName w:val="Times New Roman"/>
    <w:panose1 w:val="00000000000000000000"/>
    <w:charset w:val="00"/>
    <w:family w:val="modern"/>
    <w:notTrueType/>
    <w:pitch w:val="variable"/>
    <w:sig w:usb0="A00000FF" w:usb1="4000004A" w:usb2="00000000" w:usb3="00000000" w:csb0="0000000B" w:csb1="00000000"/>
  </w:font>
  <w:font w:name="Gotham">
    <w:charset w:val="00"/>
    <w:family w:val="auto"/>
    <w:pitch w:val="variable"/>
    <w:sig w:usb0="800000A7" w:usb1="00000000" w:usb2="00000000" w:usb3="00000000" w:csb0="00000009" w:csb1="00000000"/>
  </w:font>
  <w:font w:name="Linux Libertine">
    <w:altName w:val="Times New Roman"/>
    <w:charset w:val="00"/>
    <w:family w:val="auto"/>
    <w:pitch w:val="variable"/>
    <w:sig w:usb0="E0000AFF" w:usb1="5200E5FB" w:usb2="0200002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Nmerodepgina"/>
      </w:rPr>
      <w:id w:val="1514185531"/>
      <w:docPartObj>
        <w:docPartGallery w:val="Page Numbers (Bottom of Page)"/>
        <w:docPartUnique/>
      </w:docPartObj>
    </w:sdtPr>
    <w:sdtEndPr>
      <w:rPr>
        <w:rStyle w:val="Nmerodepgina"/>
      </w:rPr>
    </w:sdtEndPr>
    <w:sdtContent>
      <w:p w14:paraId="6F219CD4" w14:textId="77777777" w:rsidR="005069B5" w:rsidRDefault="005069B5" w:rsidP="009C7D60">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778A6B98" w14:textId="77777777" w:rsidR="005069B5" w:rsidRDefault="005069B5" w:rsidP="009C7D60">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Nmerodepgina"/>
      </w:rPr>
      <w:id w:val="1599519033"/>
      <w:docPartObj>
        <w:docPartGallery w:val="Page Numbers (Bottom of Page)"/>
        <w:docPartUnique/>
      </w:docPartObj>
    </w:sdtPr>
    <w:sdtEndPr>
      <w:rPr>
        <w:rStyle w:val="Nmerodepgina"/>
      </w:rPr>
    </w:sdtEndPr>
    <w:sdtContent>
      <w:p w14:paraId="2944C41F" w14:textId="7BB2F933" w:rsidR="005069B5" w:rsidRDefault="005069B5" w:rsidP="009C7D60">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sidR="004A072D">
          <w:rPr>
            <w:rStyle w:val="Nmerodepgina"/>
            <w:noProof/>
          </w:rPr>
          <w:t>1</w:t>
        </w:r>
        <w:r>
          <w:rPr>
            <w:rStyle w:val="Nmerodepgina"/>
          </w:rPr>
          <w:fldChar w:fldCharType="end"/>
        </w:r>
      </w:p>
    </w:sdtContent>
  </w:sdt>
  <w:p w14:paraId="4E24925B" w14:textId="77777777" w:rsidR="005069B5" w:rsidRDefault="005069B5" w:rsidP="009C7D60">
    <w:pPr>
      <w:pStyle w:val="Piedep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0F0C74" w14:textId="77777777" w:rsidR="00667481" w:rsidRDefault="00667481">
      <w:r>
        <w:separator/>
      </w:r>
    </w:p>
  </w:footnote>
  <w:footnote w:type="continuationSeparator" w:id="0">
    <w:p w14:paraId="4C2C5A69" w14:textId="77777777" w:rsidR="00667481" w:rsidRDefault="0066748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none"/>
      <w:pStyle w:val="Ttulo1"/>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1"/>
    <w:lvl w:ilvl="0">
      <w:start w:val="1"/>
      <w:numFmt w:val="bullet"/>
      <w:pStyle w:val="Listaconvietas1"/>
      <w:lvlText w:val=""/>
      <w:lvlJc w:val="left"/>
      <w:pPr>
        <w:tabs>
          <w:tab w:val="num" w:pos="360"/>
        </w:tabs>
        <w:ind w:left="360" w:hanging="360"/>
      </w:pPr>
      <w:rPr>
        <w:rFonts w:ascii="Symbol" w:hAnsi="Symbol" w:cs="Symbol" w:hint="default"/>
      </w:rPr>
    </w:lvl>
  </w:abstractNum>
  <w:abstractNum w:abstractNumId="2" w15:restartNumberingAfterBreak="0">
    <w:nsid w:val="013207FC"/>
    <w:multiLevelType w:val="hybridMultilevel"/>
    <w:tmpl w:val="BFC2F948"/>
    <w:lvl w:ilvl="0" w:tplc="522861A8">
      <w:start w:val="1"/>
      <w:numFmt w:val="upperRoman"/>
      <w:lvlText w:val="%1."/>
      <w:lvlJc w:val="left"/>
      <w:pPr>
        <w:tabs>
          <w:tab w:val="num" w:pos="1004"/>
        </w:tabs>
        <w:ind w:left="1004" w:hanging="720"/>
      </w:pPr>
      <w:rPr>
        <w:rFonts w:hint="default"/>
      </w:rPr>
    </w:lvl>
    <w:lvl w:ilvl="1" w:tplc="0C0A0019">
      <w:start w:val="1"/>
      <w:numFmt w:val="lowerLetter"/>
      <w:lvlText w:val="%2."/>
      <w:lvlJc w:val="left"/>
      <w:pPr>
        <w:tabs>
          <w:tab w:val="num" w:pos="2148"/>
        </w:tabs>
        <w:ind w:left="2148" w:hanging="360"/>
      </w:pPr>
    </w:lvl>
    <w:lvl w:ilvl="2" w:tplc="0C0A001B" w:tentative="1">
      <w:start w:val="1"/>
      <w:numFmt w:val="lowerRoman"/>
      <w:lvlText w:val="%3."/>
      <w:lvlJc w:val="right"/>
      <w:pPr>
        <w:tabs>
          <w:tab w:val="num" w:pos="2868"/>
        </w:tabs>
        <w:ind w:left="2868" w:hanging="180"/>
      </w:pPr>
    </w:lvl>
    <w:lvl w:ilvl="3" w:tplc="0C0A000F" w:tentative="1">
      <w:start w:val="1"/>
      <w:numFmt w:val="decimal"/>
      <w:lvlText w:val="%4."/>
      <w:lvlJc w:val="left"/>
      <w:pPr>
        <w:tabs>
          <w:tab w:val="num" w:pos="3588"/>
        </w:tabs>
        <w:ind w:left="3588" w:hanging="360"/>
      </w:pPr>
    </w:lvl>
    <w:lvl w:ilvl="4" w:tplc="0C0A0019" w:tentative="1">
      <w:start w:val="1"/>
      <w:numFmt w:val="lowerLetter"/>
      <w:lvlText w:val="%5."/>
      <w:lvlJc w:val="left"/>
      <w:pPr>
        <w:tabs>
          <w:tab w:val="num" w:pos="4308"/>
        </w:tabs>
        <w:ind w:left="4308" w:hanging="360"/>
      </w:pPr>
    </w:lvl>
    <w:lvl w:ilvl="5" w:tplc="0C0A001B" w:tentative="1">
      <w:start w:val="1"/>
      <w:numFmt w:val="lowerRoman"/>
      <w:lvlText w:val="%6."/>
      <w:lvlJc w:val="right"/>
      <w:pPr>
        <w:tabs>
          <w:tab w:val="num" w:pos="5028"/>
        </w:tabs>
        <w:ind w:left="5028" w:hanging="180"/>
      </w:pPr>
    </w:lvl>
    <w:lvl w:ilvl="6" w:tplc="0C0A000F" w:tentative="1">
      <w:start w:val="1"/>
      <w:numFmt w:val="decimal"/>
      <w:lvlText w:val="%7."/>
      <w:lvlJc w:val="left"/>
      <w:pPr>
        <w:tabs>
          <w:tab w:val="num" w:pos="5748"/>
        </w:tabs>
        <w:ind w:left="5748" w:hanging="360"/>
      </w:pPr>
    </w:lvl>
    <w:lvl w:ilvl="7" w:tplc="0C0A0019" w:tentative="1">
      <w:start w:val="1"/>
      <w:numFmt w:val="lowerLetter"/>
      <w:lvlText w:val="%8."/>
      <w:lvlJc w:val="left"/>
      <w:pPr>
        <w:tabs>
          <w:tab w:val="num" w:pos="6468"/>
        </w:tabs>
        <w:ind w:left="6468" w:hanging="360"/>
      </w:pPr>
    </w:lvl>
    <w:lvl w:ilvl="8" w:tplc="0C0A001B" w:tentative="1">
      <w:start w:val="1"/>
      <w:numFmt w:val="lowerRoman"/>
      <w:lvlText w:val="%9."/>
      <w:lvlJc w:val="right"/>
      <w:pPr>
        <w:tabs>
          <w:tab w:val="num" w:pos="7188"/>
        </w:tabs>
        <w:ind w:left="7188" w:hanging="180"/>
      </w:pPr>
    </w:lvl>
  </w:abstractNum>
  <w:abstractNum w:abstractNumId="3" w15:restartNumberingAfterBreak="0">
    <w:nsid w:val="03C13C31"/>
    <w:multiLevelType w:val="hybridMultilevel"/>
    <w:tmpl w:val="AA6C9144"/>
    <w:lvl w:ilvl="0" w:tplc="4DEE15C4">
      <w:start w:val="1"/>
      <w:numFmt w:val="bullet"/>
      <w:lvlText w:val="•"/>
      <w:lvlJc w:val="left"/>
      <w:pPr>
        <w:tabs>
          <w:tab w:val="num" w:pos="720"/>
        </w:tabs>
        <w:ind w:left="720" w:hanging="360"/>
      </w:pPr>
      <w:rPr>
        <w:rFonts w:ascii="Times New Roman" w:hAnsi="Times New Roman" w:hint="default"/>
      </w:rPr>
    </w:lvl>
    <w:lvl w:ilvl="1" w:tplc="6E2E50F2" w:tentative="1">
      <w:start w:val="1"/>
      <w:numFmt w:val="bullet"/>
      <w:lvlText w:val="•"/>
      <w:lvlJc w:val="left"/>
      <w:pPr>
        <w:tabs>
          <w:tab w:val="num" w:pos="1440"/>
        </w:tabs>
        <w:ind w:left="1440" w:hanging="360"/>
      </w:pPr>
      <w:rPr>
        <w:rFonts w:ascii="Times New Roman" w:hAnsi="Times New Roman" w:hint="default"/>
      </w:rPr>
    </w:lvl>
    <w:lvl w:ilvl="2" w:tplc="AE94DAAC" w:tentative="1">
      <w:start w:val="1"/>
      <w:numFmt w:val="bullet"/>
      <w:lvlText w:val="•"/>
      <w:lvlJc w:val="left"/>
      <w:pPr>
        <w:tabs>
          <w:tab w:val="num" w:pos="2160"/>
        </w:tabs>
        <w:ind w:left="2160" w:hanging="360"/>
      </w:pPr>
      <w:rPr>
        <w:rFonts w:ascii="Times New Roman" w:hAnsi="Times New Roman" w:hint="default"/>
      </w:rPr>
    </w:lvl>
    <w:lvl w:ilvl="3" w:tplc="717AB002" w:tentative="1">
      <w:start w:val="1"/>
      <w:numFmt w:val="bullet"/>
      <w:lvlText w:val="•"/>
      <w:lvlJc w:val="left"/>
      <w:pPr>
        <w:tabs>
          <w:tab w:val="num" w:pos="2880"/>
        </w:tabs>
        <w:ind w:left="2880" w:hanging="360"/>
      </w:pPr>
      <w:rPr>
        <w:rFonts w:ascii="Times New Roman" w:hAnsi="Times New Roman" w:hint="default"/>
      </w:rPr>
    </w:lvl>
    <w:lvl w:ilvl="4" w:tplc="BB34481C" w:tentative="1">
      <w:start w:val="1"/>
      <w:numFmt w:val="bullet"/>
      <w:lvlText w:val="•"/>
      <w:lvlJc w:val="left"/>
      <w:pPr>
        <w:tabs>
          <w:tab w:val="num" w:pos="3600"/>
        </w:tabs>
        <w:ind w:left="3600" w:hanging="360"/>
      </w:pPr>
      <w:rPr>
        <w:rFonts w:ascii="Times New Roman" w:hAnsi="Times New Roman" w:hint="default"/>
      </w:rPr>
    </w:lvl>
    <w:lvl w:ilvl="5" w:tplc="C0FCF466" w:tentative="1">
      <w:start w:val="1"/>
      <w:numFmt w:val="bullet"/>
      <w:lvlText w:val="•"/>
      <w:lvlJc w:val="left"/>
      <w:pPr>
        <w:tabs>
          <w:tab w:val="num" w:pos="4320"/>
        </w:tabs>
        <w:ind w:left="4320" w:hanging="360"/>
      </w:pPr>
      <w:rPr>
        <w:rFonts w:ascii="Times New Roman" w:hAnsi="Times New Roman" w:hint="default"/>
      </w:rPr>
    </w:lvl>
    <w:lvl w:ilvl="6" w:tplc="766C7D40" w:tentative="1">
      <w:start w:val="1"/>
      <w:numFmt w:val="bullet"/>
      <w:lvlText w:val="•"/>
      <w:lvlJc w:val="left"/>
      <w:pPr>
        <w:tabs>
          <w:tab w:val="num" w:pos="5040"/>
        </w:tabs>
        <w:ind w:left="5040" w:hanging="360"/>
      </w:pPr>
      <w:rPr>
        <w:rFonts w:ascii="Times New Roman" w:hAnsi="Times New Roman" w:hint="default"/>
      </w:rPr>
    </w:lvl>
    <w:lvl w:ilvl="7" w:tplc="7200C3FA" w:tentative="1">
      <w:start w:val="1"/>
      <w:numFmt w:val="bullet"/>
      <w:lvlText w:val="•"/>
      <w:lvlJc w:val="left"/>
      <w:pPr>
        <w:tabs>
          <w:tab w:val="num" w:pos="5760"/>
        </w:tabs>
        <w:ind w:left="5760" w:hanging="360"/>
      </w:pPr>
      <w:rPr>
        <w:rFonts w:ascii="Times New Roman" w:hAnsi="Times New Roman" w:hint="default"/>
      </w:rPr>
    </w:lvl>
    <w:lvl w:ilvl="8" w:tplc="F3A8FCE2"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0482207C"/>
    <w:multiLevelType w:val="hybridMultilevel"/>
    <w:tmpl w:val="E586F05E"/>
    <w:lvl w:ilvl="0" w:tplc="0CAEE570">
      <w:start w:val="1"/>
      <w:numFmt w:val="bullet"/>
      <w:lvlText w:val="•"/>
      <w:lvlJc w:val="left"/>
      <w:pPr>
        <w:tabs>
          <w:tab w:val="num" w:pos="720"/>
        </w:tabs>
        <w:ind w:left="720" w:hanging="360"/>
      </w:pPr>
      <w:rPr>
        <w:rFonts w:ascii="Arial" w:hAnsi="Arial" w:hint="default"/>
      </w:rPr>
    </w:lvl>
    <w:lvl w:ilvl="1" w:tplc="B1D4A58C" w:tentative="1">
      <w:start w:val="1"/>
      <w:numFmt w:val="bullet"/>
      <w:lvlText w:val="•"/>
      <w:lvlJc w:val="left"/>
      <w:pPr>
        <w:tabs>
          <w:tab w:val="num" w:pos="1440"/>
        </w:tabs>
        <w:ind w:left="1440" w:hanging="360"/>
      </w:pPr>
      <w:rPr>
        <w:rFonts w:ascii="Arial" w:hAnsi="Arial" w:hint="default"/>
      </w:rPr>
    </w:lvl>
    <w:lvl w:ilvl="2" w:tplc="90C8C702" w:tentative="1">
      <w:start w:val="1"/>
      <w:numFmt w:val="bullet"/>
      <w:lvlText w:val="•"/>
      <w:lvlJc w:val="left"/>
      <w:pPr>
        <w:tabs>
          <w:tab w:val="num" w:pos="2160"/>
        </w:tabs>
        <w:ind w:left="2160" w:hanging="360"/>
      </w:pPr>
      <w:rPr>
        <w:rFonts w:ascii="Arial" w:hAnsi="Arial" w:hint="default"/>
      </w:rPr>
    </w:lvl>
    <w:lvl w:ilvl="3" w:tplc="36D87EF4" w:tentative="1">
      <w:start w:val="1"/>
      <w:numFmt w:val="bullet"/>
      <w:lvlText w:val="•"/>
      <w:lvlJc w:val="left"/>
      <w:pPr>
        <w:tabs>
          <w:tab w:val="num" w:pos="2880"/>
        </w:tabs>
        <w:ind w:left="2880" w:hanging="360"/>
      </w:pPr>
      <w:rPr>
        <w:rFonts w:ascii="Arial" w:hAnsi="Arial" w:hint="default"/>
      </w:rPr>
    </w:lvl>
    <w:lvl w:ilvl="4" w:tplc="FB3E2822" w:tentative="1">
      <w:start w:val="1"/>
      <w:numFmt w:val="bullet"/>
      <w:lvlText w:val="•"/>
      <w:lvlJc w:val="left"/>
      <w:pPr>
        <w:tabs>
          <w:tab w:val="num" w:pos="3600"/>
        </w:tabs>
        <w:ind w:left="3600" w:hanging="360"/>
      </w:pPr>
      <w:rPr>
        <w:rFonts w:ascii="Arial" w:hAnsi="Arial" w:hint="default"/>
      </w:rPr>
    </w:lvl>
    <w:lvl w:ilvl="5" w:tplc="0096D228" w:tentative="1">
      <w:start w:val="1"/>
      <w:numFmt w:val="bullet"/>
      <w:lvlText w:val="•"/>
      <w:lvlJc w:val="left"/>
      <w:pPr>
        <w:tabs>
          <w:tab w:val="num" w:pos="4320"/>
        </w:tabs>
        <w:ind w:left="4320" w:hanging="360"/>
      </w:pPr>
      <w:rPr>
        <w:rFonts w:ascii="Arial" w:hAnsi="Arial" w:hint="default"/>
      </w:rPr>
    </w:lvl>
    <w:lvl w:ilvl="6" w:tplc="E382B5B0" w:tentative="1">
      <w:start w:val="1"/>
      <w:numFmt w:val="bullet"/>
      <w:lvlText w:val="•"/>
      <w:lvlJc w:val="left"/>
      <w:pPr>
        <w:tabs>
          <w:tab w:val="num" w:pos="5040"/>
        </w:tabs>
        <w:ind w:left="5040" w:hanging="360"/>
      </w:pPr>
      <w:rPr>
        <w:rFonts w:ascii="Arial" w:hAnsi="Arial" w:hint="default"/>
      </w:rPr>
    </w:lvl>
    <w:lvl w:ilvl="7" w:tplc="9EF6C334" w:tentative="1">
      <w:start w:val="1"/>
      <w:numFmt w:val="bullet"/>
      <w:lvlText w:val="•"/>
      <w:lvlJc w:val="left"/>
      <w:pPr>
        <w:tabs>
          <w:tab w:val="num" w:pos="5760"/>
        </w:tabs>
        <w:ind w:left="5760" w:hanging="360"/>
      </w:pPr>
      <w:rPr>
        <w:rFonts w:ascii="Arial" w:hAnsi="Arial" w:hint="default"/>
      </w:rPr>
    </w:lvl>
    <w:lvl w:ilvl="8" w:tplc="468E299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4863136"/>
    <w:multiLevelType w:val="hybridMultilevel"/>
    <w:tmpl w:val="6B180E40"/>
    <w:lvl w:ilvl="0" w:tplc="00BC881C">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0D7F689F"/>
    <w:multiLevelType w:val="hybridMultilevel"/>
    <w:tmpl w:val="C21E7B42"/>
    <w:lvl w:ilvl="0" w:tplc="F00C8C48">
      <w:start w:val="1"/>
      <w:numFmt w:val="bullet"/>
      <w:lvlText w:val="•"/>
      <w:lvlJc w:val="left"/>
      <w:pPr>
        <w:tabs>
          <w:tab w:val="num" w:pos="720"/>
        </w:tabs>
        <w:ind w:left="720" w:hanging="360"/>
      </w:pPr>
      <w:rPr>
        <w:rFonts w:ascii="Times New Roman" w:hAnsi="Times New Roman" w:hint="default"/>
      </w:rPr>
    </w:lvl>
    <w:lvl w:ilvl="1" w:tplc="421A6FF6" w:tentative="1">
      <w:start w:val="1"/>
      <w:numFmt w:val="bullet"/>
      <w:lvlText w:val="•"/>
      <w:lvlJc w:val="left"/>
      <w:pPr>
        <w:tabs>
          <w:tab w:val="num" w:pos="1440"/>
        </w:tabs>
        <w:ind w:left="1440" w:hanging="360"/>
      </w:pPr>
      <w:rPr>
        <w:rFonts w:ascii="Times New Roman" w:hAnsi="Times New Roman" w:hint="default"/>
      </w:rPr>
    </w:lvl>
    <w:lvl w:ilvl="2" w:tplc="C6AAE15E" w:tentative="1">
      <w:start w:val="1"/>
      <w:numFmt w:val="bullet"/>
      <w:lvlText w:val="•"/>
      <w:lvlJc w:val="left"/>
      <w:pPr>
        <w:tabs>
          <w:tab w:val="num" w:pos="2160"/>
        </w:tabs>
        <w:ind w:left="2160" w:hanging="360"/>
      </w:pPr>
      <w:rPr>
        <w:rFonts w:ascii="Times New Roman" w:hAnsi="Times New Roman" w:hint="default"/>
      </w:rPr>
    </w:lvl>
    <w:lvl w:ilvl="3" w:tplc="75B647D0" w:tentative="1">
      <w:start w:val="1"/>
      <w:numFmt w:val="bullet"/>
      <w:lvlText w:val="•"/>
      <w:lvlJc w:val="left"/>
      <w:pPr>
        <w:tabs>
          <w:tab w:val="num" w:pos="2880"/>
        </w:tabs>
        <w:ind w:left="2880" w:hanging="360"/>
      </w:pPr>
      <w:rPr>
        <w:rFonts w:ascii="Times New Roman" w:hAnsi="Times New Roman" w:hint="default"/>
      </w:rPr>
    </w:lvl>
    <w:lvl w:ilvl="4" w:tplc="881C4388" w:tentative="1">
      <w:start w:val="1"/>
      <w:numFmt w:val="bullet"/>
      <w:lvlText w:val="•"/>
      <w:lvlJc w:val="left"/>
      <w:pPr>
        <w:tabs>
          <w:tab w:val="num" w:pos="3600"/>
        </w:tabs>
        <w:ind w:left="3600" w:hanging="360"/>
      </w:pPr>
      <w:rPr>
        <w:rFonts w:ascii="Times New Roman" w:hAnsi="Times New Roman" w:hint="default"/>
      </w:rPr>
    </w:lvl>
    <w:lvl w:ilvl="5" w:tplc="1E10A338" w:tentative="1">
      <w:start w:val="1"/>
      <w:numFmt w:val="bullet"/>
      <w:lvlText w:val="•"/>
      <w:lvlJc w:val="left"/>
      <w:pPr>
        <w:tabs>
          <w:tab w:val="num" w:pos="4320"/>
        </w:tabs>
        <w:ind w:left="4320" w:hanging="360"/>
      </w:pPr>
      <w:rPr>
        <w:rFonts w:ascii="Times New Roman" w:hAnsi="Times New Roman" w:hint="default"/>
      </w:rPr>
    </w:lvl>
    <w:lvl w:ilvl="6" w:tplc="130C0D72" w:tentative="1">
      <w:start w:val="1"/>
      <w:numFmt w:val="bullet"/>
      <w:lvlText w:val="•"/>
      <w:lvlJc w:val="left"/>
      <w:pPr>
        <w:tabs>
          <w:tab w:val="num" w:pos="5040"/>
        </w:tabs>
        <w:ind w:left="5040" w:hanging="360"/>
      </w:pPr>
      <w:rPr>
        <w:rFonts w:ascii="Times New Roman" w:hAnsi="Times New Roman" w:hint="default"/>
      </w:rPr>
    </w:lvl>
    <w:lvl w:ilvl="7" w:tplc="2A8A6560" w:tentative="1">
      <w:start w:val="1"/>
      <w:numFmt w:val="bullet"/>
      <w:lvlText w:val="•"/>
      <w:lvlJc w:val="left"/>
      <w:pPr>
        <w:tabs>
          <w:tab w:val="num" w:pos="5760"/>
        </w:tabs>
        <w:ind w:left="5760" w:hanging="360"/>
      </w:pPr>
      <w:rPr>
        <w:rFonts w:ascii="Times New Roman" w:hAnsi="Times New Roman" w:hint="default"/>
      </w:rPr>
    </w:lvl>
    <w:lvl w:ilvl="8" w:tplc="68866D6A"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101A66E6"/>
    <w:multiLevelType w:val="hybridMultilevel"/>
    <w:tmpl w:val="443C17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1180148E"/>
    <w:multiLevelType w:val="hybridMultilevel"/>
    <w:tmpl w:val="2B0CD7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17775EF8"/>
    <w:multiLevelType w:val="hybridMultilevel"/>
    <w:tmpl w:val="52E0B1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187C08EE"/>
    <w:multiLevelType w:val="hybridMultilevel"/>
    <w:tmpl w:val="62A00004"/>
    <w:lvl w:ilvl="0" w:tplc="2C66C268">
      <w:numFmt w:val="bullet"/>
      <w:lvlText w:val="-"/>
      <w:lvlJc w:val="left"/>
      <w:pPr>
        <w:ind w:left="720" w:hanging="360"/>
      </w:pPr>
      <w:rPr>
        <w:rFonts w:ascii="Arial" w:eastAsia="Arial Narrow" w:hAnsi="Arial" w:cs="Arial" w:hint="default"/>
        <w:b/>
        <w:i/>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1E875474"/>
    <w:multiLevelType w:val="hybridMultilevel"/>
    <w:tmpl w:val="0D18D35C"/>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1EDD2A42"/>
    <w:multiLevelType w:val="hybridMultilevel"/>
    <w:tmpl w:val="C09CCF6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3" w15:restartNumberingAfterBreak="0">
    <w:nsid w:val="2758115A"/>
    <w:multiLevelType w:val="hybridMultilevel"/>
    <w:tmpl w:val="5638FD3C"/>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2E9A1891"/>
    <w:multiLevelType w:val="hybridMultilevel"/>
    <w:tmpl w:val="51EC5AC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31F54806"/>
    <w:multiLevelType w:val="hybridMultilevel"/>
    <w:tmpl w:val="6BBEC6A0"/>
    <w:lvl w:ilvl="0" w:tplc="7EF05D58">
      <w:numFmt w:val="bullet"/>
      <w:lvlText w:val="-"/>
      <w:lvlJc w:val="left"/>
      <w:pPr>
        <w:ind w:left="720" w:hanging="360"/>
      </w:pPr>
      <w:rPr>
        <w:rFonts w:ascii="FS Joey" w:eastAsia="Times New Roman" w:hAnsi="FS Joey"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33562FCD"/>
    <w:multiLevelType w:val="hybridMultilevel"/>
    <w:tmpl w:val="F7FE4D60"/>
    <w:lvl w:ilvl="0" w:tplc="D3B671FA">
      <w:start w:val="1"/>
      <w:numFmt w:val="bullet"/>
      <w:lvlText w:val="•"/>
      <w:lvlJc w:val="left"/>
      <w:pPr>
        <w:tabs>
          <w:tab w:val="num" w:pos="720"/>
        </w:tabs>
        <w:ind w:left="720" w:hanging="360"/>
      </w:pPr>
      <w:rPr>
        <w:rFonts w:ascii="Arial" w:hAnsi="Arial" w:hint="default"/>
      </w:rPr>
    </w:lvl>
    <w:lvl w:ilvl="1" w:tplc="F88E0E22" w:tentative="1">
      <w:start w:val="1"/>
      <w:numFmt w:val="bullet"/>
      <w:lvlText w:val="•"/>
      <w:lvlJc w:val="left"/>
      <w:pPr>
        <w:tabs>
          <w:tab w:val="num" w:pos="1440"/>
        </w:tabs>
        <w:ind w:left="1440" w:hanging="360"/>
      </w:pPr>
      <w:rPr>
        <w:rFonts w:ascii="Arial" w:hAnsi="Arial" w:hint="default"/>
      </w:rPr>
    </w:lvl>
    <w:lvl w:ilvl="2" w:tplc="A5926FF2" w:tentative="1">
      <w:start w:val="1"/>
      <w:numFmt w:val="bullet"/>
      <w:lvlText w:val="•"/>
      <w:lvlJc w:val="left"/>
      <w:pPr>
        <w:tabs>
          <w:tab w:val="num" w:pos="2160"/>
        </w:tabs>
        <w:ind w:left="2160" w:hanging="360"/>
      </w:pPr>
      <w:rPr>
        <w:rFonts w:ascii="Arial" w:hAnsi="Arial" w:hint="default"/>
      </w:rPr>
    </w:lvl>
    <w:lvl w:ilvl="3" w:tplc="21EA92FC" w:tentative="1">
      <w:start w:val="1"/>
      <w:numFmt w:val="bullet"/>
      <w:lvlText w:val="•"/>
      <w:lvlJc w:val="left"/>
      <w:pPr>
        <w:tabs>
          <w:tab w:val="num" w:pos="2880"/>
        </w:tabs>
        <w:ind w:left="2880" w:hanging="360"/>
      </w:pPr>
      <w:rPr>
        <w:rFonts w:ascii="Arial" w:hAnsi="Arial" w:hint="default"/>
      </w:rPr>
    </w:lvl>
    <w:lvl w:ilvl="4" w:tplc="5F804940" w:tentative="1">
      <w:start w:val="1"/>
      <w:numFmt w:val="bullet"/>
      <w:lvlText w:val="•"/>
      <w:lvlJc w:val="left"/>
      <w:pPr>
        <w:tabs>
          <w:tab w:val="num" w:pos="3600"/>
        </w:tabs>
        <w:ind w:left="3600" w:hanging="360"/>
      </w:pPr>
      <w:rPr>
        <w:rFonts w:ascii="Arial" w:hAnsi="Arial" w:hint="default"/>
      </w:rPr>
    </w:lvl>
    <w:lvl w:ilvl="5" w:tplc="70363EFA" w:tentative="1">
      <w:start w:val="1"/>
      <w:numFmt w:val="bullet"/>
      <w:lvlText w:val="•"/>
      <w:lvlJc w:val="left"/>
      <w:pPr>
        <w:tabs>
          <w:tab w:val="num" w:pos="4320"/>
        </w:tabs>
        <w:ind w:left="4320" w:hanging="360"/>
      </w:pPr>
      <w:rPr>
        <w:rFonts w:ascii="Arial" w:hAnsi="Arial" w:hint="default"/>
      </w:rPr>
    </w:lvl>
    <w:lvl w:ilvl="6" w:tplc="64129458" w:tentative="1">
      <w:start w:val="1"/>
      <w:numFmt w:val="bullet"/>
      <w:lvlText w:val="•"/>
      <w:lvlJc w:val="left"/>
      <w:pPr>
        <w:tabs>
          <w:tab w:val="num" w:pos="5040"/>
        </w:tabs>
        <w:ind w:left="5040" w:hanging="360"/>
      </w:pPr>
      <w:rPr>
        <w:rFonts w:ascii="Arial" w:hAnsi="Arial" w:hint="default"/>
      </w:rPr>
    </w:lvl>
    <w:lvl w:ilvl="7" w:tplc="95BA737A" w:tentative="1">
      <w:start w:val="1"/>
      <w:numFmt w:val="bullet"/>
      <w:lvlText w:val="•"/>
      <w:lvlJc w:val="left"/>
      <w:pPr>
        <w:tabs>
          <w:tab w:val="num" w:pos="5760"/>
        </w:tabs>
        <w:ind w:left="5760" w:hanging="360"/>
      </w:pPr>
      <w:rPr>
        <w:rFonts w:ascii="Arial" w:hAnsi="Arial" w:hint="default"/>
      </w:rPr>
    </w:lvl>
    <w:lvl w:ilvl="8" w:tplc="8138D51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98867AE"/>
    <w:multiLevelType w:val="hybridMultilevel"/>
    <w:tmpl w:val="A00A511C"/>
    <w:lvl w:ilvl="0" w:tplc="F8906110">
      <w:start w:val="1"/>
      <w:numFmt w:val="bullet"/>
      <w:lvlText w:val="•"/>
      <w:lvlJc w:val="left"/>
      <w:pPr>
        <w:tabs>
          <w:tab w:val="num" w:pos="720"/>
        </w:tabs>
        <w:ind w:left="720" w:hanging="360"/>
      </w:pPr>
      <w:rPr>
        <w:rFonts w:ascii="Arial" w:hAnsi="Arial" w:hint="default"/>
      </w:rPr>
    </w:lvl>
    <w:lvl w:ilvl="1" w:tplc="17AA383C" w:tentative="1">
      <w:start w:val="1"/>
      <w:numFmt w:val="bullet"/>
      <w:lvlText w:val="•"/>
      <w:lvlJc w:val="left"/>
      <w:pPr>
        <w:tabs>
          <w:tab w:val="num" w:pos="1440"/>
        </w:tabs>
        <w:ind w:left="1440" w:hanging="360"/>
      </w:pPr>
      <w:rPr>
        <w:rFonts w:ascii="Arial" w:hAnsi="Arial" w:hint="default"/>
      </w:rPr>
    </w:lvl>
    <w:lvl w:ilvl="2" w:tplc="AA68D858" w:tentative="1">
      <w:start w:val="1"/>
      <w:numFmt w:val="bullet"/>
      <w:lvlText w:val="•"/>
      <w:lvlJc w:val="left"/>
      <w:pPr>
        <w:tabs>
          <w:tab w:val="num" w:pos="2160"/>
        </w:tabs>
        <w:ind w:left="2160" w:hanging="360"/>
      </w:pPr>
      <w:rPr>
        <w:rFonts w:ascii="Arial" w:hAnsi="Arial" w:hint="default"/>
      </w:rPr>
    </w:lvl>
    <w:lvl w:ilvl="3" w:tplc="5EA66D0C" w:tentative="1">
      <w:start w:val="1"/>
      <w:numFmt w:val="bullet"/>
      <w:lvlText w:val="•"/>
      <w:lvlJc w:val="left"/>
      <w:pPr>
        <w:tabs>
          <w:tab w:val="num" w:pos="2880"/>
        </w:tabs>
        <w:ind w:left="2880" w:hanging="360"/>
      </w:pPr>
      <w:rPr>
        <w:rFonts w:ascii="Arial" w:hAnsi="Arial" w:hint="default"/>
      </w:rPr>
    </w:lvl>
    <w:lvl w:ilvl="4" w:tplc="C890E96C" w:tentative="1">
      <w:start w:val="1"/>
      <w:numFmt w:val="bullet"/>
      <w:lvlText w:val="•"/>
      <w:lvlJc w:val="left"/>
      <w:pPr>
        <w:tabs>
          <w:tab w:val="num" w:pos="3600"/>
        </w:tabs>
        <w:ind w:left="3600" w:hanging="360"/>
      </w:pPr>
      <w:rPr>
        <w:rFonts w:ascii="Arial" w:hAnsi="Arial" w:hint="default"/>
      </w:rPr>
    </w:lvl>
    <w:lvl w:ilvl="5" w:tplc="74F2E15C" w:tentative="1">
      <w:start w:val="1"/>
      <w:numFmt w:val="bullet"/>
      <w:lvlText w:val="•"/>
      <w:lvlJc w:val="left"/>
      <w:pPr>
        <w:tabs>
          <w:tab w:val="num" w:pos="4320"/>
        </w:tabs>
        <w:ind w:left="4320" w:hanging="360"/>
      </w:pPr>
      <w:rPr>
        <w:rFonts w:ascii="Arial" w:hAnsi="Arial" w:hint="default"/>
      </w:rPr>
    </w:lvl>
    <w:lvl w:ilvl="6" w:tplc="32BA5C60" w:tentative="1">
      <w:start w:val="1"/>
      <w:numFmt w:val="bullet"/>
      <w:lvlText w:val="•"/>
      <w:lvlJc w:val="left"/>
      <w:pPr>
        <w:tabs>
          <w:tab w:val="num" w:pos="5040"/>
        </w:tabs>
        <w:ind w:left="5040" w:hanging="360"/>
      </w:pPr>
      <w:rPr>
        <w:rFonts w:ascii="Arial" w:hAnsi="Arial" w:hint="default"/>
      </w:rPr>
    </w:lvl>
    <w:lvl w:ilvl="7" w:tplc="41166844" w:tentative="1">
      <w:start w:val="1"/>
      <w:numFmt w:val="bullet"/>
      <w:lvlText w:val="•"/>
      <w:lvlJc w:val="left"/>
      <w:pPr>
        <w:tabs>
          <w:tab w:val="num" w:pos="5760"/>
        </w:tabs>
        <w:ind w:left="5760" w:hanging="360"/>
      </w:pPr>
      <w:rPr>
        <w:rFonts w:ascii="Arial" w:hAnsi="Arial" w:hint="default"/>
      </w:rPr>
    </w:lvl>
    <w:lvl w:ilvl="8" w:tplc="6AEEC93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A05076C"/>
    <w:multiLevelType w:val="hybridMultilevel"/>
    <w:tmpl w:val="BFC2F948"/>
    <w:lvl w:ilvl="0" w:tplc="522861A8">
      <w:start w:val="1"/>
      <w:numFmt w:val="upperRoman"/>
      <w:lvlText w:val="%1."/>
      <w:lvlJc w:val="left"/>
      <w:pPr>
        <w:tabs>
          <w:tab w:val="num" w:pos="1004"/>
        </w:tabs>
        <w:ind w:left="1004" w:hanging="720"/>
      </w:pPr>
      <w:rPr>
        <w:rFonts w:hint="default"/>
      </w:rPr>
    </w:lvl>
    <w:lvl w:ilvl="1" w:tplc="0C0A0019">
      <w:start w:val="1"/>
      <w:numFmt w:val="lowerLetter"/>
      <w:lvlText w:val="%2."/>
      <w:lvlJc w:val="left"/>
      <w:pPr>
        <w:tabs>
          <w:tab w:val="num" w:pos="2148"/>
        </w:tabs>
        <w:ind w:left="2148" w:hanging="360"/>
      </w:pPr>
    </w:lvl>
    <w:lvl w:ilvl="2" w:tplc="0C0A001B" w:tentative="1">
      <w:start w:val="1"/>
      <w:numFmt w:val="lowerRoman"/>
      <w:lvlText w:val="%3."/>
      <w:lvlJc w:val="right"/>
      <w:pPr>
        <w:tabs>
          <w:tab w:val="num" w:pos="2868"/>
        </w:tabs>
        <w:ind w:left="2868" w:hanging="180"/>
      </w:pPr>
    </w:lvl>
    <w:lvl w:ilvl="3" w:tplc="0C0A000F" w:tentative="1">
      <w:start w:val="1"/>
      <w:numFmt w:val="decimal"/>
      <w:lvlText w:val="%4."/>
      <w:lvlJc w:val="left"/>
      <w:pPr>
        <w:tabs>
          <w:tab w:val="num" w:pos="3588"/>
        </w:tabs>
        <w:ind w:left="3588" w:hanging="360"/>
      </w:pPr>
    </w:lvl>
    <w:lvl w:ilvl="4" w:tplc="0C0A0019" w:tentative="1">
      <w:start w:val="1"/>
      <w:numFmt w:val="lowerLetter"/>
      <w:lvlText w:val="%5."/>
      <w:lvlJc w:val="left"/>
      <w:pPr>
        <w:tabs>
          <w:tab w:val="num" w:pos="4308"/>
        </w:tabs>
        <w:ind w:left="4308" w:hanging="360"/>
      </w:pPr>
    </w:lvl>
    <w:lvl w:ilvl="5" w:tplc="0C0A001B" w:tentative="1">
      <w:start w:val="1"/>
      <w:numFmt w:val="lowerRoman"/>
      <w:lvlText w:val="%6."/>
      <w:lvlJc w:val="right"/>
      <w:pPr>
        <w:tabs>
          <w:tab w:val="num" w:pos="5028"/>
        </w:tabs>
        <w:ind w:left="5028" w:hanging="180"/>
      </w:pPr>
    </w:lvl>
    <w:lvl w:ilvl="6" w:tplc="0C0A000F" w:tentative="1">
      <w:start w:val="1"/>
      <w:numFmt w:val="decimal"/>
      <w:lvlText w:val="%7."/>
      <w:lvlJc w:val="left"/>
      <w:pPr>
        <w:tabs>
          <w:tab w:val="num" w:pos="5748"/>
        </w:tabs>
        <w:ind w:left="5748" w:hanging="360"/>
      </w:pPr>
    </w:lvl>
    <w:lvl w:ilvl="7" w:tplc="0C0A0019" w:tentative="1">
      <w:start w:val="1"/>
      <w:numFmt w:val="lowerLetter"/>
      <w:lvlText w:val="%8."/>
      <w:lvlJc w:val="left"/>
      <w:pPr>
        <w:tabs>
          <w:tab w:val="num" w:pos="6468"/>
        </w:tabs>
        <w:ind w:left="6468" w:hanging="360"/>
      </w:pPr>
    </w:lvl>
    <w:lvl w:ilvl="8" w:tplc="0C0A001B" w:tentative="1">
      <w:start w:val="1"/>
      <w:numFmt w:val="lowerRoman"/>
      <w:lvlText w:val="%9."/>
      <w:lvlJc w:val="right"/>
      <w:pPr>
        <w:tabs>
          <w:tab w:val="num" w:pos="7188"/>
        </w:tabs>
        <w:ind w:left="7188" w:hanging="180"/>
      </w:pPr>
    </w:lvl>
  </w:abstractNum>
  <w:abstractNum w:abstractNumId="19" w15:restartNumberingAfterBreak="0">
    <w:nsid w:val="3B254D59"/>
    <w:multiLevelType w:val="hybridMultilevel"/>
    <w:tmpl w:val="24F07ED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0" w15:restartNumberingAfterBreak="0">
    <w:nsid w:val="40722560"/>
    <w:multiLevelType w:val="hybridMultilevel"/>
    <w:tmpl w:val="2F40F6DA"/>
    <w:lvl w:ilvl="0" w:tplc="9F7617D2">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41801C80"/>
    <w:multiLevelType w:val="hybridMultilevel"/>
    <w:tmpl w:val="38EE5284"/>
    <w:lvl w:ilvl="0" w:tplc="0AE41E00">
      <w:start w:val="1"/>
      <w:numFmt w:val="upperLetter"/>
      <w:lvlText w:val="%1."/>
      <w:lvlJc w:val="left"/>
      <w:pPr>
        <w:tabs>
          <w:tab w:val="num" w:pos="450"/>
        </w:tabs>
        <w:ind w:left="450" w:hanging="390"/>
      </w:pPr>
      <w:rPr>
        <w:rFonts w:ascii="Arial" w:eastAsia="Times New Roman" w:hAnsi="Arial" w:cs="Arial"/>
        <w:b/>
      </w:rPr>
    </w:lvl>
    <w:lvl w:ilvl="1" w:tplc="FFFFFFFF">
      <w:start w:val="1"/>
      <w:numFmt w:val="lowerLetter"/>
      <w:lvlText w:val="%2)"/>
      <w:lvlJc w:val="left"/>
      <w:pPr>
        <w:tabs>
          <w:tab w:val="num" w:pos="1140"/>
        </w:tabs>
        <w:ind w:left="1140" w:hanging="360"/>
      </w:pPr>
      <w:rPr>
        <w:rFonts w:hint="default"/>
      </w:rPr>
    </w:lvl>
    <w:lvl w:ilvl="2" w:tplc="E07EEFAC">
      <w:start w:val="1"/>
      <w:numFmt w:val="decimal"/>
      <w:lvlText w:val="%3."/>
      <w:lvlJc w:val="right"/>
      <w:pPr>
        <w:tabs>
          <w:tab w:val="num" w:pos="1860"/>
        </w:tabs>
        <w:ind w:left="1860" w:hanging="180"/>
      </w:pPr>
      <w:rPr>
        <w:rFonts w:ascii="Arial" w:eastAsia="Times New Roman" w:hAnsi="Arial" w:cs="Arial"/>
      </w:rPr>
    </w:lvl>
    <w:lvl w:ilvl="3" w:tplc="FFFFFFFF">
      <w:start w:val="1"/>
      <w:numFmt w:val="decimal"/>
      <w:lvlText w:val="%4."/>
      <w:lvlJc w:val="left"/>
      <w:pPr>
        <w:tabs>
          <w:tab w:val="num" w:pos="2580"/>
        </w:tabs>
        <w:ind w:left="2580" w:hanging="360"/>
      </w:pPr>
    </w:lvl>
    <w:lvl w:ilvl="4" w:tplc="01E61158">
      <w:numFmt w:val="bullet"/>
      <w:lvlText w:val="-"/>
      <w:lvlJc w:val="left"/>
      <w:pPr>
        <w:tabs>
          <w:tab w:val="num" w:pos="3780"/>
        </w:tabs>
        <w:ind w:left="3780" w:hanging="360"/>
      </w:pPr>
      <w:rPr>
        <w:rFonts w:ascii="Times New Roman" w:eastAsia="Times New Roman" w:hAnsi="Times New Roman" w:cs="Times New Roman" w:hint="default"/>
      </w:rPr>
    </w:lvl>
    <w:lvl w:ilvl="5" w:tplc="086A1AE6">
      <w:start w:val="1"/>
      <w:numFmt w:val="decimal"/>
      <w:lvlText w:val="%6"/>
      <w:lvlJc w:val="left"/>
      <w:pPr>
        <w:tabs>
          <w:tab w:val="num" w:pos="4200"/>
        </w:tabs>
        <w:ind w:left="4200" w:hanging="360"/>
      </w:pPr>
      <w:rPr>
        <w:rFonts w:hint="default"/>
      </w:rPr>
    </w:lvl>
    <w:lvl w:ilvl="6" w:tplc="FCB072CA">
      <w:numFmt w:val="bullet"/>
      <w:pStyle w:val="Listaconvietas3"/>
      <w:lvlText w:val=""/>
      <w:lvlJc w:val="left"/>
      <w:pPr>
        <w:tabs>
          <w:tab w:val="num" w:pos="4740"/>
        </w:tabs>
        <w:ind w:left="4740" w:hanging="360"/>
      </w:pPr>
      <w:rPr>
        <w:rFonts w:ascii="Symbol" w:eastAsia="Times New Roman" w:hAnsi="Symbol" w:cs="Arial" w:hint="default"/>
      </w:rPr>
    </w:lvl>
    <w:lvl w:ilvl="7" w:tplc="3154B6FA">
      <w:start w:val="1"/>
      <w:numFmt w:val="lowerLetter"/>
      <w:lvlText w:val="%8."/>
      <w:lvlJc w:val="left"/>
      <w:pPr>
        <w:tabs>
          <w:tab w:val="num" w:pos="5460"/>
        </w:tabs>
        <w:ind w:left="5460" w:hanging="360"/>
      </w:pPr>
      <w:rPr>
        <w:rFonts w:hint="default"/>
      </w:rPr>
    </w:lvl>
    <w:lvl w:ilvl="8" w:tplc="FFFFFFFF" w:tentative="1">
      <w:start w:val="1"/>
      <w:numFmt w:val="lowerRoman"/>
      <w:lvlText w:val="%9."/>
      <w:lvlJc w:val="right"/>
      <w:pPr>
        <w:tabs>
          <w:tab w:val="num" w:pos="6180"/>
        </w:tabs>
        <w:ind w:left="6180" w:hanging="180"/>
      </w:pPr>
    </w:lvl>
  </w:abstractNum>
  <w:abstractNum w:abstractNumId="22" w15:restartNumberingAfterBreak="0">
    <w:nsid w:val="41826014"/>
    <w:multiLevelType w:val="hybridMultilevel"/>
    <w:tmpl w:val="60227B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457443F3"/>
    <w:multiLevelType w:val="hybridMultilevel"/>
    <w:tmpl w:val="12A215A0"/>
    <w:lvl w:ilvl="0" w:tplc="ED961A94">
      <w:start w:val="1"/>
      <w:numFmt w:val="bullet"/>
      <w:lvlText w:val="•"/>
      <w:lvlJc w:val="left"/>
      <w:pPr>
        <w:tabs>
          <w:tab w:val="num" w:pos="720"/>
        </w:tabs>
        <w:ind w:left="720" w:hanging="360"/>
      </w:pPr>
      <w:rPr>
        <w:rFonts w:ascii="Arial" w:hAnsi="Arial" w:hint="default"/>
      </w:rPr>
    </w:lvl>
    <w:lvl w:ilvl="1" w:tplc="004CAC36" w:tentative="1">
      <w:start w:val="1"/>
      <w:numFmt w:val="bullet"/>
      <w:lvlText w:val="•"/>
      <w:lvlJc w:val="left"/>
      <w:pPr>
        <w:tabs>
          <w:tab w:val="num" w:pos="1440"/>
        </w:tabs>
        <w:ind w:left="1440" w:hanging="360"/>
      </w:pPr>
      <w:rPr>
        <w:rFonts w:ascii="Arial" w:hAnsi="Arial" w:hint="default"/>
      </w:rPr>
    </w:lvl>
    <w:lvl w:ilvl="2" w:tplc="1B807FA4" w:tentative="1">
      <w:start w:val="1"/>
      <w:numFmt w:val="bullet"/>
      <w:lvlText w:val="•"/>
      <w:lvlJc w:val="left"/>
      <w:pPr>
        <w:tabs>
          <w:tab w:val="num" w:pos="2160"/>
        </w:tabs>
        <w:ind w:left="2160" w:hanging="360"/>
      </w:pPr>
      <w:rPr>
        <w:rFonts w:ascii="Arial" w:hAnsi="Arial" w:hint="default"/>
      </w:rPr>
    </w:lvl>
    <w:lvl w:ilvl="3" w:tplc="256AA464" w:tentative="1">
      <w:start w:val="1"/>
      <w:numFmt w:val="bullet"/>
      <w:lvlText w:val="•"/>
      <w:lvlJc w:val="left"/>
      <w:pPr>
        <w:tabs>
          <w:tab w:val="num" w:pos="2880"/>
        </w:tabs>
        <w:ind w:left="2880" w:hanging="360"/>
      </w:pPr>
      <w:rPr>
        <w:rFonts w:ascii="Arial" w:hAnsi="Arial" w:hint="default"/>
      </w:rPr>
    </w:lvl>
    <w:lvl w:ilvl="4" w:tplc="19763FA0" w:tentative="1">
      <w:start w:val="1"/>
      <w:numFmt w:val="bullet"/>
      <w:lvlText w:val="•"/>
      <w:lvlJc w:val="left"/>
      <w:pPr>
        <w:tabs>
          <w:tab w:val="num" w:pos="3600"/>
        </w:tabs>
        <w:ind w:left="3600" w:hanging="360"/>
      </w:pPr>
      <w:rPr>
        <w:rFonts w:ascii="Arial" w:hAnsi="Arial" w:hint="default"/>
      </w:rPr>
    </w:lvl>
    <w:lvl w:ilvl="5" w:tplc="6CCC6400" w:tentative="1">
      <w:start w:val="1"/>
      <w:numFmt w:val="bullet"/>
      <w:lvlText w:val="•"/>
      <w:lvlJc w:val="left"/>
      <w:pPr>
        <w:tabs>
          <w:tab w:val="num" w:pos="4320"/>
        </w:tabs>
        <w:ind w:left="4320" w:hanging="360"/>
      </w:pPr>
      <w:rPr>
        <w:rFonts w:ascii="Arial" w:hAnsi="Arial" w:hint="default"/>
      </w:rPr>
    </w:lvl>
    <w:lvl w:ilvl="6" w:tplc="BDA044A4" w:tentative="1">
      <w:start w:val="1"/>
      <w:numFmt w:val="bullet"/>
      <w:lvlText w:val="•"/>
      <w:lvlJc w:val="left"/>
      <w:pPr>
        <w:tabs>
          <w:tab w:val="num" w:pos="5040"/>
        </w:tabs>
        <w:ind w:left="5040" w:hanging="360"/>
      </w:pPr>
      <w:rPr>
        <w:rFonts w:ascii="Arial" w:hAnsi="Arial" w:hint="default"/>
      </w:rPr>
    </w:lvl>
    <w:lvl w:ilvl="7" w:tplc="B7C8E114" w:tentative="1">
      <w:start w:val="1"/>
      <w:numFmt w:val="bullet"/>
      <w:lvlText w:val="•"/>
      <w:lvlJc w:val="left"/>
      <w:pPr>
        <w:tabs>
          <w:tab w:val="num" w:pos="5760"/>
        </w:tabs>
        <w:ind w:left="5760" w:hanging="360"/>
      </w:pPr>
      <w:rPr>
        <w:rFonts w:ascii="Arial" w:hAnsi="Arial" w:hint="default"/>
      </w:rPr>
    </w:lvl>
    <w:lvl w:ilvl="8" w:tplc="5D16AFE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7804853"/>
    <w:multiLevelType w:val="hybridMultilevel"/>
    <w:tmpl w:val="98346AE8"/>
    <w:lvl w:ilvl="0" w:tplc="D25CC004">
      <w:start w:val="1"/>
      <w:numFmt w:val="bullet"/>
      <w:lvlText w:val="•"/>
      <w:lvlJc w:val="left"/>
      <w:pPr>
        <w:tabs>
          <w:tab w:val="num" w:pos="720"/>
        </w:tabs>
        <w:ind w:left="720" w:hanging="360"/>
      </w:pPr>
      <w:rPr>
        <w:rFonts w:ascii="Arial" w:hAnsi="Arial" w:hint="default"/>
      </w:rPr>
    </w:lvl>
    <w:lvl w:ilvl="1" w:tplc="EEF83994" w:tentative="1">
      <w:start w:val="1"/>
      <w:numFmt w:val="bullet"/>
      <w:lvlText w:val="•"/>
      <w:lvlJc w:val="left"/>
      <w:pPr>
        <w:tabs>
          <w:tab w:val="num" w:pos="1440"/>
        </w:tabs>
        <w:ind w:left="1440" w:hanging="360"/>
      </w:pPr>
      <w:rPr>
        <w:rFonts w:ascii="Arial" w:hAnsi="Arial" w:hint="default"/>
      </w:rPr>
    </w:lvl>
    <w:lvl w:ilvl="2" w:tplc="39327C66" w:tentative="1">
      <w:start w:val="1"/>
      <w:numFmt w:val="bullet"/>
      <w:lvlText w:val="•"/>
      <w:lvlJc w:val="left"/>
      <w:pPr>
        <w:tabs>
          <w:tab w:val="num" w:pos="2160"/>
        </w:tabs>
        <w:ind w:left="2160" w:hanging="360"/>
      </w:pPr>
      <w:rPr>
        <w:rFonts w:ascii="Arial" w:hAnsi="Arial" w:hint="default"/>
      </w:rPr>
    </w:lvl>
    <w:lvl w:ilvl="3" w:tplc="EC1A3EB0" w:tentative="1">
      <w:start w:val="1"/>
      <w:numFmt w:val="bullet"/>
      <w:lvlText w:val="•"/>
      <w:lvlJc w:val="left"/>
      <w:pPr>
        <w:tabs>
          <w:tab w:val="num" w:pos="2880"/>
        </w:tabs>
        <w:ind w:left="2880" w:hanging="360"/>
      </w:pPr>
      <w:rPr>
        <w:rFonts w:ascii="Arial" w:hAnsi="Arial" w:hint="default"/>
      </w:rPr>
    </w:lvl>
    <w:lvl w:ilvl="4" w:tplc="3C02961A" w:tentative="1">
      <w:start w:val="1"/>
      <w:numFmt w:val="bullet"/>
      <w:lvlText w:val="•"/>
      <w:lvlJc w:val="left"/>
      <w:pPr>
        <w:tabs>
          <w:tab w:val="num" w:pos="3600"/>
        </w:tabs>
        <w:ind w:left="3600" w:hanging="360"/>
      </w:pPr>
      <w:rPr>
        <w:rFonts w:ascii="Arial" w:hAnsi="Arial" w:hint="default"/>
      </w:rPr>
    </w:lvl>
    <w:lvl w:ilvl="5" w:tplc="D20EF61C" w:tentative="1">
      <w:start w:val="1"/>
      <w:numFmt w:val="bullet"/>
      <w:lvlText w:val="•"/>
      <w:lvlJc w:val="left"/>
      <w:pPr>
        <w:tabs>
          <w:tab w:val="num" w:pos="4320"/>
        </w:tabs>
        <w:ind w:left="4320" w:hanging="360"/>
      </w:pPr>
      <w:rPr>
        <w:rFonts w:ascii="Arial" w:hAnsi="Arial" w:hint="default"/>
      </w:rPr>
    </w:lvl>
    <w:lvl w:ilvl="6" w:tplc="44BAFBE8" w:tentative="1">
      <w:start w:val="1"/>
      <w:numFmt w:val="bullet"/>
      <w:lvlText w:val="•"/>
      <w:lvlJc w:val="left"/>
      <w:pPr>
        <w:tabs>
          <w:tab w:val="num" w:pos="5040"/>
        </w:tabs>
        <w:ind w:left="5040" w:hanging="360"/>
      </w:pPr>
      <w:rPr>
        <w:rFonts w:ascii="Arial" w:hAnsi="Arial" w:hint="default"/>
      </w:rPr>
    </w:lvl>
    <w:lvl w:ilvl="7" w:tplc="9E34CD66" w:tentative="1">
      <w:start w:val="1"/>
      <w:numFmt w:val="bullet"/>
      <w:lvlText w:val="•"/>
      <w:lvlJc w:val="left"/>
      <w:pPr>
        <w:tabs>
          <w:tab w:val="num" w:pos="5760"/>
        </w:tabs>
        <w:ind w:left="5760" w:hanging="360"/>
      </w:pPr>
      <w:rPr>
        <w:rFonts w:ascii="Arial" w:hAnsi="Arial" w:hint="default"/>
      </w:rPr>
    </w:lvl>
    <w:lvl w:ilvl="8" w:tplc="74F40DF2"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7E01562"/>
    <w:multiLevelType w:val="hybridMultilevel"/>
    <w:tmpl w:val="EEC0F96A"/>
    <w:lvl w:ilvl="0" w:tplc="1570EC94">
      <w:start w:val="5"/>
      <w:numFmt w:val="bullet"/>
      <w:lvlText w:val="-"/>
      <w:lvlJc w:val="left"/>
      <w:pPr>
        <w:ind w:left="720" w:hanging="360"/>
      </w:pPr>
      <w:rPr>
        <w:rFonts w:ascii="Gotham Rounded Book" w:eastAsia="Times New Roman" w:hAnsi="Gotham Rounded Book"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480A69BC"/>
    <w:multiLevelType w:val="hybridMultilevel"/>
    <w:tmpl w:val="995000F0"/>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7" w15:restartNumberingAfterBreak="0">
    <w:nsid w:val="48260B01"/>
    <w:multiLevelType w:val="hybridMultilevel"/>
    <w:tmpl w:val="91DC1B2E"/>
    <w:lvl w:ilvl="0" w:tplc="F3628E6E">
      <w:start w:val="1"/>
      <w:numFmt w:val="bullet"/>
      <w:lvlText w:val="•"/>
      <w:lvlJc w:val="left"/>
      <w:pPr>
        <w:tabs>
          <w:tab w:val="num" w:pos="720"/>
        </w:tabs>
        <w:ind w:left="720" w:hanging="360"/>
      </w:pPr>
      <w:rPr>
        <w:rFonts w:ascii="Arial" w:hAnsi="Arial" w:hint="default"/>
      </w:rPr>
    </w:lvl>
    <w:lvl w:ilvl="1" w:tplc="B6EC0996" w:tentative="1">
      <w:start w:val="1"/>
      <w:numFmt w:val="bullet"/>
      <w:lvlText w:val="•"/>
      <w:lvlJc w:val="left"/>
      <w:pPr>
        <w:tabs>
          <w:tab w:val="num" w:pos="1440"/>
        </w:tabs>
        <w:ind w:left="1440" w:hanging="360"/>
      </w:pPr>
      <w:rPr>
        <w:rFonts w:ascii="Arial" w:hAnsi="Arial" w:hint="default"/>
      </w:rPr>
    </w:lvl>
    <w:lvl w:ilvl="2" w:tplc="304E7FB0" w:tentative="1">
      <w:start w:val="1"/>
      <w:numFmt w:val="bullet"/>
      <w:lvlText w:val="•"/>
      <w:lvlJc w:val="left"/>
      <w:pPr>
        <w:tabs>
          <w:tab w:val="num" w:pos="2160"/>
        </w:tabs>
        <w:ind w:left="2160" w:hanging="360"/>
      </w:pPr>
      <w:rPr>
        <w:rFonts w:ascii="Arial" w:hAnsi="Arial" w:hint="default"/>
      </w:rPr>
    </w:lvl>
    <w:lvl w:ilvl="3" w:tplc="E5884D5A" w:tentative="1">
      <w:start w:val="1"/>
      <w:numFmt w:val="bullet"/>
      <w:lvlText w:val="•"/>
      <w:lvlJc w:val="left"/>
      <w:pPr>
        <w:tabs>
          <w:tab w:val="num" w:pos="2880"/>
        </w:tabs>
        <w:ind w:left="2880" w:hanging="360"/>
      </w:pPr>
      <w:rPr>
        <w:rFonts w:ascii="Arial" w:hAnsi="Arial" w:hint="default"/>
      </w:rPr>
    </w:lvl>
    <w:lvl w:ilvl="4" w:tplc="D86056E2" w:tentative="1">
      <w:start w:val="1"/>
      <w:numFmt w:val="bullet"/>
      <w:lvlText w:val="•"/>
      <w:lvlJc w:val="left"/>
      <w:pPr>
        <w:tabs>
          <w:tab w:val="num" w:pos="3600"/>
        </w:tabs>
        <w:ind w:left="3600" w:hanging="360"/>
      </w:pPr>
      <w:rPr>
        <w:rFonts w:ascii="Arial" w:hAnsi="Arial" w:hint="default"/>
      </w:rPr>
    </w:lvl>
    <w:lvl w:ilvl="5" w:tplc="7966CC6C" w:tentative="1">
      <w:start w:val="1"/>
      <w:numFmt w:val="bullet"/>
      <w:lvlText w:val="•"/>
      <w:lvlJc w:val="left"/>
      <w:pPr>
        <w:tabs>
          <w:tab w:val="num" w:pos="4320"/>
        </w:tabs>
        <w:ind w:left="4320" w:hanging="360"/>
      </w:pPr>
      <w:rPr>
        <w:rFonts w:ascii="Arial" w:hAnsi="Arial" w:hint="default"/>
      </w:rPr>
    </w:lvl>
    <w:lvl w:ilvl="6" w:tplc="BF604C4E" w:tentative="1">
      <w:start w:val="1"/>
      <w:numFmt w:val="bullet"/>
      <w:lvlText w:val="•"/>
      <w:lvlJc w:val="left"/>
      <w:pPr>
        <w:tabs>
          <w:tab w:val="num" w:pos="5040"/>
        </w:tabs>
        <w:ind w:left="5040" w:hanging="360"/>
      </w:pPr>
      <w:rPr>
        <w:rFonts w:ascii="Arial" w:hAnsi="Arial" w:hint="default"/>
      </w:rPr>
    </w:lvl>
    <w:lvl w:ilvl="7" w:tplc="C98C9258" w:tentative="1">
      <w:start w:val="1"/>
      <w:numFmt w:val="bullet"/>
      <w:lvlText w:val="•"/>
      <w:lvlJc w:val="left"/>
      <w:pPr>
        <w:tabs>
          <w:tab w:val="num" w:pos="5760"/>
        </w:tabs>
        <w:ind w:left="5760" w:hanging="360"/>
      </w:pPr>
      <w:rPr>
        <w:rFonts w:ascii="Arial" w:hAnsi="Arial" w:hint="default"/>
      </w:rPr>
    </w:lvl>
    <w:lvl w:ilvl="8" w:tplc="E5129CE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93D5F4D"/>
    <w:multiLevelType w:val="hybridMultilevel"/>
    <w:tmpl w:val="3A78832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49406F44"/>
    <w:multiLevelType w:val="hybridMultilevel"/>
    <w:tmpl w:val="3DEE1EF6"/>
    <w:lvl w:ilvl="0" w:tplc="252C6F4E">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49B27A37"/>
    <w:multiLevelType w:val="hybridMultilevel"/>
    <w:tmpl w:val="A88811C0"/>
    <w:lvl w:ilvl="0" w:tplc="5D865C8A">
      <w:start w:val="1"/>
      <w:numFmt w:val="decimal"/>
      <w:lvlText w:val="%1."/>
      <w:lvlJc w:val="left"/>
      <w:pPr>
        <w:tabs>
          <w:tab w:val="num" w:pos="720"/>
        </w:tabs>
        <w:ind w:left="720" w:hanging="360"/>
      </w:pPr>
    </w:lvl>
    <w:lvl w:ilvl="1" w:tplc="8538232E" w:tentative="1">
      <w:start w:val="1"/>
      <w:numFmt w:val="decimal"/>
      <w:lvlText w:val="%2."/>
      <w:lvlJc w:val="left"/>
      <w:pPr>
        <w:tabs>
          <w:tab w:val="num" w:pos="1440"/>
        </w:tabs>
        <w:ind w:left="1440" w:hanging="360"/>
      </w:pPr>
    </w:lvl>
    <w:lvl w:ilvl="2" w:tplc="0DF246EC" w:tentative="1">
      <w:start w:val="1"/>
      <w:numFmt w:val="decimal"/>
      <w:lvlText w:val="%3."/>
      <w:lvlJc w:val="left"/>
      <w:pPr>
        <w:tabs>
          <w:tab w:val="num" w:pos="2160"/>
        </w:tabs>
        <w:ind w:left="2160" w:hanging="360"/>
      </w:pPr>
    </w:lvl>
    <w:lvl w:ilvl="3" w:tplc="52B2F63C" w:tentative="1">
      <w:start w:val="1"/>
      <w:numFmt w:val="decimal"/>
      <w:lvlText w:val="%4."/>
      <w:lvlJc w:val="left"/>
      <w:pPr>
        <w:tabs>
          <w:tab w:val="num" w:pos="2880"/>
        </w:tabs>
        <w:ind w:left="2880" w:hanging="360"/>
      </w:pPr>
    </w:lvl>
    <w:lvl w:ilvl="4" w:tplc="078CDEF6" w:tentative="1">
      <w:start w:val="1"/>
      <w:numFmt w:val="decimal"/>
      <w:lvlText w:val="%5."/>
      <w:lvlJc w:val="left"/>
      <w:pPr>
        <w:tabs>
          <w:tab w:val="num" w:pos="3600"/>
        </w:tabs>
        <w:ind w:left="3600" w:hanging="360"/>
      </w:pPr>
    </w:lvl>
    <w:lvl w:ilvl="5" w:tplc="27B6B48E" w:tentative="1">
      <w:start w:val="1"/>
      <w:numFmt w:val="decimal"/>
      <w:lvlText w:val="%6."/>
      <w:lvlJc w:val="left"/>
      <w:pPr>
        <w:tabs>
          <w:tab w:val="num" w:pos="4320"/>
        </w:tabs>
        <w:ind w:left="4320" w:hanging="360"/>
      </w:pPr>
    </w:lvl>
    <w:lvl w:ilvl="6" w:tplc="2826A9BA" w:tentative="1">
      <w:start w:val="1"/>
      <w:numFmt w:val="decimal"/>
      <w:lvlText w:val="%7."/>
      <w:lvlJc w:val="left"/>
      <w:pPr>
        <w:tabs>
          <w:tab w:val="num" w:pos="5040"/>
        </w:tabs>
        <w:ind w:left="5040" w:hanging="360"/>
      </w:pPr>
    </w:lvl>
    <w:lvl w:ilvl="7" w:tplc="D59A0918" w:tentative="1">
      <w:start w:val="1"/>
      <w:numFmt w:val="decimal"/>
      <w:lvlText w:val="%8."/>
      <w:lvlJc w:val="left"/>
      <w:pPr>
        <w:tabs>
          <w:tab w:val="num" w:pos="5760"/>
        </w:tabs>
        <w:ind w:left="5760" w:hanging="360"/>
      </w:pPr>
    </w:lvl>
    <w:lvl w:ilvl="8" w:tplc="61822E4C" w:tentative="1">
      <w:start w:val="1"/>
      <w:numFmt w:val="decimal"/>
      <w:lvlText w:val="%9."/>
      <w:lvlJc w:val="left"/>
      <w:pPr>
        <w:tabs>
          <w:tab w:val="num" w:pos="6480"/>
        </w:tabs>
        <w:ind w:left="6480" w:hanging="360"/>
      </w:pPr>
    </w:lvl>
  </w:abstractNum>
  <w:abstractNum w:abstractNumId="31" w15:restartNumberingAfterBreak="0">
    <w:nsid w:val="510E478A"/>
    <w:multiLevelType w:val="hybridMultilevel"/>
    <w:tmpl w:val="5630E49A"/>
    <w:lvl w:ilvl="0" w:tplc="1570EC94">
      <w:start w:val="5"/>
      <w:numFmt w:val="bullet"/>
      <w:lvlText w:val="-"/>
      <w:lvlJc w:val="left"/>
      <w:pPr>
        <w:ind w:left="720" w:hanging="360"/>
      </w:pPr>
      <w:rPr>
        <w:rFonts w:ascii="Gotham Rounded Book" w:eastAsia="Times New Roman" w:hAnsi="Gotham Rounded Book"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55584F8E"/>
    <w:multiLevelType w:val="hybridMultilevel"/>
    <w:tmpl w:val="5B0A0A76"/>
    <w:lvl w:ilvl="0" w:tplc="BB6E0E58">
      <w:start w:val="1"/>
      <w:numFmt w:val="bullet"/>
      <w:lvlText w:val="•"/>
      <w:lvlJc w:val="left"/>
      <w:pPr>
        <w:tabs>
          <w:tab w:val="num" w:pos="720"/>
        </w:tabs>
        <w:ind w:left="720" w:hanging="360"/>
      </w:pPr>
      <w:rPr>
        <w:rFonts w:ascii="Arial" w:hAnsi="Arial" w:hint="default"/>
      </w:rPr>
    </w:lvl>
    <w:lvl w:ilvl="1" w:tplc="8D046926" w:tentative="1">
      <w:start w:val="1"/>
      <w:numFmt w:val="bullet"/>
      <w:lvlText w:val="•"/>
      <w:lvlJc w:val="left"/>
      <w:pPr>
        <w:tabs>
          <w:tab w:val="num" w:pos="1440"/>
        </w:tabs>
        <w:ind w:left="1440" w:hanging="360"/>
      </w:pPr>
      <w:rPr>
        <w:rFonts w:ascii="Arial" w:hAnsi="Arial" w:hint="default"/>
      </w:rPr>
    </w:lvl>
    <w:lvl w:ilvl="2" w:tplc="3D52C140" w:tentative="1">
      <w:start w:val="1"/>
      <w:numFmt w:val="bullet"/>
      <w:lvlText w:val="•"/>
      <w:lvlJc w:val="left"/>
      <w:pPr>
        <w:tabs>
          <w:tab w:val="num" w:pos="2160"/>
        </w:tabs>
        <w:ind w:left="2160" w:hanging="360"/>
      </w:pPr>
      <w:rPr>
        <w:rFonts w:ascii="Arial" w:hAnsi="Arial" w:hint="default"/>
      </w:rPr>
    </w:lvl>
    <w:lvl w:ilvl="3" w:tplc="6C86C2B4" w:tentative="1">
      <w:start w:val="1"/>
      <w:numFmt w:val="bullet"/>
      <w:lvlText w:val="•"/>
      <w:lvlJc w:val="left"/>
      <w:pPr>
        <w:tabs>
          <w:tab w:val="num" w:pos="2880"/>
        </w:tabs>
        <w:ind w:left="2880" w:hanging="360"/>
      </w:pPr>
      <w:rPr>
        <w:rFonts w:ascii="Arial" w:hAnsi="Arial" w:hint="default"/>
      </w:rPr>
    </w:lvl>
    <w:lvl w:ilvl="4" w:tplc="FE52518C" w:tentative="1">
      <w:start w:val="1"/>
      <w:numFmt w:val="bullet"/>
      <w:lvlText w:val="•"/>
      <w:lvlJc w:val="left"/>
      <w:pPr>
        <w:tabs>
          <w:tab w:val="num" w:pos="3600"/>
        </w:tabs>
        <w:ind w:left="3600" w:hanging="360"/>
      </w:pPr>
      <w:rPr>
        <w:rFonts w:ascii="Arial" w:hAnsi="Arial" w:hint="default"/>
      </w:rPr>
    </w:lvl>
    <w:lvl w:ilvl="5" w:tplc="D6A6567C" w:tentative="1">
      <w:start w:val="1"/>
      <w:numFmt w:val="bullet"/>
      <w:lvlText w:val="•"/>
      <w:lvlJc w:val="left"/>
      <w:pPr>
        <w:tabs>
          <w:tab w:val="num" w:pos="4320"/>
        </w:tabs>
        <w:ind w:left="4320" w:hanging="360"/>
      </w:pPr>
      <w:rPr>
        <w:rFonts w:ascii="Arial" w:hAnsi="Arial" w:hint="default"/>
      </w:rPr>
    </w:lvl>
    <w:lvl w:ilvl="6" w:tplc="384C467E" w:tentative="1">
      <w:start w:val="1"/>
      <w:numFmt w:val="bullet"/>
      <w:lvlText w:val="•"/>
      <w:lvlJc w:val="left"/>
      <w:pPr>
        <w:tabs>
          <w:tab w:val="num" w:pos="5040"/>
        </w:tabs>
        <w:ind w:left="5040" w:hanging="360"/>
      </w:pPr>
      <w:rPr>
        <w:rFonts w:ascii="Arial" w:hAnsi="Arial" w:hint="default"/>
      </w:rPr>
    </w:lvl>
    <w:lvl w:ilvl="7" w:tplc="C51404E2" w:tentative="1">
      <w:start w:val="1"/>
      <w:numFmt w:val="bullet"/>
      <w:lvlText w:val="•"/>
      <w:lvlJc w:val="left"/>
      <w:pPr>
        <w:tabs>
          <w:tab w:val="num" w:pos="5760"/>
        </w:tabs>
        <w:ind w:left="5760" w:hanging="360"/>
      </w:pPr>
      <w:rPr>
        <w:rFonts w:ascii="Arial" w:hAnsi="Arial" w:hint="default"/>
      </w:rPr>
    </w:lvl>
    <w:lvl w:ilvl="8" w:tplc="940C045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7BE62FC"/>
    <w:multiLevelType w:val="hybridMultilevel"/>
    <w:tmpl w:val="715E877E"/>
    <w:lvl w:ilvl="0" w:tplc="543CEE74">
      <w:start w:val="1"/>
      <w:numFmt w:val="bullet"/>
      <w:lvlText w:val="•"/>
      <w:lvlJc w:val="left"/>
      <w:pPr>
        <w:tabs>
          <w:tab w:val="num" w:pos="720"/>
        </w:tabs>
        <w:ind w:left="720" w:hanging="360"/>
      </w:pPr>
      <w:rPr>
        <w:rFonts w:ascii="Times New Roman" w:hAnsi="Times New Roman" w:hint="default"/>
      </w:rPr>
    </w:lvl>
    <w:lvl w:ilvl="1" w:tplc="5E92A14A" w:tentative="1">
      <w:start w:val="1"/>
      <w:numFmt w:val="bullet"/>
      <w:lvlText w:val="•"/>
      <w:lvlJc w:val="left"/>
      <w:pPr>
        <w:tabs>
          <w:tab w:val="num" w:pos="1440"/>
        </w:tabs>
        <w:ind w:left="1440" w:hanging="360"/>
      </w:pPr>
      <w:rPr>
        <w:rFonts w:ascii="Times New Roman" w:hAnsi="Times New Roman" w:hint="default"/>
      </w:rPr>
    </w:lvl>
    <w:lvl w:ilvl="2" w:tplc="110E8DD6" w:tentative="1">
      <w:start w:val="1"/>
      <w:numFmt w:val="bullet"/>
      <w:lvlText w:val="•"/>
      <w:lvlJc w:val="left"/>
      <w:pPr>
        <w:tabs>
          <w:tab w:val="num" w:pos="2160"/>
        </w:tabs>
        <w:ind w:left="2160" w:hanging="360"/>
      </w:pPr>
      <w:rPr>
        <w:rFonts w:ascii="Times New Roman" w:hAnsi="Times New Roman" w:hint="default"/>
      </w:rPr>
    </w:lvl>
    <w:lvl w:ilvl="3" w:tplc="DDC677A8" w:tentative="1">
      <w:start w:val="1"/>
      <w:numFmt w:val="bullet"/>
      <w:lvlText w:val="•"/>
      <w:lvlJc w:val="left"/>
      <w:pPr>
        <w:tabs>
          <w:tab w:val="num" w:pos="2880"/>
        </w:tabs>
        <w:ind w:left="2880" w:hanging="360"/>
      </w:pPr>
      <w:rPr>
        <w:rFonts w:ascii="Times New Roman" w:hAnsi="Times New Roman" w:hint="default"/>
      </w:rPr>
    </w:lvl>
    <w:lvl w:ilvl="4" w:tplc="01DA42BC" w:tentative="1">
      <w:start w:val="1"/>
      <w:numFmt w:val="bullet"/>
      <w:lvlText w:val="•"/>
      <w:lvlJc w:val="left"/>
      <w:pPr>
        <w:tabs>
          <w:tab w:val="num" w:pos="3600"/>
        </w:tabs>
        <w:ind w:left="3600" w:hanging="360"/>
      </w:pPr>
      <w:rPr>
        <w:rFonts w:ascii="Times New Roman" w:hAnsi="Times New Roman" w:hint="default"/>
      </w:rPr>
    </w:lvl>
    <w:lvl w:ilvl="5" w:tplc="8EEEE888" w:tentative="1">
      <w:start w:val="1"/>
      <w:numFmt w:val="bullet"/>
      <w:lvlText w:val="•"/>
      <w:lvlJc w:val="left"/>
      <w:pPr>
        <w:tabs>
          <w:tab w:val="num" w:pos="4320"/>
        </w:tabs>
        <w:ind w:left="4320" w:hanging="360"/>
      </w:pPr>
      <w:rPr>
        <w:rFonts w:ascii="Times New Roman" w:hAnsi="Times New Roman" w:hint="default"/>
      </w:rPr>
    </w:lvl>
    <w:lvl w:ilvl="6" w:tplc="6DE8E22E" w:tentative="1">
      <w:start w:val="1"/>
      <w:numFmt w:val="bullet"/>
      <w:lvlText w:val="•"/>
      <w:lvlJc w:val="left"/>
      <w:pPr>
        <w:tabs>
          <w:tab w:val="num" w:pos="5040"/>
        </w:tabs>
        <w:ind w:left="5040" w:hanging="360"/>
      </w:pPr>
      <w:rPr>
        <w:rFonts w:ascii="Times New Roman" w:hAnsi="Times New Roman" w:hint="default"/>
      </w:rPr>
    </w:lvl>
    <w:lvl w:ilvl="7" w:tplc="816A68BE" w:tentative="1">
      <w:start w:val="1"/>
      <w:numFmt w:val="bullet"/>
      <w:lvlText w:val="•"/>
      <w:lvlJc w:val="left"/>
      <w:pPr>
        <w:tabs>
          <w:tab w:val="num" w:pos="5760"/>
        </w:tabs>
        <w:ind w:left="5760" w:hanging="360"/>
      </w:pPr>
      <w:rPr>
        <w:rFonts w:ascii="Times New Roman" w:hAnsi="Times New Roman" w:hint="default"/>
      </w:rPr>
    </w:lvl>
    <w:lvl w:ilvl="8" w:tplc="D81E74F4" w:tentative="1">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5CAD2B68"/>
    <w:multiLevelType w:val="hybridMultilevel"/>
    <w:tmpl w:val="FAB0D51A"/>
    <w:lvl w:ilvl="0" w:tplc="1570EC94">
      <w:start w:val="5"/>
      <w:numFmt w:val="bullet"/>
      <w:lvlText w:val="-"/>
      <w:lvlJc w:val="left"/>
      <w:pPr>
        <w:ind w:left="720" w:hanging="360"/>
      </w:pPr>
      <w:rPr>
        <w:rFonts w:ascii="Gotham Rounded Book" w:eastAsia="Times New Roman" w:hAnsi="Gotham Rounded Book" w:cs="Times New Roman"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5DAB3049"/>
    <w:multiLevelType w:val="hybridMultilevel"/>
    <w:tmpl w:val="5FF003EE"/>
    <w:lvl w:ilvl="0" w:tplc="0C0A0003">
      <w:start w:val="1"/>
      <w:numFmt w:val="bullet"/>
      <w:lvlText w:val="o"/>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65B767B8"/>
    <w:multiLevelType w:val="hybridMultilevel"/>
    <w:tmpl w:val="846A696C"/>
    <w:lvl w:ilvl="0" w:tplc="BCC6ACE6">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6DF771CE"/>
    <w:multiLevelType w:val="hybridMultilevel"/>
    <w:tmpl w:val="89B095CA"/>
    <w:lvl w:ilvl="0" w:tplc="FEA8160A">
      <w:start w:val="1"/>
      <w:numFmt w:val="bullet"/>
      <w:lvlText w:val="•"/>
      <w:lvlJc w:val="left"/>
      <w:pPr>
        <w:tabs>
          <w:tab w:val="num" w:pos="720"/>
        </w:tabs>
        <w:ind w:left="720" w:hanging="360"/>
      </w:pPr>
      <w:rPr>
        <w:rFonts w:ascii="Times New Roman" w:hAnsi="Times New Roman" w:hint="default"/>
      </w:rPr>
    </w:lvl>
    <w:lvl w:ilvl="1" w:tplc="D4C66BE8" w:tentative="1">
      <w:start w:val="1"/>
      <w:numFmt w:val="bullet"/>
      <w:lvlText w:val="•"/>
      <w:lvlJc w:val="left"/>
      <w:pPr>
        <w:tabs>
          <w:tab w:val="num" w:pos="1440"/>
        </w:tabs>
        <w:ind w:left="1440" w:hanging="360"/>
      </w:pPr>
      <w:rPr>
        <w:rFonts w:ascii="Times New Roman" w:hAnsi="Times New Roman" w:hint="default"/>
      </w:rPr>
    </w:lvl>
    <w:lvl w:ilvl="2" w:tplc="2F146762" w:tentative="1">
      <w:start w:val="1"/>
      <w:numFmt w:val="bullet"/>
      <w:lvlText w:val="•"/>
      <w:lvlJc w:val="left"/>
      <w:pPr>
        <w:tabs>
          <w:tab w:val="num" w:pos="2160"/>
        </w:tabs>
        <w:ind w:left="2160" w:hanging="360"/>
      </w:pPr>
      <w:rPr>
        <w:rFonts w:ascii="Times New Roman" w:hAnsi="Times New Roman" w:hint="default"/>
      </w:rPr>
    </w:lvl>
    <w:lvl w:ilvl="3" w:tplc="9B4E7746" w:tentative="1">
      <w:start w:val="1"/>
      <w:numFmt w:val="bullet"/>
      <w:lvlText w:val="•"/>
      <w:lvlJc w:val="left"/>
      <w:pPr>
        <w:tabs>
          <w:tab w:val="num" w:pos="2880"/>
        </w:tabs>
        <w:ind w:left="2880" w:hanging="360"/>
      </w:pPr>
      <w:rPr>
        <w:rFonts w:ascii="Times New Roman" w:hAnsi="Times New Roman" w:hint="default"/>
      </w:rPr>
    </w:lvl>
    <w:lvl w:ilvl="4" w:tplc="2FEE446E" w:tentative="1">
      <w:start w:val="1"/>
      <w:numFmt w:val="bullet"/>
      <w:lvlText w:val="•"/>
      <w:lvlJc w:val="left"/>
      <w:pPr>
        <w:tabs>
          <w:tab w:val="num" w:pos="3600"/>
        </w:tabs>
        <w:ind w:left="3600" w:hanging="360"/>
      </w:pPr>
      <w:rPr>
        <w:rFonts w:ascii="Times New Roman" w:hAnsi="Times New Roman" w:hint="default"/>
      </w:rPr>
    </w:lvl>
    <w:lvl w:ilvl="5" w:tplc="8B6AC72C" w:tentative="1">
      <w:start w:val="1"/>
      <w:numFmt w:val="bullet"/>
      <w:lvlText w:val="•"/>
      <w:lvlJc w:val="left"/>
      <w:pPr>
        <w:tabs>
          <w:tab w:val="num" w:pos="4320"/>
        </w:tabs>
        <w:ind w:left="4320" w:hanging="360"/>
      </w:pPr>
      <w:rPr>
        <w:rFonts w:ascii="Times New Roman" w:hAnsi="Times New Roman" w:hint="default"/>
      </w:rPr>
    </w:lvl>
    <w:lvl w:ilvl="6" w:tplc="7D86F670" w:tentative="1">
      <w:start w:val="1"/>
      <w:numFmt w:val="bullet"/>
      <w:lvlText w:val="•"/>
      <w:lvlJc w:val="left"/>
      <w:pPr>
        <w:tabs>
          <w:tab w:val="num" w:pos="5040"/>
        </w:tabs>
        <w:ind w:left="5040" w:hanging="360"/>
      </w:pPr>
      <w:rPr>
        <w:rFonts w:ascii="Times New Roman" w:hAnsi="Times New Roman" w:hint="default"/>
      </w:rPr>
    </w:lvl>
    <w:lvl w:ilvl="7" w:tplc="BA30685E" w:tentative="1">
      <w:start w:val="1"/>
      <w:numFmt w:val="bullet"/>
      <w:lvlText w:val="•"/>
      <w:lvlJc w:val="left"/>
      <w:pPr>
        <w:tabs>
          <w:tab w:val="num" w:pos="5760"/>
        </w:tabs>
        <w:ind w:left="5760" w:hanging="360"/>
      </w:pPr>
      <w:rPr>
        <w:rFonts w:ascii="Times New Roman" w:hAnsi="Times New Roman" w:hint="default"/>
      </w:rPr>
    </w:lvl>
    <w:lvl w:ilvl="8" w:tplc="6854BB1E" w:tentative="1">
      <w:start w:val="1"/>
      <w:numFmt w:val="bullet"/>
      <w:lvlText w:val="•"/>
      <w:lvlJc w:val="left"/>
      <w:pPr>
        <w:tabs>
          <w:tab w:val="num" w:pos="6480"/>
        </w:tabs>
        <w:ind w:left="6480" w:hanging="360"/>
      </w:pPr>
      <w:rPr>
        <w:rFonts w:ascii="Times New Roman" w:hAnsi="Times New Roman" w:hint="default"/>
      </w:rPr>
    </w:lvl>
  </w:abstractNum>
  <w:abstractNum w:abstractNumId="38" w15:restartNumberingAfterBreak="0">
    <w:nsid w:val="77832683"/>
    <w:multiLevelType w:val="hybridMultilevel"/>
    <w:tmpl w:val="733C4508"/>
    <w:lvl w:ilvl="0" w:tplc="0C0A0001">
      <w:start w:val="1"/>
      <w:numFmt w:val="bullet"/>
      <w:lvlText w:val=""/>
      <w:lvlJc w:val="left"/>
      <w:pPr>
        <w:tabs>
          <w:tab w:val="num" w:pos="4653"/>
        </w:tabs>
        <w:ind w:left="4653" w:hanging="360"/>
      </w:pPr>
      <w:rPr>
        <w:rFonts w:ascii="Symbol" w:hAnsi="Symbol" w:hint="default"/>
      </w:rPr>
    </w:lvl>
    <w:lvl w:ilvl="1" w:tplc="0C0A0003">
      <w:start w:val="1"/>
      <w:numFmt w:val="bullet"/>
      <w:lvlText w:val="o"/>
      <w:lvlJc w:val="left"/>
      <w:pPr>
        <w:tabs>
          <w:tab w:val="num" w:pos="5373"/>
        </w:tabs>
        <w:ind w:left="5373" w:hanging="360"/>
      </w:pPr>
      <w:rPr>
        <w:rFonts w:ascii="Courier New" w:hAnsi="Courier New" w:hint="default"/>
      </w:rPr>
    </w:lvl>
    <w:lvl w:ilvl="2" w:tplc="0C0A0005">
      <w:start w:val="1"/>
      <w:numFmt w:val="bullet"/>
      <w:lvlText w:val=""/>
      <w:lvlJc w:val="left"/>
      <w:pPr>
        <w:tabs>
          <w:tab w:val="num" w:pos="6093"/>
        </w:tabs>
        <w:ind w:left="6093" w:hanging="360"/>
      </w:pPr>
      <w:rPr>
        <w:rFonts w:ascii="Wingdings" w:hAnsi="Wingdings" w:hint="default"/>
      </w:rPr>
    </w:lvl>
    <w:lvl w:ilvl="3" w:tplc="0C0A0001" w:tentative="1">
      <w:start w:val="1"/>
      <w:numFmt w:val="bullet"/>
      <w:lvlText w:val=""/>
      <w:lvlJc w:val="left"/>
      <w:pPr>
        <w:tabs>
          <w:tab w:val="num" w:pos="6813"/>
        </w:tabs>
        <w:ind w:left="6813" w:hanging="360"/>
      </w:pPr>
      <w:rPr>
        <w:rFonts w:ascii="Symbol" w:hAnsi="Symbol" w:hint="default"/>
      </w:rPr>
    </w:lvl>
    <w:lvl w:ilvl="4" w:tplc="0C0A0003" w:tentative="1">
      <w:start w:val="1"/>
      <w:numFmt w:val="bullet"/>
      <w:lvlText w:val="o"/>
      <w:lvlJc w:val="left"/>
      <w:pPr>
        <w:tabs>
          <w:tab w:val="num" w:pos="7533"/>
        </w:tabs>
        <w:ind w:left="7533" w:hanging="360"/>
      </w:pPr>
      <w:rPr>
        <w:rFonts w:ascii="Courier New" w:hAnsi="Courier New" w:hint="default"/>
      </w:rPr>
    </w:lvl>
    <w:lvl w:ilvl="5" w:tplc="0C0A0005" w:tentative="1">
      <w:start w:val="1"/>
      <w:numFmt w:val="bullet"/>
      <w:lvlText w:val=""/>
      <w:lvlJc w:val="left"/>
      <w:pPr>
        <w:tabs>
          <w:tab w:val="num" w:pos="8253"/>
        </w:tabs>
        <w:ind w:left="8253" w:hanging="360"/>
      </w:pPr>
      <w:rPr>
        <w:rFonts w:ascii="Wingdings" w:hAnsi="Wingdings" w:hint="default"/>
      </w:rPr>
    </w:lvl>
    <w:lvl w:ilvl="6" w:tplc="0C0A0001" w:tentative="1">
      <w:start w:val="1"/>
      <w:numFmt w:val="bullet"/>
      <w:lvlText w:val=""/>
      <w:lvlJc w:val="left"/>
      <w:pPr>
        <w:tabs>
          <w:tab w:val="num" w:pos="8973"/>
        </w:tabs>
        <w:ind w:left="8973" w:hanging="360"/>
      </w:pPr>
      <w:rPr>
        <w:rFonts w:ascii="Symbol" w:hAnsi="Symbol" w:hint="default"/>
      </w:rPr>
    </w:lvl>
    <w:lvl w:ilvl="7" w:tplc="0C0A0003" w:tentative="1">
      <w:start w:val="1"/>
      <w:numFmt w:val="bullet"/>
      <w:lvlText w:val="o"/>
      <w:lvlJc w:val="left"/>
      <w:pPr>
        <w:tabs>
          <w:tab w:val="num" w:pos="9693"/>
        </w:tabs>
        <w:ind w:left="9693" w:hanging="360"/>
      </w:pPr>
      <w:rPr>
        <w:rFonts w:ascii="Courier New" w:hAnsi="Courier New" w:hint="default"/>
      </w:rPr>
    </w:lvl>
    <w:lvl w:ilvl="8" w:tplc="0C0A0005" w:tentative="1">
      <w:start w:val="1"/>
      <w:numFmt w:val="bullet"/>
      <w:lvlText w:val=""/>
      <w:lvlJc w:val="left"/>
      <w:pPr>
        <w:tabs>
          <w:tab w:val="num" w:pos="10413"/>
        </w:tabs>
        <w:ind w:left="10413" w:hanging="360"/>
      </w:pPr>
      <w:rPr>
        <w:rFonts w:ascii="Wingdings" w:hAnsi="Wingdings" w:hint="default"/>
      </w:rPr>
    </w:lvl>
  </w:abstractNum>
  <w:abstractNum w:abstractNumId="39" w15:restartNumberingAfterBreak="0">
    <w:nsid w:val="77C216BE"/>
    <w:multiLevelType w:val="singleLevel"/>
    <w:tmpl w:val="0C0A000F"/>
    <w:lvl w:ilvl="0">
      <w:start w:val="1"/>
      <w:numFmt w:val="decimal"/>
      <w:lvlText w:val="%1."/>
      <w:lvlJc w:val="left"/>
      <w:pPr>
        <w:tabs>
          <w:tab w:val="num" w:pos="5889"/>
        </w:tabs>
        <w:ind w:left="5889" w:hanging="360"/>
      </w:pPr>
    </w:lvl>
  </w:abstractNum>
  <w:num w:numId="1">
    <w:abstractNumId w:val="0"/>
  </w:num>
  <w:num w:numId="2">
    <w:abstractNumId w:val="1"/>
  </w:num>
  <w:num w:numId="3">
    <w:abstractNumId w:val="21"/>
  </w:num>
  <w:num w:numId="4">
    <w:abstractNumId w:val="39"/>
    <w:lvlOverride w:ilvl="0">
      <w:startOverride w:val="1"/>
    </w:lvlOverride>
  </w:num>
  <w:num w:numId="5">
    <w:abstractNumId w:val="38"/>
  </w:num>
  <w:num w:numId="6">
    <w:abstractNumId w:val="22"/>
  </w:num>
  <w:num w:numId="7">
    <w:abstractNumId w:val="23"/>
  </w:num>
  <w:num w:numId="8">
    <w:abstractNumId w:val="27"/>
  </w:num>
  <w:num w:numId="9">
    <w:abstractNumId w:val="4"/>
  </w:num>
  <w:num w:numId="10">
    <w:abstractNumId w:val="32"/>
  </w:num>
  <w:num w:numId="11">
    <w:abstractNumId w:val="18"/>
  </w:num>
  <w:num w:numId="12">
    <w:abstractNumId w:val="19"/>
  </w:num>
  <w:num w:numId="13">
    <w:abstractNumId w:val="9"/>
  </w:num>
  <w:num w:numId="14">
    <w:abstractNumId w:val="6"/>
  </w:num>
  <w:num w:numId="15">
    <w:abstractNumId w:val="10"/>
  </w:num>
  <w:num w:numId="16">
    <w:abstractNumId w:val="17"/>
  </w:num>
  <w:num w:numId="17">
    <w:abstractNumId w:val="24"/>
  </w:num>
  <w:num w:numId="18">
    <w:abstractNumId w:val="16"/>
  </w:num>
  <w:num w:numId="19">
    <w:abstractNumId w:val="26"/>
  </w:num>
  <w:num w:numId="20">
    <w:abstractNumId w:val="13"/>
  </w:num>
  <w:num w:numId="21">
    <w:abstractNumId w:val="35"/>
  </w:num>
  <w:num w:numId="22">
    <w:abstractNumId w:val="31"/>
  </w:num>
  <w:num w:numId="23">
    <w:abstractNumId w:val="25"/>
  </w:num>
  <w:num w:numId="24">
    <w:abstractNumId w:val="14"/>
  </w:num>
  <w:num w:numId="25">
    <w:abstractNumId w:val="12"/>
  </w:num>
  <w:num w:numId="26">
    <w:abstractNumId w:val="30"/>
  </w:num>
  <w:num w:numId="27">
    <w:abstractNumId w:val="2"/>
  </w:num>
  <w:num w:numId="28">
    <w:abstractNumId w:val="37"/>
  </w:num>
  <w:num w:numId="29">
    <w:abstractNumId w:val="3"/>
  </w:num>
  <w:num w:numId="30">
    <w:abstractNumId w:val="33"/>
  </w:num>
  <w:num w:numId="31">
    <w:abstractNumId w:val="28"/>
  </w:num>
  <w:num w:numId="32">
    <w:abstractNumId w:val="15"/>
  </w:num>
  <w:num w:numId="33">
    <w:abstractNumId w:val="11"/>
  </w:num>
  <w:num w:numId="34">
    <w:abstractNumId w:val="36"/>
  </w:num>
  <w:num w:numId="35">
    <w:abstractNumId w:val="5"/>
  </w:num>
  <w:num w:numId="36">
    <w:abstractNumId w:val="29"/>
  </w:num>
  <w:num w:numId="37">
    <w:abstractNumId w:val="8"/>
  </w:num>
  <w:num w:numId="38">
    <w:abstractNumId w:val="20"/>
  </w:num>
  <w:num w:numId="39">
    <w:abstractNumId w:val="7"/>
  </w:num>
  <w:num w:numId="40">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6A6A"/>
    <w:rsid w:val="00005B5B"/>
    <w:rsid w:val="00017B72"/>
    <w:rsid w:val="000235C2"/>
    <w:rsid w:val="000266C5"/>
    <w:rsid w:val="0003049C"/>
    <w:rsid w:val="00032983"/>
    <w:rsid w:val="00033EDC"/>
    <w:rsid w:val="0004000D"/>
    <w:rsid w:val="0004310D"/>
    <w:rsid w:val="00044774"/>
    <w:rsid w:val="00047590"/>
    <w:rsid w:val="000539D6"/>
    <w:rsid w:val="000628D5"/>
    <w:rsid w:val="00063893"/>
    <w:rsid w:val="000655A4"/>
    <w:rsid w:val="00076579"/>
    <w:rsid w:val="000843E6"/>
    <w:rsid w:val="0009208D"/>
    <w:rsid w:val="0009578A"/>
    <w:rsid w:val="00097A7B"/>
    <w:rsid w:val="000A1B08"/>
    <w:rsid w:val="000C2FE3"/>
    <w:rsid w:val="000C543D"/>
    <w:rsid w:val="000C757F"/>
    <w:rsid w:val="000D4250"/>
    <w:rsid w:val="000D4CC8"/>
    <w:rsid w:val="000E4492"/>
    <w:rsid w:val="000F10FC"/>
    <w:rsid w:val="00105F03"/>
    <w:rsid w:val="001159D3"/>
    <w:rsid w:val="00121DA2"/>
    <w:rsid w:val="00126DEC"/>
    <w:rsid w:val="001346E8"/>
    <w:rsid w:val="00135C32"/>
    <w:rsid w:val="00152664"/>
    <w:rsid w:val="00170E62"/>
    <w:rsid w:val="001724CF"/>
    <w:rsid w:val="00172AEA"/>
    <w:rsid w:val="00175BF4"/>
    <w:rsid w:val="001818A3"/>
    <w:rsid w:val="00187520"/>
    <w:rsid w:val="0019411D"/>
    <w:rsid w:val="001A3A80"/>
    <w:rsid w:val="001B2114"/>
    <w:rsid w:val="001B5109"/>
    <w:rsid w:val="001B54A6"/>
    <w:rsid w:val="001B67C6"/>
    <w:rsid w:val="001D751C"/>
    <w:rsid w:val="001F0151"/>
    <w:rsid w:val="001F46F7"/>
    <w:rsid w:val="001F7267"/>
    <w:rsid w:val="002001AE"/>
    <w:rsid w:val="00200FE7"/>
    <w:rsid w:val="00211557"/>
    <w:rsid w:val="00224906"/>
    <w:rsid w:val="00224CF1"/>
    <w:rsid w:val="00224F1C"/>
    <w:rsid w:val="0024106B"/>
    <w:rsid w:val="002467F8"/>
    <w:rsid w:val="00251DB6"/>
    <w:rsid w:val="00252D7E"/>
    <w:rsid w:val="00256C00"/>
    <w:rsid w:val="0028057A"/>
    <w:rsid w:val="00287424"/>
    <w:rsid w:val="00290DAB"/>
    <w:rsid w:val="002A5054"/>
    <w:rsid w:val="002A6F7E"/>
    <w:rsid w:val="002B39E0"/>
    <w:rsid w:val="002B3FF6"/>
    <w:rsid w:val="002B667F"/>
    <w:rsid w:val="002C2E73"/>
    <w:rsid w:val="002C787C"/>
    <w:rsid w:val="002E01DC"/>
    <w:rsid w:val="002E031D"/>
    <w:rsid w:val="002E2A60"/>
    <w:rsid w:val="002F0723"/>
    <w:rsid w:val="002F4E78"/>
    <w:rsid w:val="002F6282"/>
    <w:rsid w:val="003030A2"/>
    <w:rsid w:val="00306C47"/>
    <w:rsid w:val="0031140D"/>
    <w:rsid w:val="00311B49"/>
    <w:rsid w:val="00315EC8"/>
    <w:rsid w:val="00320ED4"/>
    <w:rsid w:val="00333CF7"/>
    <w:rsid w:val="00336528"/>
    <w:rsid w:val="00342B2B"/>
    <w:rsid w:val="00354EC6"/>
    <w:rsid w:val="00380853"/>
    <w:rsid w:val="0038238B"/>
    <w:rsid w:val="00393A37"/>
    <w:rsid w:val="003B07BF"/>
    <w:rsid w:val="003C03FF"/>
    <w:rsid w:val="003C44E7"/>
    <w:rsid w:val="003C5013"/>
    <w:rsid w:val="003D30E0"/>
    <w:rsid w:val="003D6E26"/>
    <w:rsid w:val="003E2423"/>
    <w:rsid w:val="003E7084"/>
    <w:rsid w:val="003F03FA"/>
    <w:rsid w:val="003F2B16"/>
    <w:rsid w:val="003F5B92"/>
    <w:rsid w:val="00400A8C"/>
    <w:rsid w:val="00406E74"/>
    <w:rsid w:val="00411084"/>
    <w:rsid w:val="0043188D"/>
    <w:rsid w:val="004573B8"/>
    <w:rsid w:val="00462D3A"/>
    <w:rsid w:val="00465497"/>
    <w:rsid w:val="004716B8"/>
    <w:rsid w:val="004750CD"/>
    <w:rsid w:val="00482000"/>
    <w:rsid w:val="00483D3C"/>
    <w:rsid w:val="0048414E"/>
    <w:rsid w:val="00484BC7"/>
    <w:rsid w:val="00485A1D"/>
    <w:rsid w:val="004926F0"/>
    <w:rsid w:val="004A072D"/>
    <w:rsid w:val="004A07FC"/>
    <w:rsid w:val="004B4AD9"/>
    <w:rsid w:val="004B62C7"/>
    <w:rsid w:val="004C20FD"/>
    <w:rsid w:val="004C7A11"/>
    <w:rsid w:val="004D0342"/>
    <w:rsid w:val="005069B5"/>
    <w:rsid w:val="00512902"/>
    <w:rsid w:val="005146E4"/>
    <w:rsid w:val="005258B5"/>
    <w:rsid w:val="005338E2"/>
    <w:rsid w:val="00544674"/>
    <w:rsid w:val="0055088C"/>
    <w:rsid w:val="00575CB3"/>
    <w:rsid w:val="00577C4E"/>
    <w:rsid w:val="00583C26"/>
    <w:rsid w:val="00585EC9"/>
    <w:rsid w:val="005A29E1"/>
    <w:rsid w:val="005A5F45"/>
    <w:rsid w:val="005B2AE0"/>
    <w:rsid w:val="005B634E"/>
    <w:rsid w:val="005C6A5D"/>
    <w:rsid w:val="005C6DCD"/>
    <w:rsid w:val="005C749B"/>
    <w:rsid w:val="005D0DC2"/>
    <w:rsid w:val="005D1B85"/>
    <w:rsid w:val="005D2728"/>
    <w:rsid w:val="005D2ECF"/>
    <w:rsid w:val="005F7AFD"/>
    <w:rsid w:val="00605A8C"/>
    <w:rsid w:val="00630CE5"/>
    <w:rsid w:val="00653791"/>
    <w:rsid w:val="00653ABA"/>
    <w:rsid w:val="006543C3"/>
    <w:rsid w:val="006667BB"/>
    <w:rsid w:val="00667481"/>
    <w:rsid w:val="00673569"/>
    <w:rsid w:val="006746E2"/>
    <w:rsid w:val="00676A6A"/>
    <w:rsid w:val="00680FBA"/>
    <w:rsid w:val="006B1522"/>
    <w:rsid w:val="006B7151"/>
    <w:rsid w:val="006E4E04"/>
    <w:rsid w:val="006E6D75"/>
    <w:rsid w:val="006F6058"/>
    <w:rsid w:val="00707507"/>
    <w:rsid w:val="00716A34"/>
    <w:rsid w:val="00722D31"/>
    <w:rsid w:val="00724E1C"/>
    <w:rsid w:val="00742F7C"/>
    <w:rsid w:val="007704C3"/>
    <w:rsid w:val="007816C5"/>
    <w:rsid w:val="00786A8B"/>
    <w:rsid w:val="00786D8C"/>
    <w:rsid w:val="00793E10"/>
    <w:rsid w:val="007A1E62"/>
    <w:rsid w:val="007A53E3"/>
    <w:rsid w:val="007D208F"/>
    <w:rsid w:val="007E23C9"/>
    <w:rsid w:val="007E3039"/>
    <w:rsid w:val="00802B47"/>
    <w:rsid w:val="008061C0"/>
    <w:rsid w:val="0081244E"/>
    <w:rsid w:val="00812E0C"/>
    <w:rsid w:val="008475D7"/>
    <w:rsid w:val="00854E2A"/>
    <w:rsid w:val="00861E95"/>
    <w:rsid w:val="00874123"/>
    <w:rsid w:val="00875BAE"/>
    <w:rsid w:val="0088172A"/>
    <w:rsid w:val="00887A58"/>
    <w:rsid w:val="00890A03"/>
    <w:rsid w:val="008A258F"/>
    <w:rsid w:val="008A2D14"/>
    <w:rsid w:val="008A2F25"/>
    <w:rsid w:val="008A3BEF"/>
    <w:rsid w:val="008A630C"/>
    <w:rsid w:val="008B1D1A"/>
    <w:rsid w:val="008B6483"/>
    <w:rsid w:val="008B7C0E"/>
    <w:rsid w:val="008C17FB"/>
    <w:rsid w:val="008C28EA"/>
    <w:rsid w:val="008C671B"/>
    <w:rsid w:val="008D088D"/>
    <w:rsid w:val="008D3C44"/>
    <w:rsid w:val="008E6DAC"/>
    <w:rsid w:val="008E77FC"/>
    <w:rsid w:val="009101AF"/>
    <w:rsid w:val="00923CB1"/>
    <w:rsid w:val="009352DD"/>
    <w:rsid w:val="00941869"/>
    <w:rsid w:val="00943297"/>
    <w:rsid w:val="00955CE3"/>
    <w:rsid w:val="0096197A"/>
    <w:rsid w:val="00961B97"/>
    <w:rsid w:val="0097058F"/>
    <w:rsid w:val="00992689"/>
    <w:rsid w:val="00992827"/>
    <w:rsid w:val="00992B26"/>
    <w:rsid w:val="009A4B22"/>
    <w:rsid w:val="009B759A"/>
    <w:rsid w:val="009B7A02"/>
    <w:rsid w:val="009C2C97"/>
    <w:rsid w:val="009C7D60"/>
    <w:rsid w:val="009D02DF"/>
    <w:rsid w:val="009D66D0"/>
    <w:rsid w:val="009E2B72"/>
    <w:rsid w:val="009E3D1A"/>
    <w:rsid w:val="009F16C4"/>
    <w:rsid w:val="00A06A72"/>
    <w:rsid w:val="00A102E8"/>
    <w:rsid w:val="00A10D7C"/>
    <w:rsid w:val="00A33500"/>
    <w:rsid w:val="00A426B9"/>
    <w:rsid w:val="00A51CFC"/>
    <w:rsid w:val="00A6201F"/>
    <w:rsid w:val="00A70ED6"/>
    <w:rsid w:val="00A734EE"/>
    <w:rsid w:val="00A80F0B"/>
    <w:rsid w:val="00A82175"/>
    <w:rsid w:val="00A9459A"/>
    <w:rsid w:val="00A94D5A"/>
    <w:rsid w:val="00AA563D"/>
    <w:rsid w:val="00AC2EAF"/>
    <w:rsid w:val="00AC3A7F"/>
    <w:rsid w:val="00AC431D"/>
    <w:rsid w:val="00AD50BC"/>
    <w:rsid w:val="00AD7C51"/>
    <w:rsid w:val="00AE2A52"/>
    <w:rsid w:val="00AF3943"/>
    <w:rsid w:val="00AF67DF"/>
    <w:rsid w:val="00B057A9"/>
    <w:rsid w:val="00B06D0E"/>
    <w:rsid w:val="00B0757F"/>
    <w:rsid w:val="00B13AD3"/>
    <w:rsid w:val="00B14116"/>
    <w:rsid w:val="00B1745C"/>
    <w:rsid w:val="00B22DD9"/>
    <w:rsid w:val="00B2411D"/>
    <w:rsid w:val="00B25AF3"/>
    <w:rsid w:val="00B338C0"/>
    <w:rsid w:val="00B40319"/>
    <w:rsid w:val="00B52861"/>
    <w:rsid w:val="00B60CF7"/>
    <w:rsid w:val="00B85BF7"/>
    <w:rsid w:val="00B86B26"/>
    <w:rsid w:val="00B90BC6"/>
    <w:rsid w:val="00B9345E"/>
    <w:rsid w:val="00B95803"/>
    <w:rsid w:val="00BB2295"/>
    <w:rsid w:val="00BB40F0"/>
    <w:rsid w:val="00BB72F1"/>
    <w:rsid w:val="00BC2622"/>
    <w:rsid w:val="00BD134A"/>
    <w:rsid w:val="00BD2E9E"/>
    <w:rsid w:val="00BF7A63"/>
    <w:rsid w:val="00BF7D87"/>
    <w:rsid w:val="00C10255"/>
    <w:rsid w:val="00C12A08"/>
    <w:rsid w:val="00C24F7D"/>
    <w:rsid w:val="00C4379D"/>
    <w:rsid w:val="00C60E55"/>
    <w:rsid w:val="00C73E47"/>
    <w:rsid w:val="00CA6625"/>
    <w:rsid w:val="00CA7D81"/>
    <w:rsid w:val="00CB047E"/>
    <w:rsid w:val="00CB262B"/>
    <w:rsid w:val="00CC02E1"/>
    <w:rsid w:val="00CC38ED"/>
    <w:rsid w:val="00CC400B"/>
    <w:rsid w:val="00CC4187"/>
    <w:rsid w:val="00CC73D0"/>
    <w:rsid w:val="00CD0AC4"/>
    <w:rsid w:val="00CD6EE2"/>
    <w:rsid w:val="00CE1D1E"/>
    <w:rsid w:val="00CE4877"/>
    <w:rsid w:val="00CE7870"/>
    <w:rsid w:val="00CF7432"/>
    <w:rsid w:val="00D01344"/>
    <w:rsid w:val="00D1333C"/>
    <w:rsid w:val="00D2205B"/>
    <w:rsid w:val="00D228A1"/>
    <w:rsid w:val="00D351F4"/>
    <w:rsid w:val="00D41994"/>
    <w:rsid w:val="00D450B0"/>
    <w:rsid w:val="00D50664"/>
    <w:rsid w:val="00D5467E"/>
    <w:rsid w:val="00D6602E"/>
    <w:rsid w:val="00D741BD"/>
    <w:rsid w:val="00D81BFA"/>
    <w:rsid w:val="00D90F91"/>
    <w:rsid w:val="00D9474B"/>
    <w:rsid w:val="00DA577F"/>
    <w:rsid w:val="00DB4289"/>
    <w:rsid w:val="00DC29FD"/>
    <w:rsid w:val="00DD11AF"/>
    <w:rsid w:val="00E162D7"/>
    <w:rsid w:val="00E20D7E"/>
    <w:rsid w:val="00E22705"/>
    <w:rsid w:val="00E237A8"/>
    <w:rsid w:val="00E24F5D"/>
    <w:rsid w:val="00E41281"/>
    <w:rsid w:val="00E55EC4"/>
    <w:rsid w:val="00E56DE6"/>
    <w:rsid w:val="00E745DE"/>
    <w:rsid w:val="00E86BF7"/>
    <w:rsid w:val="00E91DEF"/>
    <w:rsid w:val="00E92CAC"/>
    <w:rsid w:val="00EB14D7"/>
    <w:rsid w:val="00EC20D5"/>
    <w:rsid w:val="00EC3B84"/>
    <w:rsid w:val="00EC7D49"/>
    <w:rsid w:val="00ED43CE"/>
    <w:rsid w:val="00ED66E1"/>
    <w:rsid w:val="00EE6CF9"/>
    <w:rsid w:val="00F06108"/>
    <w:rsid w:val="00F10C7F"/>
    <w:rsid w:val="00F15A1D"/>
    <w:rsid w:val="00F309CE"/>
    <w:rsid w:val="00F42FA2"/>
    <w:rsid w:val="00F43F21"/>
    <w:rsid w:val="00F441DA"/>
    <w:rsid w:val="00F449F2"/>
    <w:rsid w:val="00F63FF5"/>
    <w:rsid w:val="00F7341E"/>
    <w:rsid w:val="00FB0442"/>
    <w:rsid w:val="00FC1F18"/>
    <w:rsid w:val="00FE4D74"/>
    <w:rsid w:val="00FE5A10"/>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F79895"/>
  <w14:defaultImageDpi w14:val="32767"/>
  <w15:docId w15:val="{106C560F-850B-F544-A8AB-DF6D567CB9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nhideWhenUsed="1"/>
    <w:lsdException w:name="Table Colorful 2" w:semiHidden="1" w:uiPriority="0"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iPriority="0" w:unhideWhenUsed="1"/>
    <w:lsdException w:name="Table Columns 5" w:semiHidden="1" w:unhideWhenUsed="1"/>
    <w:lsdException w:name="Table Grid 1" w:semiHidden="1"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iPriority="0"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6A6A"/>
    <w:rPr>
      <w:rFonts w:ascii="Times New Roman" w:eastAsia="Times New Roman" w:hAnsi="Times New Roman" w:cs="Times New Roman"/>
      <w:lang w:val="es-MX" w:eastAsia="es-ES_tradnl"/>
    </w:rPr>
  </w:style>
  <w:style w:type="paragraph" w:styleId="Ttulo1">
    <w:name w:val="heading 1"/>
    <w:basedOn w:val="Normal"/>
    <w:next w:val="Textoindependiente"/>
    <w:link w:val="Ttulo1Car"/>
    <w:qFormat/>
    <w:rsid w:val="00676A6A"/>
    <w:pPr>
      <w:keepNext/>
      <w:numPr>
        <w:numId w:val="1"/>
      </w:numPr>
      <w:suppressAutoHyphens/>
      <w:jc w:val="center"/>
      <w:outlineLvl w:val="0"/>
    </w:pPr>
    <w:rPr>
      <w:b/>
      <w:bCs/>
      <w:kern w:val="1"/>
      <w:lang w:eastAsia="ar-SA"/>
    </w:rPr>
  </w:style>
  <w:style w:type="paragraph" w:styleId="Ttulo2">
    <w:name w:val="heading 2"/>
    <w:basedOn w:val="Normal"/>
    <w:next w:val="Normal"/>
    <w:link w:val="Ttulo2Car"/>
    <w:uiPriority w:val="9"/>
    <w:semiHidden/>
    <w:unhideWhenUsed/>
    <w:qFormat/>
    <w:rsid w:val="00676A6A"/>
    <w:pPr>
      <w:keepNext/>
      <w:keepLines/>
      <w:suppressAutoHyphens/>
      <w:spacing w:before="40"/>
      <w:outlineLvl w:val="1"/>
    </w:pPr>
    <w:rPr>
      <w:rFonts w:asciiTheme="majorHAnsi" w:eastAsiaTheme="majorEastAsia" w:hAnsiTheme="majorHAnsi" w:cstheme="majorBidi"/>
      <w:color w:val="2F5496" w:themeColor="accent1" w:themeShade="BF"/>
      <w:sz w:val="26"/>
      <w:szCs w:val="26"/>
      <w:lang w:eastAsia="ar-SA"/>
    </w:rPr>
  </w:style>
  <w:style w:type="paragraph" w:styleId="Ttulo3">
    <w:name w:val="heading 3"/>
    <w:basedOn w:val="Normal"/>
    <w:next w:val="Normal"/>
    <w:link w:val="Ttulo3Car"/>
    <w:uiPriority w:val="9"/>
    <w:semiHidden/>
    <w:unhideWhenUsed/>
    <w:qFormat/>
    <w:rsid w:val="00676A6A"/>
    <w:pPr>
      <w:keepNext/>
      <w:keepLines/>
      <w:suppressAutoHyphens/>
      <w:spacing w:before="40"/>
      <w:outlineLvl w:val="2"/>
    </w:pPr>
    <w:rPr>
      <w:rFonts w:asciiTheme="majorHAnsi" w:eastAsiaTheme="majorEastAsia" w:hAnsiTheme="majorHAnsi" w:cstheme="majorBidi"/>
      <w:color w:val="1F3763" w:themeColor="accent1" w:themeShade="7F"/>
      <w:lang w:eastAsia="ar-SA"/>
    </w:rPr>
  </w:style>
  <w:style w:type="paragraph" w:styleId="Ttulo8">
    <w:name w:val="heading 8"/>
    <w:basedOn w:val="Normal"/>
    <w:next w:val="Normal"/>
    <w:link w:val="Ttulo8Car"/>
    <w:qFormat/>
    <w:rsid w:val="00676A6A"/>
    <w:pPr>
      <w:keepNext/>
      <w:jc w:val="right"/>
      <w:outlineLvl w:val="7"/>
    </w:pPr>
    <w:rPr>
      <w:b/>
      <w:bCs/>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676A6A"/>
    <w:rPr>
      <w:rFonts w:ascii="Times New Roman" w:eastAsia="Times New Roman" w:hAnsi="Times New Roman" w:cs="Times New Roman"/>
      <w:b/>
      <w:bCs/>
      <w:kern w:val="1"/>
      <w:lang w:val="es-MX" w:eastAsia="ar-SA"/>
    </w:rPr>
  </w:style>
  <w:style w:type="character" w:customStyle="1" w:styleId="Ttulo2Car">
    <w:name w:val="Título 2 Car"/>
    <w:basedOn w:val="Fuentedeprrafopredeter"/>
    <w:link w:val="Ttulo2"/>
    <w:uiPriority w:val="9"/>
    <w:semiHidden/>
    <w:rsid w:val="00676A6A"/>
    <w:rPr>
      <w:rFonts w:asciiTheme="majorHAnsi" w:eastAsiaTheme="majorEastAsia" w:hAnsiTheme="majorHAnsi" w:cstheme="majorBidi"/>
      <w:color w:val="2F5496" w:themeColor="accent1" w:themeShade="BF"/>
      <w:sz w:val="26"/>
      <w:szCs w:val="26"/>
      <w:lang w:val="es-MX" w:eastAsia="ar-SA"/>
    </w:rPr>
  </w:style>
  <w:style w:type="character" w:customStyle="1" w:styleId="Ttulo3Car">
    <w:name w:val="Título 3 Car"/>
    <w:basedOn w:val="Fuentedeprrafopredeter"/>
    <w:link w:val="Ttulo3"/>
    <w:uiPriority w:val="9"/>
    <w:semiHidden/>
    <w:rsid w:val="00676A6A"/>
    <w:rPr>
      <w:rFonts w:asciiTheme="majorHAnsi" w:eastAsiaTheme="majorEastAsia" w:hAnsiTheme="majorHAnsi" w:cstheme="majorBidi"/>
      <w:color w:val="1F3763" w:themeColor="accent1" w:themeShade="7F"/>
      <w:lang w:val="es-MX" w:eastAsia="ar-SA"/>
    </w:rPr>
  </w:style>
  <w:style w:type="character" w:customStyle="1" w:styleId="Ttulo8Car">
    <w:name w:val="Título 8 Car"/>
    <w:basedOn w:val="Fuentedeprrafopredeter"/>
    <w:link w:val="Ttulo8"/>
    <w:rsid w:val="00676A6A"/>
    <w:rPr>
      <w:rFonts w:ascii="Times New Roman" w:eastAsia="Times New Roman" w:hAnsi="Times New Roman" w:cs="Times New Roman"/>
      <w:b/>
      <w:bCs/>
      <w:lang w:val="es-MX" w:eastAsia="es-ES"/>
    </w:rPr>
  </w:style>
  <w:style w:type="paragraph" w:styleId="Textoindependiente">
    <w:name w:val="Body Text"/>
    <w:basedOn w:val="Normal"/>
    <w:link w:val="TextoindependienteCar"/>
    <w:rsid w:val="00676A6A"/>
    <w:pPr>
      <w:suppressAutoHyphens/>
      <w:jc w:val="both"/>
    </w:pPr>
    <w:rPr>
      <w:rFonts w:ascii="Arial" w:hAnsi="Arial" w:cs="Arial"/>
      <w:szCs w:val="20"/>
      <w:lang w:val="x-none" w:eastAsia="ar-SA"/>
    </w:rPr>
  </w:style>
  <w:style w:type="character" w:customStyle="1" w:styleId="TextoindependienteCar">
    <w:name w:val="Texto independiente Car"/>
    <w:basedOn w:val="Fuentedeprrafopredeter"/>
    <w:link w:val="Textoindependiente"/>
    <w:rsid w:val="00676A6A"/>
    <w:rPr>
      <w:rFonts w:ascii="Arial" w:eastAsia="Times New Roman" w:hAnsi="Arial" w:cs="Arial"/>
      <w:szCs w:val="20"/>
      <w:lang w:val="x-none" w:eastAsia="ar-SA"/>
    </w:rPr>
  </w:style>
  <w:style w:type="character" w:customStyle="1" w:styleId="WW8Num1z0">
    <w:name w:val="WW8Num1z0"/>
    <w:rsid w:val="00676A6A"/>
    <w:rPr>
      <w:rFonts w:ascii="Symbol" w:hAnsi="Symbol" w:cs="Symbol" w:hint="default"/>
    </w:rPr>
  </w:style>
  <w:style w:type="character" w:customStyle="1" w:styleId="WW8Num2z0">
    <w:name w:val="WW8Num2z0"/>
    <w:rsid w:val="00676A6A"/>
    <w:rPr>
      <w:rFonts w:ascii="Symbol" w:hAnsi="Symbol" w:cs="Symbol" w:hint="default"/>
    </w:rPr>
  </w:style>
  <w:style w:type="character" w:customStyle="1" w:styleId="WW8Num2z1">
    <w:name w:val="WW8Num2z1"/>
    <w:rsid w:val="00676A6A"/>
    <w:rPr>
      <w:rFonts w:ascii="Courier New" w:hAnsi="Courier New" w:cs="Courier New" w:hint="default"/>
    </w:rPr>
  </w:style>
  <w:style w:type="character" w:customStyle="1" w:styleId="WW8Num2z2">
    <w:name w:val="WW8Num2z2"/>
    <w:rsid w:val="00676A6A"/>
    <w:rPr>
      <w:rFonts w:ascii="Wingdings" w:hAnsi="Wingdings" w:cs="Wingdings" w:hint="default"/>
    </w:rPr>
  </w:style>
  <w:style w:type="character" w:customStyle="1" w:styleId="WW8Num3z0">
    <w:name w:val="WW8Num3z0"/>
    <w:rsid w:val="00676A6A"/>
    <w:rPr>
      <w:rFonts w:ascii="Gotham Rounded Medium" w:hAnsi="Gotham Rounded Medium" w:cs="Gotham Rounded Medium" w:hint="default"/>
      <w:b w:val="0"/>
      <w:bCs/>
    </w:rPr>
  </w:style>
  <w:style w:type="character" w:customStyle="1" w:styleId="WW8Num3z1">
    <w:name w:val="WW8Num3z1"/>
    <w:rsid w:val="00676A6A"/>
  </w:style>
  <w:style w:type="character" w:customStyle="1" w:styleId="WW8Num3z2">
    <w:name w:val="WW8Num3z2"/>
    <w:rsid w:val="00676A6A"/>
  </w:style>
  <w:style w:type="character" w:customStyle="1" w:styleId="WW8Num3z3">
    <w:name w:val="WW8Num3z3"/>
    <w:rsid w:val="00676A6A"/>
  </w:style>
  <w:style w:type="character" w:customStyle="1" w:styleId="WW8Num3z4">
    <w:name w:val="WW8Num3z4"/>
    <w:rsid w:val="00676A6A"/>
  </w:style>
  <w:style w:type="character" w:customStyle="1" w:styleId="WW8Num3z5">
    <w:name w:val="WW8Num3z5"/>
    <w:rsid w:val="00676A6A"/>
  </w:style>
  <w:style w:type="character" w:customStyle="1" w:styleId="WW8Num3z6">
    <w:name w:val="WW8Num3z6"/>
    <w:rsid w:val="00676A6A"/>
  </w:style>
  <w:style w:type="character" w:customStyle="1" w:styleId="WW8Num3z7">
    <w:name w:val="WW8Num3z7"/>
    <w:rsid w:val="00676A6A"/>
  </w:style>
  <w:style w:type="character" w:customStyle="1" w:styleId="WW8Num3z8">
    <w:name w:val="WW8Num3z8"/>
    <w:rsid w:val="00676A6A"/>
  </w:style>
  <w:style w:type="character" w:customStyle="1" w:styleId="WW8Num4z0">
    <w:name w:val="WW8Num4z0"/>
    <w:rsid w:val="00676A6A"/>
  </w:style>
  <w:style w:type="character" w:customStyle="1" w:styleId="WW8Num4z1">
    <w:name w:val="WW8Num4z1"/>
    <w:rsid w:val="00676A6A"/>
  </w:style>
  <w:style w:type="character" w:customStyle="1" w:styleId="WW8Num4z2">
    <w:name w:val="WW8Num4z2"/>
    <w:rsid w:val="00676A6A"/>
  </w:style>
  <w:style w:type="character" w:customStyle="1" w:styleId="WW8Num4z3">
    <w:name w:val="WW8Num4z3"/>
    <w:rsid w:val="00676A6A"/>
  </w:style>
  <w:style w:type="character" w:customStyle="1" w:styleId="WW8Num4z4">
    <w:name w:val="WW8Num4z4"/>
    <w:rsid w:val="00676A6A"/>
  </w:style>
  <w:style w:type="character" w:customStyle="1" w:styleId="WW8Num4z5">
    <w:name w:val="WW8Num4z5"/>
    <w:rsid w:val="00676A6A"/>
  </w:style>
  <w:style w:type="character" w:customStyle="1" w:styleId="WW8Num4z6">
    <w:name w:val="WW8Num4z6"/>
    <w:rsid w:val="00676A6A"/>
  </w:style>
  <w:style w:type="character" w:customStyle="1" w:styleId="WW8Num4z7">
    <w:name w:val="WW8Num4z7"/>
    <w:rsid w:val="00676A6A"/>
  </w:style>
  <w:style w:type="character" w:customStyle="1" w:styleId="WW8Num4z8">
    <w:name w:val="WW8Num4z8"/>
    <w:rsid w:val="00676A6A"/>
  </w:style>
  <w:style w:type="character" w:customStyle="1" w:styleId="WW8Num5z0">
    <w:name w:val="WW8Num5z0"/>
    <w:rsid w:val="00676A6A"/>
    <w:rPr>
      <w:rFonts w:ascii="Symbol" w:hAnsi="Symbol" w:cs="Symbol" w:hint="default"/>
    </w:rPr>
  </w:style>
  <w:style w:type="character" w:customStyle="1" w:styleId="WW8Num5z1">
    <w:name w:val="WW8Num5z1"/>
    <w:rsid w:val="00676A6A"/>
    <w:rPr>
      <w:rFonts w:ascii="Courier New" w:hAnsi="Courier New" w:cs="Courier New" w:hint="default"/>
    </w:rPr>
  </w:style>
  <w:style w:type="character" w:customStyle="1" w:styleId="WW8Num5z2">
    <w:name w:val="WW8Num5z2"/>
    <w:rsid w:val="00676A6A"/>
    <w:rPr>
      <w:rFonts w:ascii="Wingdings" w:hAnsi="Wingdings" w:cs="Wingdings" w:hint="default"/>
    </w:rPr>
  </w:style>
  <w:style w:type="character" w:customStyle="1" w:styleId="WW8Num6z0">
    <w:name w:val="WW8Num6z0"/>
    <w:rsid w:val="00676A6A"/>
  </w:style>
  <w:style w:type="character" w:customStyle="1" w:styleId="WW8Num6z1">
    <w:name w:val="WW8Num6z1"/>
    <w:rsid w:val="00676A6A"/>
  </w:style>
  <w:style w:type="character" w:customStyle="1" w:styleId="WW8Num6z2">
    <w:name w:val="WW8Num6z2"/>
    <w:rsid w:val="00676A6A"/>
  </w:style>
  <w:style w:type="character" w:customStyle="1" w:styleId="WW8Num6z3">
    <w:name w:val="WW8Num6z3"/>
    <w:rsid w:val="00676A6A"/>
  </w:style>
  <w:style w:type="character" w:customStyle="1" w:styleId="WW8Num6z4">
    <w:name w:val="WW8Num6z4"/>
    <w:rsid w:val="00676A6A"/>
  </w:style>
  <w:style w:type="character" w:customStyle="1" w:styleId="WW8Num6z5">
    <w:name w:val="WW8Num6z5"/>
    <w:rsid w:val="00676A6A"/>
  </w:style>
  <w:style w:type="character" w:customStyle="1" w:styleId="WW8Num6z6">
    <w:name w:val="WW8Num6z6"/>
    <w:rsid w:val="00676A6A"/>
  </w:style>
  <w:style w:type="character" w:customStyle="1" w:styleId="WW8Num6z7">
    <w:name w:val="WW8Num6z7"/>
    <w:rsid w:val="00676A6A"/>
  </w:style>
  <w:style w:type="character" w:customStyle="1" w:styleId="WW8Num6z8">
    <w:name w:val="WW8Num6z8"/>
    <w:rsid w:val="00676A6A"/>
  </w:style>
  <w:style w:type="character" w:customStyle="1" w:styleId="WW8Num7z0">
    <w:name w:val="WW8Num7z0"/>
    <w:rsid w:val="00676A6A"/>
    <w:rPr>
      <w:rFonts w:ascii="Gotham Rounded Light" w:hAnsi="Gotham Rounded Light" w:cs="Gotham Rounded Light" w:hint="default"/>
    </w:rPr>
  </w:style>
  <w:style w:type="character" w:customStyle="1" w:styleId="WW8Num7z1">
    <w:name w:val="WW8Num7z1"/>
    <w:rsid w:val="00676A6A"/>
  </w:style>
  <w:style w:type="character" w:customStyle="1" w:styleId="WW8Num7z2">
    <w:name w:val="WW8Num7z2"/>
    <w:rsid w:val="00676A6A"/>
  </w:style>
  <w:style w:type="character" w:customStyle="1" w:styleId="WW8Num7z3">
    <w:name w:val="WW8Num7z3"/>
    <w:rsid w:val="00676A6A"/>
  </w:style>
  <w:style w:type="character" w:customStyle="1" w:styleId="WW8Num7z4">
    <w:name w:val="WW8Num7z4"/>
    <w:rsid w:val="00676A6A"/>
  </w:style>
  <w:style w:type="character" w:customStyle="1" w:styleId="WW8Num7z5">
    <w:name w:val="WW8Num7z5"/>
    <w:rsid w:val="00676A6A"/>
  </w:style>
  <w:style w:type="character" w:customStyle="1" w:styleId="WW8Num7z6">
    <w:name w:val="WW8Num7z6"/>
    <w:rsid w:val="00676A6A"/>
  </w:style>
  <w:style w:type="character" w:customStyle="1" w:styleId="WW8Num7z7">
    <w:name w:val="WW8Num7z7"/>
    <w:rsid w:val="00676A6A"/>
  </w:style>
  <w:style w:type="character" w:customStyle="1" w:styleId="WW8Num7z8">
    <w:name w:val="WW8Num7z8"/>
    <w:rsid w:val="00676A6A"/>
  </w:style>
  <w:style w:type="character" w:customStyle="1" w:styleId="WW8Num8z0">
    <w:name w:val="WW8Num8z0"/>
    <w:rsid w:val="00676A6A"/>
    <w:rPr>
      <w:rFonts w:ascii="Courier New" w:hAnsi="Courier New" w:cs="Courier New" w:hint="default"/>
    </w:rPr>
  </w:style>
  <w:style w:type="character" w:customStyle="1" w:styleId="WW8Num8z2">
    <w:name w:val="WW8Num8z2"/>
    <w:rsid w:val="00676A6A"/>
    <w:rPr>
      <w:rFonts w:ascii="Wingdings" w:hAnsi="Wingdings" w:cs="Wingdings" w:hint="default"/>
    </w:rPr>
  </w:style>
  <w:style w:type="character" w:customStyle="1" w:styleId="WW8Num8z3">
    <w:name w:val="WW8Num8z3"/>
    <w:rsid w:val="00676A6A"/>
    <w:rPr>
      <w:rFonts w:ascii="Symbol" w:hAnsi="Symbol" w:cs="Symbol" w:hint="default"/>
    </w:rPr>
  </w:style>
  <w:style w:type="character" w:customStyle="1" w:styleId="WW8Num9z0">
    <w:name w:val="WW8Num9z0"/>
    <w:rsid w:val="00676A6A"/>
    <w:rPr>
      <w:rFonts w:ascii="Symbol" w:hAnsi="Symbol" w:cs="Symbol" w:hint="default"/>
      <w:b/>
      <w:color w:val="auto"/>
      <w:kern w:val="1"/>
    </w:rPr>
  </w:style>
  <w:style w:type="character" w:customStyle="1" w:styleId="WW8Num9z1">
    <w:name w:val="WW8Num9z1"/>
    <w:rsid w:val="00676A6A"/>
  </w:style>
  <w:style w:type="character" w:customStyle="1" w:styleId="WW8Num9z2">
    <w:name w:val="WW8Num9z2"/>
    <w:rsid w:val="00676A6A"/>
  </w:style>
  <w:style w:type="character" w:customStyle="1" w:styleId="WW8Num9z3">
    <w:name w:val="WW8Num9z3"/>
    <w:rsid w:val="00676A6A"/>
  </w:style>
  <w:style w:type="character" w:customStyle="1" w:styleId="WW8Num9z4">
    <w:name w:val="WW8Num9z4"/>
    <w:rsid w:val="00676A6A"/>
  </w:style>
  <w:style w:type="character" w:customStyle="1" w:styleId="WW8Num9z5">
    <w:name w:val="WW8Num9z5"/>
    <w:rsid w:val="00676A6A"/>
  </w:style>
  <w:style w:type="character" w:customStyle="1" w:styleId="WW8Num9z6">
    <w:name w:val="WW8Num9z6"/>
    <w:rsid w:val="00676A6A"/>
  </w:style>
  <w:style w:type="character" w:customStyle="1" w:styleId="WW8Num9z7">
    <w:name w:val="WW8Num9z7"/>
    <w:rsid w:val="00676A6A"/>
  </w:style>
  <w:style w:type="character" w:customStyle="1" w:styleId="WW8Num9z8">
    <w:name w:val="WW8Num9z8"/>
    <w:rsid w:val="00676A6A"/>
  </w:style>
  <w:style w:type="character" w:customStyle="1" w:styleId="WW8Num10z0">
    <w:name w:val="WW8Num10z0"/>
    <w:rsid w:val="00676A6A"/>
    <w:rPr>
      <w:rFonts w:ascii="Symbol" w:hAnsi="Symbol" w:cs="Symbol" w:hint="default"/>
    </w:rPr>
  </w:style>
  <w:style w:type="character" w:customStyle="1" w:styleId="WW8Num10z1">
    <w:name w:val="WW8Num10z1"/>
    <w:rsid w:val="00676A6A"/>
    <w:rPr>
      <w:rFonts w:ascii="Courier New" w:hAnsi="Courier New" w:cs="Courier New" w:hint="default"/>
    </w:rPr>
  </w:style>
  <w:style w:type="character" w:customStyle="1" w:styleId="WW8Num10z2">
    <w:name w:val="WW8Num10z2"/>
    <w:rsid w:val="00676A6A"/>
    <w:rPr>
      <w:rFonts w:ascii="Wingdings" w:hAnsi="Wingdings" w:cs="Wingdings" w:hint="default"/>
    </w:rPr>
  </w:style>
  <w:style w:type="character" w:customStyle="1" w:styleId="WW8Num11z0">
    <w:name w:val="WW8Num11z0"/>
    <w:rsid w:val="00676A6A"/>
    <w:rPr>
      <w:rFonts w:ascii="Gotham Rounded Light" w:hAnsi="Gotham Rounded Light" w:cs="Gotham Rounded Light" w:hint="default"/>
      <w:b/>
    </w:rPr>
  </w:style>
  <w:style w:type="character" w:customStyle="1" w:styleId="WW8Num11z1">
    <w:name w:val="WW8Num11z1"/>
    <w:rsid w:val="00676A6A"/>
  </w:style>
  <w:style w:type="character" w:customStyle="1" w:styleId="WW8Num11z2">
    <w:name w:val="WW8Num11z2"/>
    <w:rsid w:val="00676A6A"/>
  </w:style>
  <w:style w:type="character" w:customStyle="1" w:styleId="WW8Num11z3">
    <w:name w:val="WW8Num11z3"/>
    <w:rsid w:val="00676A6A"/>
  </w:style>
  <w:style w:type="character" w:customStyle="1" w:styleId="WW8Num11z4">
    <w:name w:val="WW8Num11z4"/>
    <w:rsid w:val="00676A6A"/>
  </w:style>
  <w:style w:type="character" w:customStyle="1" w:styleId="WW8Num11z5">
    <w:name w:val="WW8Num11z5"/>
    <w:rsid w:val="00676A6A"/>
  </w:style>
  <w:style w:type="character" w:customStyle="1" w:styleId="WW8Num11z6">
    <w:name w:val="WW8Num11z6"/>
    <w:rsid w:val="00676A6A"/>
  </w:style>
  <w:style w:type="character" w:customStyle="1" w:styleId="WW8Num11z7">
    <w:name w:val="WW8Num11z7"/>
    <w:rsid w:val="00676A6A"/>
  </w:style>
  <w:style w:type="character" w:customStyle="1" w:styleId="WW8Num11z8">
    <w:name w:val="WW8Num11z8"/>
    <w:rsid w:val="00676A6A"/>
  </w:style>
  <w:style w:type="character" w:customStyle="1" w:styleId="WW8Num12z0">
    <w:name w:val="WW8Num12z0"/>
    <w:rsid w:val="00676A6A"/>
    <w:rPr>
      <w:rFonts w:ascii="Symbol" w:hAnsi="Symbol" w:cs="Symbol" w:hint="default"/>
    </w:rPr>
  </w:style>
  <w:style w:type="character" w:customStyle="1" w:styleId="WW8Num12z1">
    <w:name w:val="WW8Num12z1"/>
    <w:rsid w:val="00676A6A"/>
    <w:rPr>
      <w:rFonts w:ascii="Courier New" w:hAnsi="Courier New" w:cs="Courier New" w:hint="default"/>
    </w:rPr>
  </w:style>
  <w:style w:type="character" w:customStyle="1" w:styleId="WW8Num12z2">
    <w:name w:val="WW8Num12z2"/>
    <w:rsid w:val="00676A6A"/>
    <w:rPr>
      <w:rFonts w:ascii="Wingdings" w:hAnsi="Wingdings" w:cs="Wingdings" w:hint="default"/>
    </w:rPr>
  </w:style>
  <w:style w:type="character" w:customStyle="1" w:styleId="WW8Num13z0">
    <w:name w:val="WW8Num13z0"/>
    <w:rsid w:val="00676A6A"/>
    <w:rPr>
      <w:rFonts w:ascii="Courier New" w:hAnsi="Courier New" w:cs="Courier New" w:hint="default"/>
    </w:rPr>
  </w:style>
  <w:style w:type="character" w:customStyle="1" w:styleId="WW8Num13z2">
    <w:name w:val="WW8Num13z2"/>
    <w:rsid w:val="00676A6A"/>
    <w:rPr>
      <w:rFonts w:ascii="Wingdings" w:hAnsi="Wingdings" w:cs="Wingdings" w:hint="default"/>
    </w:rPr>
  </w:style>
  <w:style w:type="character" w:customStyle="1" w:styleId="WW8Num13z3">
    <w:name w:val="WW8Num13z3"/>
    <w:rsid w:val="00676A6A"/>
    <w:rPr>
      <w:rFonts w:ascii="Symbol" w:hAnsi="Symbol" w:cs="Symbol" w:hint="default"/>
    </w:rPr>
  </w:style>
  <w:style w:type="character" w:customStyle="1" w:styleId="WW8Num14z0">
    <w:name w:val="WW8Num14z0"/>
    <w:rsid w:val="00676A6A"/>
    <w:rPr>
      <w:rFonts w:ascii="Symbol" w:hAnsi="Symbol" w:cs="Symbol" w:hint="default"/>
    </w:rPr>
  </w:style>
  <w:style w:type="character" w:customStyle="1" w:styleId="WW8Num14z1">
    <w:name w:val="WW8Num14z1"/>
    <w:rsid w:val="00676A6A"/>
    <w:rPr>
      <w:rFonts w:ascii="Courier New" w:hAnsi="Courier New" w:cs="Courier New" w:hint="default"/>
    </w:rPr>
  </w:style>
  <w:style w:type="character" w:customStyle="1" w:styleId="WW8Num14z2">
    <w:name w:val="WW8Num14z2"/>
    <w:rsid w:val="00676A6A"/>
    <w:rPr>
      <w:rFonts w:ascii="Wingdings" w:hAnsi="Wingdings" w:cs="Wingdings" w:hint="default"/>
    </w:rPr>
  </w:style>
  <w:style w:type="character" w:customStyle="1" w:styleId="WW8Num15z0">
    <w:name w:val="WW8Num15z0"/>
    <w:rsid w:val="00676A6A"/>
    <w:rPr>
      <w:rFonts w:ascii="Symbol" w:hAnsi="Symbol" w:cs="Symbol" w:hint="default"/>
    </w:rPr>
  </w:style>
  <w:style w:type="character" w:customStyle="1" w:styleId="WW8Num15z1">
    <w:name w:val="WW8Num15z1"/>
    <w:rsid w:val="00676A6A"/>
    <w:rPr>
      <w:rFonts w:ascii="Courier New" w:hAnsi="Courier New" w:cs="Courier New" w:hint="default"/>
    </w:rPr>
  </w:style>
  <w:style w:type="character" w:customStyle="1" w:styleId="WW8Num15z2">
    <w:name w:val="WW8Num15z2"/>
    <w:rsid w:val="00676A6A"/>
    <w:rPr>
      <w:rFonts w:ascii="Wingdings" w:hAnsi="Wingdings" w:cs="Wingdings" w:hint="default"/>
    </w:rPr>
  </w:style>
  <w:style w:type="character" w:customStyle="1" w:styleId="WW8Num16z0">
    <w:name w:val="WW8Num16z0"/>
    <w:rsid w:val="00676A6A"/>
    <w:rPr>
      <w:rFonts w:ascii="Symbol" w:hAnsi="Symbol" w:cs="Symbol" w:hint="default"/>
    </w:rPr>
  </w:style>
  <w:style w:type="character" w:customStyle="1" w:styleId="WW8Num16z1">
    <w:name w:val="WW8Num16z1"/>
    <w:rsid w:val="00676A6A"/>
    <w:rPr>
      <w:rFonts w:ascii="Courier New" w:hAnsi="Courier New" w:cs="Courier New" w:hint="default"/>
    </w:rPr>
  </w:style>
  <w:style w:type="character" w:customStyle="1" w:styleId="WW8Num16z2">
    <w:name w:val="WW8Num16z2"/>
    <w:rsid w:val="00676A6A"/>
    <w:rPr>
      <w:rFonts w:ascii="Wingdings" w:hAnsi="Wingdings" w:cs="Wingdings" w:hint="default"/>
    </w:rPr>
  </w:style>
  <w:style w:type="character" w:customStyle="1" w:styleId="WW8Num17z0">
    <w:name w:val="WW8Num17z0"/>
    <w:rsid w:val="00676A6A"/>
    <w:rPr>
      <w:rFonts w:ascii="Gotham Rounded Light" w:hAnsi="Gotham Rounded Light" w:cs="Gotham Rounded Light" w:hint="default"/>
      <w:b/>
      <w:sz w:val="24"/>
      <w:szCs w:val="24"/>
    </w:rPr>
  </w:style>
  <w:style w:type="character" w:customStyle="1" w:styleId="WW8Num17z1">
    <w:name w:val="WW8Num17z1"/>
    <w:rsid w:val="00676A6A"/>
  </w:style>
  <w:style w:type="character" w:customStyle="1" w:styleId="WW8Num17z2">
    <w:name w:val="WW8Num17z2"/>
    <w:rsid w:val="00676A6A"/>
  </w:style>
  <w:style w:type="character" w:customStyle="1" w:styleId="WW8Num17z3">
    <w:name w:val="WW8Num17z3"/>
    <w:rsid w:val="00676A6A"/>
  </w:style>
  <w:style w:type="character" w:customStyle="1" w:styleId="WW8Num17z4">
    <w:name w:val="WW8Num17z4"/>
    <w:rsid w:val="00676A6A"/>
  </w:style>
  <w:style w:type="character" w:customStyle="1" w:styleId="WW8Num17z5">
    <w:name w:val="WW8Num17z5"/>
    <w:rsid w:val="00676A6A"/>
  </w:style>
  <w:style w:type="character" w:customStyle="1" w:styleId="WW8Num17z6">
    <w:name w:val="WW8Num17z6"/>
    <w:rsid w:val="00676A6A"/>
  </w:style>
  <w:style w:type="character" w:customStyle="1" w:styleId="WW8Num17z7">
    <w:name w:val="WW8Num17z7"/>
    <w:rsid w:val="00676A6A"/>
  </w:style>
  <w:style w:type="character" w:customStyle="1" w:styleId="WW8Num17z8">
    <w:name w:val="WW8Num17z8"/>
    <w:rsid w:val="00676A6A"/>
  </w:style>
  <w:style w:type="character" w:customStyle="1" w:styleId="WW8Num18z0">
    <w:name w:val="WW8Num18z0"/>
    <w:rsid w:val="00676A6A"/>
    <w:rPr>
      <w:rFonts w:ascii="Symbol" w:hAnsi="Symbol" w:cs="Symbol" w:hint="default"/>
    </w:rPr>
  </w:style>
  <w:style w:type="character" w:customStyle="1" w:styleId="WW8Num18z1">
    <w:name w:val="WW8Num18z1"/>
    <w:rsid w:val="00676A6A"/>
    <w:rPr>
      <w:rFonts w:ascii="Courier New" w:hAnsi="Courier New" w:cs="Courier New" w:hint="default"/>
    </w:rPr>
  </w:style>
  <w:style w:type="character" w:customStyle="1" w:styleId="WW8Num18z2">
    <w:name w:val="WW8Num18z2"/>
    <w:rsid w:val="00676A6A"/>
    <w:rPr>
      <w:rFonts w:ascii="Wingdings" w:hAnsi="Wingdings" w:cs="Wingdings" w:hint="default"/>
    </w:rPr>
  </w:style>
  <w:style w:type="character" w:customStyle="1" w:styleId="WW8Num19z0">
    <w:name w:val="WW8Num19z0"/>
    <w:rsid w:val="00676A6A"/>
    <w:rPr>
      <w:rFonts w:ascii="Symbol" w:hAnsi="Symbol" w:cs="Symbol" w:hint="default"/>
    </w:rPr>
  </w:style>
  <w:style w:type="character" w:customStyle="1" w:styleId="WW8Num19z1">
    <w:name w:val="WW8Num19z1"/>
    <w:rsid w:val="00676A6A"/>
    <w:rPr>
      <w:rFonts w:ascii="Courier New" w:hAnsi="Courier New" w:cs="Courier New" w:hint="default"/>
    </w:rPr>
  </w:style>
  <w:style w:type="character" w:customStyle="1" w:styleId="WW8Num19z2">
    <w:name w:val="WW8Num19z2"/>
    <w:rsid w:val="00676A6A"/>
    <w:rPr>
      <w:rFonts w:ascii="Wingdings" w:hAnsi="Wingdings" w:cs="Wingdings" w:hint="default"/>
    </w:rPr>
  </w:style>
  <w:style w:type="character" w:customStyle="1" w:styleId="WW8Num20z0">
    <w:name w:val="WW8Num20z0"/>
    <w:rsid w:val="00676A6A"/>
    <w:rPr>
      <w:rFonts w:ascii="Symbol" w:hAnsi="Symbol" w:cs="Symbol" w:hint="default"/>
    </w:rPr>
  </w:style>
  <w:style w:type="character" w:customStyle="1" w:styleId="WW8Num20z1">
    <w:name w:val="WW8Num20z1"/>
    <w:rsid w:val="00676A6A"/>
  </w:style>
  <w:style w:type="character" w:customStyle="1" w:styleId="WW8Num20z2">
    <w:name w:val="WW8Num20z2"/>
    <w:rsid w:val="00676A6A"/>
  </w:style>
  <w:style w:type="character" w:customStyle="1" w:styleId="WW8Num20z3">
    <w:name w:val="WW8Num20z3"/>
    <w:rsid w:val="00676A6A"/>
  </w:style>
  <w:style w:type="character" w:customStyle="1" w:styleId="WW8Num20z4">
    <w:name w:val="WW8Num20z4"/>
    <w:rsid w:val="00676A6A"/>
  </w:style>
  <w:style w:type="character" w:customStyle="1" w:styleId="WW8Num20z5">
    <w:name w:val="WW8Num20z5"/>
    <w:rsid w:val="00676A6A"/>
  </w:style>
  <w:style w:type="character" w:customStyle="1" w:styleId="WW8Num20z6">
    <w:name w:val="WW8Num20z6"/>
    <w:rsid w:val="00676A6A"/>
  </w:style>
  <w:style w:type="character" w:customStyle="1" w:styleId="WW8Num20z7">
    <w:name w:val="WW8Num20z7"/>
    <w:rsid w:val="00676A6A"/>
  </w:style>
  <w:style w:type="character" w:customStyle="1" w:styleId="WW8Num20z8">
    <w:name w:val="WW8Num20z8"/>
    <w:rsid w:val="00676A6A"/>
  </w:style>
  <w:style w:type="character" w:customStyle="1" w:styleId="WW8Num21z0">
    <w:name w:val="WW8Num21z0"/>
    <w:rsid w:val="00676A6A"/>
    <w:rPr>
      <w:rFonts w:ascii="Symbol" w:hAnsi="Symbol" w:cs="Symbol" w:hint="default"/>
    </w:rPr>
  </w:style>
  <w:style w:type="character" w:customStyle="1" w:styleId="WW8Num21z1">
    <w:name w:val="WW8Num21z1"/>
    <w:rsid w:val="00676A6A"/>
    <w:rPr>
      <w:rFonts w:ascii="Courier New" w:hAnsi="Courier New" w:cs="Courier New" w:hint="default"/>
    </w:rPr>
  </w:style>
  <w:style w:type="character" w:customStyle="1" w:styleId="WW8Num21z2">
    <w:name w:val="WW8Num21z2"/>
    <w:rsid w:val="00676A6A"/>
    <w:rPr>
      <w:rFonts w:ascii="Wingdings" w:hAnsi="Wingdings" w:cs="Wingdings" w:hint="default"/>
    </w:rPr>
  </w:style>
  <w:style w:type="character" w:customStyle="1" w:styleId="WW8Num22z0">
    <w:name w:val="WW8Num22z0"/>
    <w:rsid w:val="00676A6A"/>
    <w:rPr>
      <w:rFonts w:ascii="Symbol" w:hAnsi="Symbol" w:cs="Symbol" w:hint="default"/>
      <w:b/>
    </w:rPr>
  </w:style>
  <w:style w:type="character" w:customStyle="1" w:styleId="WW8Num22z1">
    <w:name w:val="WW8Num22z1"/>
    <w:rsid w:val="00676A6A"/>
  </w:style>
  <w:style w:type="character" w:customStyle="1" w:styleId="WW8Num22z2">
    <w:name w:val="WW8Num22z2"/>
    <w:rsid w:val="00676A6A"/>
  </w:style>
  <w:style w:type="character" w:customStyle="1" w:styleId="WW8Num22z3">
    <w:name w:val="WW8Num22z3"/>
    <w:rsid w:val="00676A6A"/>
  </w:style>
  <w:style w:type="character" w:customStyle="1" w:styleId="WW8Num22z4">
    <w:name w:val="WW8Num22z4"/>
    <w:rsid w:val="00676A6A"/>
  </w:style>
  <w:style w:type="character" w:customStyle="1" w:styleId="WW8Num22z5">
    <w:name w:val="WW8Num22z5"/>
    <w:rsid w:val="00676A6A"/>
  </w:style>
  <w:style w:type="character" w:customStyle="1" w:styleId="WW8Num22z6">
    <w:name w:val="WW8Num22z6"/>
    <w:rsid w:val="00676A6A"/>
  </w:style>
  <w:style w:type="character" w:customStyle="1" w:styleId="WW8Num22z7">
    <w:name w:val="WW8Num22z7"/>
    <w:rsid w:val="00676A6A"/>
  </w:style>
  <w:style w:type="character" w:customStyle="1" w:styleId="WW8Num22z8">
    <w:name w:val="WW8Num22z8"/>
    <w:rsid w:val="00676A6A"/>
  </w:style>
  <w:style w:type="character" w:customStyle="1" w:styleId="WW8Num23z0">
    <w:name w:val="WW8Num23z0"/>
    <w:rsid w:val="00676A6A"/>
    <w:rPr>
      <w:rFonts w:ascii="Gotham Rounded Light" w:hAnsi="Gotham Rounded Light" w:cs="Gotham Rounded Light" w:hint="default"/>
    </w:rPr>
  </w:style>
  <w:style w:type="character" w:customStyle="1" w:styleId="WW8Num23z1">
    <w:name w:val="WW8Num23z1"/>
    <w:rsid w:val="00676A6A"/>
  </w:style>
  <w:style w:type="character" w:customStyle="1" w:styleId="WW8Num23z2">
    <w:name w:val="WW8Num23z2"/>
    <w:rsid w:val="00676A6A"/>
  </w:style>
  <w:style w:type="character" w:customStyle="1" w:styleId="WW8Num23z3">
    <w:name w:val="WW8Num23z3"/>
    <w:rsid w:val="00676A6A"/>
  </w:style>
  <w:style w:type="character" w:customStyle="1" w:styleId="WW8Num23z4">
    <w:name w:val="WW8Num23z4"/>
    <w:rsid w:val="00676A6A"/>
  </w:style>
  <w:style w:type="character" w:customStyle="1" w:styleId="WW8Num23z5">
    <w:name w:val="WW8Num23z5"/>
    <w:rsid w:val="00676A6A"/>
  </w:style>
  <w:style w:type="character" w:customStyle="1" w:styleId="WW8Num23z6">
    <w:name w:val="WW8Num23z6"/>
    <w:rsid w:val="00676A6A"/>
  </w:style>
  <w:style w:type="character" w:customStyle="1" w:styleId="WW8Num23z7">
    <w:name w:val="WW8Num23z7"/>
    <w:rsid w:val="00676A6A"/>
  </w:style>
  <w:style w:type="character" w:customStyle="1" w:styleId="WW8Num23z8">
    <w:name w:val="WW8Num23z8"/>
    <w:rsid w:val="00676A6A"/>
  </w:style>
  <w:style w:type="character" w:customStyle="1" w:styleId="WW8Num24z0">
    <w:name w:val="WW8Num24z0"/>
    <w:rsid w:val="00676A6A"/>
    <w:rPr>
      <w:rFonts w:ascii="Gotham Rounded Light" w:hAnsi="Gotham Rounded Light" w:cs="Arial" w:hint="default"/>
    </w:rPr>
  </w:style>
  <w:style w:type="character" w:customStyle="1" w:styleId="WW8Num24z1">
    <w:name w:val="WW8Num24z1"/>
    <w:rsid w:val="00676A6A"/>
  </w:style>
  <w:style w:type="character" w:customStyle="1" w:styleId="WW8Num24z2">
    <w:name w:val="WW8Num24z2"/>
    <w:rsid w:val="00676A6A"/>
  </w:style>
  <w:style w:type="character" w:customStyle="1" w:styleId="WW8Num24z3">
    <w:name w:val="WW8Num24z3"/>
    <w:rsid w:val="00676A6A"/>
  </w:style>
  <w:style w:type="character" w:customStyle="1" w:styleId="WW8Num24z4">
    <w:name w:val="WW8Num24z4"/>
    <w:rsid w:val="00676A6A"/>
  </w:style>
  <w:style w:type="character" w:customStyle="1" w:styleId="WW8Num24z5">
    <w:name w:val="WW8Num24z5"/>
    <w:rsid w:val="00676A6A"/>
  </w:style>
  <w:style w:type="character" w:customStyle="1" w:styleId="WW8Num24z6">
    <w:name w:val="WW8Num24z6"/>
    <w:rsid w:val="00676A6A"/>
  </w:style>
  <w:style w:type="character" w:customStyle="1" w:styleId="WW8Num24z7">
    <w:name w:val="WW8Num24z7"/>
    <w:rsid w:val="00676A6A"/>
  </w:style>
  <w:style w:type="character" w:customStyle="1" w:styleId="WW8Num24z8">
    <w:name w:val="WW8Num24z8"/>
    <w:rsid w:val="00676A6A"/>
  </w:style>
  <w:style w:type="character" w:customStyle="1" w:styleId="WW8Num25z0">
    <w:name w:val="WW8Num25z0"/>
    <w:rsid w:val="00676A6A"/>
    <w:rPr>
      <w:rFonts w:ascii="Symbol" w:hAnsi="Symbol" w:cs="Symbol" w:hint="default"/>
    </w:rPr>
  </w:style>
  <w:style w:type="character" w:customStyle="1" w:styleId="WW8Num25z1">
    <w:name w:val="WW8Num25z1"/>
    <w:rsid w:val="00676A6A"/>
    <w:rPr>
      <w:rFonts w:ascii="Courier New" w:hAnsi="Courier New" w:cs="Courier New" w:hint="default"/>
    </w:rPr>
  </w:style>
  <w:style w:type="character" w:customStyle="1" w:styleId="WW8Num25z2">
    <w:name w:val="WW8Num25z2"/>
    <w:rsid w:val="00676A6A"/>
    <w:rPr>
      <w:rFonts w:ascii="Wingdings" w:hAnsi="Wingdings" w:cs="Wingdings" w:hint="default"/>
    </w:rPr>
  </w:style>
  <w:style w:type="character" w:customStyle="1" w:styleId="WW8Num26z0">
    <w:name w:val="WW8Num26z0"/>
    <w:rsid w:val="00676A6A"/>
    <w:rPr>
      <w:rFonts w:ascii="Symbol" w:hAnsi="Symbol" w:cs="Symbol" w:hint="default"/>
    </w:rPr>
  </w:style>
  <w:style w:type="character" w:customStyle="1" w:styleId="WW8Num26z1">
    <w:name w:val="WW8Num26z1"/>
    <w:rsid w:val="00676A6A"/>
    <w:rPr>
      <w:rFonts w:ascii="Courier New" w:hAnsi="Courier New" w:cs="Courier New" w:hint="default"/>
    </w:rPr>
  </w:style>
  <w:style w:type="character" w:customStyle="1" w:styleId="WW8Num26z2">
    <w:name w:val="WW8Num26z2"/>
    <w:rsid w:val="00676A6A"/>
    <w:rPr>
      <w:rFonts w:ascii="Wingdings" w:hAnsi="Wingdings" w:cs="Wingdings" w:hint="default"/>
    </w:rPr>
  </w:style>
  <w:style w:type="character" w:customStyle="1" w:styleId="WW8Num27z0">
    <w:name w:val="WW8Num27z0"/>
    <w:rsid w:val="00676A6A"/>
    <w:rPr>
      <w:rFonts w:ascii="Gotham Rounded Medium" w:hAnsi="Gotham Rounded Medium" w:cs="Gotham Rounded Medium" w:hint="default"/>
      <w:b w:val="0"/>
      <w:sz w:val="24"/>
      <w:szCs w:val="24"/>
    </w:rPr>
  </w:style>
  <w:style w:type="character" w:customStyle="1" w:styleId="WW8Num27z1">
    <w:name w:val="WW8Num27z1"/>
    <w:rsid w:val="00676A6A"/>
  </w:style>
  <w:style w:type="character" w:customStyle="1" w:styleId="WW8Num27z2">
    <w:name w:val="WW8Num27z2"/>
    <w:rsid w:val="00676A6A"/>
  </w:style>
  <w:style w:type="character" w:customStyle="1" w:styleId="WW8Num27z3">
    <w:name w:val="WW8Num27z3"/>
    <w:rsid w:val="00676A6A"/>
  </w:style>
  <w:style w:type="character" w:customStyle="1" w:styleId="WW8Num27z4">
    <w:name w:val="WW8Num27z4"/>
    <w:rsid w:val="00676A6A"/>
  </w:style>
  <w:style w:type="character" w:customStyle="1" w:styleId="WW8Num27z5">
    <w:name w:val="WW8Num27z5"/>
    <w:rsid w:val="00676A6A"/>
  </w:style>
  <w:style w:type="character" w:customStyle="1" w:styleId="WW8Num27z6">
    <w:name w:val="WW8Num27z6"/>
    <w:rsid w:val="00676A6A"/>
  </w:style>
  <w:style w:type="character" w:customStyle="1" w:styleId="WW8Num27z7">
    <w:name w:val="WW8Num27z7"/>
    <w:rsid w:val="00676A6A"/>
  </w:style>
  <w:style w:type="character" w:customStyle="1" w:styleId="WW8Num27z8">
    <w:name w:val="WW8Num27z8"/>
    <w:rsid w:val="00676A6A"/>
  </w:style>
  <w:style w:type="character" w:customStyle="1" w:styleId="WW8Num28z0">
    <w:name w:val="WW8Num28z0"/>
    <w:rsid w:val="00676A6A"/>
    <w:rPr>
      <w:rFonts w:ascii="Symbol" w:hAnsi="Symbol" w:cs="Symbol" w:hint="default"/>
    </w:rPr>
  </w:style>
  <w:style w:type="character" w:customStyle="1" w:styleId="WW8Num28z1">
    <w:name w:val="WW8Num28z1"/>
    <w:rsid w:val="00676A6A"/>
    <w:rPr>
      <w:rFonts w:ascii="Courier New" w:hAnsi="Courier New" w:cs="Courier New" w:hint="default"/>
    </w:rPr>
  </w:style>
  <w:style w:type="character" w:customStyle="1" w:styleId="WW8Num28z2">
    <w:name w:val="WW8Num28z2"/>
    <w:rsid w:val="00676A6A"/>
    <w:rPr>
      <w:rFonts w:ascii="Wingdings" w:hAnsi="Wingdings" w:cs="Wingdings" w:hint="default"/>
    </w:rPr>
  </w:style>
  <w:style w:type="character" w:customStyle="1" w:styleId="WW8Num29z0">
    <w:name w:val="WW8Num29z0"/>
    <w:rsid w:val="00676A6A"/>
    <w:rPr>
      <w:rFonts w:ascii="Symbol" w:hAnsi="Symbol" w:cs="Symbol" w:hint="default"/>
    </w:rPr>
  </w:style>
  <w:style w:type="character" w:customStyle="1" w:styleId="WW8Num29z1">
    <w:name w:val="WW8Num29z1"/>
    <w:rsid w:val="00676A6A"/>
    <w:rPr>
      <w:rFonts w:ascii="Courier New" w:hAnsi="Courier New" w:cs="Courier New" w:hint="default"/>
    </w:rPr>
  </w:style>
  <w:style w:type="character" w:customStyle="1" w:styleId="WW8Num29z2">
    <w:name w:val="WW8Num29z2"/>
    <w:rsid w:val="00676A6A"/>
    <w:rPr>
      <w:rFonts w:ascii="Wingdings" w:hAnsi="Wingdings" w:cs="Wingdings" w:hint="default"/>
    </w:rPr>
  </w:style>
  <w:style w:type="character" w:customStyle="1" w:styleId="WW8Num30z0">
    <w:name w:val="WW8Num30z0"/>
    <w:rsid w:val="00676A6A"/>
    <w:rPr>
      <w:rFonts w:ascii="Gotham Rounded Light" w:hAnsi="Gotham Rounded Light" w:cs="Arial" w:hint="default"/>
      <w:b/>
    </w:rPr>
  </w:style>
  <w:style w:type="character" w:customStyle="1" w:styleId="WW8Num30z1">
    <w:name w:val="WW8Num30z1"/>
    <w:rsid w:val="00676A6A"/>
  </w:style>
  <w:style w:type="character" w:customStyle="1" w:styleId="WW8Num30z2">
    <w:name w:val="WW8Num30z2"/>
    <w:rsid w:val="00676A6A"/>
  </w:style>
  <w:style w:type="character" w:customStyle="1" w:styleId="WW8Num30z3">
    <w:name w:val="WW8Num30z3"/>
    <w:rsid w:val="00676A6A"/>
  </w:style>
  <w:style w:type="character" w:customStyle="1" w:styleId="WW8Num30z4">
    <w:name w:val="WW8Num30z4"/>
    <w:rsid w:val="00676A6A"/>
  </w:style>
  <w:style w:type="character" w:customStyle="1" w:styleId="WW8Num30z5">
    <w:name w:val="WW8Num30z5"/>
    <w:rsid w:val="00676A6A"/>
  </w:style>
  <w:style w:type="character" w:customStyle="1" w:styleId="WW8Num30z6">
    <w:name w:val="WW8Num30z6"/>
    <w:rsid w:val="00676A6A"/>
  </w:style>
  <w:style w:type="character" w:customStyle="1" w:styleId="WW8Num30z7">
    <w:name w:val="WW8Num30z7"/>
    <w:rsid w:val="00676A6A"/>
  </w:style>
  <w:style w:type="character" w:customStyle="1" w:styleId="WW8Num30z8">
    <w:name w:val="WW8Num30z8"/>
    <w:rsid w:val="00676A6A"/>
  </w:style>
  <w:style w:type="character" w:customStyle="1" w:styleId="WW8Num31z0">
    <w:name w:val="WW8Num31z0"/>
    <w:rsid w:val="00676A6A"/>
    <w:rPr>
      <w:rFonts w:ascii="Symbol" w:hAnsi="Symbol" w:cs="Symbol" w:hint="default"/>
      <w:sz w:val="24"/>
      <w:szCs w:val="24"/>
    </w:rPr>
  </w:style>
  <w:style w:type="character" w:customStyle="1" w:styleId="WW8Num31z1">
    <w:name w:val="WW8Num31z1"/>
    <w:rsid w:val="00676A6A"/>
    <w:rPr>
      <w:rFonts w:ascii="Courier New" w:hAnsi="Courier New" w:cs="Courier New" w:hint="default"/>
    </w:rPr>
  </w:style>
  <w:style w:type="character" w:customStyle="1" w:styleId="WW8Num31z2">
    <w:name w:val="WW8Num31z2"/>
    <w:rsid w:val="00676A6A"/>
    <w:rPr>
      <w:rFonts w:ascii="Wingdings" w:hAnsi="Wingdings" w:cs="Wingdings" w:hint="default"/>
    </w:rPr>
  </w:style>
  <w:style w:type="character" w:customStyle="1" w:styleId="WW8Num32z0">
    <w:name w:val="WW8Num32z0"/>
    <w:rsid w:val="00676A6A"/>
    <w:rPr>
      <w:rFonts w:ascii="Gotham Rounded Medium" w:hAnsi="Gotham Rounded Medium" w:cs="Gotham Rounded Medium" w:hint="default"/>
      <w:b w:val="0"/>
    </w:rPr>
  </w:style>
  <w:style w:type="character" w:customStyle="1" w:styleId="WW8Num32z1">
    <w:name w:val="WW8Num32z1"/>
    <w:rsid w:val="00676A6A"/>
  </w:style>
  <w:style w:type="character" w:customStyle="1" w:styleId="WW8Num32z2">
    <w:name w:val="WW8Num32z2"/>
    <w:rsid w:val="00676A6A"/>
  </w:style>
  <w:style w:type="character" w:customStyle="1" w:styleId="WW8Num32z3">
    <w:name w:val="WW8Num32z3"/>
    <w:rsid w:val="00676A6A"/>
  </w:style>
  <w:style w:type="character" w:customStyle="1" w:styleId="WW8Num32z4">
    <w:name w:val="WW8Num32z4"/>
    <w:rsid w:val="00676A6A"/>
  </w:style>
  <w:style w:type="character" w:customStyle="1" w:styleId="WW8Num32z5">
    <w:name w:val="WW8Num32z5"/>
    <w:rsid w:val="00676A6A"/>
  </w:style>
  <w:style w:type="character" w:customStyle="1" w:styleId="WW8Num32z6">
    <w:name w:val="WW8Num32z6"/>
    <w:rsid w:val="00676A6A"/>
  </w:style>
  <w:style w:type="character" w:customStyle="1" w:styleId="WW8Num32z7">
    <w:name w:val="WW8Num32z7"/>
    <w:rsid w:val="00676A6A"/>
  </w:style>
  <w:style w:type="character" w:customStyle="1" w:styleId="WW8Num32z8">
    <w:name w:val="WW8Num32z8"/>
    <w:rsid w:val="00676A6A"/>
  </w:style>
  <w:style w:type="character" w:customStyle="1" w:styleId="WW8Num33z0">
    <w:name w:val="WW8Num33z0"/>
    <w:rsid w:val="00676A6A"/>
    <w:rPr>
      <w:rFonts w:hint="default"/>
    </w:rPr>
  </w:style>
  <w:style w:type="character" w:customStyle="1" w:styleId="WW8Num33z1">
    <w:name w:val="WW8Num33z1"/>
    <w:rsid w:val="00676A6A"/>
  </w:style>
  <w:style w:type="character" w:customStyle="1" w:styleId="WW8Num33z2">
    <w:name w:val="WW8Num33z2"/>
    <w:rsid w:val="00676A6A"/>
  </w:style>
  <w:style w:type="character" w:customStyle="1" w:styleId="WW8Num33z3">
    <w:name w:val="WW8Num33z3"/>
    <w:rsid w:val="00676A6A"/>
  </w:style>
  <w:style w:type="character" w:customStyle="1" w:styleId="WW8Num33z4">
    <w:name w:val="WW8Num33z4"/>
    <w:rsid w:val="00676A6A"/>
  </w:style>
  <w:style w:type="character" w:customStyle="1" w:styleId="WW8Num33z5">
    <w:name w:val="WW8Num33z5"/>
    <w:rsid w:val="00676A6A"/>
  </w:style>
  <w:style w:type="character" w:customStyle="1" w:styleId="WW8Num33z6">
    <w:name w:val="WW8Num33z6"/>
    <w:rsid w:val="00676A6A"/>
  </w:style>
  <w:style w:type="character" w:customStyle="1" w:styleId="WW8Num33z7">
    <w:name w:val="WW8Num33z7"/>
    <w:rsid w:val="00676A6A"/>
  </w:style>
  <w:style w:type="character" w:customStyle="1" w:styleId="WW8Num33z8">
    <w:name w:val="WW8Num33z8"/>
    <w:rsid w:val="00676A6A"/>
  </w:style>
  <w:style w:type="character" w:customStyle="1" w:styleId="WW8Num34z0">
    <w:name w:val="WW8Num34z0"/>
    <w:rsid w:val="00676A6A"/>
    <w:rPr>
      <w:rFonts w:ascii="Symbol" w:hAnsi="Symbol" w:cs="Symbol" w:hint="default"/>
    </w:rPr>
  </w:style>
  <w:style w:type="character" w:customStyle="1" w:styleId="WW8Num34z1">
    <w:name w:val="WW8Num34z1"/>
    <w:rsid w:val="00676A6A"/>
    <w:rPr>
      <w:rFonts w:ascii="Courier New" w:hAnsi="Courier New" w:cs="Courier New" w:hint="default"/>
    </w:rPr>
  </w:style>
  <w:style w:type="character" w:customStyle="1" w:styleId="WW8Num34z2">
    <w:name w:val="WW8Num34z2"/>
    <w:rsid w:val="00676A6A"/>
    <w:rPr>
      <w:rFonts w:ascii="Wingdings" w:hAnsi="Wingdings" w:cs="Wingdings" w:hint="default"/>
    </w:rPr>
  </w:style>
  <w:style w:type="character" w:customStyle="1" w:styleId="WW8Num35z0">
    <w:name w:val="WW8Num35z0"/>
    <w:rsid w:val="00676A6A"/>
    <w:rPr>
      <w:rFonts w:hint="default"/>
    </w:rPr>
  </w:style>
  <w:style w:type="character" w:customStyle="1" w:styleId="WW8Num35z1">
    <w:name w:val="WW8Num35z1"/>
    <w:rsid w:val="00676A6A"/>
  </w:style>
  <w:style w:type="character" w:customStyle="1" w:styleId="WW8Num35z2">
    <w:name w:val="WW8Num35z2"/>
    <w:rsid w:val="00676A6A"/>
  </w:style>
  <w:style w:type="character" w:customStyle="1" w:styleId="WW8Num35z3">
    <w:name w:val="WW8Num35z3"/>
    <w:rsid w:val="00676A6A"/>
  </w:style>
  <w:style w:type="character" w:customStyle="1" w:styleId="WW8Num35z4">
    <w:name w:val="WW8Num35z4"/>
    <w:rsid w:val="00676A6A"/>
  </w:style>
  <w:style w:type="character" w:customStyle="1" w:styleId="WW8Num35z5">
    <w:name w:val="WW8Num35z5"/>
    <w:rsid w:val="00676A6A"/>
  </w:style>
  <w:style w:type="character" w:customStyle="1" w:styleId="WW8Num35z6">
    <w:name w:val="WW8Num35z6"/>
    <w:rsid w:val="00676A6A"/>
  </w:style>
  <w:style w:type="character" w:customStyle="1" w:styleId="WW8Num35z7">
    <w:name w:val="WW8Num35z7"/>
    <w:rsid w:val="00676A6A"/>
  </w:style>
  <w:style w:type="character" w:customStyle="1" w:styleId="WW8Num35z8">
    <w:name w:val="WW8Num35z8"/>
    <w:rsid w:val="00676A6A"/>
  </w:style>
  <w:style w:type="character" w:customStyle="1" w:styleId="WW8Num36z0">
    <w:name w:val="WW8Num36z0"/>
    <w:rsid w:val="00676A6A"/>
    <w:rPr>
      <w:rFonts w:ascii="Symbol" w:hAnsi="Symbol" w:cs="Symbol" w:hint="default"/>
    </w:rPr>
  </w:style>
  <w:style w:type="character" w:customStyle="1" w:styleId="WW8Num36z1">
    <w:name w:val="WW8Num36z1"/>
    <w:rsid w:val="00676A6A"/>
    <w:rPr>
      <w:rFonts w:ascii="Courier New" w:hAnsi="Courier New" w:cs="Courier New" w:hint="default"/>
    </w:rPr>
  </w:style>
  <w:style w:type="character" w:customStyle="1" w:styleId="WW8Num36z2">
    <w:name w:val="WW8Num36z2"/>
    <w:rsid w:val="00676A6A"/>
    <w:rPr>
      <w:rFonts w:ascii="Wingdings" w:hAnsi="Wingdings" w:cs="Wingdings" w:hint="default"/>
    </w:rPr>
  </w:style>
  <w:style w:type="character" w:customStyle="1" w:styleId="WW8Num37z0">
    <w:name w:val="WW8Num37z0"/>
    <w:rsid w:val="00676A6A"/>
    <w:rPr>
      <w:rFonts w:ascii="Symbol" w:hAnsi="Symbol" w:cs="Symbol" w:hint="default"/>
    </w:rPr>
  </w:style>
  <w:style w:type="character" w:customStyle="1" w:styleId="WW8Num37z1">
    <w:name w:val="WW8Num37z1"/>
    <w:rsid w:val="00676A6A"/>
  </w:style>
  <w:style w:type="character" w:customStyle="1" w:styleId="WW8Num37z2">
    <w:name w:val="WW8Num37z2"/>
    <w:rsid w:val="00676A6A"/>
  </w:style>
  <w:style w:type="character" w:customStyle="1" w:styleId="WW8Num37z3">
    <w:name w:val="WW8Num37z3"/>
    <w:rsid w:val="00676A6A"/>
  </w:style>
  <w:style w:type="character" w:customStyle="1" w:styleId="WW8Num37z4">
    <w:name w:val="WW8Num37z4"/>
    <w:rsid w:val="00676A6A"/>
  </w:style>
  <w:style w:type="character" w:customStyle="1" w:styleId="WW8Num37z5">
    <w:name w:val="WW8Num37z5"/>
    <w:rsid w:val="00676A6A"/>
  </w:style>
  <w:style w:type="character" w:customStyle="1" w:styleId="WW8Num37z6">
    <w:name w:val="WW8Num37z6"/>
    <w:rsid w:val="00676A6A"/>
  </w:style>
  <w:style w:type="character" w:customStyle="1" w:styleId="WW8Num37z7">
    <w:name w:val="WW8Num37z7"/>
    <w:rsid w:val="00676A6A"/>
  </w:style>
  <w:style w:type="character" w:customStyle="1" w:styleId="WW8Num37z8">
    <w:name w:val="WW8Num37z8"/>
    <w:rsid w:val="00676A6A"/>
  </w:style>
  <w:style w:type="character" w:customStyle="1" w:styleId="WW8Num38z0">
    <w:name w:val="WW8Num38z0"/>
    <w:rsid w:val="00676A6A"/>
    <w:rPr>
      <w:rFonts w:ascii="Symbol" w:hAnsi="Symbol" w:cs="Symbol" w:hint="default"/>
    </w:rPr>
  </w:style>
  <w:style w:type="character" w:customStyle="1" w:styleId="WW8Num38z1">
    <w:name w:val="WW8Num38z1"/>
    <w:rsid w:val="00676A6A"/>
    <w:rPr>
      <w:rFonts w:ascii="Courier New" w:hAnsi="Courier New" w:cs="Courier New" w:hint="default"/>
    </w:rPr>
  </w:style>
  <w:style w:type="character" w:customStyle="1" w:styleId="WW8Num38z2">
    <w:name w:val="WW8Num38z2"/>
    <w:rsid w:val="00676A6A"/>
    <w:rPr>
      <w:rFonts w:ascii="Wingdings" w:hAnsi="Wingdings" w:cs="Wingdings" w:hint="default"/>
    </w:rPr>
  </w:style>
  <w:style w:type="character" w:customStyle="1" w:styleId="WW8Num39z0">
    <w:name w:val="WW8Num39z0"/>
    <w:rsid w:val="00676A6A"/>
    <w:rPr>
      <w:rFonts w:ascii="Wingdings" w:hAnsi="Wingdings" w:cs="Wingdings" w:hint="default"/>
    </w:rPr>
  </w:style>
  <w:style w:type="character" w:customStyle="1" w:styleId="WW8Num39z1">
    <w:name w:val="WW8Num39z1"/>
    <w:rsid w:val="00676A6A"/>
    <w:rPr>
      <w:rFonts w:ascii="Courier New" w:hAnsi="Courier New" w:cs="Courier New" w:hint="default"/>
    </w:rPr>
  </w:style>
  <w:style w:type="character" w:customStyle="1" w:styleId="WW8Num39z3">
    <w:name w:val="WW8Num39z3"/>
    <w:rsid w:val="00676A6A"/>
    <w:rPr>
      <w:rFonts w:ascii="Symbol" w:hAnsi="Symbol" w:cs="Symbol" w:hint="default"/>
    </w:rPr>
  </w:style>
  <w:style w:type="character" w:customStyle="1" w:styleId="WW8Num40z0">
    <w:name w:val="WW8Num40z0"/>
    <w:rsid w:val="00676A6A"/>
    <w:rPr>
      <w:rFonts w:ascii="Gotham Rounded Medium" w:hAnsi="Gotham Rounded Medium" w:cs="Gotham Rounded Medium" w:hint="default"/>
      <w:b/>
    </w:rPr>
  </w:style>
  <w:style w:type="character" w:customStyle="1" w:styleId="WW8Num40z1">
    <w:name w:val="WW8Num40z1"/>
    <w:rsid w:val="00676A6A"/>
    <w:rPr>
      <w:rFonts w:ascii="Gotham Rounded Light" w:hAnsi="Gotham Rounded Light" w:cs="Gotham Rounded Light"/>
    </w:rPr>
  </w:style>
  <w:style w:type="character" w:customStyle="1" w:styleId="WW8Num40z2">
    <w:name w:val="WW8Num40z2"/>
    <w:rsid w:val="00676A6A"/>
  </w:style>
  <w:style w:type="character" w:customStyle="1" w:styleId="WW8Num40z3">
    <w:name w:val="WW8Num40z3"/>
    <w:rsid w:val="00676A6A"/>
  </w:style>
  <w:style w:type="character" w:customStyle="1" w:styleId="WW8Num40z4">
    <w:name w:val="WW8Num40z4"/>
    <w:rsid w:val="00676A6A"/>
  </w:style>
  <w:style w:type="character" w:customStyle="1" w:styleId="WW8Num40z5">
    <w:name w:val="WW8Num40z5"/>
    <w:rsid w:val="00676A6A"/>
  </w:style>
  <w:style w:type="character" w:customStyle="1" w:styleId="WW8Num40z6">
    <w:name w:val="WW8Num40z6"/>
    <w:rsid w:val="00676A6A"/>
  </w:style>
  <w:style w:type="character" w:customStyle="1" w:styleId="WW8Num40z7">
    <w:name w:val="WW8Num40z7"/>
    <w:rsid w:val="00676A6A"/>
  </w:style>
  <w:style w:type="character" w:customStyle="1" w:styleId="WW8Num40z8">
    <w:name w:val="WW8Num40z8"/>
    <w:rsid w:val="00676A6A"/>
  </w:style>
  <w:style w:type="character" w:customStyle="1" w:styleId="WW8Num41z0">
    <w:name w:val="WW8Num41z0"/>
    <w:rsid w:val="00676A6A"/>
    <w:rPr>
      <w:rFonts w:ascii="Symbol" w:hAnsi="Symbol" w:cs="Symbol" w:hint="default"/>
    </w:rPr>
  </w:style>
  <w:style w:type="character" w:customStyle="1" w:styleId="WW8Num41z1">
    <w:name w:val="WW8Num41z1"/>
    <w:rsid w:val="00676A6A"/>
    <w:rPr>
      <w:rFonts w:ascii="Courier New" w:hAnsi="Courier New" w:cs="Courier New" w:hint="default"/>
    </w:rPr>
  </w:style>
  <w:style w:type="character" w:customStyle="1" w:styleId="WW8Num41z2">
    <w:name w:val="WW8Num41z2"/>
    <w:rsid w:val="00676A6A"/>
    <w:rPr>
      <w:rFonts w:ascii="Wingdings" w:hAnsi="Wingdings" w:cs="Wingdings" w:hint="default"/>
    </w:rPr>
  </w:style>
  <w:style w:type="character" w:customStyle="1" w:styleId="Fuentedeprrafopredeter1">
    <w:name w:val="Fuente de párrafo predeter.1"/>
    <w:rsid w:val="00676A6A"/>
  </w:style>
  <w:style w:type="character" w:customStyle="1" w:styleId="EncabezadoCar">
    <w:name w:val="Encabezado Car"/>
    <w:uiPriority w:val="99"/>
    <w:rsid w:val="00676A6A"/>
    <w:rPr>
      <w:rFonts w:ascii="Times New Roman" w:eastAsia="Times New Roman" w:hAnsi="Times New Roman" w:cs="Times New Roman"/>
      <w:sz w:val="24"/>
      <w:szCs w:val="24"/>
      <w:lang w:val="en-US"/>
    </w:rPr>
  </w:style>
  <w:style w:type="character" w:customStyle="1" w:styleId="PiedepginaCar">
    <w:name w:val="Pie de página Car"/>
    <w:uiPriority w:val="99"/>
    <w:rsid w:val="00676A6A"/>
    <w:rPr>
      <w:rFonts w:ascii="Times New Roman" w:eastAsia="Times New Roman" w:hAnsi="Times New Roman" w:cs="Times New Roman"/>
      <w:sz w:val="24"/>
      <w:szCs w:val="24"/>
    </w:rPr>
  </w:style>
  <w:style w:type="character" w:customStyle="1" w:styleId="Textoindependiente2Car">
    <w:name w:val="Texto independiente 2 Car"/>
    <w:link w:val="Textoindependiente2"/>
    <w:rsid w:val="00676A6A"/>
    <w:rPr>
      <w:rFonts w:ascii="Times New Roman" w:eastAsia="Times New Roman" w:hAnsi="Times New Roman" w:cs="Times New Roman"/>
      <w:lang w:val="es-ES"/>
    </w:rPr>
  </w:style>
  <w:style w:type="paragraph" w:styleId="Textoindependiente2">
    <w:name w:val="Body Text 2"/>
    <w:basedOn w:val="Normal"/>
    <w:link w:val="Textoindependiente2Car"/>
    <w:rsid w:val="00676A6A"/>
    <w:pPr>
      <w:spacing w:after="120" w:line="480" w:lineRule="auto"/>
    </w:pPr>
    <w:rPr>
      <w:lang w:val="es-ES" w:eastAsia="en-US"/>
    </w:rPr>
  </w:style>
  <w:style w:type="character" w:customStyle="1" w:styleId="Textoindependiente2Car1">
    <w:name w:val="Texto independiente 2 Car1"/>
    <w:basedOn w:val="Fuentedeprrafopredeter"/>
    <w:uiPriority w:val="99"/>
    <w:semiHidden/>
    <w:rsid w:val="00676A6A"/>
    <w:rPr>
      <w:rFonts w:ascii="Times New Roman" w:eastAsia="Times New Roman" w:hAnsi="Times New Roman" w:cs="Times New Roman"/>
      <w:lang w:val="es-MX" w:eastAsia="es-ES_tradnl"/>
    </w:rPr>
  </w:style>
  <w:style w:type="character" w:customStyle="1" w:styleId="SangradetextonormalCar">
    <w:name w:val="Sangría de texto normal Car"/>
    <w:rsid w:val="00676A6A"/>
    <w:rPr>
      <w:rFonts w:ascii="Times New Roman" w:eastAsia="Times New Roman" w:hAnsi="Times New Roman" w:cs="Times New Roman"/>
      <w:sz w:val="24"/>
      <w:szCs w:val="24"/>
      <w:lang w:val="es-ES"/>
    </w:rPr>
  </w:style>
  <w:style w:type="character" w:styleId="Nmerodepgina">
    <w:name w:val="page number"/>
    <w:rsid w:val="00676A6A"/>
  </w:style>
  <w:style w:type="character" w:customStyle="1" w:styleId="CharacterStyle2">
    <w:name w:val="Character Style 2"/>
    <w:rsid w:val="00676A6A"/>
    <w:rPr>
      <w:sz w:val="20"/>
    </w:rPr>
  </w:style>
  <w:style w:type="character" w:customStyle="1" w:styleId="TextodegloboCar">
    <w:name w:val="Texto de globo Car"/>
    <w:rsid w:val="00676A6A"/>
    <w:rPr>
      <w:rFonts w:ascii="Tahoma" w:eastAsia="Times New Roman" w:hAnsi="Tahoma" w:cs="Tahoma"/>
      <w:sz w:val="16"/>
      <w:szCs w:val="16"/>
    </w:rPr>
  </w:style>
  <w:style w:type="character" w:customStyle="1" w:styleId="Refdecomentario1">
    <w:name w:val="Ref. de comentario1"/>
    <w:rsid w:val="00676A6A"/>
    <w:rPr>
      <w:sz w:val="16"/>
      <w:szCs w:val="16"/>
    </w:rPr>
  </w:style>
  <w:style w:type="character" w:customStyle="1" w:styleId="TextocomentarioCar">
    <w:name w:val="Texto comentario Car"/>
    <w:link w:val="Textocomentario"/>
    <w:semiHidden/>
    <w:rsid w:val="00676A6A"/>
    <w:rPr>
      <w:rFonts w:ascii="Times New Roman" w:eastAsia="Times New Roman" w:hAnsi="Times New Roman" w:cs="Times New Roman"/>
    </w:rPr>
  </w:style>
  <w:style w:type="paragraph" w:styleId="Textocomentario">
    <w:name w:val="annotation text"/>
    <w:basedOn w:val="Normal"/>
    <w:link w:val="TextocomentarioCar"/>
    <w:semiHidden/>
    <w:unhideWhenUsed/>
    <w:rsid w:val="00676A6A"/>
    <w:rPr>
      <w:lang w:val="es-ES_tradnl" w:eastAsia="en-US"/>
    </w:rPr>
  </w:style>
  <w:style w:type="character" w:customStyle="1" w:styleId="TextocomentarioCar1">
    <w:name w:val="Texto comentario Car1"/>
    <w:basedOn w:val="Fuentedeprrafopredeter"/>
    <w:uiPriority w:val="99"/>
    <w:semiHidden/>
    <w:rsid w:val="00676A6A"/>
    <w:rPr>
      <w:rFonts w:ascii="Times New Roman" w:eastAsia="Times New Roman" w:hAnsi="Times New Roman" w:cs="Times New Roman"/>
      <w:sz w:val="20"/>
      <w:szCs w:val="20"/>
      <w:lang w:val="es-MX" w:eastAsia="es-ES_tradnl"/>
    </w:rPr>
  </w:style>
  <w:style w:type="character" w:customStyle="1" w:styleId="AsuntodelcomentarioCar">
    <w:name w:val="Asunto del comentario Car"/>
    <w:rsid w:val="00676A6A"/>
    <w:rPr>
      <w:rFonts w:ascii="Times New Roman" w:eastAsia="Times New Roman" w:hAnsi="Times New Roman" w:cs="Times New Roman"/>
      <w:b/>
      <w:bCs/>
    </w:rPr>
  </w:style>
  <w:style w:type="character" w:customStyle="1" w:styleId="ListLabel2">
    <w:name w:val="ListLabel 2"/>
    <w:rsid w:val="00676A6A"/>
    <w:rPr>
      <w:rFonts w:cs="Courier New"/>
    </w:rPr>
  </w:style>
  <w:style w:type="character" w:customStyle="1" w:styleId="ListLabel1">
    <w:name w:val="ListLabel 1"/>
    <w:rsid w:val="00676A6A"/>
    <w:rPr>
      <w:rFonts w:cs="Courier New"/>
    </w:rPr>
  </w:style>
  <w:style w:type="paragraph" w:customStyle="1" w:styleId="Encabezado1">
    <w:name w:val="Encabezado1"/>
    <w:basedOn w:val="Normal"/>
    <w:next w:val="Textoindependiente"/>
    <w:rsid w:val="00676A6A"/>
    <w:pPr>
      <w:keepNext/>
      <w:suppressAutoHyphens/>
      <w:spacing w:before="240" w:after="120"/>
    </w:pPr>
    <w:rPr>
      <w:rFonts w:ascii="Arial" w:eastAsia="Microsoft YaHei" w:hAnsi="Arial" w:cs="Mangal"/>
      <w:sz w:val="28"/>
      <w:szCs w:val="28"/>
      <w:lang w:eastAsia="ar-SA"/>
    </w:rPr>
  </w:style>
  <w:style w:type="paragraph" w:styleId="Lista">
    <w:name w:val="List"/>
    <w:basedOn w:val="Textoindependiente"/>
    <w:rsid w:val="00676A6A"/>
    <w:rPr>
      <w:rFonts w:cs="Mangal"/>
    </w:rPr>
  </w:style>
  <w:style w:type="paragraph" w:customStyle="1" w:styleId="Etiqueta">
    <w:name w:val="Etiqueta"/>
    <w:basedOn w:val="Normal"/>
    <w:rsid w:val="00676A6A"/>
    <w:pPr>
      <w:suppressLineNumbers/>
      <w:suppressAutoHyphens/>
      <w:spacing w:before="120" w:after="120"/>
    </w:pPr>
    <w:rPr>
      <w:rFonts w:cs="Mangal"/>
      <w:i/>
      <w:iCs/>
      <w:lang w:eastAsia="ar-SA"/>
    </w:rPr>
  </w:style>
  <w:style w:type="paragraph" w:customStyle="1" w:styleId="ndice">
    <w:name w:val="Índice"/>
    <w:basedOn w:val="Normal"/>
    <w:rsid w:val="00676A6A"/>
    <w:pPr>
      <w:suppressLineNumbers/>
      <w:suppressAutoHyphens/>
    </w:pPr>
    <w:rPr>
      <w:rFonts w:cs="Mangal"/>
      <w:lang w:eastAsia="ar-SA"/>
    </w:rPr>
  </w:style>
  <w:style w:type="paragraph" w:styleId="Encabezado">
    <w:name w:val="header"/>
    <w:basedOn w:val="Normal"/>
    <w:link w:val="EncabezadoCar1"/>
    <w:uiPriority w:val="99"/>
    <w:rsid w:val="00676A6A"/>
    <w:pPr>
      <w:tabs>
        <w:tab w:val="center" w:pos="4252"/>
        <w:tab w:val="right" w:pos="8504"/>
      </w:tabs>
      <w:suppressAutoHyphens/>
    </w:pPr>
    <w:rPr>
      <w:lang w:val="en-US" w:eastAsia="ar-SA"/>
    </w:rPr>
  </w:style>
  <w:style w:type="character" w:customStyle="1" w:styleId="EncabezadoCar1">
    <w:name w:val="Encabezado Car1"/>
    <w:basedOn w:val="Fuentedeprrafopredeter"/>
    <w:link w:val="Encabezado"/>
    <w:uiPriority w:val="99"/>
    <w:rsid w:val="00676A6A"/>
    <w:rPr>
      <w:rFonts w:ascii="Times New Roman" w:eastAsia="Times New Roman" w:hAnsi="Times New Roman" w:cs="Times New Roman"/>
      <w:lang w:val="en-US" w:eastAsia="ar-SA"/>
    </w:rPr>
  </w:style>
  <w:style w:type="paragraph" w:styleId="Piedepgina">
    <w:name w:val="footer"/>
    <w:basedOn w:val="Normal"/>
    <w:link w:val="PiedepginaCar1"/>
    <w:uiPriority w:val="99"/>
    <w:rsid w:val="00676A6A"/>
    <w:pPr>
      <w:tabs>
        <w:tab w:val="center" w:pos="4252"/>
        <w:tab w:val="right" w:pos="8504"/>
      </w:tabs>
      <w:suppressAutoHyphens/>
    </w:pPr>
    <w:rPr>
      <w:lang w:val="x-none" w:eastAsia="ar-SA"/>
    </w:rPr>
  </w:style>
  <w:style w:type="character" w:customStyle="1" w:styleId="PiedepginaCar1">
    <w:name w:val="Pie de página Car1"/>
    <w:basedOn w:val="Fuentedeprrafopredeter"/>
    <w:link w:val="Piedepgina"/>
    <w:uiPriority w:val="99"/>
    <w:rsid w:val="00676A6A"/>
    <w:rPr>
      <w:rFonts w:ascii="Times New Roman" w:eastAsia="Times New Roman" w:hAnsi="Times New Roman" w:cs="Times New Roman"/>
      <w:lang w:val="x-none" w:eastAsia="ar-SA"/>
    </w:rPr>
  </w:style>
  <w:style w:type="paragraph" w:styleId="Prrafodelista">
    <w:name w:val="List Paragraph"/>
    <w:aliases w:val="PIndice"/>
    <w:basedOn w:val="Normal"/>
    <w:link w:val="PrrafodelistaCar"/>
    <w:uiPriority w:val="34"/>
    <w:qFormat/>
    <w:rsid w:val="00676A6A"/>
    <w:pPr>
      <w:suppressAutoHyphens/>
      <w:spacing w:after="200" w:line="276" w:lineRule="auto"/>
      <w:ind w:left="720"/>
    </w:pPr>
    <w:rPr>
      <w:rFonts w:ascii="Calibri" w:eastAsia="Calibri" w:hAnsi="Calibri" w:cs="Calibri"/>
      <w:sz w:val="22"/>
      <w:szCs w:val="22"/>
      <w:lang w:val="es-ES" w:eastAsia="ar-SA"/>
    </w:rPr>
  </w:style>
  <w:style w:type="paragraph" w:customStyle="1" w:styleId="Textoindependiente21">
    <w:name w:val="Texto independiente 21"/>
    <w:basedOn w:val="Normal"/>
    <w:rsid w:val="00676A6A"/>
    <w:pPr>
      <w:suppressAutoHyphens/>
      <w:spacing w:after="120" w:line="480" w:lineRule="auto"/>
    </w:pPr>
    <w:rPr>
      <w:lang w:val="es-ES" w:eastAsia="ar-SA"/>
    </w:rPr>
  </w:style>
  <w:style w:type="paragraph" w:styleId="Sangradetextonormal">
    <w:name w:val="Body Text Indent"/>
    <w:basedOn w:val="Normal"/>
    <w:link w:val="SangradetextonormalCar1"/>
    <w:rsid w:val="00676A6A"/>
    <w:pPr>
      <w:suppressAutoHyphens/>
      <w:spacing w:after="120"/>
      <w:ind w:left="283"/>
    </w:pPr>
    <w:rPr>
      <w:lang w:val="es-ES" w:eastAsia="ar-SA"/>
    </w:rPr>
  </w:style>
  <w:style w:type="character" w:customStyle="1" w:styleId="SangradetextonormalCar1">
    <w:name w:val="Sangría de texto normal Car1"/>
    <w:basedOn w:val="Fuentedeprrafopredeter"/>
    <w:link w:val="Sangradetextonormal"/>
    <w:rsid w:val="00676A6A"/>
    <w:rPr>
      <w:rFonts w:ascii="Times New Roman" w:eastAsia="Times New Roman" w:hAnsi="Times New Roman" w:cs="Times New Roman"/>
      <w:lang w:val="es-ES" w:eastAsia="ar-SA"/>
    </w:rPr>
  </w:style>
  <w:style w:type="paragraph" w:customStyle="1" w:styleId="Default">
    <w:name w:val="Default"/>
    <w:rsid w:val="00676A6A"/>
    <w:pPr>
      <w:suppressAutoHyphens/>
      <w:autoSpaceDE w:val="0"/>
    </w:pPr>
    <w:rPr>
      <w:rFonts w:ascii="Tw Cen MT" w:eastAsia="Calibri" w:hAnsi="Tw Cen MT" w:cs="Tw Cen MT"/>
      <w:color w:val="000000"/>
      <w:lang w:val="es-MX" w:eastAsia="ar-SA"/>
    </w:rPr>
  </w:style>
  <w:style w:type="paragraph" w:customStyle="1" w:styleId="Style1">
    <w:name w:val="Style 1"/>
    <w:basedOn w:val="Normal"/>
    <w:rsid w:val="00676A6A"/>
    <w:pPr>
      <w:widowControl w:val="0"/>
      <w:suppressAutoHyphens/>
      <w:autoSpaceDE w:val="0"/>
    </w:pPr>
    <w:rPr>
      <w:sz w:val="20"/>
      <w:szCs w:val="20"/>
      <w:lang w:val="en-US" w:eastAsia="ar-SA"/>
    </w:rPr>
  </w:style>
  <w:style w:type="paragraph" w:customStyle="1" w:styleId="Listaconvietas1">
    <w:name w:val="Lista con viñetas1"/>
    <w:basedOn w:val="Normal"/>
    <w:rsid w:val="00676A6A"/>
    <w:pPr>
      <w:numPr>
        <w:numId w:val="2"/>
      </w:numPr>
      <w:suppressAutoHyphens/>
    </w:pPr>
    <w:rPr>
      <w:lang w:eastAsia="ar-SA"/>
    </w:rPr>
  </w:style>
  <w:style w:type="paragraph" w:styleId="Revisin">
    <w:name w:val="Revision"/>
    <w:rsid w:val="00676A6A"/>
    <w:pPr>
      <w:suppressAutoHyphens/>
    </w:pPr>
    <w:rPr>
      <w:rFonts w:ascii="Times New Roman" w:eastAsia="Times New Roman" w:hAnsi="Times New Roman" w:cs="Times New Roman"/>
      <w:lang w:val="es-MX" w:eastAsia="ar-SA"/>
    </w:rPr>
  </w:style>
  <w:style w:type="paragraph" w:styleId="Textodeglobo">
    <w:name w:val="Balloon Text"/>
    <w:basedOn w:val="Normal"/>
    <w:link w:val="TextodegloboCar1"/>
    <w:rsid w:val="00676A6A"/>
    <w:pPr>
      <w:suppressAutoHyphens/>
    </w:pPr>
    <w:rPr>
      <w:rFonts w:ascii="Tahoma" w:hAnsi="Tahoma" w:cs="Tahoma"/>
      <w:sz w:val="16"/>
      <w:szCs w:val="16"/>
      <w:lang w:eastAsia="ar-SA"/>
    </w:rPr>
  </w:style>
  <w:style w:type="character" w:customStyle="1" w:styleId="TextodegloboCar1">
    <w:name w:val="Texto de globo Car1"/>
    <w:basedOn w:val="Fuentedeprrafopredeter"/>
    <w:link w:val="Textodeglobo"/>
    <w:rsid w:val="00676A6A"/>
    <w:rPr>
      <w:rFonts w:ascii="Tahoma" w:eastAsia="Times New Roman" w:hAnsi="Tahoma" w:cs="Tahoma"/>
      <w:sz w:val="16"/>
      <w:szCs w:val="16"/>
      <w:lang w:val="es-MX" w:eastAsia="ar-SA"/>
    </w:rPr>
  </w:style>
  <w:style w:type="paragraph" w:customStyle="1" w:styleId="Textocomentario1">
    <w:name w:val="Texto comentario1"/>
    <w:basedOn w:val="Normal"/>
    <w:rsid w:val="00676A6A"/>
    <w:pPr>
      <w:suppressAutoHyphens/>
    </w:pPr>
    <w:rPr>
      <w:sz w:val="20"/>
      <w:szCs w:val="20"/>
      <w:lang w:eastAsia="ar-SA"/>
    </w:rPr>
  </w:style>
  <w:style w:type="paragraph" w:styleId="Asuntodelcomentario">
    <w:name w:val="annotation subject"/>
    <w:basedOn w:val="Textocomentario1"/>
    <w:next w:val="Textocomentario1"/>
    <w:link w:val="AsuntodelcomentarioCar1"/>
    <w:rsid w:val="00676A6A"/>
    <w:rPr>
      <w:b/>
      <w:bCs/>
    </w:rPr>
  </w:style>
  <w:style w:type="character" w:customStyle="1" w:styleId="AsuntodelcomentarioCar1">
    <w:name w:val="Asunto del comentario Car1"/>
    <w:basedOn w:val="TextocomentarioCar1"/>
    <w:link w:val="Asuntodelcomentario"/>
    <w:rsid w:val="00676A6A"/>
    <w:rPr>
      <w:rFonts w:ascii="Times New Roman" w:eastAsia="Times New Roman" w:hAnsi="Times New Roman" w:cs="Times New Roman"/>
      <w:b/>
      <w:bCs/>
      <w:sz w:val="20"/>
      <w:szCs w:val="20"/>
      <w:lang w:val="es-MX" w:eastAsia="ar-SA"/>
    </w:rPr>
  </w:style>
  <w:style w:type="paragraph" w:customStyle="1" w:styleId="Contenidodelatabla">
    <w:name w:val="Contenido de la tabla"/>
    <w:basedOn w:val="Normal"/>
    <w:rsid w:val="00676A6A"/>
    <w:pPr>
      <w:suppressLineNumbers/>
      <w:suppressAutoHyphens/>
    </w:pPr>
    <w:rPr>
      <w:lang w:eastAsia="ar-SA"/>
    </w:rPr>
  </w:style>
  <w:style w:type="paragraph" w:customStyle="1" w:styleId="Encabezadodelatabla">
    <w:name w:val="Encabezado de la tabla"/>
    <w:basedOn w:val="Contenidodelatabla"/>
    <w:rsid w:val="00676A6A"/>
    <w:pPr>
      <w:jc w:val="center"/>
    </w:pPr>
    <w:rPr>
      <w:b/>
      <w:bCs/>
    </w:rPr>
  </w:style>
  <w:style w:type="paragraph" w:customStyle="1" w:styleId="Contenidodelmarco">
    <w:name w:val="Contenido del marco"/>
    <w:basedOn w:val="Textoindependiente"/>
    <w:rsid w:val="00676A6A"/>
  </w:style>
  <w:style w:type="paragraph" w:customStyle="1" w:styleId="ListParagraph1">
    <w:name w:val="List Paragraph1"/>
    <w:basedOn w:val="Normal"/>
    <w:rsid w:val="00676A6A"/>
    <w:pPr>
      <w:suppressAutoHyphens/>
      <w:spacing w:after="200" w:line="276" w:lineRule="auto"/>
      <w:ind w:left="720"/>
    </w:pPr>
    <w:rPr>
      <w:rFonts w:ascii="Calibri" w:eastAsia="Calibri" w:hAnsi="Calibri"/>
      <w:sz w:val="22"/>
      <w:szCs w:val="22"/>
      <w:lang w:eastAsia="ar-SA"/>
    </w:rPr>
  </w:style>
  <w:style w:type="paragraph" w:customStyle="1" w:styleId="NoSpacing1">
    <w:name w:val="No Spacing1"/>
    <w:rsid w:val="00676A6A"/>
    <w:pPr>
      <w:suppressAutoHyphens/>
      <w:spacing w:line="100" w:lineRule="atLeast"/>
    </w:pPr>
    <w:rPr>
      <w:rFonts w:ascii="Calibri" w:eastAsia="Calibri" w:hAnsi="Calibri" w:cs="Times New Roman"/>
      <w:lang w:val="es-ES" w:eastAsia="hi-IN" w:bidi="hi-IN"/>
    </w:rPr>
  </w:style>
  <w:style w:type="table" w:styleId="Tablaconcuadrcula">
    <w:name w:val="Table Grid"/>
    <w:basedOn w:val="Tablanormal"/>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inespaciado">
    <w:name w:val="No Spacing"/>
    <w:link w:val="SinespaciadoCar"/>
    <w:uiPriority w:val="1"/>
    <w:qFormat/>
    <w:rsid w:val="00676A6A"/>
    <w:rPr>
      <w:rFonts w:ascii="Calibri" w:eastAsia="Calibri" w:hAnsi="Calibri" w:cs="Times New Roman"/>
      <w:sz w:val="22"/>
      <w:szCs w:val="22"/>
      <w:lang w:val="es-ES"/>
    </w:rPr>
  </w:style>
  <w:style w:type="paragraph" w:styleId="Subttulo">
    <w:name w:val="Subtitle"/>
    <w:basedOn w:val="Normal"/>
    <w:next w:val="Normal"/>
    <w:link w:val="SubttuloCar"/>
    <w:qFormat/>
    <w:rsid w:val="00676A6A"/>
    <w:pPr>
      <w:spacing w:after="60"/>
      <w:jc w:val="center"/>
      <w:outlineLvl w:val="1"/>
    </w:pPr>
    <w:rPr>
      <w:rFonts w:ascii="Calibri Light" w:hAnsi="Calibri Light"/>
      <w:lang w:val="es-ES" w:eastAsia="es-ES"/>
    </w:rPr>
  </w:style>
  <w:style w:type="character" w:customStyle="1" w:styleId="SubttuloCar">
    <w:name w:val="Subtítulo Car"/>
    <w:basedOn w:val="Fuentedeprrafopredeter"/>
    <w:link w:val="Subttulo"/>
    <w:rsid w:val="00676A6A"/>
    <w:rPr>
      <w:rFonts w:ascii="Calibri Light" w:eastAsia="Times New Roman" w:hAnsi="Calibri Light" w:cs="Times New Roman"/>
      <w:lang w:val="es-ES" w:eastAsia="es-ES"/>
    </w:rPr>
  </w:style>
  <w:style w:type="character" w:styleId="Refdecomentario">
    <w:name w:val="annotation reference"/>
    <w:semiHidden/>
    <w:unhideWhenUsed/>
    <w:rsid w:val="00676A6A"/>
    <w:rPr>
      <w:sz w:val="16"/>
      <w:szCs w:val="16"/>
    </w:rPr>
  </w:style>
  <w:style w:type="table" w:customStyle="1" w:styleId="Tablanormal21">
    <w:name w:val="Tabla normal 21"/>
    <w:basedOn w:val="Tablanormal"/>
    <w:uiPriority w:val="42"/>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NormalWeb">
    <w:name w:val="Normal (Web)"/>
    <w:basedOn w:val="Normal"/>
    <w:uiPriority w:val="99"/>
    <w:rsid w:val="00676A6A"/>
    <w:pPr>
      <w:spacing w:before="100" w:beforeAutospacing="1" w:after="100" w:afterAutospacing="1"/>
    </w:pPr>
    <w:rPr>
      <w:rFonts w:ascii="Arial Unicode MS" w:eastAsia="Arial Unicode MS" w:hAnsi="Arial Unicode MS" w:cs="Arial Unicode MS"/>
      <w:lang w:val="es-ES" w:eastAsia="es-ES"/>
    </w:rPr>
  </w:style>
  <w:style w:type="paragraph" w:styleId="Lista2">
    <w:name w:val="List 2"/>
    <w:basedOn w:val="Normal"/>
    <w:rsid w:val="00676A6A"/>
    <w:pPr>
      <w:ind w:left="566" w:hanging="283"/>
    </w:pPr>
    <w:rPr>
      <w:lang w:val="es-ES" w:eastAsia="es-ES"/>
    </w:rPr>
  </w:style>
  <w:style w:type="paragraph" w:styleId="Lista3">
    <w:name w:val="List 3"/>
    <w:basedOn w:val="Normal"/>
    <w:rsid w:val="00676A6A"/>
    <w:pPr>
      <w:ind w:left="849" w:hanging="283"/>
    </w:pPr>
    <w:rPr>
      <w:lang w:val="es-ES" w:eastAsia="es-ES"/>
    </w:rPr>
  </w:style>
  <w:style w:type="paragraph" w:styleId="Listaconvietas3">
    <w:name w:val="List Bullet 3"/>
    <w:basedOn w:val="Normal"/>
    <w:autoRedefine/>
    <w:rsid w:val="00676A6A"/>
    <w:pPr>
      <w:numPr>
        <w:ilvl w:val="6"/>
        <w:numId w:val="3"/>
      </w:numPr>
      <w:jc w:val="both"/>
    </w:pPr>
    <w:rPr>
      <w:rFonts w:ascii="Arial" w:hAnsi="Arial" w:cs="Arial"/>
      <w:sz w:val="18"/>
      <w:szCs w:val="18"/>
      <w:lang w:val="es-ES" w:eastAsia="es-ES"/>
    </w:rPr>
  </w:style>
  <w:style w:type="paragraph" w:styleId="Listaconvietas4">
    <w:name w:val="List Bullet 4"/>
    <w:basedOn w:val="Normal"/>
    <w:autoRedefine/>
    <w:rsid w:val="00676A6A"/>
    <w:pPr>
      <w:ind w:left="2520"/>
      <w:jc w:val="both"/>
    </w:pPr>
    <w:rPr>
      <w:rFonts w:ascii="Arial" w:hAnsi="Arial" w:cs="Arial"/>
      <w:sz w:val="16"/>
      <w:szCs w:val="16"/>
      <w:lang w:val="es-ES" w:eastAsia="es-ES"/>
    </w:rPr>
  </w:style>
  <w:style w:type="table" w:styleId="Tablaclsica2">
    <w:name w:val="Table Classic 2"/>
    <w:basedOn w:val="Tablanormal"/>
    <w:rsid w:val="00676A6A"/>
    <w:rPr>
      <w:rFonts w:ascii="Times New Roman" w:eastAsia="Times New Roman" w:hAnsi="Times New Roman" w:cs="Times New Roman"/>
      <w:sz w:val="20"/>
      <w:szCs w:val="20"/>
      <w:lang w:val="es-MX"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
    <w:name w:val="1"/>
    <w:basedOn w:val="Normal"/>
    <w:rsid w:val="00676A6A"/>
    <w:pPr>
      <w:suppressAutoHyphens/>
    </w:pPr>
    <w:rPr>
      <w:lang w:eastAsia="ar-SA"/>
    </w:rPr>
  </w:style>
  <w:style w:type="table" w:styleId="Tablaweb2">
    <w:name w:val="Table Web 2"/>
    <w:basedOn w:val="Tablanormal"/>
    <w:uiPriority w:val="99"/>
    <w:semiHidden/>
    <w:unhideWhenUsed/>
    <w:rsid w:val="00676A6A"/>
    <w:pPr>
      <w:suppressAutoHyphens/>
    </w:pPr>
    <w:rPr>
      <w:rFonts w:ascii="Times New Roman" w:eastAsia="Times New Roman" w:hAnsi="Times New Roman" w:cs="Times New Roman"/>
      <w:sz w:val="20"/>
      <w:szCs w:val="20"/>
      <w:lang w:val="es-MX" w:eastAsia="es-MX"/>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lsica1">
    <w:name w:val="Table Classic 1"/>
    <w:basedOn w:val="Tablanormal"/>
    <w:rsid w:val="00676A6A"/>
    <w:rPr>
      <w:rFonts w:ascii="Times New Roman" w:eastAsia="Times New Roman" w:hAnsi="Times New Roman" w:cs="Times New Roman"/>
      <w:sz w:val="20"/>
      <w:szCs w:val="20"/>
      <w:lang w:val="es-MX" w:eastAsia="es-MX"/>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vistosa2">
    <w:name w:val="Table Colorful 2"/>
    <w:basedOn w:val="Tablanormal"/>
    <w:rsid w:val="00676A6A"/>
    <w:rPr>
      <w:rFonts w:ascii="Times New Roman" w:eastAsia="Times New Roman" w:hAnsi="Times New Roman" w:cs="Times New Roman"/>
      <w:sz w:val="20"/>
      <w:szCs w:val="20"/>
      <w:lang w:val="es-MX" w:eastAsia="es-MX"/>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aconcolumnas4">
    <w:name w:val="Table Columns 4"/>
    <w:basedOn w:val="Tablanormal"/>
    <w:rsid w:val="00676A6A"/>
    <w:rPr>
      <w:rFonts w:ascii="Times New Roman" w:eastAsia="Times New Roman" w:hAnsi="Times New Roman" w:cs="Times New Roman"/>
      <w:sz w:val="20"/>
      <w:szCs w:val="20"/>
      <w:lang w:val="es-MX" w:eastAsia="es-MX"/>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avistosa3">
    <w:name w:val="Table Colorful 3"/>
    <w:basedOn w:val="Tablanormal"/>
    <w:rsid w:val="00676A6A"/>
    <w:rPr>
      <w:rFonts w:ascii="Times New Roman" w:eastAsia="Times New Roman" w:hAnsi="Times New Roman" w:cs="Times New Roman"/>
      <w:sz w:val="20"/>
      <w:szCs w:val="20"/>
      <w:lang w:val="es-MX" w:eastAsia="es-MX"/>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asutil2">
    <w:name w:val="Table Subtle 2"/>
    <w:basedOn w:val="Tablanormal"/>
    <w:rsid w:val="00676A6A"/>
    <w:rPr>
      <w:rFonts w:ascii="Times New Roman" w:eastAsia="Times New Roman" w:hAnsi="Times New Roman" w:cs="Times New Roman"/>
      <w:sz w:val="20"/>
      <w:szCs w:val="20"/>
      <w:lang w:val="es-MX" w:eastAsia="es-MX"/>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uadrculadetabla2">
    <w:name w:val="Table Grid 2"/>
    <w:basedOn w:val="Tablanormal"/>
    <w:rsid w:val="00676A6A"/>
    <w:rPr>
      <w:rFonts w:ascii="Times New Roman" w:eastAsia="Times New Roman" w:hAnsi="Times New Roman" w:cs="Times New Roman"/>
      <w:sz w:val="20"/>
      <w:szCs w:val="20"/>
      <w:lang w:val="es-MX" w:eastAsia="es-MX"/>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absica2">
    <w:name w:val="Table Simple 2"/>
    <w:basedOn w:val="Tablanormal"/>
    <w:rsid w:val="00676A6A"/>
    <w:rPr>
      <w:rFonts w:ascii="Times New Roman" w:eastAsia="Times New Roman" w:hAnsi="Times New Roman" w:cs="Times New Roman"/>
      <w:sz w:val="20"/>
      <w:szCs w:val="20"/>
      <w:lang w:val="es-MX"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styleId="Hipervnculo">
    <w:name w:val="Hyperlink"/>
    <w:uiPriority w:val="99"/>
    <w:unhideWhenUsed/>
    <w:rsid w:val="00676A6A"/>
    <w:rPr>
      <w:color w:val="0248B0"/>
      <w:u w:val="single"/>
    </w:rPr>
  </w:style>
  <w:style w:type="table" w:styleId="Tablabsica1">
    <w:name w:val="Table Simple 1"/>
    <w:basedOn w:val="Tablanormal"/>
    <w:rsid w:val="00676A6A"/>
    <w:rPr>
      <w:rFonts w:ascii="Times New Roman" w:eastAsia="Times New Roman" w:hAnsi="Times New Roman" w:cs="Times New Roman"/>
      <w:sz w:val="20"/>
      <w:szCs w:val="20"/>
      <w:lang w:val="es-MX" w:eastAsia="es-MX"/>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clsica3">
    <w:name w:val="Table Classic 3"/>
    <w:basedOn w:val="Tablanormal"/>
    <w:rsid w:val="00676A6A"/>
    <w:rPr>
      <w:rFonts w:ascii="Times New Roman" w:eastAsia="Times New Roman" w:hAnsi="Times New Roman" w:cs="Times New Roman"/>
      <w:color w:val="000080"/>
      <w:sz w:val="20"/>
      <w:szCs w:val="20"/>
      <w:lang w:val="es-MX" w:eastAsia="es-MX"/>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ipervnculovisitado">
    <w:name w:val="FollowedHyperlink"/>
    <w:uiPriority w:val="99"/>
    <w:unhideWhenUsed/>
    <w:rsid w:val="00676A6A"/>
    <w:rPr>
      <w:color w:val="954F72"/>
      <w:u w:val="single"/>
    </w:rPr>
  </w:style>
  <w:style w:type="paragraph" w:customStyle="1" w:styleId="xl65">
    <w:name w:val="xl65"/>
    <w:basedOn w:val="Normal"/>
    <w:rsid w:val="00676A6A"/>
    <w:pPr>
      <w:spacing w:before="100" w:beforeAutospacing="1" w:after="100" w:afterAutospacing="1"/>
      <w:textAlignment w:val="center"/>
    </w:pPr>
    <w:rPr>
      <w:color w:val="000000"/>
      <w:lang w:val="es-ES" w:eastAsia="es-ES"/>
    </w:rPr>
  </w:style>
  <w:style w:type="paragraph" w:customStyle="1" w:styleId="xl66">
    <w:name w:val="xl66"/>
    <w:basedOn w:val="Normal"/>
    <w:rsid w:val="00676A6A"/>
    <w:pPr>
      <w:pBdr>
        <w:right w:val="single" w:sz="8" w:space="0" w:color="auto"/>
      </w:pBdr>
      <w:spacing w:before="100" w:beforeAutospacing="1" w:after="100" w:afterAutospacing="1"/>
      <w:jc w:val="center"/>
      <w:textAlignment w:val="center"/>
    </w:pPr>
    <w:rPr>
      <w:b/>
      <w:bCs/>
      <w:color w:val="000000"/>
      <w:sz w:val="16"/>
      <w:szCs w:val="16"/>
      <w:lang w:val="es-ES" w:eastAsia="es-ES"/>
    </w:rPr>
  </w:style>
  <w:style w:type="paragraph" w:customStyle="1" w:styleId="xl67">
    <w:name w:val="xl67"/>
    <w:basedOn w:val="Normal"/>
    <w:rsid w:val="00676A6A"/>
    <w:pPr>
      <w:pBdr>
        <w:right w:val="single" w:sz="8" w:space="0" w:color="auto"/>
      </w:pBdr>
      <w:spacing w:before="100" w:beforeAutospacing="1" w:after="100" w:afterAutospacing="1"/>
      <w:textAlignment w:val="center"/>
    </w:pPr>
    <w:rPr>
      <w:color w:val="000000"/>
      <w:sz w:val="16"/>
      <w:szCs w:val="16"/>
      <w:lang w:val="es-ES" w:eastAsia="es-ES"/>
    </w:rPr>
  </w:style>
  <w:style w:type="paragraph" w:customStyle="1" w:styleId="xl68">
    <w:name w:val="xl68"/>
    <w:basedOn w:val="Normal"/>
    <w:rsid w:val="00676A6A"/>
    <w:pPr>
      <w:pBdr>
        <w:bottom w:val="single" w:sz="8" w:space="0" w:color="auto"/>
        <w:right w:val="single" w:sz="8" w:space="0" w:color="auto"/>
      </w:pBdr>
      <w:spacing w:before="100" w:beforeAutospacing="1" w:after="100" w:afterAutospacing="1"/>
      <w:jc w:val="center"/>
      <w:textAlignment w:val="center"/>
    </w:pPr>
    <w:rPr>
      <w:b/>
      <w:bCs/>
      <w:color w:val="000000"/>
      <w:sz w:val="16"/>
      <w:szCs w:val="16"/>
      <w:lang w:val="es-ES" w:eastAsia="es-ES"/>
    </w:rPr>
  </w:style>
  <w:style w:type="paragraph" w:customStyle="1" w:styleId="xl69">
    <w:name w:val="xl69"/>
    <w:basedOn w:val="Normal"/>
    <w:rsid w:val="00676A6A"/>
    <w:pPr>
      <w:spacing w:before="100" w:beforeAutospacing="1" w:after="100" w:afterAutospacing="1"/>
      <w:textAlignment w:val="center"/>
    </w:pPr>
    <w:rPr>
      <w:rFonts w:ascii="Presidencia Fina" w:hAnsi="Presidencia Fina"/>
      <w:color w:val="000000"/>
      <w:lang w:val="es-ES" w:eastAsia="es-ES"/>
    </w:rPr>
  </w:style>
  <w:style w:type="paragraph" w:customStyle="1" w:styleId="xl70">
    <w:name w:val="xl70"/>
    <w:basedOn w:val="Normal"/>
    <w:rsid w:val="00676A6A"/>
    <w:pPr>
      <w:shd w:val="clear" w:color="000000" w:fill="FFFFFF"/>
      <w:spacing w:before="100" w:beforeAutospacing="1" w:after="100" w:afterAutospacing="1"/>
      <w:textAlignment w:val="center"/>
    </w:pPr>
    <w:rPr>
      <w:rFonts w:ascii="Presidencia Fina" w:hAnsi="Presidencia Fina"/>
      <w:color w:val="000000"/>
      <w:lang w:val="es-ES" w:eastAsia="es-ES"/>
    </w:rPr>
  </w:style>
  <w:style w:type="paragraph" w:customStyle="1" w:styleId="xl71">
    <w:name w:val="xl71"/>
    <w:basedOn w:val="Normal"/>
    <w:rsid w:val="00676A6A"/>
    <w:pPr>
      <w:spacing w:before="100" w:beforeAutospacing="1" w:after="100" w:afterAutospacing="1"/>
      <w:jc w:val="center"/>
      <w:textAlignment w:val="center"/>
    </w:pPr>
    <w:rPr>
      <w:rFonts w:ascii="Presidencia Fina" w:hAnsi="Presidencia Fina"/>
      <w:color w:val="000000"/>
      <w:sz w:val="20"/>
      <w:szCs w:val="20"/>
      <w:lang w:val="es-ES" w:eastAsia="es-ES"/>
    </w:rPr>
  </w:style>
  <w:style w:type="paragraph" w:customStyle="1" w:styleId="xl72">
    <w:name w:val="xl72"/>
    <w:basedOn w:val="Normal"/>
    <w:rsid w:val="00676A6A"/>
    <w:pPr>
      <w:spacing w:before="100" w:beforeAutospacing="1" w:after="100" w:afterAutospacing="1"/>
    </w:pPr>
    <w:rPr>
      <w:sz w:val="20"/>
      <w:szCs w:val="20"/>
      <w:lang w:val="es-ES" w:eastAsia="es-ES"/>
    </w:rPr>
  </w:style>
  <w:style w:type="paragraph" w:customStyle="1" w:styleId="xl73">
    <w:name w:val="xl73"/>
    <w:basedOn w:val="Normal"/>
    <w:rsid w:val="00676A6A"/>
    <w:pPr>
      <w:spacing w:before="100" w:beforeAutospacing="1" w:after="100" w:afterAutospacing="1"/>
      <w:textAlignment w:val="center"/>
    </w:pPr>
    <w:rPr>
      <w:b/>
      <w:bCs/>
      <w:color w:val="000000"/>
      <w:sz w:val="20"/>
      <w:szCs w:val="20"/>
      <w:lang w:val="es-ES" w:eastAsia="es-ES"/>
    </w:rPr>
  </w:style>
  <w:style w:type="paragraph" w:customStyle="1" w:styleId="xl74">
    <w:name w:val="xl74"/>
    <w:basedOn w:val="Normal"/>
    <w:rsid w:val="00676A6A"/>
    <w:pPr>
      <w:shd w:val="clear" w:color="000000" w:fill="F4B083"/>
      <w:spacing w:before="100" w:beforeAutospacing="1" w:after="100" w:afterAutospacing="1"/>
      <w:textAlignment w:val="center"/>
    </w:pPr>
    <w:rPr>
      <w:b/>
      <w:bCs/>
      <w:color w:val="000000"/>
      <w:sz w:val="20"/>
      <w:szCs w:val="20"/>
      <w:lang w:val="es-ES" w:eastAsia="es-ES"/>
    </w:rPr>
  </w:style>
  <w:style w:type="paragraph" w:customStyle="1" w:styleId="xl75">
    <w:name w:val="xl75"/>
    <w:basedOn w:val="Normal"/>
    <w:rsid w:val="00676A6A"/>
    <w:pPr>
      <w:shd w:val="clear" w:color="000000" w:fill="FABF8F"/>
      <w:spacing w:before="100" w:beforeAutospacing="1" w:after="100" w:afterAutospacing="1"/>
      <w:textAlignment w:val="center"/>
    </w:pPr>
    <w:rPr>
      <w:b/>
      <w:bCs/>
      <w:color w:val="000000"/>
      <w:sz w:val="20"/>
      <w:szCs w:val="20"/>
      <w:lang w:val="es-ES" w:eastAsia="es-ES"/>
    </w:rPr>
  </w:style>
  <w:style w:type="paragraph" w:customStyle="1" w:styleId="xl76">
    <w:name w:val="xl76"/>
    <w:basedOn w:val="Normal"/>
    <w:rsid w:val="00676A6A"/>
    <w:pPr>
      <w:pBdr>
        <w:top w:val="single" w:sz="8" w:space="0" w:color="auto"/>
        <w:bottom w:val="single" w:sz="8" w:space="0" w:color="auto"/>
      </w:pBdr>
      <w:spacing w:before="100" w:beforeAutospacing="1" w:after="100" w:afterAutospacing="1"/>
      <w:jc w:val="center"/>
      <w:textAlignment w:val="center"/>
    </w:pPr>
    <w:rPr>
      <w:color w:val="000000"/>
      <w:sz w:val="16"/>
      <w:szCs w:val="16"/>
      <w:lang w:val="es-ES" w:eastAsia="es-ES"/>
    </w:rPr>
  </w:style>
  <w:style w:type="paragraph" w:customStyle="1" w:styleId="xl77">
    <w:name w:val="xl77"/>
    <w:basedOn w:val="Normal"/>
    <w:rsid w:val="00676A6A"/>
    <w:pPr>
      <w:pBdr>
        <w:top w:val="single" w:sz="8" w:space="0" w:color="auto"/>
        <w:bottom w:val="single" w:sz="8" w:space="0" w:color="auto"/>
        <w:right w:val="single" w:sz="8" w:space="0" w:color="000000"/>
      </w:pBdr>
      <w:spacing w:before="100" w:beforeAutospacing="1" w:after="100" w:afterAutospacing="1"/>
      <w:jc w:val="center"/>
      <w:textAlignment w:val="center"/>
    </w:pPr>
    <w:rPr>
      <w:color w:val="000000"/>
      <w:sz w:val="16"/>
      <w:szCs w:val="16"/>
      <w:lang w:val="es-ES" w:eastAsia="es-ES"/>
    </w:rPr>
  </w:style>
  <w:style w:type="paragraph" w:customStyle="1" w:styleId="xl78">
    <w:name w:val="xl78"/>
    <w:basedOn w:val="Normal"/>
    <w:rsid w:val="00676A6A"/>
    <w:pPr>
      <w:spacing w:before="100" w:beforeAutospacing="1" w:after="100" w:afterAutospacing="1"/>
      <w:jc w:val="center"/>
      <w:textAlignment w:val="center"/>
    </w:pPr>
    <w:rPr>
      <w:b/>
      <w:bCs/>
      <w:color w:val="000000"/>
      <w:sz w:val="20"/>
      <w:szCs w:val="20"/>
      <w:lang w:val="es-ES" w:eastAsia="es-ES"/>
    </w:rPr>
  </w:style>
  <w:style w:type="paragraph" w:customStyle="1" w:styleId="xl79">
    <w:name w:val="xl79"/>
    <w:basedOn w:val="Normal"/>
    <w:rsid w:val="00676A6A"/>
    <w:pPr>
      <w:shd w:val="clear" w:color="000000" w:fill="FFFF00"/>
      <w:spacing w:before="100" w:beforeAutospacing="1" w:after="100" w:afterAutospacing="1"/>
      <w:textAlignment w:val="center"/>
    </w:pPr>
    <w:rPr>
      <w:rFonts w:ascii="Presidencia Fina" w:hAnsi="Presidencia Fina"/>
      <w:color w:val="000000"/>
      <w:lang w:val="es-ES" w:eastAsia="es-ES"/>
    </w:rPr>
  </w:style>
  <w:style w:type="paragraph" w:customStyle="1" w:styleId="xl80">
    <w:name w:val="xl80"/>
    <w:basedOn w:val="Normal"/>
    <w:rsid w:val="00676A6A"/>
    <w:pPr>
      <w:shd w:val="clear" w:color="000000" w:fill="FFFF00"/>
      <w:spacing w:before="100" w:beforeAutospacing="1" w:after="100" w:afterAutospacing="1"/>
      <w:textAlignment w:val="center"/>
    </w:pPr>
    <w:rPr>
      <w:color w:val="000000"/>
      <w:lang w:val="es-ES" w:eastAsia="es-ES"/>
    </w:rPr>
  </w:style>
  <w:style w:type="paragraph" w:customStyle="1" w:styleId="xl81">
    <w:name w:val="xl81"/>
    <w:basedOn w:val="Normal"/>
    <w:rsid w:val="00676A6A"/>
    <w:pPr>
      <w:shd w:val="clear" w:color="000000" w:fill="FF0000"/>
      <w:spacing w:before="100" w:beforeAutospacing="1" w:after="100" w:afterAutospacing="1"/>
      <w:textAlignment w:val="center"/>
    </w:pPr>
    <w:rPr>
      <w:color w:val="000000"/>
      <w:lang w:val="es-ES" w:eastAsia="es-ES"/>
    </w:rPr>
  </w:style>
  <w:style w:type="paragraph" w:customStyle="1" w:styleId="xl82">
    <w:name w:val="xl82"/>
    <w:basedOn w:val="Normal"/>
    <w:rsid w:val="00676A6A"/>
    <w:pPr>
      <w:shd w:val="clear" w:color="000000" w:fill="0070C0"/>
      <w:spacing w:before="100" w:beforeAutospacing="1" w:after="100" w:afterAutospacing="1"/>
      <w:textAlignment w:val="center"/>
    </w:pPr>
    <w:rPr>
      <w:color w:val="000000"/>
      <w:lang w:val="es-ES" w:eastAsia="es-ES"/>
    </w:rPr>
  </w:style>
  <w:style w:type="paragraph" w:customStyle="1" w:styleId="xl83">
    <w:name w:val="xl83"/>
    <w:basedOn w:val="Normal"/>
    <w:rsid w:val="00676A6A"/>
    <w:pPr>
      <w:shd w:val="clear" w:color="000000" w:fill="C00000"/>
      <w:spacing w:before="100" w:beforeAutospacing="1" w:after="100" w:afterAutospacing="1"/>
      <w:textAlignment w:val="center"/>
    </w:pPr>
    <w:rPr>
      <w:color w:val="000000"/>
      <w:lang w:val="es-ES" w:eastAsia="es-ES"/>
    </w:rPr>
  </w:style>
  <w:style w:type="paragraph" w:customStyle="1" w:styleId="xl84">
    <w:name w:val="xl84"/>
    <w:basedOn w:val="Normal"/>
    <w:rsid w:val="00676A6A"/>
    <w:pPr>
      <w:pBdr>
        <w:bottom w:val="single" w:sz="8" w:space="0" w:color="auto"/>
      </w:pBdr>
      <w:shd w:val="clear" w:color="000000" w:fill="FF0000"/>
      <w:spacing w:before="100" w:beforeAutospacing="1" w:after="100" w:afterAutospacing="1"/>
      <w:jc w:val="center"/>
      <w:textAlignment w:val="center"/>
    </w:pPr>
    <w:rPr>
      <w:b/>
      <w:bCs/>
      <w:color w:val="FFFFFF"/>
      <w:sz w:val="28"/>
      <w:szCs w:val="28"/>
      <w:lang w:val="es-ES" w:eastAsia="es-ES"/>
    </w:rPr>
  </w:style>
  <w:style w:type="paragraph" w:customStyle="1" w:styleId="xl85">
    <w:name w:val="xl85"/>
    <w:basedOn w:val="Normal"/>
    <w:rsid w:val="00676A6A"/>
    <w:pPr>
      <w:shd w:val="clear" w:color="000000" w:fill="FFFFFF"/>
      <w:spacing w:before="100" w:beforeAutospacing="1" w:after="100" w:afterAutospacing="1"/>
      <w:jc w:val="center"/>
      <w:textAlignment w:val="center"/>
    </w:pPr>
    <w:rPr>
      <w:b/>
      <w:bCs/>
      <w:color w:val="000000"/>
      <w:sz w:val="20"/>
      <w:szCs w:val="20"/>
      <w:lang w:val="es-ES" w:eastAsia="es-ES"/>
    </w:rPr>
  </w:style>
  <w:style w:type="paragraph" w:customStyle="1" w:styleId="xl86">
    <w:name w:val="xl86"/>
    <w:basedOn w:val="Normal"/>
    <w:rsid w:val="00676A6A"/>
    <w:pPr>
      <w:shd w:val="clear" w:color="000000" w:fill="92D050"/>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7">
    <w:name w:val="xl87"/>
    <w:basedOn w:val="Normal"/>
    <w:rsid w:val="00676A6A"/>
    <w:pPr>
      <w:shd w:val="clear" w:color="000000" w:fill="92D050"/>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8">
    <w:name w:val="xl88"/>
    <w:basedOn w:val="Normal"/>
    <w:rsid w:val="00676A6A"/>
    <w:pPr>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9">
    <w:name w:val="xl89"/>
    <w:basedOn w:val="Normal"/>
    <w:rsid w:val="00676A6A"/>
    <w:pPr>
      <w:spacing w:before="100" w:beforeAutospacing="1" w:after="100" w:afterAutospacing="1"/>
      <w:textAlignment w:val="center"/>
    </w:pPr>
    <w:rPr>
      <w:rFonts w:ascii="Presidencia Fina" w:hAnsi="Presidencia Fina"/>
      <w:color w:val="000000"/>
      <w:sz w:val="20"/>
      <w:szCs w:val="20"/>
      <w:lang w:val="es-ES" w:eastAsia="es-ES"/>
    </w:rPr>
  </w:style>
  <w:style w:type="paragraph" w:customStyle="1" w:styleId="xl90">
    <w:name w:val="xl90"/>
    <w:basedOn w:val="Normal"/>
    <w:rsid w:val="00676A6A"/>
    <w:pPr>
      <w:spacing w:before="100" w:beforeAutospacing="1" w:after="100" w:afterAutospacing="1"/>
    </w:pPr>
    <w:rPr>
      <w:sz w:val="18"/>
      <w:szCs w:val="18"/>
      <w:lang w:val="es-ES" w:eastAsia="es-ES"/>
    </w:rPr>
  </w:style>
  <w:style w:type="paragraph" w:customStyle="1" w:styleId="xl91">
    <w:name w:val="xl91"/>
    <w:basedOn w:val="Normal"/>
    <w:rsid w:val="00676A6A"/>
    <w:pPr>
      <w:pBdr>
        <w:bottom w:val="single" w:sz="8" w:space="0" w:color="auto"/>
      </w:pBdr>
      <w:shd w:val="clear" w:color="000000" w:fill="FF0000"/>
      <w:spacing w:before="100" w:beforeAutospacing="1" w:after="100" w:afterAutospacing="1"/>
      <w:textAlignment w:val="center"/>
    </w:pPr>
    <w:rPr>
      <w:b/>
      <w:bCs/>
      <w:color w:val="FFFFFF"/>
      <w:sz w:val="28"/>
      <w:szCs w:val="28"/>
      <w:lang w:val="es-ES" w:eastAsia="es-ES"/>
    </w:rPr>
  </w:style>
  <w:style w:type="paragraph" w:customStyle="1" w:styleId="xl92">
    <w:name w:val="xl92"/>
    <w:basedOn w:val="Normal"/>
    <w:rsid w:val="00676A6A"/>
    <w:pPr>
      <w:pBdr>
        <w:top w:val="single" w:sz="8" w:space="0" w:color="auto"/>
        <w:left w:val="single" w:sz="8" w:space="0" w:color="auto"/>
      </w:pBdr>
      <w:spacing w:before="100" w:beforeAutospacing="1" w:after="100" w:afterAutospacing="1"/>
      <w:textAlignment w:val="center"/>
    </w:pPr>
    <w:rPr>
      <w:color w:val="000000"/>
      <w:lang w:val="es-ES" w:eastAsia="es-ES"/>
    </w:rPr>
  </w:style>
  <w:style w:type="paragraph" w:customStyle="1" w:styleId="xl93">
    <w:name w:val="xl93"/>
    <w:basedOn w:val="Normal"/>
    <w:rsid w:val="00676A6A"/>
    <w:pPr>
      <w:pBdr>
        <w:top w:val="single" w:sz="8" w:space="0" w:color="auto"/>
      </w:pBdr>
      <w:spacing w:before="100" w:beforeAutospacing="1" w:after="100" w:afterAutospacing="1"/>
      <w:textAlignment w:val="center"/>
    </w:pPr>
    <w:rPr>
      <w:color w:val="000000"/>
      <w:lang w:val="es-ES" w:eastAsia="es-ES"/>
    </w:rPr>
  </w:style>
  <w:style w:type="paragraph" w:customStyle="1" w:styleId="xl94">
    <w:name w:val="xl94"/>
    <w:basedOn w:val="Normal"/>
    <w:rsid w:val="00676A6A"/>
    <w:pPr>
      <w:pBdr>
        <w:left w:val="single" w:sz="8" w:space="0" w:color="auto"/>
        <w:bottom w:val="single" w:sz="8" w:space="0" w:color="000000"/>
      </w:pBdr>
      <w:spacing w:before="100" w:beforeAutospacing="1" w:after="100" w:afterAutospacing="1"/>
      <w:textAlignment w:val="center"/>
    </w:pPr>
    <w:rPr>
      <w:color w:val="000000"/>
      <w:lang w:val="es-ES" w:eastAsia="es-ES"/>
    </w:rPr>
  </w:style>
  <w:style w:type="paragraph" w:customStyle="1" w:styleId="xl95">
    <w:name w:val="xl95"/>
    <w:basedOn w:val="Normal"/>
    <w:rsid w:val="00676A6A"/>
    <w:pPr>
      <w:pBdr>
        <w:bottom w:val="single" w:sz="8" w:space="0" w:color="000000"/>
      </w:pBdr>
      <w:spacing w:before="100" w:beforeAutospacing="1" w:after="100" w:afterAutospacing="1"/>
      <w:textAlignment w:val="center"/>
    </w:pPr>
    <w:rPr>
      <w:color w:val="000000"/>
      <w:lang w:val="es-ES" w:eastAsia="es-ES"/>
    </w:rPr>
  </w:style>
  <w:style w:type="paragraph" w:customStyle="1" w:styleId="xl96">
    <w:name w:val="xl96"/>
    <w:basedOn w:val="Normal"/>
    <w:rsid w:val="00676A6A"/>
    <w:pPr>
      <w:shd w:val="clear" w:color="000000" w:fill="F4B083"/>
      <w:spacing w:before="100" w:beforeAutospacing="1" w:after="100" w:afterAutospacing="1"/>
      <w:textAlignment w:val="center"/>
    </w:pPr>
    <w:rPr>
      <w:b/>
      <w:bCs/>
      <w:color w:val="000000"/>
      <w:sz w:val="20"/>
      <w:szCs w:val="20"/>
      <w:lang w:val="es-ES" w:eastAsia="es-ES"/>
    </w:rPr>
  </w:style>
  <w:style w:type="paragraph" w:customStyle="1" w:styleId="xl97">
    <w:name w:val="xl97"/>
    <w:basedOn w:val="Normal"/>
    <w:rsid w:val="00676A6A"/>
    <w:pPr>
      <w:shd w:val="clear" w:color="000000" w:fill="FABF8F"/>
      <w:spacing w:before="100" w:beforeAutospacing="1" w:after="100" w:afterAutospacing="1"/>
      <w:textAlignment w:val="center"/>
    </w:pPr>
    <w:rPr>
      <w:b/>
      <w:bCs/>
      <w:color w:val="000000"/>
      <w:sz w:val="18"/>
      <w:szCs w:val="18"/>
      <w:lang w:val="es-ES" w:eastAsia="es-ES"/>
    </w:rPr>
  </w:style>
  <w:style w:type="paragraph" w:customStyle="1" w:styleId="xl98">
    <w:name w:val="xl98"/>
    <w:basedOn w:val="Normal"/>
    <w:rsid w:val="00676A6A"/>
    <w:pPr>
      <w:shd w:val="clear" w:color="000000" w:fill="FABF8F"/>
      <w:spacing w:before="100" w:beforeAutospacing="1" w:after="100" w:afterAutospacing="1"/>
      <w:textAlignment w:val="center"/>
    </w:pPr>
    <w:rPr>
      <w:b/>
      <w:bCs/>
      <w:color w:val="000000"/>
      <w:sz w:val="20"/>
      <w:szCs w:val="20"/>
      <w:lang w:val="es-ES" w:eastAsia="es-ES"/>
    </w:rPr>
  </w:style>
  <w:style w:type="paragraph" w:customStyle="1" w:styleId="xl99">
    <w:name w:val="xl99"/>
    <w:basedOn w:val="Normal"/>
    <w:rsid w:val="00676A6A"/>
    <w:pPr>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100">
    <w:name w:val="xl100"/>
    <w:basedOn w:val="Normal"/>
    <w:rsid w:val="00676A6A"/>
    <w:pPr>
      <w:shd w:val="clear" w:color="000000" w:fill="FFFF00"/>
      <w:spacing w:before="100" w:beforeAutospacing="1" w:after="100" w:afterAutospacing="1"/>
      <w:jc w:val="center"/>
      <w:textAlignment w:val="center"/>
    </w:pPr>
    <w:rPr>
      <w:rFonts w:ascii="Presidencia Fina" w:hAnsi="Presidencia Fina"/>
      <w:color w:val="000000"/>
      <w:lang w:val="es-ES" w:eastAsia="es-ES"/>
    </w:rPr>
  </w:style>
  <w:style w:type="paragraph" w:styleId="Ttulo">
    <w:name w:val="Title"/>
    <w:basedOn w:val="Normal"/>
    <w:next w:val="Normal"/>
    <w:link w:val="TtuloCar"/>
    <w:qFormat/>
    <w:rsid w:val="00676A6A"/>
    <w:pPr>
      <w:spacing w:before="240" w:after="60"/>
      <w:jc w:val="center"/>
      <w:outlineLvl w:val="0"/>
    </w:pPr>
    <w:rPr>
      <w:rFonts w:ascii="Calibri Light" w:hAnsi="Calibri Light"/>
      <w:b/>
      <w:bCs/>
      <w:kern w:val="28"/>
      <w:sz w:val="32"/>
      <w:szCs w:val="32"/>
      <w:lang w:val="es-ES" w:eastAsia="es-ES"/>
    </w:rPr>
  </w:style>
  <w:style w:type="character" w:customStyle="1" w:styleId="TtuloCar">
    <w:name w:val="Título Car"/>
    <w:basedOn w:val="Fuentedeprrafopredeter"/>
    <w:link w:val="Ttulo"/>
    <w:rsid w:val="00676A6A"/>
    <w:rPr>
      <w:rFonts w:ascii="Calibri Light" w:eastAsia="Times New Roman" w:hAnsi="Calibri Light" w:cs="Times New Roman"/>
      <w:b/>
      <w:bCs/>
      <w:kern w:val="28"/>
      <w:sz w:val="32"/>
      <w:szCs w:val="32"/>
      <w:lang w:val="es-ES" w:eastAsia="es-ES"/>
    </w:rPr>
  </w:style>
  <w:style w:type="table" w:styleId="Tablaweb3">
    <w:name w:val="Table Web 3"/>
    <w:basedOn w:val="Tablanormal"/>
    <w:uiPriority w:val="99"/>
    <w:semiHidden/>
    <w:unhideWhenUsed/>
    <w:rsid w:val="00676A6A"/>
    <w:pPr>
      <w:suppressAutoHyphens/>
    </w:pPr>
    <w:rPr>
      <w:rFonts w:ascii="Times New Roman" w:eastAsia="Times New Roman" w:hAnsi="Times New Roman" w:cs="Times New Roman"/>
      <w:sz w:val="20"/>
      <w:szCs w:val="20"/>
      <w:lang w:val="es-MX" w:eastAsia="es-MX"/>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aconcuadrcula4-nfasis31">
    <w:name w:val="Tabla con cuadrícula 4 - Énfasis 3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1">
    <w:name w:val="Table Grid1"/>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clara1">
    <w:name w:val="Tabla con cuadrícula 1 clara1"/>
    <w:basedOn w:val="Tablanormal"/>
    <w:uiPriority w:val="46"/>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concuadrcula4-nfasis51">
    <w:name w:val="Tabla con cuadrícula 4 - Énfasis 5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1">
    <w:name w:val="Tabla con cuadrícula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5684757949365095301p1">
    <w:name w:val="m_5684757949365095301p1"/>
    <w:basedOn w:val="Normal"/>
    <w:rsid w:val="00676A6A"/>
    <w:pPr>
      <w:spacing w:before="100" w:beforeAutospacing="1" w:after="100" w:afterAutospacing="1"/>
    </w:pPr>
    <w:rPr>
      <w:lang w:eastAsia="es-MX"/>
    </w:rPr>
  </w:style>
  <w:style w:type="character" w:customStyle="1" w:styleId="m5684757949365095301s1">
    <w:name w:val="m_5684757949365095301s1"/>
    <w:rsid w:val="00676A6A"/>
  </w:style>
  <w:style w:type="paragraph" w:customStyle="1" w:styleId="m5684757949365095301p2">
    <w:name w:val="m_5684757949365095301p2"/>
    <w:basedOn w:val="Normal"/>
    <w:rsid w:val="00676A6A"/>
    <w:pPr>
      <w:spacing w:before="100" w:beforeAutospacing="1" w:after="100" w:afterAutospacing="1"/>
    </w:pPr>
    <w:rPr>
      <w:lang w:eastAsia="es-MX"/>
    </w:rPr>
  </w:style>
  <w:style w:type="table" w:customStyle="1" w:styleId="Tablaconcuadrcula21">
    <w:name w:val="Tabla con cuadrícula21"/>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676A6A"/>
  </w:style>
  <w:style w:type="table" w:customStyle="1" w:styleId="Tablaconcuadrcula61">
    <w:name w:val="Tabla con cuadrícula6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676A6A"/>
    <w:pPr>
      <w:widowControl w:val="0"/>
    </w:pPr>
    <w:rPr>
      <w:sz w:val="22"/>
      <w:szCs w:val="22"/>
      <w:lang w:val="en-US"/>
    </w:rPr>
    <w:tblPr>
      <w:tblInd w:w="0" w:type="dxa"/>
      <w:tblCellMar>
        <w:top w:w="0" w:type="dxa"/>
        <w:left w:w="0" w:type="dxa"/>
        <w:bottom w:w="0" w:type="dxa"/>
        <w:right w:w="0" w:type="dxa"/>
      </w:tblCellMar>
    </w:tblPr>
  </w:style>
  <w:style w:type="table" w:customStyle="1" w:styleId="Tablaconcuadrcula11">
    <w:name w:val="Tabla con cuadrícula1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11">
    <w:name w:val="Tabla con cuadrícula81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
    <w:name w:val="Tabla con cuadrícula221"/>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1">
    <w:name w:val="Tabla con cuadrícula91"/>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
    <w:name w:val="Tabla con cuadrícula222"/>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
    <w:name w:val="Tabla con cuadrícula92"/>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
    <w:name w:val="Tabla con cuadrícula93"/>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3">
    <w:name w:val="Tabla con cuadrícula223"/>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3">
    <w:name w:val="Tabla con cuadrícula13"/>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676A6A"/>
  </w:style>
  <w:style w:type="table" w:customStyle="1" w:styleId="Tablaconcuadrcula14">
    <w:name w:val="Tabla con cuadrícula14"/>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
    <w:name w:val="Tabla con cuadrícula224"/>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5">
    <w:name w:val="Tabla con cuadrícula15"/>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676A6A"/>
    <w:pPr>
      <w:suppressAutoHyphens/>
      <w:autoSpaceDN w:val="0"/>
      <w:jc w:val="both"/>
      <w:textAlignment w:val="baseline"/>
    </w:pPr>
    <w:rPr>
      <w:rFonts w:ascii="Arial" w:eastAsia="Times New Roman" w:hAnsi="Arial" w:cs="Times New Roman"/>
      <w:kern w:val="3"/>
      <w:lang w:val="es-MX" w:eastAsia="es-MX"/>
    </w:rPr>
  </w:style>
  <w:style w:type="table" w:customStyle="1" w:styleId="Tabladecuadrcula4-nfasis31">
    <w:name w:val="Tabla de cuadrícula 4 - Énfasis 3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adecuadrcula1clara1">
    <w:name w:val="Tabla de cuadrícula 1 clara1"/>
    <w:basedOn w:val="Tablanormal"/>
    <w:uiPriority w:val="46"/>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decuadrcula4-nfasis51">
    <w:name w:val="Tabla de cuadrícula 4 - Énfasis 5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16">
    <w:name w:val="Tabla con cuadrícula16"/>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concolores-nfasis41">
    <w:name w:val="Tabla con cuadrícula 6 con colores - Énfasis 41"/>
    <w:basedOn w:val="Tablanormal"/>
    <w:uiPriority w:val="51"/>
    <w:rsid w:val="00676A6A"/>
    <w:rPr>
      <w:rFonts w:ascii="Times New Roman" w:eastAsia="Times New Roman" w:hAnsi="Times New Roman" w:cs="Times New Roman"/>
      <w:color w:val="BF8F00" w:themeColor="accent4" w:themeShade="BF"/>
      <w:sz w:val="20"/>
      <w:szCs w:val="20"/>
      <w:lang w:val="es-MX" w:eastAsia="es-MX"/>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aconcuadrcula6concolores-nfasis51">
    <w:name w:val="Tabla con cuadrícula 6 con colores - Énfasis 51"/>
    <w:basedOn w:val="Tablanormal"/>
    <w:uiPriority w:val="51"/>
    <w:rsid w:val="00676A6A"/>
    <w:rPr>
      <w:rFonts w:ascii="Times New Roman" w:eastAsia="Times New Roman" w:hAnsi="Times New Roman" w:cs="Times New Roman"/>
      <w:color w:val="2E74B5" w:themeColor="accent5" w:themeShade="BF"/>
      <w:sz w:val="20"/>
      <w:szCs w:val="20"/>
      <w:lang w:val="es-MX" w:eastAsia="es-MX"/>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laconcuadrcula4-nfasis11">
    <w:name w:val="Tabla con cuadrícula 4 - Énfasis 1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aconcuadrcula4-nfasis41">
    <w:name w:val="Tabla con cuadrícula 4 - Énfasis 4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aconcuadrcula4-nfasis61">
    <w:name w:val="Tabla con cuadrícula 4 - Énfasis 6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concuadrcula6concolores-nfasis31">
    <w:name w:val="Tabla con cuadrícula 6 con colores - Énfasis 31"/>
    <w:basedOn w:val="Tablanormal"/>
    <w:uiPriority w:val="51"/>
    <w:rsid w:val="00676A6A"/>
    <w:rPr>
      <w:rFonts w:ascii="Times New Roman" w:eastAsia="Times New Roman" w:hAnsi="Times New Roman" w:cs="Times New Roman"/>
      <w:color w:val="7B7B7B" w:themeColor="accent3" w:themeShade="BF"/>
      <w:sz w:val="20"/>
      <w:szCs w:val="20"/>
      <w:lang w:val="es-MX" w:eastAsia="es-MX"/>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concuadrcula4-nfasis21">
    <w:name w:val="Tabla con cuadrícula 4 - Énfasis 2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styleId="nfasissutil">
    <w:name w:val="Subtle Emphasis"/>
    <w:basedOn w:val="Fuentedeprrafopredeter"/>
    <w:uiPriority w:val="19"/>
    <w:qFormat/>
    <w:rsid w:val="00676A6A"/>
    <w:rPr>
      <w:i/>
      <w:iCs/>
      <w:color w:val="404040" w:themeColor="text1" w:themeTint="BF"/>
    </w:rPr>
  </w:style>
  <w:style w:type="character" w:customStyle="1" w:styleId="SinespaciadoCar">
    <w:name w:val="Sin espaciado Car"/>
    <w:basedOn w:val="Fuentedeprrafopredeter"/>
    <w:link w:val="Sinespaciado"/>
    <w:uiPriority w:val="1"/>
    <w:rsid w:val="00676A6A"/>
    <w:rPr>
      <w:rFonts w:ascii="Calibri" w:eastAsia="Calibri" w:hAnsi="Calibri" w:cs="Times New Roman"/>
      <w:sz w:val="22"/>
      <w:szCs w:val="22"/>
      <w:lang w:val="es-ES"/>
    </w:rPr>
  </w:style>
  <w:style w:type="table" w:customStyle="1" w:styleId="Tablaconcuadrcula941">
    <w:name w:val="Tabla con cuadrícula941"/>
    <w:basedOn w:val="Tablanormal"/>
    <w:uiPriority w:val="5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1">
    <w:name w:val="Tabla con cuadrícula2241"/>
    <w:basedOn w:val="Tablanormal"/>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51">
    <w:name w:val="Tabla con cuadrícula151"/>
    <w:basedOn w:val="Tablanormal"/>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31">
    <w:name w:val="Tabla de lista 3 - Énfasis 31"/>
    <w:basedOn w:val="Tablanormal"/>
    <w:uiPriority w:val="48"/>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concuadrcula17">
    <w:name w:val="Tabla con cuadrícula17"/>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
    <w:name w:val="Estilo1"/>
    <w:basedOn w:val="Ttulo1"/>
    <w:link w:val="Estilo1Car"/>
    <w:qFormat/>
    <w:rsid w:val="00676A6A"/>
    <w:pPr>
      <w:numPr>
        <w:numId w:val="0"/>
      </w:numPr>
      <w:suppressAutoHyphens w:val="0"/>
      <w:jc w:val="left"/>
    </w:pPr>
    <w:rPr>
      <w:rFonts w:ascii="Gotham Rounded Bold" w:hAnsi="Gotham Rounded Bold"/>
      <w:lang w:eastAsia="es-ES"/>
    </w:rPr>
  </w:style>
  <w:style w:type="character" w:customStyle="1" w:styleId="Estilo1Car">
    <w:name w:val="Estilo1 Car"/>
    <w:basedOn w:val="Ttulo1Car"/>
    <w:link w:val="Estilo1"/>
    <w:rsid w:val="00676A6A"/>
    <w:rPr>
      <w:rFonts w:ascii="Gotham Rounded Bold" w:eastAsia="Times New Roman" w:hAnsi="Gotham Rounded Bold" w:cs="Times New Roman"/>
      <w:b/>
      <w:bCs/>
      <w:kern w:val="1"/>
      <w:lang w:val="es-MX" w:eastAsia="es-ES"/>
    </w:rPr>
  </w:style>
  <w:style w:type="paragraph" w:styleId="TtuloTDC">
    <w:name w:val="TOC Heading"/>
    <w:basedOn w:val="Ttulo1"/>
    <w:next w:val="Normal"/>
    <w:uiPriority w:val="39"/>
    <w:unhideWhenUsed/>
    <w:qFormat/>
    <w:rsid w:val="00676A6A"/>
    <w:pPr>
      <w:keepLines/>
      <w:numPr>
        <w:numId w:val="0"/>
      </w:numPr>
      <w:suppressAutoHyphens w:val="0"/>
      <w:spacing w:before="240" w:line="259" w:lineRule="auto"/>
      <w:jc w:val="left"/>
      <w:outlineLvl w:val="9"/>
    </w:pPr>
    <w:rPr>
      <w:rFonts w:asciiTheme="majorHAnsi" w:eastAsiaTheme="majorEastAsia" w:hAnsiTheme="majorHAnsi" w:cstheme="majorBidi"/>
      <w:b w:val="0"/>
      <w:bCs w:val="0"/>
      <w:color w:val="2F5496" w:themeColor="accent1" w:themeShade="BF"/>
      <w:kern w:val="0"/>
      <w:sz w:val="32"/>
      <w:szCs w:val="32"/>
      <w:lang w:eastAsia="es-MX"/>
    </w:rPr>
  </w:style>
  <w:style w:type="character" w:styleId="Textoennegrita">
    <w:name w:val="Strong"/>
    <w:basedOn w:val="Fuentedeprrafopredeter"/>
    <w:uiPriority w:val="22"/>
    <w:qFormat/>
    <w:rsid w:val="00676A6A"/>
    <w:rPr>
      <w:b/>
      <w:bCs/>
    </w:rPr>
  </w:style>
  <w:style w:type="paragraph" w:styleId="TDC1">
    <w:name w:val="toc 1"/>
    <w:basedOn w:val="Normal"/>
    <w:next w:val="Normal"/>
    <w:autoRedefine/>
    <w:uiPriority w:val="39"/>
    <w:unhideWhenUsed/>
    <w:rsid w:val="00676A6A"/>
    <w:pPr>
      <w:tabs>
        <w:tab w:val="left" w:pos="440"/>
        <w:tab w:val="right" w:leader="dot" w:pos="8828"/>
      </w:tabs>
      <w:suppressAutoHyphens/>
      <w:spacing w:after="100"/>
    </w:pPr>
    <w:rPr>
      <w:rFonts w:ascii="Gotham Rounded Book" w:hAnsi="Gotham Rounded Book"/>
      <w:noProof/>
      <w:lang w:eastAsia="ar-SA"/>
    </w:rPr>
  </w:style>
  <w:style w:type="table" w:customStyle="1" w:styleId="Tablaconcuadrcula19">
    <w:name w:val="Tabla con cuadrícula19"/>
    <w:basedOn w:val="Tablanormal"/>
    <w:next w:val="Tablaconcuadrcula"/>
    <w:uiPriority w:val="39"/>
    <w:rsid w:val="00676A6A"/>
    <w:rPr>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PIndice Car"/>
    <w:basedOn w:val="Fuentedeprrafopredeter"/>
    <w:link w:val="Prrafodelista"/>
    <w:uiPriority w:val="34"/>
    <w:rsid w:val="00676A6A"/>
    <w:rPr>
      <w:rFonts w:ascii="Calibri" w:eastAsia="Calibri" w:hAnsi="Calibri" w:cs="Calibri"/>
      <w:sz w:val="22"/>
      <w:szCs w:val="22"/>
      <w:lang w:val="es-ES" w:eastAsia="ar-SA"/>
    </w:rPr>
  </w:style>
  <w:style w:type="table" w:customStyle="1" w:styleId="Tablaconcuadrcula20">
    <w:name w:val="Tabla con cuadrícula20"/>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5">
    <w:name w:val="Tabla con cuadrícula25"/>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DC2">
    <w:name w:val="toc 2"/>
    <w:basedOn w:val="Normal"/>
    <w:next w:val="Normal"/>
    <w:autoRedefine/>
    <w:uiPriority w:val="39"/>
    <w:unhideWhenUsed/>
    <w:rsid w:val="00676A6A"/>
    <w:pPr>
      <w:suppressAutoHyphens/>
      <w:spacing w:after="100"/>
      <w:ind w:left="240"/>
    </w:pPr>
    <w:rPr>
      <w:lang w:eastAsia="ar-SA"/>
    </w:rPr>
  </w:style>
  <w:style w:type="paragraph" w:customStyle="1" w:styleId="font5">
    <w:name w:val="font5"/>
    <w:basedOn w:val="Normal"/>
    <w:rsid w:val="00676A6A"/>
    <w:pPr>
      <w:spacing w:before="100" w:beforeAutospacing="1" w:after="100" w:afterAutospacing="1"/>
    </w:pPr>
    <w:rPr>
      <w:rFonts w:ascii="Tahoma" w:hAnsi="Tahoma" w:cs="Tahoma"/>
      <w:b/>
      <w:bCs/>
      <w:color w:val="000000"/>
      <w:sz w:val="28"/>
      <w:szCs w:val="28"/>
      <w:lang w:eastAsia="es-MX"/>
    </w:rPr>
  </w:style>
  <w:style w:type="paragraph" w:customStyle="1" w:styleId="font6">
    <w:name w:val="font6"/>
    <w:basedOn w:val="Normal"/>
    <w:rsid w:val="00676A6A"/>
    <w:pPr>
      <w:spacing w:before="100" w:beforeAutospacing="1" w:after="100" w:afterAutospacing="1"/>
    </w:pPr>
    <w:rPr>
      <w:rFonts w:ascii="Tahoma" w:hAnsi="Tahoma" w:cs="Tahoma"/>
      <w:b/>
      <w:bCs/>
      <w:color w:val="000000"/>
      <w:sz w:val="22"/>
      <w:szCs w:val="22"/>
      <w:lang w:eastAsia="es-MX"/>
    </w:rPr>
  </w:style>
  <w:style w:type="paragraph" w:customStyle="1" w:styleId="font7">
    <w:name w:val="font7"/>
    <w:basedOn w:val="Normal"/>
    <w:rsid w:val="00676A6A"/>
    <w:pPr>
      <w:spacing w:before="100" w:beforeAutospacing="1" w:after="100" w:afterAutospacing="1"/>
    </w:pPr>
    <w:rPr>
      <w:rFonts w:ascii="Tahoma" w:hAnsi="Tahoma" w:cs="Tahoma"/>
      <w:b/>
      <w:bCs/>
      <w:color w:val="000000"/>
      <w:lang w:eastAsia="es-MX"/>
    </w:rPr>
  </w:style>
  <w:style w:type="paragraph" w:customStyle="1" w:styleId="font8">
    <w:name w:val="font8"/>
    <w:basedOn w:val="Normal"/>
    <w:rsid w:val="00676A6A"/>
    <w:pPr>
      <w:spacing w:before="100" w:beforeAutospacing="1" w:after="100" w:afterAutospacing="1"/>
    </w:pPr>
    <w:rPr>
      <w:rFonts w:ascii="Tahoma" w:hAnsi="Tahoma" w:cs="Tahoma"/>
      <w:b/>
      <w:bCs/>
      <w:color w:val="000000"/>
      <w:sz w:val="36"/>
      <w:szCs w:val="36"/>
      <w:lang w:eastAsia="es-MX"/>
    </w:rPr>
  </w:style>
  <w:style w:type="paragraph" w:customStyle="1" w:styleId="font9">
    <w:name w:val="font9"/>
    <w:basedOn w:val="Normal"/>
    <w:rsid w:val="00676A6A"/>
    <w:pPr>
      <w:spacing w:before="100" w:beforeAutospacing="1" w:after="100" w:afterAutospacing="1"/>
    </w:pPr>
    <w:rPr>
      <w:rFonts w:ascii="Gotham Rounded Light" w:hAnsi="Gotham Rounded Light"/>
      <w:b/>
      <w:bCs/>
      <w:color w:val="000000"/>
      <w:sz w:val="20"/>
      <w:szCs w:val="20"/>
      <w:lang w:eastAsia="es-MX"/>
    </w:rPr>
  </w:style>
  <w:style w:type="paragraph" w:customStyle="1" w:styleId="font10">
    <w:name w:val="font10"/>
    <w:basedOn w:val="Normal"/>
    <w:rsid w:val="00676A6A"/>
    <w:pPr>
      <w:spacing w:before="100" w:beforeAutospacing="1" w:after="100" w:afterAutospacing="1"/>
    </w:pPr>
    <w:rPr>
      <w:rFonts w:ascii="Gotham" w:hAnsi="Gotham"/>
      <w:b/>
      <w:bCs/>
      <w:color w:val="000000"/>
      <w:sz w:val="12"/>
      <w:szCs w:val="12"/>
      <w:lang w:eastAsia="es-MX"/>
    </w:rPr>
  </w:style>
  <w:style w:type="paragraph" w:customStyle="1" w:styleId="font11">
    <w:name w:val="font11"/>
    <w:basedOn w:val="Normal"/>
    <w:rsid w:val="00676A6A"/>
    <w:pPr>
      <w:spacing w:before="100" w:beforeAutospacing="1" w:after="100" w:afterAutospacing="1"/>
    </w:pPr>
    <w:rPr>
      <w:rFonts w:ascii="Gotham Rounded Light" w:hAnsi="Gotham Rounded Light"/>
      <w:b/>
      <w:bCs/>
      <w:color w:val="000000"/>
      <w:sz w:val="12"/>
      <w:szCs w:val="12"/>
      <w:lang w:eastAsia="es-MX"/>
    </w:rPr>
  </w:style>
  <w:style w:type="paragraph" w:customStyle="1" w:styleId="xl63">
    <w:name w:val="xl63"/>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lang w:eastAsia="es-MX"/>
    </w:rPr>
  </w:style>
  <w:style w:type="paragraph" w:customStyle="1" w:styleId="xl64">
    <w:name w:val="xl64"/>
    <w:basedOn w:val="Normal"/>
    <w:rsid w:val="00676A6A"/>
    <w:pPr>
      <w:pBdr>
        <w:top w:val="single" w:sz="4" w:space="0" w:color="auto"/>
        <w:left w:val="single" w:sz="4" w:space="0" w:color="auto"/>
        <w:bottom w:val="single" w:sz="4" w:space="0" w:color="auto"/>
      </w:pBdr>
      <w:spacing w:before="100" w:beforeAutospacing="1" w:after="100" w:afterAutospacing="1"/>
      <w:jc w:val="center"/>
      <w:textAlignment w:val="center"/>
    </w:pPr>
    <w:rPr>
      <w:b/>
      <w:bCs/>
      <w:lang w:eastAsia="es-MX"/>
    </w:rPr>
  </w:style>
  <w:style w:type="paragraph" w:customStyle="1" w:styleId="xl101">
    <w:name w:val="xl101"/>
    <w:basedOn w:val="Normal"/>
    <w:rsid w:val="00676A6A"/>
    <w:pPr>
      <w:pBdr>
        <w:top w:val="single" w:sz="4" w:space="0" w:color="auto"/>
        <w:left w:val="single" w:sz="4" w:space="0" w:color="auto"/>
        <w:bottom w:val="single" w:sz="4" w:space="0" w:color="auto"/>
        <w:right w:val="single" w:sz="4" w:space="0" w:color="auto"/>
      </w:pBdr>
      <w:shd w:val="clear" w:color="000000" w:fill="305496"/>
      <w:spacing w:before="100" w:beforeAutospacing="1" w:after="100" w:afterAutospacing="1"/>
      <w:jc w:val="center"/>
      <w:textAlignment w:val="center"/>
    </w:pPr>
    <w:rPr>
      <w:b/>
      <w:bCs/>
      <w:color w:val="FFFFFF"/>
      <w:sz w:val="28"/>
      <w:szCs w:val="28"/>
      <w:lang w:eastAsia="es-MX"/>
    </w:rPr>
  </w:style>
  <w:style w:type="paragraph" w:customStyle="1" w:styleId="xl102">
    <w:name w:val="xl102"/>
    <w:basedOn w:val="Normal"/>
    <w:rsid w:val="00676A6A"/>
    <w:pPr>
      <w:pBdr>
        <w:top w:val="single" w:sz="4" w:space="0" w:color="auto"/>
        <w:left w:val="single" w:sz="4" w:space="0" w:color="auto"/>
        <w:right w:val="single" w:sz="4" w:space="0" w:color="auto"/>
      </w:pBdr>
      <w:shd w:val="clear" w:color="000000" w:fill="305496"/>
      <w:spacing w:before="100" w:beforeAutospacing="1" w:after="100" w:afterAutospacing="1"/>
      <w:jc w:val="center"/>
      <w:textAlignment w:val="center"/>
    </w:pPr>
    <w:rPr>
      <w:b/>
      <w:bCs/>
      <w:color w:val="FFFFFF"/>
      <w:sz w:val="28"/>
      <w:szCs w:val="28"/>
      <w:lang w:eastAsia="es-MX"/>
    </w:rPr>
  </w:style>
  <w:style w:type="paragraph" w:customStyle="1" w:styleId="xl103">
    <w:name w:val="xl103"/>
    <w:basedOn w:val="Normal"/>
    <w:rsid w:val="00676A6A"/>
    <w:pPr>
      <w:pBdr>
        <w:top w:val="single" w:sz="4" w:space="0" w:color="auto"/>
        <w:left w:val="single" w:sz="4" w:space="0" w:color="auto"/>
        <w:right w:val="single" w:sz="4" w:space="0" w:color="auto"/>
      </w:pBdr>
      <w:shd w:val="clear" w:color="000000" w:fill="FFF2CC"/>
      <w:spacing w:before="100" w:beforeAutospacing="1" w:after="100" w:afterAutospacing="1"/>
      <w:jc w:val="center"/>
      <w:textAlignment w:val="center"/>
    </w:pPr>
    <w:rPr>
      <w:b/>
      <w:bCs/>
      <w:sz w:val="20"/>
      <w:szCs w:val="20"/>
      <w:lang w:eastAsia="es-MX"/>
    </w:rPr>
  </w:style>
  <w:style w:type="paragraph" w:customStyle="1" w:styleId="xl104">
    <w:name w:val="xl104"/>
    <w:basedOn w:val="Normal"/>
    <w:rsid w:val="00676A6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pPr>
    <w:rPr>
      <w:lang w:eastAsia="es-MX"/>
    </w:rPr>
  </w:style>
  <w:style w:type="paragraph" w:customStyle="1" w:styleId="xl105">
    <w:name w:val="xl105"/>
    <w:basedOn w:val="Normal"/>
    <w:rsid w:val="00676A6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0"/>
      <w:szCs w:val="20"/>
      <w:lang w:eastAsia="es-MX"/>
    </w:rPr>
  </w:style>
  <w:style w:type="paragraph" w:customStyle="1" w:styleId="xl106">
    <w:name w:val="xl106"/>
    <w:basedOn w:val="Normal"/>
    <w:rsid w:val="00676A6A"/>
    <w:pPr>
      <w:pBdr>
        <w:top w:val="single" w:sz="4" w:space="0" w:color="auto"/>
        <w:left w:val="single" w:sz="4" w:space="0" w:color="auto"/>
        <w:bottom w:val="single" w:sz="4" w:space="0" w:color="auto"/>
      </w:pBdr>
      <w:shd w:val="clear" w:color="000000" w:fill="92D050"/>
      <w:spacing w:before="100" w:beforeAutospacing="1" w:after="100" w:afterAutospacing="1"/>
      <w:jc w:val="center"/>
      <w:textAlignment w:val="center"/>
    </w:pPr>
    <w:rPr>
      <w:b/>
      <w:bCs/>
      <w:lang w:eastAsia="es-MX"/>
    </w:rPr>
  </w:style>
  <w:style w:type="paragraph" w:customStyle="1" w:styleId="xl107">
    <w:name w:val="xl107"/>
    <w:basedOn w:val="Normal"/>
    <w:rsid w:val="00676A6A"/>
    <w:pPr>
      <w:pBdr>
        <w:top w:val="single" w:sz="4" w:space="0" w:color="auto"/>
        <w:left w:val="single" w:sz="4" w:space="0" w:color="auto"/>
        <w:bottom w:val="single" w:sz="4" w:space="0" w:color="auto"/>
        <w:right w:val="single" w:sz="4" w:space="0" w:color="auto"/>
      </w:pBdr>
      <w:shd w:val="clear" w:color="000000" w:fill="FFD966"/>
      <w:spacing w:before="100" w:beforeAutospacing="1" w:after="100" w:afterAutospacing="1"/>
      <w:jc w:val="center"/>
      <w:textAlignment w:val="center"/>
    </w:pPr>
    <w:rPr>
      <w:b/>
      <w:bCs/>
      <w:lang w:eastAsia="es-MX"/>
    </w:rPr>
  </w:style>
  <w:style w:type="paragraph" w:customStyle="1" w:styleId="xl108">
    <w:name w:val="xl108"/>
    <w:basedOn w:val="Normal"/>
    <w:rsid w:val="00676A6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lang w:eastAsia="es-MX"/>
    </w:rPr>
  </w:style>
  <w:style w:type="paragraph" w:customStyle="1" w:styleId="xl109">
    <w:name w:val="xl109"/>
    <w:basedOn w:val="Normal"/>
    <w:rsid w:val="00676A6A"/>
    <w:pPr>
      <w:pBdr>
        <w:top w:val="single" w:sz="4" w:space="0" w:color="auto"/>
        <w:left w:val="single" w:sz="4" w:space="0" w:color="auto"/>
        <w:right w:val="single" w:sz="4" w:space="0" w:color="auto"/>
      </w:pBdr>
      <w:shd w:val="clear" w:color="000000" w:fill="FFD966"/>
      <w:spacing w:before="100" w:beforeAutospacing="1" w:after="100" w:afterAutospacing="1"/>
    </w:pPr>
    <w:rPr>
      <w:lang w:eastAsia="es-MX"/>
    </w:rPr>
  </w:style>
  <w:style w:type="paragraph" w:customStyle="1" w:styleId="xl110">
    <w:name w:val="xl110"/>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2"/>
      <w:szCs w:val="12"/>
      <w:lang w:eastAsia="es-MX"/>
    </w:rPr>
  </w:style>
  <w:style w:type="paragraph" w:customStyle="1" w:styleId="xl111">
    <w:name w:val="xl111"/>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12"/>
      <w:szCs w:val="12"/>
      <w:lang w:eastAsia="es-MX"/>
    </w:rPr>
  </w:style>
  <w:style w:type="paragraph" w:customStyle="1" w:styleId="xl112">
    <w:name w:val="xl112"/>
    <w:basedOn w:val="Normal"/>
    <w:rsid w:val="00676A6A"/>
    <w:pPr>
      <w:spacing w:before="100" w:beforeAutospacing="1" w:after="100" w:afterAutospacing="1"/>
    </w:pPr>
    <w:rPr>
      <w:sz w:val="12"/>
      <w:szCs w:val="12"/>
      <w:lang w:eastAsia="es-MX"/>
    </w:rPr>
  </w:style>
  <w:style w:type="paragraph" w:customStyle="1" w:styleId="xl113">
    <w:name w:val="xl113"/>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lang w:eastAsia="es-MX"/>
    </w:rPr>
  </w:style>
  <w:style w:type="paragraph" w:customStyle="1" w:styleId="xl114">
    <w:name w:val="xl114"/>
    <w:basedOn w:val="Normal"/>
    <w:rsid w:val="00676A6A"/>
    <w:pPr>
      <w:pBdr>
        <w:top w:val="single" w:sz="4" w:space="0" w:color="auto"/>
        <w:left w:val="single" w:sz="4" w:space="0" w:color="auto"/>
        <w:bottom w:val="single" w:sz="4" w:space="0" w:color="auto"/>
      </w:pBdr>
      <w:spacing w:before="100" w:beforeAutospacing="1" w:after="100" w:afterAutospacing="1"/>
      <w:jc w:val="center"/>
    </w:pPr>
    <w:rPr>
      <w:b/>
      <w:bCs/>
      <w:lang w:eastAsia="es-MX"/>
    </w:rPr>
  </w:style>
  <w:style w:type="paragraph" w:customStyle="1" w:styleId="xl115">
    <w:name w:val="xl115"/>
    <w:basedOn w:val="Normal"/>
    <w:rsid w:val="00676A6A"/>
    <w:pPr>
      <w:pBdr>
        <w:top w:val="single" w:sz="4" w:space="0" w:color="auto"/>
        <w:left w:val="single" w:sz="4" w:space="0" w:color="auto"/>
        <w:bottom w:val="single" w:sz="4" w:space="0" w:color="auto"/>
      </w:pBdr>
      <w:shd w:val="clear" w:color="000000" w:fill="DDEBF7"/>
      <w:spacing w:before="100" w:beforeAutospacing="1" w:after="100" w:afterAutospacing="1"/>
      <w:jc w:val="center"/>
    </w:pPr>
    <w:rPr>
      <w:b/>
      <w:bCs/>
      <w:sz w:val="20"/>
      <w:szCs w:val="20"/>
      <w:lang w:eastAsia="es-MX"/>
    </w:rPr>
  </w:style>
  <w:style w:type="paragraph" w:customStyle="1" w:styleId="xl116">
    <w:name w:val="xl116"/>
    <w:basedOn w:val="Normal"/>
    <w:rsid w:val="00676A6A"/>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textAlignment w:val="center"/>
    </w:pPr>
    <w:rPr>
      <w:b/>
      <w:bCs/>
      <w:sz w:val="20"/>
      <w:szCs w:val="20"/>
      <w:lang w:eastAsia="es-MX"/>
    </w:rPr>
  </w:style>
  <w:style w:type="paragraph" w:customStyle="1" w:styleId="xl117">
    <w:name w:val="xl117"/>
    <w:basedOn w:val="Normal"/>
    <w:rsid w:val="00676A6A"/>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pPr>
    <w:rPr>
      <w:b/>
      <w:bCs/>
      <w:lang w:eastAsia="es-MX"/>
    </w:rPr>
  </w:style>
  <w:style w:type="paragraph" w:customStyle="1" w:styleId="xl118">
    <w:name w:val="xl118"/>
    <w:basedOn w:val="Normal"/>
    <w:rsid w:val="00676A6A"/>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pPr>
    <w:rPr>
      <w:b/>
      <w:bCs/>
      <w:sz w:val="20"/>
      <w:szCs w:val="20"/>
      <w:lang w:eastAsia="es-MX"/>
    </w:rPr>
  </w:style>
  <w:style w:type="paragraph" w:customStyle="1" w:styleId="xl119">
    <w:name w:val="xl119"/>
    <w:basedOn w:val="Normal"/>
    <w:rsid w:val="00676A6A"/>
    <w:pPr>
      <w:pBdr>
        <w:top w:val="single" w:sz="4" w:space="0" w:color="auto"/>
        <w:left w:val="single" w:sz="4" w:space="0" w:color="auto"/>
        <w:right w:val="single" w:sz="4" w:space="0" w:color="auto"/>
      </w:pBdr>
      <w:shd w:val="clear" w:color="000000" w:fill="FCE4D6"/>
      <w:spacing w:before="100" w:beforeAutospacing="1" w:after="100" w:afterAutospacing="1"/>
      <w:jc w:val="center"/>
      <w:textAlignment w:val="center"/>
    </w:pPr>
    <w:rPr>
      <w:b/>
      <w:bCs/>
      <w:sz w:val="20"/>
      <w:szCs w:val="20"/>
      <w:lang w:eastAsia="es-MX"/>
    </w:rPr>
  </w:style>
  <w:style w:type="paragraph" w:customStyle="1" w:styleId="xl120">
    <w:name w:val="xl120"/>
    <w:basedOn w:val="Normal"/>
    <w:rsid w:val="00676A6A"/>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b/>
      <w:bCs/>
      <w:lang w:eastAsia="es-MX"/>
    </w:rPr>
  </w:style>
  <w:style w:type="paragraph" w:customStyle="1" w:styleId="xl121">
    <w:name w:val="xl121"/>
    <w:basedOn w:val="Normal"/>
    <w:rsid w:val="00676A6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lang w:eastAsia="es-MX"/>
    </w:rPr>
  </w:style>
  <w:style w:type="paragraph" w:customStyle="1" w:styleId="xl122">
    <w:name w:val="xl122"/>
    <w:basedOn w:val="Normal"/>
    <w:rsid w:val="00676A6A"/>
    <w:pPr>
      <w:pBdr>
        <w:left w:val="single" w:sz="4" w:space="0" w:color="auto"/>
        <w:right w:val="single" w:sz="4" w:space="0" w:color="auto"/>
      </w:pBdr>
      <w:spacing w:before="100" w:beforeAutospacing="1" w:after="100" w:afterAutospacing="1"/>
      <w:jc w:val="center"/>
      <w:textAlignment w:val="center"/>
    </w:pPr>
    <w:rPr>
      <w:b/>
      <w:bCs/>
      <w:sz w:val="12"/>
      <w:szCs w:val="12"/>
      <w:lang w:eastAsia="es-MX"/>
    </w:rPr>
  </w:style>
  <w:style w:type="paragraph" w:customStyle="1" w:styleId="xl123">
    <w:name w:val="xl123"/>
    <w:basedOn w:val="Normal"/>
    <w:rsid w:val="00676A6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sz w:val="20"/>
      <w:szCs w:val="20"/>
      <w:lang w:eastAsia="es-MX"/>
    </w:rPr>
  </w:style>
  <w:style w:type="paragraph" w:customStyle="1" w:styleId="xl124">
    <w:name w:val="xl124"/>
    <w:basedOn w:val="Normal"/>
    <w:rsid w:val="00676A6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lang w:eastAsia="es-MX"/>
    </w:rPr>
  </w:style>
  <w:style w:type="paragraph" w:customStyle="1" w:styleId="xl125">
    <w:name w:val="xl125"/>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56"/>
      <w:szCs w:val="56"/>
      <w:lang w:eastAsia="es-MX"/>
    </w:rPr>
  </w:style>
  <w:style w:type="paragraph" w:customStyle="1" w:styleId="xl126">
    <w:name w:val="xl126"/>
    <w:basedOn w:val="Normal"/>
    <w:rsid w:val="00676A6A"/>
    <w:pPr>
      <w:pBdr>
        <w:top w:val="single" w:sz="8" w:space="0" w:color="auto"/>
        <w:left w:val="single" w:sz="8" w:space="0" w:color="auto"/>
        <w:bottom w:val="single" w:sz="4"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7">
    <w:name w:val="xl127"/>
    <w:basedOn w:val="Normal"/>
    <w:rsid w:val="00676A6A"/>
    <w:pPr>
      <w:pBdr>
        <w:top w:val="single" w:sz="4" w:space="0" w:color="auto"/>
        <w:left w:val="single" w:sz="8" w:space="0" w:color="auto"/>
        <w:bottom w:val="single" w:sz="4"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8">
    <w:name w:val="xl128"/>
    <w:basedOn w:val="Normal"/>
    <w:rsid w:val="00676A6A"/>
    <w:pPr>
      <w:pBdr>
        <w:top w:val="single" w:sz="4"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9">
    <w:name w:val="xl129"/>
    <w:basedOn w:val="Normal"/>
    <w:rsid w:val="00676A6A"/>
    <w:pPr>
      <w:pBdr>
        <w:top w:val="single" w:sz="8" w:space="0" w:color="auto"/>
        <w:left w:val="single" w:sz="8" w:space="0" w:color="auto"/>
        <w:bottom w:val="single" w:sz="4"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0">
    <w:name w:val="xl130"/>
    <w:basedOn w:val="Normal"/>
    <w:rsid w:val="00676A6A"/>
    <w:pPr>
      <w:pBdr>
        <w:top w:val="single" w:sz="4" w:space="0" w:color="auto"/>
        <w:left w:val="single" w:sz="8" w:space="0" w:color="auto"/>
        <w:bottom w:val="single" w:sz="4"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1">
    <w:name w:val="xl131"/>
    <w:basedOn w:val="Normal"/>
    <w:rsid w:val="00676A6A"/>
    <w:pPr>
      <w:pBdr>
        <w:top w:val="single" w:sz="4" w:space="0" w:color="auto"/>
        <w:left w:val="single" w:sz="8" w:space="0" w:color="auto"/>
        <w:bottom w:val="single" w:sz="8"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2">
    <w:name w:val="xl132"/>
    <w:basedOn w:val="Normal"/>
    <w:rsid w:val="00676A6A"/>
    <w:pPr>
      <w:pBdr>
        <w:top w:val="single" w:sz="8" w:space="0" w:color="auto"/>
        <w:left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3">
    <w:name w:val="xl133"/>
    <w:basedOn w:val="Normal"/>
    <w:rsid w:val="00676A6A"/>
    <w:pPr>
      <w:pBdr>
        <w:top w:val="single" w:sz="4" w:space="0" w:color="auto"/>
        <w:left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4">
    <w:name w:val="xl134"/>
    <w:basedOn w:val="Normal"/>
    <w:rsid w:val="00676A6A"/>
    <w:pPr>
      <w:pBdr>
        <w:top w:val="single" w:sz="4" w:space="0" w:color="auto"/>
        <w:left w:val="single" w:sz="8" w:space="0" w:color="auto"/>
        <w:bottom w:val="single" w:sz="8"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5">
    <w:name w:val="xl135"/>
    <w:basedOn w:val="Normal"/>
    <w:rsid w:val="00676A6A"/>
    <w:pPr>
      <w:pBdr>
        <w:top w:val="single" w:sz="4" w:space="0" w:color="auto"/>
        <w:left w:val="single" w:sz="4" w:space="0" w:color="auto"/>
        <w:bottom w:val="single" w:sz="4" w:space="0" w:color="auto"/>
      </w:pBdr>
      <w:shd w:val="clear" w:color="000000" w:fill="FFC000"/>
      <w:spacing w:before="100" w:beforeAutospacing="1" w:after="100" w:afterAutospacing="1"/>
      <w:jc w:val="center"/>
      <w:textAlignment w:val="center"/>
    </w:pPr>
    <w:rPr>
      <w:b/>
      <w:bCs/>
      <w:sz w:val="44"/>
      <w:szCs w:val="44"/>
      <w:lang w:eastAsia="es-MX"/>
    </w:rPr>
  </w:style>
  <w:style w:type="paragraph" w:customStyle="1" w:styleId="xl136">
    <w:name w:val="xl136"/>
    <w:basedOn w:val="Normal"/>
    <w:rsid w:val="00676A6A"/>
    <w:pPr>
      <w:pBdr>
        <w:top w:val="single" w:sz="4" w:space="0" w:color="auto"/>
        <w:bottom w:val="single" w:sz="4" w:space="0" w:color="auto"/>
      </w:pBdr>
      <w:shd w:val="clear" w:color="000000" w:fill="FFC000"/>
      <w:spacing w:before="100" w:beforeAutospacing="1" w:after="100" w:afterAutospacing="1"/>
      <w:jc w:val="center"/>
      <w:textAlignment w:val="center"/>
    </w:pPr>
    <w:rPr>
      <w:b/>
      <w:bCs/>
      <w:sz w:val="44"/>
      <w:szCs w:val="44"/>
      <w:lang w:eastAsia="es-MX"/>
    </w:rPr>
  </w:style>
  <w:style w:type="paragraph" w:customStyle="1" w:styleId="xl137">
    <w:name w:val="xl137"/>
    <w:basedOn w:val="Normal"/>
    <w:rsid w:val="00676A6A"/>
    <w:pPr>
      <w:pBdr>
        <w:top w:val="single" w:sz="4" w:space="0" w:color="auto"/>
        <w:left w:val="single" w:sz="4" w:space="0" w:color="auto"/>
        <w:bottom w:val="single" w:sz="4" w:space="0" w:color="auto"/>
      </w:pBdr>
      <w:shd w:val="clear" w:color="000000" w:fill="BDD7EE"/>
      <w:spacing w:before="100" w:beforeAutospacing="1" w:after="100" w:afterAutospacing="1"/>
      <w:jc w:val="center"/>
      <w:textAlignment w:val="center"/>
    </w:pPr>
    <w:rPr>
      <w:b/>
      <w:bCs/>
      <w:sz w:val="44"/>
      <w:szCs w:val="44"/>
      <w:lang w:eastAsia="es-MX"/>
    </w:rPr>
  </w:style>
  <w:style w:type="paragraph" w:customStyle="1" w:styleId="xl138">
    <w:name w:val="xl138"/>
    <w:basedOn w:val="Normal"/>
    <w:rsid w:val="00676A6A"/>
    <w:pPr>
      <w:pBdr>
        <w:top w:val="single" w:sz="4" w:space="0" w:color="auto"/>
        <w:bottom w:val="single" w:sz="4" w:space="0" w:color="auto"/>
      </w:pBdr>
      <w:shd w:val="clear" w:color="000000" w:fill="BDD7EE"/>
      <w:spacing w:before="100" w:beforeAutospacing="1" w:after="100" w:afterAutospacing="1"/>
      <w:jc w:val="center"/>
      <w:textAlignment w:val="center"/>
    </w:pPr>
    <w:rPr>
      <w:b/>
      <w:bCs/>
      <w:sz w:val="44"/>
      <w:szCs w:val="44"/>
      <w:lang w:eastAsia="es-MX"/>
    </w:rPr>
  </w:style>
  <w:style w:type="paragraph" w:customStyle="1" w:styleId="xl139">
    <w:name w:val="xl139"/>
    <w:basedOn w:val="Normal"/>
    <w:rsid w:val="00676A6A"/>
    <w:pPr>
      <w:pBdr>
        <w:top w:val="single" w:sz="8" w:space="0" w:color="auto"/>
        <w:left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0">
    <w:name w:val="xl140"/>
    <w:basedOn w:val="Normal"/>
    <w:rsid w:val="00676A6A"/>
    <w:pPr>
      <w:pBdr>
        <w:left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1">
    <w:name w:val="xl141"/>
    <w:basedOn w:val="Normal"/>
    <w:rsid w:val="00676A6A"/>
    <w:pPr>
      <w:pBdr>
        <w:left w:val="single" w:sz="8" w:space="0" w:color="auto"/>
        <w:bottom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2">
    <w:name w:val="xl142"/>
    <w:basedOn w:val="Normal"/>
    <w:rsid w:val="00676A6A"/>
    <w:pPr>
      <w:pBdr>
        <w:top w:val="single" w:sz="8" w:space="0" w:color="auto"/>
        <w:left w:val="single" w:sz="8" w:space="0" w:color="auto"/>
        <w:bottom w:val="single" w:sz="4"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3">
    <w:name w:val="xl143"/>
    <w:basedOn w:val="Normal"/>
    <w:rsid w:val="00676A6A"/>
    <w:pPr>
      <w:pBdr>
        <w:top w:val="single" w:sz="4" w:space="0" w:color="auto"/>
        <w:left w:val="single" w:sz="8" w:space="0" w:color="auto"/>
        <w:bottom w:val="single" w:sz="4"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4">
    <w:name w:val="xl144"/>
    <w:basedOn w:val="Normal"/>
    <w:rsid w:val="00676A6A"/>
    <w:pPr>
      <w:pBdr>
        <w:top w:val="single" w:sz="4" w:space="0" w:color="auto"/>
        <w:left w:val="single" w:sz="8"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5">
    <w:name w:val="xl145"/>
    <w:basedOn w:val="Normal"/>
    <w:rsid w:val="00676A6A"/>
    <w:pPr>
      <w:pBdr>
        <w:top w:val="single" w:sz="4" w:space="0" w:color="auto"/>
        <w:left w:val="single" w:sz="4" w:space="0" w:color="auto"/>
        <w:bottom w:val="single" w:sz="4" w:space="0" w:color="auto"/>
      </w:pBdr>
      <w:spacing w:before="100" w:beforeAutospacing="1" w:after="100" w:afterAutospacing="1"/>
      <w:jc w:val="center"/>
      <w:textAlignment w:val="center"/>
    </w:pPr>
    <w:rPr>
      <w:sz w:val="52"/>
      <w:szCs w:val="52"/>
      <w:lang w:eastAsia="es-MX"/>
    </w:rPr>
  </w:style>
  <w:style w:type="paragraph" w:customStyle="1" w:styleId="xl146">
    <w:name w:val="xl146"/>
    <w:basedOn w:val="Normal"/>
    <w:rsid w:val="00676A6A"/>
    <w:pPr>
      <w:pBdr>
        <w:top w:val="single" w:sz="4" w:space="0" w:color="auto"/>
        <w:bottom w:val="single" w:sz="4" w:space="0" w:color="auto"/>
        <w:right w:val="single" w:sz="4" w:space="0" w:color="auto"/>
      </w:pBdr>
      <w:spacing w:before="100" w:beforeAutospacing="1" w:after="100" w:afterAutospacing="1"/>
      <w:jc w:val="center"/>
      <w:textAlignment w:val="center"/>
    </w:pPr>
    <w:rPr>
      <w:sz w:val="52"/>
      <w:szCs w:val="52"/>
      <w:lang w:eastAsia="es-MX"/>
    </w:rPr>
  </w:style>
  <w:style w:type="paragraph" w:customStyle="1" w:styleId="xl147">
    <w:name w:val="xl147"/>
    <w:basedOn w:val="Normal"/>
    <w:rsid w:val="00676A6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lang w:eastAsia="es-MX"/>
    </w:rPr>
  </w:style>
  <w:style w:type="paragraph" w:customStyle="1" w:styleId="xl148">
    <w:name w:val="xl148"/>
    <w:basedOn w:val="Normal"/>
    <w:rsid w:val="00676A6A"/>
    <w:pPr>
      <w:pBdr>
        <w:top w:val="single" w:sz="4" w:space="0" w:color="auto"/>
        <w:bottom w:val="single" w:sz="4" w:space="0" w:color="auto"/>
      </w:pBdr>
      <w:spacing w:before="100" w:beforeAutospacing="1" w:after="100" w:afterAutospacing="1"/>
      <w:jc w:val="center"/>
      <w:textAlignment w:val="center"/>
    </w:pPr>
    <w:rPr>
      <w:b/>
      <w:bCs/>
      <w:sz w:val="20"/>
      <w:szCs w:val="20"/>
      <w:lang w:eastAsia="es-MX"/>
    </w:rPr>
  </w:style>
  <w:style w:type="paragraph" w:customStyle="1" w:styleId="xl149">
    <w:name w:val="xl149"/>
    <w:basedOn w:val="Normal"/>
    <w:rsid w:val="00676A6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lang w:eastAsia="es-MX"/>
    </w:rPr>
  </w:style>
  <w:style w:type="table" w:customStyle="1" w:styleId="Tablaconcuadrcula9411">
    <w:name w:val="Tabla con cuadrícula9411"/>
    <w:basedOn w:val="Tablanormal"/>
    <w:uiPriority w:val="5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
    <w:name w:val="Tabla con cuadrícula26"/>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encinsinresolver1">
    <w:name w:val="Mención sin resolver1"/>
    <w:basedOn w:val="Fuentedeprrafopredeter"/>
    <w:uiPriority w:val="99"/>
    <w:semiHidden/>
    <w:unhideWhenUsed/>
    <w:rsid w:val="00676A6A"/>
    <w:rPr>
      <w:color w:val="605E5C"/>
      <w:shd w:val="clear" w:color="auto" w:fill="E1DFDD"/>
    </w:rPr>
  </w:style>
  <w:style w:type="paragraph" w:customStyle="1" w:styleId="msonormal0">
    <w:name w:val="msonormal"/>
    <w:basedOn w:val="Normal"/>
    <w:rsid w:val="00676A6A"/>
    <w:pPr>
      <w:spacing w:before="100" w:beforeAutospacing="1" w:after="100" w:afterAutospacing="1"/>
    </w:pPr>
  </w:style>
  <w:style w:type="numbering" w:customStyle="1" w:styleId="Sinlista3">
    <w:name w:val="Sin lista3"/>
    <w:next w:val="Sinlista"/>
    <w:uiPriority w:val="99"/>
    <w:semiHidden/>
    <w:unhideWhenUsed/>
    <w:rsid w:val="00676A6A"/>
  </w:style>
  <w:style w:type="table" w:customStyle="1" w:styleId="Tablaconcuadrcula5oscura-nfasis21">
    <w:name w:val="Tabla con cuadrícula 5 oscura - Énfasis 21"/>
    <w:basedOn w:val="Tablanormal"/>
    <w:uiPriority w:val="50"/>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Tablaconcuadrcula5oscura-nfasis61">
    <w:name w:val="Tabla con cuadrícula 5 oscura - Énfasis 61"/>
    <w:basedOn w:val="Tablanormal"/>
    <w:uiPriority w:val="50"/>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aconcuadrcula27">
    <w:name w:val="Tabla con cuadrícula27"/>
    <w:basedOn w:val="Tablanormal"/>
    <w:next w:val="Tablaconcuadrcula"/>
    <w:uiPriority w:val="39"/>
    <w:rsid w:val="00512902"/>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690187">
      <w:bodyDiv w:val="1"/>
      <w:marLeft w:val="0"/>
      <w:marRight w:val="0"/>
      <w:marTop w:val="0"/>
      <w:marBottom w:val="0"/>
      <w:divBdr>
        <w:top w:val="none" w:sz="0" w:space="0" w:color="auto"/>
        <w:left w:val="none" w:sz="0" w:space="0" w:color="auto"/>
        <w:bottom w:val="none" w:sz="0" w:space="0" w:color="auto"/>
        <w:right w:val="none" w:sz="0" w:space="0" w:color="auto"/>
      </w:divBdr>
    </w:div>
    <w:div w:id="286400810">
      <w:bodyDiv w:val="1"/>
      <w:marLeft w:val="0"/>
      <w:marRight w:val="0"/>
      <w:marTop w:val="0"/>
      <w:marBottom w:val="0"/>
      <w:divBdr>
        <w:top w:val="none" w:sz="0" w:space="0" w:color="auto"/>
        <w:left w:val="none" w:sz="0" w:space="0" w:color="auto"/>
        <w:bottom w:val="none" w:sz="0" w:space="0" w:color="auto"/>
        <w:right w:val="none" w:sz="0" w:space="0" w:color="auto"/>
      </w:divBdr>
      <w:divsChild>
        <w:div w:id="203107182">
          <w:marLeft w:val="547"/>
          <w:marRight w:val="0"/>
          <w:marTop w:val="0"/>
          <w:marBottom w:val="0"/>
          <w:divBdr>
            <w:top w:val="none" w:sz="0" w:space="0" w:color="auto"/>
            <w:left w:val="none" w:sz="0" w:space="0" w:color="auto"/>
            <w:bottom w:val="none" w:sz="0" w:space="0" w:color="auto"/>
            <w:right w:val="none" w:sz="0" w:space="0" w:color="auto"/>
          </w:divBdr>
        </w:div>
        <w:div w:id="1396900958">
          <w:marLeft w:val="547"/>
          <w:marRight w:val="0"/>
          <w:marTop w:val="0"/>
          <w:marBottom w:val="0"/>
          <w:divBdr>
            <w:top w:val="none" w:sz="0" w:space="0" w:color="auto"/>
            <w:left w:val="none" w:sz="0" w:space="0" w:color="auto"/>
            <w:bottom w:val="none" w:sz="0" w:space="0" w:color="auto"/>
            <w:right w:val="none" w:sz="0" w:space="0" w:color="auto"/>
          </w:divBdr>
        </w:div>
      </w:divsChild>
    </w:div>
    <w:div w:id="393551824">
      <w:bodyDiv w:val="1"/>
      <w:marLeft w:val="0"/>
      <w:marRight w:val="0"/>
      <w:marTop w:val="0"/>
      <w:marBottom w:val="0"/>
      <w:divBdr>
        <w:top w:val="none" w:sz="0" w:space="0" w:color="auto"/>
        <w:left w:val="none" w:sz="0" w:space="0" w:color="auto"/>
        <w:bottom w:val="none" w:sz="0" w:space="0" w:color="auto"/>
        <w:right w:val="none" w:sz="0" w:space="0" w:color="auto"/>
      </w:divBdr>
    </w:div>
    <w:div w:id="407457770">
      <w:bodyDiv w:val="1"/>
      <w:marLeft w:val="0"/>
      <w:marRight w:val="0"/>
      <w:marTop w:val="0"/>
      <w:marBottom w:val="0"/>
      <w:divBdr>
        <w:top w:val="none" w:sz="0" w:space="0" w:color="auto"/>
        <w:left w:val="none" w:sz="0" w:space="0" w:color="auto"/>
        <w:bottom w:val="none" w:sz="0" w:space="0" w:color="auto"/>
        <w:right w:val="none" w:sz="0" w:space="0" w:color="auto"/>
      </w:divBdr>
    </w:div>
    <w:div w:id="515001240">
      <w:bodyDiv w:val="1"/>
      <w:marLeft w:val="0"/>
      <w:marRight w:val="0"/>
      <w:marTop w:val="0"/>
      <w:marBottom w:val="0"/>
      <w:divBdr>
        <w:top w:val="none" w:sz="0" w:space="0" w:color="auto"/>
        <w:left w:val="none" w:sz="0" w:space="0" w:color="auto"/>
        <w:bottom w:val="none" w:sz="0" w:space="0" w:color="auto"/>
        <w:right w:val="none" w:sz="0" w:space="0" w:color="auto"/>
      </w:divBdr>
    </w:div>
    <w:div w:id="524442436">
      <w:bodyDiv w:val="1"/>
      <w:marLeft w:val="0"/>
      <w:marRight w:val="0"/>
      <w:marTop w:val="0"/>
      <w:marBottom w:val="0"/>
      <w:divBdr>
        <w:top w:val="none" w:sz="0" w:space="0" w:color="auto"/>
        <w:left w:val="none" w:sz="0" w:space="0" w:color="auto"/>
        <w:bottom w:val="none" w:sz="0" w:space="0" w:color="auto"/>
        <w:right w:val="none" w:sz="0" w:space="0" w:color="auto"/>
      </w:divBdr>
    </w:div>
    <w:div w:id="763957167">
      <w:bodyDiv w:val="1"/>
      <w:marLeft w:val="0"/>
      <w:marRight w:val="0"/>
      <w:marTop w:val="0"/>
      <w:marBottom w:val="0"/>
      <w:divBdr>
        <w:top w:val="none" w:sz="0" w:space="0" w:color="auto"/>
        <w:left w:val="none" w:sz="0" w:space="0" w:color="auto"/>
        <w:bottom w:val="none" w:sz="0" w:space="0" w:color="auto"/>
        <w:right w:val="none" w:sz="0" w:space="0" w:color="auto"/>
      </w:divBdr>
    </w:div>
    <w:div w:id="776296209">
      <w:bodyDiv w:val="1"/>
      <w:marLeft w:val="0"/>
      <w:marRight w:val="0"/>
      <w:marTop w:val="0"/>
      <w:marBottom w:val="0"/>
      <w:divBdr>
        <w:top w:val="none" w:sz="0" w:space="0" w:color="auto"/>
        <w:left w:val="none" w:sz="0" w:space="0" w:color="auto"/>
        <w:bottom w:val="none" w:sz="0" w:space="0" w:color="auto"/>
        <w:right w:val="none" w:sz="0" w:space="0" w:color="auto"/>
      </w:divBdr>
    </w:div>
    <w:div w:id="868103520">
      <w:bodyDiv w:val="1"/>
      <w:marLeft w:val="0"/>
      <w:marRight w:val="0"/>
      <w:marTop w:val="0"/>
      <w:marBottom w:val="0"/>
      <w:divBdr>
        <w:top w:val="none" w:sz="0" w:space="0" w:color="auto"/>
        <w:left w:val="none" w:sz="0" w:space="0" w:color="auto"/>
        <w:bottom w:val="none" w:sz="0" w:space="0" w:color="auto"/>
        <w:right w:val="none" w:sz="0" w:space="0" w:color="auto"/>
      </w:divBdr>
    </w:div>
    <w:div w:id="1031733996">
      <w:bodyDiv w:val="1"/>
      <w:marLeft w:val="0"/>
      <w:marRight w:val="0"/>
      <w:marTop w:val="0"/>
      <w:marBottom w:val="0"/>
      <w:divBdr>
        <w:top w:val="none" w:sz="0" w:space="0" w:color="auto"/>
        <w:left w:val="none" w:sz="0" w:space="0" w:color="auto"/>
        <w:bottom w:val="none" w:sz="0" w:space="0" w:color="auto"/>
        <w:right w:val="none" w:sz="0" w:space="0" w:color="auto"/>
      </w:divBdr>
    </w:div>
    <w:div w:id="1043869789">
      <w:bodyDiv w:val="1"/>
      <w:marLeft w:val="0"/>
      <w:marRight w:val="0"/>
      <w:marTop w:val="0"/>
      <w:marBottom w:val="0"/>
      <w:divBdr>
        <w:top w:val="none" w:sz="0" w:space="0" w:color="auto"/>
        <w:left w:val="none" w:sz="0" w:space="0" w:color="auto"/>
        <w:bottom w:val="none" w:sz="0" w:space="0" w:color="auto"/>
        <w:right w:val="none" w:sz="0" w:space="0" w:color="auto"/>
      </w:divBdr>
    </w:div>
    <w:div w:id="1114442346">
      <w:bodyDiv w:val="1"/>
      <w:marLeft w:val="0"/>
      <w:marRight w:val="0"/>
      <w:marTop w:val="0"/>
      <w:marBottom w:val="0"/>
      <w:divBdr>
        <w:top w:val="none" w:sz="0" w:space="0" w:color="auto"/>
        <w:left w:val="none" w:sz="0" w:space="0" w:color="auto"/>
        <w:bottom w:val="none" w:sz="0" w:space="0" w:color="auto"/>
        <w:right w:val="none" w:sz="0" w:space="0" w:color="auto"/>
      </w:divBdr>
    </w:div>
    <w:div w:id="1138911564">
      <w:bodyDiv w:val="1"/>
      <w:marLeft w:val="0"/>
      <w:marRight w:val="0"/>
      <w:marTop w:val="0"/>
      <w:marBottom w:val="0"/>
      <w:divBdr>
        <w:top w:val="none" w:sz="0" w:space="0" w:color="auto"/>
        <w:left w:val="none" w:sz="0" w:space="0" w:color="auto"/>
        <w:bottom w:val="none" w:sz="0" w:space="0" w:color="auto"/>
        <w:right w:val="none" w:sz="0" w:space="0" w:color="auto"/>
      </w:divBdr>
    </w:div>
    <w:div w:id="1146163079">
      <w:bodyDiv w:val="1"/>
      <w:marLeft w:val="0"/>
      <w:marRight w:val="0"/>
      <w:marTop w:val="0"/>
      <w:marBottom w:val="0"/>
      <w:divBdr>
        <w:top w:val="none" w:sz="0" w:space="0" w:color="auto"/>
        <w:left w:val="none" w:sz="0" w:space="0" w:color="auto"/>
        <w:bottom w:val="none" w:sz="0" w:space="0" w:color="auto"/>
        <w:right w:val="none" w:sz="0" w:space="0" w:color="auto"/>
      </w:divBdr>
    </w:div>
    <w:div w:id="1283682473">
      <w:bodyDiv w:val="1"/>
      <w:marLeft w:val="0"/>
      <w:marRight w:val="0"/>
      <w:marTop w:val="0"/>
      <w:marBottom w:val="0"/>
      <w:divBdr>
        <w:top w:val="none" w:sz="0" w:space="0" w:color="auto"/>
        <w:left w:val="none" w:sz="0" w:space="0" w:color="auto"/>
        <w:bottom w:val="none" w:sz="0" w:space="0" w:color="auto"/>
        <w:right w:val="none" w:sz="0" w:space="0" w:color="auto"/>
      </w:divBdr>
    </w:div>
    <w:div w:id="1408380458">
      <w:bodyDiv w:val="1"/>
      <w:marLeft w:val="0"/>
      <w:marRight w:val="0"/>
      <w:marTop w:val="0"/>
      <w:marBottom w:val="0"/>
      <w:divBdr>
        <w:top w:val="none" w:sz="0" w:space="0" w:color="auto"/>
        <w:left w:val="none" w:sz="0" w:space="0" w:color="auto"/>
        <w:bottom w:val="none" w:sz="0" w:space="0" w:color="auto"/>
        <w:right w:val="none" w:sz="0" w:space="0" w:color="auto"/>
      </w:divBdr>
    </w:div>
    <w:div w:id="1409842691">
      <w:bodyDiv w:val="1"/>
      <w:marLeft w:val="0"/>
      <w:marRight w:val="0"/>
      <w:marTop w:val="0"/>
      <w:marBottom w:val="0"/>
      <w:divBdr>
        <w:top w:val="none" w:sz="0" w:space="0" w:color="auto"/>
        <w:left w:val="none" w:sz="0" w:space="0" w:color="auto"/>
        <w:bottom w:val="none" w:sz="0" w:space="0" w:color="auto"/>
        <w:right w:val="none" w:sz="0" w:space="0" w:color="auto"/>
      </w:divBdr>
    </w:div>
    <w:div w:id="1581138001">
      <w:bodyDiv w:val="1"/>
      <w:marLeft w:val="0"/>
      <w:marRight w:val="0"/>
      <w:marTop w:val="0"/>
      <w:marBottom w:val="0"/>
      <w:divBdr>
        <w:top w:val="none" w:sz="0" w:space="0" w:color="auto"/>
        <w:left w:val="none" w:sz="0" w:space="0" w:color="auto"/>
        <w:bottom w:val="none" w:sz="0" w:space="0" w:color="auto"/>
        <w:right w:val="none" w:sz="0" w:space="0" w:color="auto"/>
      </w:divBdr>
    </w:div>
    <w:div w:id="1644698850">
      <w:bodyDiv w:val="1"/>
      <w:marLeft w:val="0"/>
      <w:marRight w:val="0"/>
      <w:marTop w:val="0"/>
      <w:marBottom w:val="0"/>
      <w:divBdr>
        <w:top w:val="none" w:sz="0" w:space="0" w:color="auto"/>
        <w:left w:val="none" w:sz="0" w:space="0" w:color="auto"/>
        <w:bottom w:val="none" w:sz="0" w:space="0" w:color="auto"/>
        <w:right w:val="none" w:sz="0" w:space="0" w:color="auto"/>
      </w:divBdr>
      <w:divsChild>
        <w:div w:id="2075546650">
          <w:marLeft w:val="806"/>
          <w:marRight w:val="0"/>
          <w:marTop w:val="200"/>
          <w:marBottom w:val="0"/>
          <w:divBdr>
            <w:top w:val="none" w:sz="0" w:space="0" w:color="auto"/>
            <w:left w:val="none" w:sz="0" w:space="0" w:color="auto"/>
            <w:bottom w:val="none" w:sz="0" w:space="0" w:color="auto"/>
            <w:right w:val="none" w:sz="0" w:space="0" w:color="auto"/>
          </w:divBdr>
        </w:div>
        <w:div w:id="929125497">
          <w:marLeft w:val="806"/>
          <w:marRight w:val="0"/>
          <w:marTop w:val="200"/>
          <w:marBottom w:val="0"/>
          <w:divBdr>
            <w:top w:val="none" w:sz="0" w:space="0" w:color="auto"/>
            <w:left w:val="none" w:sz="0" w:space="0" w:color="auto"/>
            <w:bottom w:val="none" w:sz="0" w:space="0" w:color="auto"/>
            <w:right w:val="none" w:sz="0" w:space="0" w:color="auto"/>
          </w:divBdr>
        </w:div>
        <w:div w:id="1292708474">
          <w:marLeft w:val="806"/>
          <w:marRight w:val="0"/>
          <w:marTop w:val="200"/>
          <w:marBottom w:val="0"/>
          <w:divBdr>
            <w:top w:val="none" w:sz="0" w:space="0" w:color="auto"/>
            <w:left w:val="none" w:sz="0" w:space="0" w:color="auto"/>
            <w:bottom w:val="none" w:sz="0" w:space="0" w:color="auto"/>
            <w:right w:val="none" w:sz="0" w:space="0" w:color="auto"/>
          </w:divBdr>
        </w:div>
        <w:div w:id="1563252434">
          <w:marLeft w:val="806"/>
          <w:marRight w:val="0"/>
          <w:marTop w:val="200"/>
          <w:marBottom w:val="0"/>
          <w:divBdr>
            <w:top w:val="none" w:sz="0" w:space="0" w:color="auto"/>
            <w:left w:val="none" w:sz="0" w:space="0" w:color="auto"/>
            <w:bottom w:val="none" w:sz="0" w:space="0" w:color="auto"/>
            <w:right w:val="none" w:sz="0" w:space="0" w:color="auto"/>
          </w:divBdr>
        </w:div>
      </w:divsChild>
    </w:div>
    <w:div w:id="1707636874">
      <w:bodyDiv w:val="1"/>
      <w:marLeft w:val="0"/>
      <w:marRight w:val="0"/>
      <w:marTop w:val="0"/>
      <w:marBottom w:val="0"/>
      <w:divBdr>
        <w:top w:val="none" w:sz="0" w:space="0" w:color="auto"/>
        <w:left w:val="none" w:sz="0" w:space="0" w:color="auto"/>
        <w:bottom w:val="none" w:sz="0" w:space="0" w:color="auto"/>
        <w:right w:val="none" w:sz="0" w:space="0" w:color="auto"/>
      </w:divBdr>
    </w:div>
    <w:div w:id="1795634708">
      <w:bodyDiv w:val="1"/>
      <w:marLeft w:val="0"/>
      <w:marRight w:val="0"/>
      <w:marTop w:val="0"/>
      <w:marBottom w:val="0"/>
      <w:divBdr>
        <w:top w:val="none" w:sz="0" w:space="0" w:color="auto"/>
        <w:left w:val="none" w:sz="0" w:space="0" w:color="auto"/>
        <w:bottom w:val="none" w:sz="0" w:space="0" w:color="auto"/>
        <w:right w:val="none" w:sz="0" w:space="0" w:color="auto"/>
      </w:divBdr>
    </w:div>
    <w:div w:id="1903909274">
      <w:bodyDiv w:val="1"/>
      <w:marLeft w:val="0"/>
      <w:marRight w:val="0"/>
      <w:marTop w:val="0"/>
      <w:marBottom w:val="0"/>
      <w:divBdr>
        <w:top w:val="none" w:sz="0" w:space="0" w:color="auto"/>
        <w:left w:val="none" w:sz="0" w:space="0" w:color="auto"/>
        <w:bottom w:val="none" w:sz="0" w:space="0" w:color="auto"/>
        <w:right w:val="none" w:sz="0" w:space="0" w:color="auto"/>
      </w:divBdr>
      <w:divsChild>
        <w:div w:id="1027760274">
          <w:marLeft w:val="547"/>
          <w:marRight w:val="0"/>
          <w:marTop w:val="0"/>
          <w:marBottom w:val="0"/>
          <w:divBdr>
            <w:top w:val="none" w:sz="0" w:space="0" w:color="auto"/>
            <w:left w:val="none" w:sz="0" w:space="0" w:color="auto"/>
            <w:bottom w:val="none" w:sz="0" w:space="0" w:color="auto"/>
            <w:right w:val="none" w:sz="0" w:space="0" w:color="auto"/>
          </w:divBdr>
        </w:div>
      </w:divsChild>
    </w:div>
    <w:div w:id="2110273270">
      <w:bodyDiv w:val="1"/>
      <w:marLeft w:val="0"/>
      <w:marRight w:val="0"/>
      <w:marTop w:val="0"/>
      <w:marBottom w:val="0"/>
      <w:divBdr>
        <w:top w:val="none" w:sz="0" w:space="0" w:color="auto"/>
        <w:left w:val="none" w:sz="0" w:space="0" w:color="auto"/>
        <w:bottom w:val="none" w:sz="0" w:space="0" w:color="auto"/>
        <w:right w:val="none" w:sz="0" w:space="0" w:color="auto"/>
      </w:divBdr>
    </w:div>
    <w:div w:id="2141797946">
      <w:bodyDiv w:val="1"/>
      <w:marLeft w:val="0"/>
      <w:marRight w:val="0"/>
      <w:marTop w:val="0"/>
      <w:marBottom w:val="0"/>
      <w:divBdr>
        <w:top w:val="none" w:sz="0" w:space="0" w:color="auto"/>
        <w:left w:val="none" w:sz="0" w:space="0" w:color="auto"/>
        <w:bottom w:val="none" w:sz="0" w:space="0" w:color="auto"/>
        <w:right w:val="none" w:sz="0" w:space="0" w:color="auto"/>
      </w:divBdr>
      <w:divsChild>
        <w:div w:id="167163580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diagramData" Target="diagrams/data1.xml"/><Relationship Id="rId18" Type="http://schemas.openxmlformats.org/officeDocument/2006/relationships/image" Target="media/image5.png"/><Relationship Id="rId26" Type="http://schemas.openxmlformats.org/officeDocument/2006/relationships/image" Target="media/image10.jpeg"/><Relationship Id="rId39" Type="http://schemas.openxmlformats.org/officeDocument/2006/relationships/image" Target="media/image22.jpeg"/><Relationship Id="rId21" Type="http://schemas.openxmlformats.org/officeDocument/2006/relationships/image" Target="media/image8.jpeg"/><Relationship Id="rId34" Type="http://schemas.openxmlformats.org/officeDocument/2006/relationships/chart" Target="charts/chart5.xml"/><Relationship Id="rId42" Type="http://schemas.openxmlformats.org/officeDocument/2006/relationships/image" Target="media/image25.png"/><Relationship Id="rId47" Type="http://schemas.openxmlformats.org/officeDocument/2006/relationships/image" Target="media/image30.jpg"/><Relationship Id="rId50" Type="http://schemas.openxmlformats.org/officeDocument/2006/relationships/image" Target="media/image33.pn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g"/><Relationship Id="rId17" Type="http://schemas.microsoft.com/office/2007/relationships/diagramDrawing" Target="diagrams/drawing1.xml"/><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1.jpg"/><Relationship Id="rId46" Type="http://schemas.openxmlformats.org/officeDocument/2006/relationships/image" Target="media/image29.jpg"/><Relationship Id="rId2" Type="http://schemas.openxmlformats.org/officeDocument/2006/relationships/numbering" Target="numbering.xml"/><Relationship Id="rId16" Type="http://schemas.openxmlformats.org/officeDocument/2006/relationships/diagramColors" Target="diagrams/colors1.xml"/><Relationship Id="rId20" Type="http://schemas.openxmlformats.org/officeDocument/2006/relationships/image" Target="media/image7.jpeg"/><Relationship Id="rId29" Type="http://schemas.openxmlformats.org/officeDocument/2006/relationships/image" Target="media/image13.png"/><Relationship Id="rId41" Type="http://schemas.openxmlformats.org/officeDocument/2006/relationships/image" Target="media/image24.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chart" Target="charts/chart4.xml"/><Relationship Id="rId32" Type="http://schemas.openxmlformats.org/officeDocument/2006/relationships/image" Target="media/image16.jpeg"/><Relationship Id="rId37" Type="http://schemas.openxmlformats.org/officeDocument/2006/relationships/image" Target="media/image20.jpeg"/><Relationship Id="rId40" Type="http://schemas.openxmlformats.org/officeDocument/2006/relationships/image" Target="media/image23.jpg"/><Relationship Id="rId45" Type="http://schemas.openxmlformats.org/officeDocument/2006/relationships/image" Target="media/image28.jpg"/><Relationship Id="rId53"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diagramQuickStyle" Target="diagrams/quickStyle1.xml"/><Relationship Id="rId23" Type="http://schemas.openxmlformats.org/officeDocument/2006/relationships/chart" Target="charts/chart3.xml"/><Relationship Id="rId28" Type="http://schemas.openxmlformats.org/officeDocument/2006/relationships/image" Target="media/image12.png"/><Relationship Id="rId36" Type="http://schemas.openxmlformats.org/officeDocument/2006/relationships/image" Target="media/image19.png"/><Relationship Id="rId49" Type="http://schemas.openxmlformats.org/officeDocument/2006/relationships/image" Target="media/image32.jpeg"/><Relationship Id="rId10" Type="http://schemas.openxmlformats.org/officeDocument/2006/relationships/image" Target="media/image2.png"/><Relationship Id="rId19" Type="http://schemas.openxmlformats.org/officeDocument/2006/relationships/image" Target="media/image6.jpeg"/><Relationship Id="rId31" Type="http://schemas.openxmlformats.org/officeDocument/2006/relationships/image" Target="media/image15.png"/><Relationship Id="rId44" Type="http://schemas.openxmlformats.org/officeDocument/2006/relationships/image" Target="media/image27.jp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diagramLayout" Target="diagrams/layout1.xml"/><Relationship Id="rId22" Type="http://schemas.openxmlformats.org/officeDocument/2006/relationships/chart" Target="charts/chart2.xml"/><Relationship Id="rId27" Type="http://schemas.openxmlformats.org/officeDocument/2006/relationships/image" Target="media/image11.jpeg"/><Relationship Id="rId30" Type="http://schemas.openxmlformats.org/officeDocument/2006/relationships/image" Target="media/image14.png"/><Relationship Id="rId35" Type="http://schemas.openxmlformats.org/officeDocument/2006/relationships/image" Target="media/image18.png"/><Relationship Id="rId43" Type="http://schemas.openxmlformats.org/officeDocument/2006/relationships/image" Target="media/image26.jpg"/><Relationship Id="rId48" Type="http://schemas.openxmlformats.org/officeDocument/2006/relationships/image" Target="media/image31.jpg"/><Relationship Id="rId8" Type="http://schemas.openxmlformats.org/officeDocument/2006/relationships/chart" Target="charts/chart1.xml"/><Relationship Id="rId51" Type="http://schemas.openxmlformats.org/officeDocument/2006/relationships/image" Target="media/image34.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viridiana.marquez\Desktop\JURIDICO\BASES\Informes%20Bimestrales\2021\Gr&#225;ficas%20CAPACITADOS%20ENERO-FEBRERO%20202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defRPr sz="24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s-MX" sz="2400" b="1" i="0" u="none" strike="noStrike" baseline="0">
                <a:solidFill>
                  <a:sysClr val="windowText" lastClr="000000"/>
                </a:solidFill>
                <a:effectLst/>
                <a:latin typeface="Arial" panose="020B0604020202020204" pitchFamily="34" charset="0"/>
                <a:cs typeface="Arial" panose="020B0604020202020204" pitchFamily="34" charset="0"/>
              </a:rPr>
              <a:t>SERVIDORES PÚBLICOS CAPACITADOS </a:t>
            </a:r>
            <a:endParaRPr lang="es-MX" sz="2400">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0.22826925717654073"/>
          <c:y val="4.8276909775553122E-2"/>
        </c:manualLayout>
      </c:layout>
      <c:overlay val="0"/>
      <c:spPr>
        <a:noFill/>
        <a:ln>
          <a:noFill/>
        </a:ln>
        <a:effectLst/>
      </c:spPr>
      <c:txPr>
        <a:bodyPr rot="0" spcFirstLastPara="1" vertOverflow="ellipsis" vert="horz" wrap="square" anchor="ctr" anchorCtr="1"/>
        <a:lstStyle/>
        <a:p>
          <a:pPr>
            <a:defRPr sz="24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s-MX"/>
        </a:p>
      </c:txPr>
    </c:title>
    <c:autoTitleDeleted val="0"/>
    <c:view3D>
      <c:rotX val="15"/>
      <c:rotY val="2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47501241969418695"/>
          <c:y val="0.23684604711035323"/>
          <c:w val="0.47523943393331758"/>
          <c:h val="0.7285843835419441"/>
        </c:manualLayout>
      </c:layout>
      <c:bar3DChart>
        <c:barDir val="bar"/>
        <c:grouping val="clustered"/>
        <c:varyColors val="0"/>
        <c:ser>
          <c:idx val="0"/>
          <c:order val="0"/>
          <c:spPr>
            <a:gradFill rotWithShape="1">
              <a:gsLst>
                <a:gs pos="0">
                  <a:srgbClr val="7030A0"/>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2000" b="1" i="0" u="none" strike="noStrike" kern="1200" baseline="0">
                    <a:solidFill>
                      <a:sysClr val="windowText" lastClr="000000"/>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HOJA1!$B$7:$B$13</c:f>
              <c:strCache>
                <c:ptCount val="7"/>
                <c:pt idx="0">
                  <c:v>Secretaría Particular</c:v>
                </c:pt>
                <c:pt idx="1">
                  <c:v>Instituto Municipal de Vivienda de León, Gto. (IMUVI)</c:v>
                </c:pt>
                <c:pt idx="2">
                  <c:v>Dirección General de Hospitalidad y Turismo</c:v>
                </c:pt>
                <c:pt idx="3">
                  <c:v>Secretaría del H. Ayuntamiento</c:v>
                </c:pt>
                <c:pt idx="4">
                  <c:v>Heroico Cuerpo de Bomberos de León, Guanajuato</c:v>
                </c:pt>
                <c:pt idx="5">
                  <c:v>Academia Metropolitana de Seguridad Pública de León, Guanajuato</c:v>
                </c:pt>
                <c:pt idx="6">
                  <c:v>Instituto Municipal de la Juventud de León, Guanajuato (IMJU-León)</c:v>
                </c:pt>
              </c:strCache>
            </c:strRef>
          </c:cat>
          <c:val>
            <c:numRef>
              <c:f>HOJA1!$C$7:$C$13</c:f>
              <c:numCache>
                <c:formatCode>General</c:formatCode>
                <c:ptCount val="7"/>
                <c:pt idx="0">
                  <c:v>17</c:v>
                </c:pt>
                <c:pt idx="1">
                  <c:v>18</c:v>
                </c:pt>
                <c:pt idx="2">
                  <c:v>25</c:v>
                </c:pt>
                <c:pt idx="3">
                  <c:v>26</c:v>
                </c:pt>
                <c:pt idx="4">
                  <c:v>28</c:v>
                </c:pt>
                <c:pt idx="5">
                  <c:v>32</c:v>
                </c:pt>
                <c:pt idx="6">
                  <c:v>74</c:v>
                </c:pt>
              </c:numCache>
            </c:numRef>
          </c:val>
          <c:extLst>
            <c:ext xmlns:c16="http://schemas.microsoft.com/office/drawing/2014/chart" uri="{C3380CC4-5D6E-409C-BE32-E72D297353CC}">
              <c16:uniqueId val="{00000000-40A6-4188-A6A8-270EB6321F02}"/>
            </c:ext>
          </c:extLst>
        </c:ser>
        <c:dLbls>
          <c:showLegendKey val="0"/>
          <c:showVal val="1"/>
          <c:showCatName val="0"/>
          <c:showSerName val="0"/>
          <c:showPercent val="0"/>
          <c:showBubbleSize val="0"/>
        </c:dLbls>
        <c:gapWidth val="75"/>
        <c:shape val="box"/>
        <c:axId val="206515160"/>
        <c:axId val="206521824"/>
        <c:axId val="0"/>
      </c:bar3DChart>
      <c:catAx>
        <c:axId val="206515160"/>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tailEnd w="lg" len="med"/>
          </a:ln>
          <a:effectLst>
            <a:outerShdw blurRad="50800" dist="38100" algn="l" rotWithShape="0">
              <a:prstClr val="black">
                <a:alpha val="40000"/>
              </a:prstClr>
            </a:outerShdw>
            <a:softEdge rad="254000"/>
          </a:effectLst>
        </c:spPr>
        <c:txPr>
          <a:bodyPr rot="-600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s-MX"/>
          </a:p>
        </c:txPr>
        <c:crossAx val="206521824"/>
        <c:crosses val="autoZero"/>
        <c:auto val="1"/>
        <c:lblAlgn val="ctr"/>
        <c:lblOffset val="100"/>
        <c:noMultiLvlLbl val="0"/>
      </c:catAx>
      <c:valAx>
        <c:axId val="206521824"/>
        <c:scaling>
          <c:orientation val="minMax"/>
        </c:scaling>
        <c:delete val="1"/>
        <c:axPos val="b"/>
        <c:numFmt formatCode="General" sourceLinked="1"/>
        <c:majorTickMark val="none"/>
        <c:minorTickMark val="none"/>
        <c:tickLblPos val="nextTo"/>
        <c:crossAx val="206515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tx2"/>
                </a:solidFill>
                <a:latin typeface="Arial" panose="020B0604020202020204" pitchFamily="34" charset="0"/>
                <a:ea typeface="+mn-ea"/>
                <a:cs typeface="Arial" panose="020B0604020202020204" pitchFamily="34" charset="0"/>
              </a:defRPr>
            </a:pPr>
            <a:r>
              <a:rPr lang="en-US" sz="1200" dirty="0">
                <a:latin typeface="Arial" panose="020B0604020202020204" pitchFamily="34" charset="0"/>
                <a:cs typeface="Arial" panose="020B0604020202020204" pitchFamily="34" charset="0"/>
              </a:rPr>
              <a:t>27 </a:t>
            </a:r>
            <a:r>
              <a:rPr lang="en-US" sz="1200" dirty="0" err="1">
                <a:latin typeface="Arial" panose="020B0604020202020204" pitchFamily="34" charset="0"/>
                <a:cs typeface="Arial" panose="020B0604020202020204" pitchFamily="34" charset="0"/>
              </a:rPr>
              <a:t>Observaciones</a:t>
            </a:r>
            <a:endParaRPr lang="en-US" sz="1200" dirty="0">
              <a:latin typeface="Arial" panose="020B0604020202020204" pitchFamily="34" charset="0"/>
              <a:cs typeface="Arial" panose="020B0604020202020204" pitchFamily="34" charset="0"/>
            </a:endParaRPr>
          </a:p>
        </c:rich>
      </c:tx>
      <c:layout>
        <c:manualLayout>
          <c:xMode val="edge"/>
          <c:yMode val="edge"/>
          <c:x val="0.14509733158355206"/>
          <c:y val="7.3564971045286004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title>
    <c:autoTitleDeleted val="0"/>
    <c:plotArea>
      <c:layout/>
      <c:pieChart>
        <c:varyColors val="1"/>
        <c:ser>
          <c:idx val="0"/>
          <c:order val="0"/>
          <c:tx>
            <c:strRef>
              <c:f>Hoja1!$B$1</c:f>
              <c:strCache>
                <c:ptCount val="1"/>
                <c:pt idx="0">
                  <c:v>Auditorías</c:v>
                </c:pt>
              </c:strCache>
            </c:strRef>
          </c:tx>
          <c:dPt>
            <c:idx val="0"/>
            <c:bubble3D val="0"/>
            <c:spPr>
              <a:solidFill>
                <a:srgbClr val="002060"/>
              </a:solidFill>
              <a:ln>
                <a:noFill/>
              </a:ln>
              <a:effectLst/>
            </c:spPr>
            <c:extLst>
              <c:ext xmlns:c16="http://schemas.microsoft.com/office/drawing/2014/chart" uri="{C3380CC4-5D6E-409C-BE32-E72D297353CC}">
                <c16:uniqueId val="{00000001-6907-47D9-A659-0A95F67F6D8F}"/>
              </c:ext>
            </c:extLst>
          </c:dPt>
          <c:dPt>
            <c:idx val="1"/>
            <c:bubble3D val="0"/>
            <c:spPr>
              <a:solidFill>
                <a:srgbClr val="00B050"/>
              </a:solidFill>
              <a:ln>
                <a:noFill/>
              </a:ln>
              <a:effectLst/>
            </c:spPr>
            <c:extLst>
              <c:ext xmlns:c16="http://schemas.microsoft.com/office/drawing/2014/chart" uri="{C3380CC4-5D6E-409C-BE32-E72D297353CC}">
                <c16:uniqueId val="{00000003-6907-47D9-A659-0A95F67F6D8F}"/>
              </c:ext>
            </c:extLst>
          </c:dPt>
          <c:dLbls>
            <c:dLbl>
              <c:idx val="0"/>
              <c:tx>
                <c:rich>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fld id="{E7F5BB12-EFD5-4123-A866-6A94708F5849}" type="PERCENTAGE">
                      <a:rPr lang="en-US" sz="1000"/>
                      <a:pPr>
                        <a:defRPr sz="1400" b="1">
                          <a:solidFill>
                            <a:schemeClr val="bg1"/>
                          </a:solidFill>
                        </a:defRPr>
                      </a:pPr>
                      <a:t>[PORCENTAJE]</a:t>
                    </a:fld>
                    <a:endParaRPr lang="es-MX"/>
                  </a:p>
                </c:rich>
              </c:tx>
              <c:spPr>
                <a:noFill/>
                <a:ln>
                  <a:noFill/>
                </a:ln>
                <a:effectLst/>
              </c:spPr>
              <c:txPr>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6907-47D9-A659-0A95F67F6D8F}"/>
                </c:ext>
              </c:extLst>
            </c:dLbl>
            <c:dLbl>
              <c:idx val="1"/>
              <c:layout>
                <c:manualLayout>
                  <c:x val="0.11681977252843391"/>
                  <c:y val="0.1119989168020664"/>
                </c:manualLayout>
              </c:layout>
              <c:tx>
                <c:rich>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fld id="{4C5B942D-91F5-435E-AD91-93E1AA6558C6}" type="PERCENTAGE">
                      <a:rPr lang="en-US" sz="1000"/>
                      <a:pPr>
                        <a:defRPr sz="1400" b="1">
                          <a:solidFill>
                            <a:schemeClr val="bg1"/>
                          </a:solidFill>
                        </a:defRPr>
                      </a:pPr>
                      <a:t>[PORCENTAJE]</a:t>
                    </a:fld>
                    <a:endParaRPr lang="es-MX"/>
                  </a:p>
                </c:rich>
              </c:tx>
              <c:spPr>
                <a:noFill/>
                <a:ln>
                  <a:noFill/>
                </a:ln>
                <a:effectLst/>
              </c:spPr>
              <c:txPr>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6907-47D9-A659-0A95F67F6D8F}"/>
                </c:ext>
              </c:extLst>
            </c:dLbl>
            <c:spPr>
              <a:noFill/>
              <a:ln>
                <a:noFill/>
              </a:ln>
              <a:effectLst/>
            </c:spPr>
            <c:txPr>
              <a:bodyPr rot="0" spcFirstLastPara="1" vertOverflow="ellipsis" vert="horz" wrap="square" anchor="ctr" anchorCtr="1"/>
              <a:lstStyle/>
              <a:p>
                <a:pPr>
                  <a:defRPr sz="18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showLeaderLines val="0"/>
            <c:extLst>
              <c:ext xmlns:c15="http://schemas.microsoft.com/office/drawing/2012/chart" uri="{CE6537A1-D6FC-4f65-9D91-7224C49458BB}"/>
            </c:extLst>
          </c:dLbls>
          <c:cat>
            <c:strRef>
              <c:f>Hoja1!$A$2:$A$3</c:f>
              <c:strCache>
                <c:ptCount val="2"/>
                <c:pt idx="0">
                  <c:v>21 Deficiencias técnico constructivas</c:v>
                </c:pt>
                <c:pt idx="1">
                  <c:v>6 Administrativas </c:v>
                </c:pt>
              </c:strCache>
            </c:strRef>
          </c:cat>
          <c:val>
            <c:numRef>
              <c:f>Hoja1!$B$2:$B$3</c:f>
              <c:numCache>
                <c:formatCode>General</c:formatCode>
                <c:ptCount val="2"/>
                <c:pt idx="0">
                  <c:v>21</c:v>
                </c:pt>
                <c:pt idx="1">
                  <c:v>6</c:v>
                </c:pt>
              </c:numCache>
            </c:numRef>
          </c:val>
          <c:extLst>
            <c:ext xmlns:c16="http://schemas.microsoft.com/office/drawing/2014/chart" uri="{C3380CC4-5D6E-409C-BE32-E72D297353CC}">
              <c16:uniqueId val="{00000004-6907-47D9-A659-0A95F67F6D8F}"/>
            </c:ext>
          </c:extLst>
        </c:ser>
        <c:dLbls>
          <c:showLegendKey val="0"/>
          <c:showVal val="0"/>
          <c:showCatName val="0"/>
          <c:showSerName val="0"/>
          <c:showPercent val="1"/>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800"/>
      </a:pPr>
      <a:endParaRPr lang="es-MX"/>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chemeClr val="tx2"/>
                </a:solidFill>
                <a:latin typeface="Arial" panose="020B0604020202020204" pitchFamily="34" charset="0"/>
                <a:ea typeface="+mn-ea"/>
                <a:cs typeface="Arial" panose="020B0604020202020204" pitchFamily="34" charset="0"/>
              </a:defRPr>
            </a:pPr>
            <a:r>
              <a:rPr lang="en-US" sz="1400" baseline="0" dirty="0" err="1">
                <a:latin typeface="Arial" panose="020B0604020202020204" pitchFamily="34" charset="0"/>
                <a:cs typeface="Arial" panose="020B0604020202020204" pitchFamily="34" charset="0"/>
              </a:rPr>
              <a:t>41 </a:t>
            </a:r>
            <a:r>
              <a:rPr lang="en-US" sz="1400" dirty="0" err="1">
                <a:latin typeface="Arial" panose="020B0604020202020204" pitchFamily="34" charset="0"/>
                <a:cs typeface="Arial" panose="020B0604020202020204" pitchFamily="34" charset="0"/>
              </a:rPr>
              <a:t>Actos</a:t>
            </a:r>
            <a:r>
              <a:rPr lang="en-US" sz="1400" dirty="0">
                <a:latin typeface="Arial" panose="020B0604020202020204" pitchFamily="34" charset="0"/>
                <a:cs typeface="Arial" panose="020B0604020202020204" pitchFamily="34" charset="0"/>
              </a:rPr>
              <a:t> </a:t>
            </a:r>
            <a:r>
              <a:rPr lang="en-US" sz="1400" dirty="0" err="1">
                <a:latin typeface="Arial" panose="020B0604020202020204" pitchFamily="34" charset="0"/>
                <a:cs typeface="Arial" panose="020B0604020202020204" pitchFamily="34" charset="0"/>
              </a:rPr>
              <a:t>atendidos</a:t>
            </a:r>
            <a:endParaRPr lang="en-US" sz="1400" dirty="0">
              <a:latin typeface="Arial" panose="020B0604020202020204" pitchFamily="34" charset="0"/>
              <a:cs typeface="Arial" panose="020B0604020202020204" pitchFamily="34" charset="0"/>
            </a:endParaRPr>
          </a:p>
        </c:rich>
      </c:tx>
      <c:layout>
        <c:manualLayout>
          <c:xMode val="edge"/>
          <c:yMode val="edge"/>
          <c:x val="5.2504793606953391E-2"/>
          <c:y val="7.3565092336829119E-2"/>
        </c:manualLayout>
      </c:layout>
      <c:overlay val="0"/>
      <c:spPr>
        <a:noFill/>
        <a:ln>
          <a:noFill/>
        </a:ln>
        <a:effectLst/>
      </c:spPr>
      <c:txPr>
        <a:bodyPr rot="0" spcFirstLastPara="1" vertOverflow="ellipsis" vert="horz" wrap="square" anchor="ctr" anchorCtr="1"/>
        <a:lstStyle/>
        <a:p>
          <a:pPr>
            <a:defRPr sz="1400" b="1"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title>
    <c:autoTitleDeleted val="0"/>
    <c:plotArea>
      <c:layout/>
      <c:pieChart>
        <c:varyColors val="1"/>
        <c:ser>
          <c:idx val="0"/>
          <c:order val="0"/>
          <c:tx>
            <c:strRef>
              <c:f>Hoja1!$B$1</c:f>
              <c:strCache>
                <c:ptCount val="1"/>
                <c:pt idx="0">
                  <c:v>Actos</c:v>
                </c:pt>
              </c:strCache>
            </c:strRef>
          </c:tx>
          <c:dPt>
            <c:idx val="0"/>
            <c:bubble3D val="0"/>
            <c:spPr>
              <a:solidFill>
                <a:srgbClr val="00B050"/>
              </a:solidFill>
              <a:ln>
                <a:noFill/>
              </a:ln>
              <a:effectLst/>
            </c:spPr>
            <c:extLst>
              <c:ext xmlns:c16="http://schemas.microsoft.com/office/drawing/2014/chart" uri="{C3380CC4-5D6E-409C-BE32-E72D297353CC}">
                <c16:uniqueId val="{00000001-4A4F-4166-90BE-F5A4388A3777}"/>
              </c:ext>
            </c:extLst>
          </c:dPt>
          <c:dPt>
            <c:idx val="1"/>
            <c:bubble3D val="0"/>
            <c:spPr>
              <a:solidFill>
                <a:srgbClr val="002060"/>
              </a:solidFill>
              <a:ln>
                <a:noFill/>
              </a:ln>
              <a:effectLst/>
            </c:spPr>
            <c:extLst>
              <c:ext xmlns:c16="http://schemas.microsoft.com/office/drawing/2014/chart" uri="{C3380CC4-5D6E-409C-BE32-E72D297353CC}">
                <c16:uniqueId val="{00000003-4A4F-4166-90BE-F5A4388A3777}"/>
              </c:ext>
            </c:extLst>
          </c:dPt>
          <c:dLbls>
            <c:dLbl>
              <c:idx val="0"/>
              <c:spPr>
                <a:noFill/>
                <a:ln>
                  <a:noFill/>
                </a:ln>
                <a:effectLst/>
              </c:spPr>
              <c:txPr>
                <a:bodyPr rot="0" spcFirstLastPara="1" vertOverflow="ellipsis" vert="horz" wrap="square" anchor="ctr" anchorCtr="1"/>
                <a:lstStyle/>
                <a:p>
                  <a:pPr>
                    <a:defRPr sz="10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6="http://schemas.microsoft.com/office/drawing/2014/chart" uri="{C3380CC4-5D6E-409C-BE32-E72D297353CC}">
                  <c16:uniqueId val="{00000001-4A4F-4166-90BE-F5A4388A3777}"/>
                </c:ext>
              </c:extLst>
            </c:dLbl>
            <c:dLbl>
              <c:idx val="1"/>
              <c:spPr>
                <a:noFill/>
                <a:ln>
                  <a:noFill/>
                </a:ln>
                <a:effectLst/>
              </c:spPr>
              <c:txPr>
                <a:bodyPr rot="0" spcFirstLastPara="1" vertOverflow="ellipsis" vert="horz" wrap="square" anchor="ctr" anchorCtr="1"/>
                <a:lstStyle/>
                <a:p>
                  <a:pPr>
                    <a:defRPr sz="10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6="http://schemas.microsoft.com/office/drawing/2014/chart" uri="{C3380CC4-5D6E-409C-BE32-E72D297353CC}">
                  <c16:uniqueId val="{00000003-4A4F-4166-90BE-F5A4388A3777}"/>
                </c:ext>
              </c:extLst>
            </c:dLbl>
            <c:spPr>
              <a:noFill/>
              <a:ln>
                <a:noFill/>
              </a:ln>
              <a:effectLst/>
            </c:spPr>
            <c:txPr>
              <a:bodyPr rot="0" spcFirstLastPara="1" vertOverflow="ellipsis" vert="horz" wrap="square" anchor="ctr" anchorCtr="1"/>
              <a:lstStyle/>
              <a:p>
                <a:pPr>
                  <a:defRPr sz="18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Hoja1!$A$2:$A$3</c:f>
              <c:strCache>
                <c:ptCount val="2"/>
                <c:pt idx="0">
                  <c:v>13 Actos con Observaciones</c:v>
                </c:pt>
                <c:pt idx="1">
                  <c:v>28 Actos sin observaciones</c:v>
                </c:pt>
              </c:strCache>
            </c:strRef>
          </c:cat>
          <c:val>
            <c:numRef>
              <c:f>Hoja1!$B$2:$B$3</c:f>
              <c:numCache>
                <c:formatCode>General</c:formatCode>
                <c:ptCount val="2"/>
                <c:pt idx="0">
                  <c:v>13</c:v>
                </c:pt>
                <c:pt idx="1">
                  <c:v>28</c:v>
                </c:pt>
              </c:numCache>
            </c:numRef>
          </c:val>
          <c:extLst>
            <c:ext xmlns:c16="http://schemas.microsoft.com/office/drawing/2014/chart" uri="{C3380CC4-5D6E-409C-BE32-E72D297353CC}">
              <c16:uniqueId val="{00000004-4A4F-4166-90BE-F5A4388A3777}"/>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800"/>
      </a:pPr>
      <a:endParaRPr lang="es-MX"/>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r>
              <a:rPr lang="es-ES" sz="1200" b="1" i="0" u="none" strike="noStrike" baseline="0">
                <a:effectLst/>
              </a:rPr>
              <a:t>36 contratos revisados,  correspondientes a:</a:t>
            </a:r>
            <a:endParaRPr lang="es-MX" sz="1200"/>
          </a:p>
        </c:rich>
      </c:tx>
      <c:layout>
        <c:manualLayout>
          <c:xMode val="edge"/>
          <c:yMode val="edge"/>
          <c:x val="0.29998666667892721"/>
          <c:y val="7.7418015055810335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endParaRPr lang="es-MX"/>
        </a:p>
      </c:txPr>
    </c:title>
    <c:autoTitleDeleted val="0"/>
    <c:plotArea>
      <c:layout>
        <c:manualLayout>
          <c:layoutTarget val="inner"/>
          <c:xMode val="edge"/>
          <c:yMode val="edge"/>
          <c:x val="0.13473985964520394"/>
          <c:y val="0.19899129348919492"/>
          <c:w val="0.3025500269913069"/>
          <c:h val="0.75171019922069204"/>
        </c:manualLayout>
      </c:layout>
      <c:pieChart>
        <c:varyColors val="1"/>
        <c:ser>
          <c:idx val="0"/>
          <c:order val="0"/>
          <c:tx>
            <c:strRef>
              <c:f>Hoja1!$B$1</c:f>
              <c:strCache>
                <c:ptCount val="1"/>
                <c:pt idx="0">
                  <c:v>Auditorías</c:v>
                </c:pt>
              </c:strCache>
            </c:strRef>
          </c:tx>
          <c:dPt>
            <c:idx val="0"/>
            <c:bubble3D val="0"/>
            <c:spPr>
              <a:solidFill>
                <a:srgbClr val="002060"/>
              </a:solidFill>
              <a:ln>
                <a:noFill/>
              </a:ln>
              <a:effectLst/>
            </c:spPr>
            <c:extLst>
              <c:ext xmlns:c16="http://schemas.microsoft.com/office/drawing/2014/chart" uri="{C3380CC4-5D6E-409C-BE32-E72D297353CC}">
                <c16:uniqueId val="{00000001-DD0B-490A-8891-F957124F6C83}"/>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DD0B-490A-8891-F957124F6C83}"/>
              </c:ext>
            </c:extLst>
          </c:dPt>
          <c:dPt>
            <c:idx val="2"/>
            <c:bubble3D val="0"/>
            <c:spPr>
              <a:solidFill>
                <a:srgbClr val="00B050"/>
              </a:solidFill>
              <a:ln>
                <a:noFill/>
              </a:ln>
              <a:effectLst/>
            </c:spPr>
            <c:extLst>
              <c:ext xmlns:c16="http://schemas.microsoft.com/office/drawing/2014/chart" uri="{C3380CC4-5D6E-409C-BE32-E72D297353CC}">
                <c16:uniqueId val="{00000005-DD0B-490A-8891-F957124F6C83}"/>
              </c:ext>
            </c:extLst>
          </c:dPt>
          <c:dLbls>
            <c:dLbl>
              <c:idx val="0"/>
              <c:layout>
                <c:manualLayout>
                  <c:x val="5.9585202793047097E-2"/>
                  <c:y val="9.2935088868243504E-2"/>
                </c:manualLayout>
              </c:layout>
              <c:tx>
                <c:rich>
                  <a:bodyPr/>
                  <a:lstStyle/>
                  <a:p>
                    <a:r>
                      <a:rPr lang="en-US"/>
                      <a:t>54 %</a:t>
                    </a:r>
                  </a:p>
                </c:rich>
              </c:tx>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DD0B-490A-8891-F957124F6C83}"/>
                </c:ext>
              </c:extLst>
            </c:dLbl>
            <c:dLbl>
              <c:idx val="1"/>
              <c:layout>
                <c:manualLayout>
                  <c:x val="-2.6667260932006151E-2"/>
                  <c:y val="0.12467750041883054"/>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D0B-490A-8891-F957124F6C83}"/>
                </c:ext>
              </c:extLst>
            </c:dLbl>
            <c:dLbl>
              <c:idx val="2"/>
              <c:layout>
                <c:manualLayout>
                  <c:x val="1.1552221066706284E-2"/>
                  <c:y val="-9.980733791254818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D0B-490A-8891-F957124F6C83}"/>
                </c:ext>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Hoja1!$A$2:$A$4</c:f>
              <c:strCache>
                <c:ptCount val="3"/>
                <c:pt idx="0">
                  <c:v>17- Obra</c:v>
                </c:pt>
                <c:pt idx="1">
                  <c:v>2- Proyectos</c:v>
                </c:pt>
                <c:pt idx="2">
                  <c:v>17- Supervisión </c:v>
                </c:pt>
              </c:strCache>
            </c:strRef>
          </c:cat>
          <c:val>
            <c:numRef>
              <c:f>Hoja1!$B$2:$B$4</c:f>
              <c:numCache>
                <c:formatCode>General</c:formatCode>
                <c:ptCount val="3"/>
                <c:pt idx="0">
                  <c:v>17</c:v>
                </c:pt>
                <c:pt idx="1">
                  <c:v>2</c:v>
                </c:pt>
                <c:pt idx="2">
                  <c:v>17</c:v>
                </c:pt>
              </c:numCache>
            </c:numRef>
          </c:val>
          <c:extLst>
            <c:ext xmlns:c16="http://schemas.microsoft.com/office/drawing/2014/chart" uri="{C3380CC4-5D6E-409C-BE32-E72D297353CC}">
              <c16:uniqueId val="{00000006-DD0B-490A-8891-F957124F6C83}"/>
            </c:ext>
          </c:extLst>
        </c:ser>
        <c:dLbls>
          <c:showLegendKey val="0"/>
          <c:showVal val="0"/>
          <c:showCatName val="0"/>
          <c:showSerName val="0"/>
          <c:showPercent val="1"/>
          <c:showBubbleSize val="0"/>
          <c:showLeaderLines val="1"/>
        </c:dLbls>
        <c:firstSliceAng val="0"/>
      </c:pieChart>
      <c:spPr>
        <a:noFill/>
        <a:ln>
          <a:noFill/>
        </a:ln>
        <a:effectLst/>
      </c:spPr>
    </c:plotArea>
    <c:legend>
      <c:legendPos val="r"/>
      <c:legendEntry>
        <c:idx val="0"/>
        <c:txPr>
          <a:bodyPr rot="0" spcFirstLastPara="1" vertOverflow="ellipsis" vert="horz" wrap="square" anchor="ctr" anchorCtr="1"/>
          <a:lstStyle/>
          <a:p>
            <a:pPr>
              <a:defRPr sz="1200" b="0" i="0" u="none" strike="noStrike" kern="1200" baseline="0">
                <a:solidFill>
                  <a:schemeClr val="tx2"/>
                </a:solidFill>
                <a:latin typeface="+mn-lt"/>
                <a:ea typeface="+mn-ea"/>
                <a:cs typeface="+mn-cs"/>
              </a:defRPr>
            </a:pPr>
            <a:endParaRPr lang="es-MX"/>
          </a:p>
        </c:txPr>
      </c:legendEntry>
      <c:legendEntry>
        <c:idx val="1"/>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egendEntry>
        <c:idx val="2"/>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ayout>
        <c:manualLayout>
          <c:xMode val="edge"/>
          <c:yMode val="edge"/>
          <c:x val="0.5748794136581985"/>
          <c:y val="0.27693153740397836"/>
          <c:w val="0.36267026413726011"/>
          <c:h val="0.5660603962966167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accent1"/>
      </a:solidFill>
      <a:round/>
    </a:ln>
    <a:effectLst/>
  </c:spPr>
  <c:txPr>
    <a:bodyPr/>
    <a:lstStyle/>
    <a:p>
      <a:pPr>
        <a:defRPr/>
      </a:pPr>
      <a:endParaRPr lang="es-MX"/>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t>Informes de Presunta Responsabilidad</a:t>
            </a:r>
          </a:p>
          <a:p>
            <a:pPr>
              <a:defRPr/>
            </a:pPr>
            <a:r>
              <a:rPr lang="en-US"/>
              <a:t>Bimestre</a:t>
            </a:r>
            <a:r>
              <a:rPr lang="en-US" baseline="0"/>
              <a:t> Enero - Febrero </a:t>
            </a:r>
            <a:r>
              <a:rPr lang="en-US"/>
              <a:t> Total: 2</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0.23819651212250106"/>
          <c:y val="0.3030832126897402"/>
          <c:w val="0.55961745211452996"/>
          <c:h val="0.66792389656294182"/>
        </c:manualLayout>
      </c:layout>
      <c:pieChart>
        <c:varyColors val="1"/>
        <c:ser>
          <c:idx val="0"/>
          <c:order val="0"/>
          <c:tx>
            <c:strRef>
              <c:f>Hoja1!$B$1</c:f>
              <c:strCache>
                <c:ptCount val="1"/>
                <c:pt idx="0">
                  <c:v>INFORMES DE PRESUNTA RESPONSABILIDAD BIMESTRE MAYO - JUNIO TOTAL 6</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828-445A-A4BC-DED0AB02C88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828-445A-A4BC-DED0AB02C88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828-445A-A4BC-DED0AB02C88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828-445A-A4BC-DED0AB02C880}"/>
              </c:ext>
            </c:extLst>
          </c:dPt>
          <c:dLbls>
            <c:dLbl>
              <c:idx val="0"/>
              <c:layout>
                <c:manualLayout>
                  <c:x val="6.3423556996164851E-2"/>
                  <c:y val="9.7842595703926265E-17"/>
                </c:manualLayout>
              </c:layout>
              <c:tx>
                <c:rich>
                  <a:bodyPr/>
                  <a:lstStyle/>
                  <a:p>
                    <a:fld id="{78F3F503-FEDB-488D-971B-9A7393395CA5}" type="CATEGORYNAME">
                      <a:rPr lang="en-US"/>
                      <a:pPr/>
                      <a:t>[NOMBRE DE CATEGORÍA]</a:t>
                    </a:fld>
                    <a:r>
                      <a:rPr lang="en-US" baseline="0"/>
                      <a:t>, </a:t>
                    </a:r>
                    <a:fld id="{A93C3D15-D69F-4A43-B49A-580929F3476F}" type="VALUE">
                      <a:rPr lang="en-US" b="1" baseline="0"/>
                      <a:pPr/>
                      <a:t>[VALOR]</a:t>
                    </a:fld>
                    <a:endParaRPr lang="en-US"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D828-445A-A4BC-DED0AB02C880}"/>
                </c:ext>
              </c:extLst>
            </c:dLbl>
            <c:dLbl>
              <c:idx val="1"/>
              <c:layout>
                <c:manualLayout>
                  <c:x val="-1.5120863141771107E-2"/>
                  <c:y val="-0.1430761430773847"/>
                </c:manualLayout>
              </c:layout>
              <c:tx>
                <c:rich>
                  <a:bodyPr/>
                  <a:lstStyle/>
                  <a:p>
                    <a:fld id="{049F7B42-4C64-4BAD-9D36-8B15583FFF53}" type="CATEGORYNAME">
                      <a:rPr lang="en-US"/>
                      <a:pPr/>
                      <a:t>[NOMBRE DE CATEGORÍA]</a:t>
                    </a:fld>
                    <a:r>
                      <a:rPr lang="en-US" baseline="0"/>
                      <a:t>, </a:t>
                    </a:r>
                    <a:fld id="{1060C4B8-B392-4B7B-93A9-23BDA8984D28}" type="VALUE">
                      <a:rPr lang="en-US" b="1" baseline="0"/>
                      <a:pPr/>
                      <a:t>[VALOR]</a:t>
                    </a:fld>
                    <a:endParaRPr lang="en-US"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D828-445A-A4BC-DED0AB02C880}"/>
                </c:ext>
              </c:extLst>
            </c:dLbl>
            <c:dLbl>
              <c:idx val="2"/>
              <c:tx>
                <c:rich>
                  <a:bodyPr/>
                  <a:lstStyle/>
                  <a:p>
                    <a:fld id="{217EB60D-4714-4145-9EE4-C72BDF247F3F}" type="CATEGORYNAME">
                      <a:rPr lang="en-US"/>
                      <a:pPr/>
                      <a:t>[NOMBRE DE CATEGORÍA]</a:t>
                    </a:fld>
                    <a:r>
                      <a:rPr lang="en-US" baseline="0"/>
                      <a:t>, </a:t>
                    </a:r>
                    <a:fld id="{4A8520E6-CA35-4EE7-9372-689A044FC215}" type="VALUE">
                      <a:rPr lang="en-US" b="1" baseline="0"/>
                      <a:pPr/>
                      <a:t>[VALOR]</a:t>
                    </a:fld>
                    <a:endParaRPr lang="en-US"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D828-445A-A4BC-DED0AB02C880}"/>
                </c:ext>
              </c:extLst>
            </c:dLbl>
            <c:dLbl>
              <c:idx val="3"/>
              <c:tx>
                <c:rich>
                  <a:bodyPr/>
                  <a:lstStyle/>
                  <a:p>
                    <a:fld id="{32BDF047-F45C-47AF-B4F6-7662ED806ED9}" type="CATEGORYNAME">
                      <a:rPr lang="en-US"/>
                      <a:pPr/>
                      <a:t>[NOMBRE DE CATEGORÍA]</a:t>
                    </a:fld>
                    <a:r>
                      <a:rPr lang="en-US" b="1" baseline="0"/>
                      <a:t>, </a:t>
                    </a:r>
                    <a:fld id="{2C316BF0-642E-41F4-8C39-B4E5C2376DE5}" type="VALUE">
                      <a:rPr lang="en-US" b="1" baseline="0"/>
                      <a:pPr/>
                      <a:t>[VALOR]</a:t>
                    </a:fld>
                    <a:endParaRPr lang="en-US" b="1" baseline="0"/>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D828-445A-A4BC-DED0AB02C880}"/>
                </c:ext>
              </c:extLst>
            </c:dLbl>
            <c:spPr>
              <a:noFill/>
              <a:ln>
                <a:noFill/>
              </a:ln>
              <a:effectLst/>
            </c:spPr>
            <c:txPr>
              <a:bodyPr rot="0" spcFirstLastPara="1" vertOverflow="ellipsis" vert="horz" wrap="square" lIns="38100" tIns="19050" rIns="38100" bIns="19050" anchor="ctr" anchorCtr="1">
                <a:spAutoFit/>
              </a:bodyPr>
              <a:lstStyle/>
              <a:p>
                <a:pPr>
                  <a:defRPr sz="900" b="1" i="1" u="none" strike="noStrike" kern="1200" baseline="0">
                    <a:solidFill>
                      <a:schemeClr val="tx1">
                        <a:lumMod val="75000"/>
                        <a:lumOff val="25000"/>
                      </a:schemeClr>
                    </a:solidFill>
                    <a:latin typeface="+mn-lt"/>
                    <a:ea typeface="+mn-ea"/>
                    <a:cs typeface="+mn-cs"/>
                  </a:defRPr>
                </a:pPr>
                <a:endParaRPr lang="es-MX"/>
              </a:p>
            </c:txPr>
            <c:dLblPos val="bestFit"/>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Hoja1!$A$2:$A$5</c:f>
              <c:strCache>
                <c:ptCount val="2"/>
                <c:pt idx="0">
                  <c:v>DIRECCIÓN DE TALLERES MECÁNICOS</c:v>
                </c:pt>
                <c:pt idx="1">
                  <c:v>DIRECCIÓN GENERAL DE POLICÍA MUNICIPAL</c:v>
                </c:pt>
              </c:strCache>
            </c:strRef>
          </c:cat>
          <c:val>
            <c:numRef>
              <c:f>Hoja1!$B$2:$B$5</c:f>
              <c:numCache>
                <c:formatCode>General</c:formatCode>
                <c:ptCount val="4"/>
                <c:pt idx="0">
                  <c:v>1</c:v>
                </c:pt>
                <c:pt idx="1">
                  <c:v>1</c:v>
                </c:pt>
              </c:numCache>
            </c:numRef>
          </c:val>
          <c:extLst>
            <c:ext xmlns:c16="http://schemas.microsoft.com/office/drawing/2014/chart" uri="{C3380CC4-5D6E-409C-BE32-E72D297353CC}">
              <c16:uniqueId val="{00000008-D828-445A-A4BC-DED0AB02C880}"/>
            </c:ext>
          </c:extLst>
        </c:ser>
        <c:dLbls>
          <c:dLblPos val="bestFit"/>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accent1"/>
      </a:solidFill>
      <a:round/>
    </a:ln>
    <a:effectLst/>
  </c:spPr>
  <c:txPr>
    <a:bodyPr/>
    <a:lstStyle/>
    <a:p>
      <a:pPr>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withinLinear" id="17">
  <a:schemeClr val="accent4"/>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D48ADB9-13E1-4035-BC78-9B7DA7792C3F}" type="doc">
      <dgm:prSet loTypeId="urn:microsoft.com/office/officeart/2005/8/layout/lProcess2" loCatId="list" qsTypeId="urn:microsoft.com/office/officeart/2005/8/quickstyle/simple1" qsCatId="simple" csTypeId="urn:microsoft.com/office/officeart/2005/8/colors/accent1_2" csCatId="accent1" phldr="1"/>
      <dgm:spPr/>
      <dgm:t>
        <a:bodyPr/>
        <a:lstStyle/>
        <a:p>
          <a:endParaRPr lang="es-MX"/>
        </a:p>
      </dgm:t>
    </dgm:pt>
    <dgm:pt modelId="{97B373BD-4079-40B6-BBD7-87378D6118D2}">
      <dgm:prSet phldrT="[Texto]" custT="1"/>
      <dgm:spPr/>
      <dgm:t>
        <a:bodyPr/>
        <a:lstStyle/>
        <a:p>
          <a:r>
            <a:rPr lang="es-MX" sz="1600"/>
            <a:t>Participaciones</a:t>
          </a:r>
        </a:p>
      </dgm:t>
    </dgm:pt>
    <dgm:pt modelId="{0098E63A-59F9-4A16-A6F0-00DE30DF7E01}" type="parTrans" cxnId="{E58B95D9-9481-46EE-97AC-810766A4E9BD}">
      <dgm:prSet/>
      <dgm:spPr/>
      <dgm:t>
        <a:bodyPr/>
        <a:lstStyle/>
        <a:p>
          <a:endParaRPr lang="es-MX"/>
        </a:p>
      </dgm:t>
    </dgm:pt>
    <dgm:pt modelId="{16F87B33-08BB-434F-86B5-869A461696A7}" type="sibTrans" cxnId="{E58B95D9-9481-46EE-97AC-810766A4E9BD}">
      <dgm:prSet/>
      <dgm:spPr/>
      <dgm:t>
        <a:bodyPr/>
        <a:lstStyle/>
        <a:p>
          <a:endParaRPr lang="es-MX"/>
        </a:p>
      </dgm:t>
    </dgm:pt>
    <dgm:pt modelId="{E62EC39E-941A-4748-90BB-951062535DDC}">
      <dgm:prSet phldrT="[Texto]"/>
      <dgm:spPr/>
      <dgm:t>
        <a:bodyPr/>
        <a:lstStyle/>
        <a:p>
          <a:r>
            <a:rPr lang="es-MX" b="1"/>
            <a:t>Dirección de Políticas Públicas</a:t>
          </a:r>
        </a:p>
      </dgm:t>
    </dgm:pt>
    <dgm:pt modelId="{FC595B1D-2D58-40D0-91D6-B5430ADB59BD}" type="parTrans" cxnId="{1C63E3C3-949C-4357-BDAA-14C174EC5ADC}">
      <dgm:prSet/>
      <dgm:spPr/>
      <dgm:t>
        <a:bodyPr/>
        <a:lstStyle/>
        <a:p>
          <a:endParaRPr lang="es-MX"/>
        </a:p>
      </dgm:t>
    </dgm:pt>
    <dgm:pt modelId="{4A504ECD-D275-45B2-8FE9-FC63F5FF97AD}" type="sibTrans" cxnId="{1C63E3C3-949C-4357-BDAA-14C174EC5ADC}">
      <dgm:prSet/>
      <dgm:spPr/>
      <dgm:t>
        <a:bodyPr/>
        <a:lstStyle/>
        <a:p>
          <a:endParaRPr lang="es-MX"/>
        </a:p>
      </dgm:t>
    </dgm:pt>
    <dgm:pt modelId="{A72658CC-33DC-464E-BEFD-E79B9C452A2A}">
      <dgm:prSet phldrT="[Texto]"/>
      <dgm:spPr/>
      <dgm:t>
        <a:bodyPr/>
        <a:lstStyle/>
        <a:p>
          <a:r>
            <a:rPr lang="es-MX" b="1"/>
            <a:t>Tesorería</a:t>
          </a:r>
        </a:p>
      </dgm:t>
    </dgm:pt>
    <dgm:pt modelId="{D74BB113-9B7C-4C89-A4B7-EB1BC0FE650F}" type="parTrans" cxnId="{F4C306EA-E0FF-4B32-95F7-EF93B5AE9C56}">
      <dgm:prSet/>
      <dgm:spPr/>
      <dgm:t>
        <a:bodyPr/>
        <a:lstStyle/>
        <a:p>
          <a:endParaRPr lang="es-MX"/>
        </a:p>
      </dgm:t>
    </dgm:pt>
    <dgm:pt modelId="{BA7E4BA8-E23F-4DE7-8ACF-FA1AB8518483}" type="sibTrans" cxnId="{F4C306EA-E0FF-4B32-95F7-EF93B5AE9C56}">
      <dgm:prSet/>
      <dgm:spPr/>
      <dgm:t>
        <a:bodyPr/>
        <a:lstStyle/>
        <a:p>
          <a:endParaRPr lang="es-MX"/>
        </a:p>
      </dgm:t>
    </dgm:pt>
    <dgm:pt modelId="{219F6F4B-3227-4A22-B50A-DDC2940CA717}">
      <dgm:prSet phldrT="[Texto]"/>
      <dgm:spPr/>
      <dgm:t>
        <a:bodyPr/>
        <a:lstStyle/>
        <a:p>
          <a:r>
            <a:rPr lang="es-MX"/>
            <a:t>CM/AUD01/2021</a:t>
          </a:r>
        </a:p>
      </dgm:t>
    </dgm:pt>
    <dgm:pt modelId="{D65D07BC-8CB2-4776-8F81-39FC51938CFF}" type="parTrans" cxnId="{72622F80-9DA0-4598-B89E-BA1D8A565139}">
      <dgm:prSet/>
      <dgm:spPr/>
      <dgm:t>
        <a:bodyPr/>
        <a:lstStyle/>
        <a:p>
          <a:endParaRPr lang="es-MX"/>
        </a:p>
      </dgm:t>
    </dgm:pt>
    <dgm:pt modelId="{27F6AF1C-C918-4B20-9135-01C6760D96E5}" type="sibTrans" cxnId="{72622F80-9DA0-4598-B89E-BA1D8A565139}">
      <dgm:prSet/>
      <dgm:spPr/>
      <dgm:t>
        <a:bodyPr/>
        <a:lstStyle/>
        <a:p>
          <a:endParaRPr lang="es-MX"/>
        </a:p>
      </dgm:t>
    </dgm:pt>
    <dgm:pt modelId="{7D83C505-5C39-4613-A01E-282F8F672E3E}">
      <dgm:prSet phldrT="[Texto]"/>
      <dgm:spPr/>
      <dgm:t>
        <a:bodyPr/>
        <a:lstStyle/>
        <a:p>
          <a:r>
            <a:rPr lang="es-MX"/>
            <a:t>CM/AUD02/2021</a:t>
          </a:r>
        </a:p>
      </dgm:t>
    </dgm:pt>
    <dgm:pt modelId="{7C6C3248-7284-4DDF-A8BE-F98B61723933}" type="parTrans" cxnId="{844E171A-9779-4F48-9181-303B5DF89D22}">
      <dgm:prSet/>
      <dgm:spPr/>
      <dgm:t>
        <a:bodyPr/>
        <a:lstStyle/>
        <a:p>
          <a:endParaRPr lang="es-MX"/>
        </a:p>
      </dgm:t>
    </dgm:pt>
    <dgm:pt modelId="{167EB3A0-2F74-48CA-99DA-5DCC2C5804E6}" type="sibTrans" cxnId="{844E171A-9779-4F48-9181-303B5DF89D22}">
      <dgm:prSet/>
      <dgm:spPr/>
      <dgm:t>
        <a:bodyPr/>
        <a:lstStyle/>
        <a:p>
          <a:endParaRPr lang="es-MX"/>
        </a:p>
      </dgm:t>
    </dgm:pt>
    <dgm:pt modelId="{40030E8A-5FAA-4942-B8B5-E93B65C74698}">
      <dgm:prSet phldrT="[Texto]" custT="1"/>
      <dgm:spPr/>
      <dgm:t>
        <a:bodyPr/>
        <a:lstStyle/>
        <a:p>
          <a:r>
            <a:rPr lang="es-MX" sz="1400"/>
            <a:t>Atribuciones</a:t>
          </a:r>
        </a:p>
      </dgm:t>
    </dgm:pt>
    <dgm:pt modelId="{170C1BBC-2B23-464E-B7D7-03FB08B1EA68}" type="parTrans" cxnId="{7CC2C54A-B1CD-458D-89B9-7C266BC027D7}">
      <dgm:prSet/>
      <dgm:spPr/>
      <dgm:t>
        <a:bodyPr/>
        <a:lstStyle/>
        <a:p>
          <a:endParaRPr lang="es-MX"/>
        </a:p>
      </dgm:t>
    </dgm:pt>
    <dgm:pt modelId="{EB5D9765-9B76-46A9-8650-5FB24F3B7091}" type="sibTrans" cxnId="{7CC2C54A-B1CD-458D-89B9-7C266BC027D7}">
      <dgm:prSet/>
      <dgm:spPr/>
      <dgm:t>
        <a:bodyPr/>
        <a:lstStyle/>
        <a:p>
          <a:endParaRPr lang="es-MX"/>
        </a:p>
      </dgm:t>
    </dgm:pt>
    <dgm:pt modelId="{6F24486A-4DAB-4C1B-9AAB-E0E6F6A2F3AB}" type="pres">
      <dgm:prSet presAssocID="{FD48ADB9-13E1-4035-BC78-9B7DA7792C3F}" presName="theList" presStyleCnt="0">
        <dgm:presLayoutVars>
          <dgm:dir/>
          <dgm:animLvl val="lvl"/>
          <dgm:resizeHandles val="exact"/>
        </dgm:presLayoutVars>
      </dgm:prSet>
      <dgm:spPr/>
    </dgm:pt>
    <dgm:pt modelId="{ADFFC2F7-A5C3-4C48-B028-7ACB0E7F9BAB}" type="pres">
      <dgm:prSet presAssocID="{A72658CC-33DC-464E-BEFD-E79B9C452A2A}" presName="compNode" presStyleCnt="0"/>
      <dgm:spPr/>
    </dgm:pt>
    <dgm:pt modelId="{9836EE82-5B12-4A65-BAD0-342729CDADD0}" type="pres">
      <dgm:prSet presAssocID="{A72658CC-33DC-464E-BEFD-E79B9C452A2A}" presName="aNode" presStyleLbl="bgShp" presStyleIdx="0" presStyleCnt="2"/>
      <dgm:spPr/>
    </dgm:pt>
    <dgm:pt modelId="{DA17A006-27F9-4946-B4D5-95B1E1D0673D}" type="pres">
      <dgm:prSet presAssocID="{A72658CC-33DC-464E-BEFD-E79B9C452A2A}" presName="textNode" presStyleLbl="bgShp" presStyleIdx="0" presStyleCnt="2"/>
      <dgm:spPr/>
    </dgm:pt>
    <dgm:pt modelId="{32FEA291-7053-471B-84A7-A21F3E944FBB}" type="pres">
      <dgm:prSet presAssocID="{A72658CC-33DC-464E-BEFD-E79B9C452A2A}" presName="compChildNode" presStyleCnt="0"/>
      <dgm:spPr/>
    </dgm:pt>
    <dgm:pt modelId="{7FF9EE87-AF60-4368-A21E-3BCEE58A2A30}" type="pres">
      <dgm:prSet presAssocID="{A72658CC-33DC-464E-BEFD-E79B9C452A2A}" presName="theInnerList" presStyleCnt="0"/>
      <dgm:spPr/>
    </dgm:pt>
    <dgm:pt modelId="{7EC30EC1-1FE4-45AD-846B-B7B998D01103}" type="pres">
      <dgm:prSet presAssocID="{219F6F4B-3227-4A22-B50A-DDC2940CA717}" presName="childNode" presStyleLbl="node1" presStyleIdx="0" presStyleCnt="4" custScaleX="118307">
        <dgm:presLayoutVars>
          <dgm:bulletEnabled val="1"/>
        </dgm:presLayoutVars>
      </dgm:prSet>
      <dgm:spPr/>
    </dgm:pt>
    <dgm:pt modelId="{6F3A300B-4C7F-40F1-8A43-9C4E8AD0E10B}" type="pres">
      <dgm:prSet presAssocID="{219F6F4B-3227-4A22-B50A-DDC2940CA717}" presName="aSpace2" presStyleCnt="0"/>
      <dgm:spPr/>
    </dgm:pt>
    <dgm:pt modelId="{7B594446-132C-4794-8528-CF9EC059E13C}" type="pres">
      <dgm:prSet presAssocID="{97B373BD-4079-40B6-BBD7-87378D6118D2}" presName="childNode" presStyleLbl="node1" presStyleIdx="1" presStyleCnt="4" custScaleX="120935">
        <dgm:presLayoutVars>
          <dgm:bulletEnabled val="1"/>
        </dgm:presLayoutVars>
      </dgm:prSet>
      <dgm:spPr/>
    </dgm:pt>
    <dgm:pt modelId="{543779DB-0DD1-4F32-AEFF-C42918AE5639}" type="pres">
      <dgm:prSet presAssocID="{A72658CC-33DC-464E-BEFD-E79B9C452A2A}" presName="aSpace" presStyleCnt="0"/>
      <dgm:spPr/>
    </dgm:pt>
    <dgm:pt modelId="{3B6CC75A-11C9-464E-8600-0CD227F5E0DE}" type="pres">
      <dgm:prSet presAssocID="{E62EC39E-941A-4748-90BB-951062535DDC}" presName="compNode" presStyleCnt="0"/>
      <dgm:spPr/>
    </dgm:pt>
    <dgm:pt modelId="{816260D6-8C2E-46A6-AE5F-8693A212C379}" type="pres">
      <dgm:prSet presAssocID="{E62EC39E-941A-4748-90BB-951062535DDC}" presName="aNode" presStyleLbl="bgShp" presStyleIdx="1" presStyleCnt="2"/>
      <dgm:spPr/>
    </dgm:pt>
    <dgm:pt modelId="{295465FD-8C16-44F6-906F-7C7FA47A3EFE}" type="pres">
      <dgm:prSet presAssocID="{E62EC39E-941A-4748-90BB-951062535DDC}" presName="textNode" presStyleLbl="bgShp" presStyleIdx="1" presStyleCnt="2"/>
      <dgm:spPr/>
    </dgm:pt>
    <dgm:pt modelId="{946B437E-7158-4AB9-8E0B-8653B9580D7A}" type="pres">
      <dgm:prSet presAssocID="{E62EC39E-941A-4748-90BB-951062535DDC}" presName="compChildNode" presStyleCnt="0"/>
      <dgm:spPr/>
    </dgm:pt>
    <dgm:pt modelId="{76D7AF8A-DC95-4571-A6E0-7F74701797D7}" type="pres">
      <dgm:prSet presAssocID="{E62EC39E-941A-4748-90BB-951062535DDC}" presName="theInnerList" presStyleCnt="0"/>
      <dgm:spPr/>
    </dgm:pt>
    <dgm:pt modelId="{61AECA95-5EBF-4DA1-B6C5-3283B8DFE50F}" type="pres">
      <dgm:prSet presAssocID="{7D83C505-5C39-4613-A01E-282F8F672E3E}" presName="childNode" presStyleLbl="node1" presStyleIdx="2" presStyleCnt="4" custScaleX="112305">
        <dgm:presLayoutVars>
          <dgm:bulletEnabled val="1"/>
        </dgm:presLayoutVars>
      </dgm:prSet>
      <dgm:spPr/>
    </dgm:pt>
    <dgm:pt modelId="{797C6ED0-7FCF-4C18-AB04-C9722CFFA198}" type="pres">
      <dgm:prSet presAssocID="{7D83C505-5C39-4613-A01E-282F8F672E3E}" presName="aSpace2" presStyleCnt="0"/>
      <dgm:spPr/>
    </dgm:pt>
    <dgm:pt modelId="{AB6CBAAB-242C-42D3-B897-30A2857028B2}" type="pres">
      <dgm:prSet presAssocID="{40030E8A-5FAA-4942-B8B5-E93B65C74698}" presName="childNode" presStyleLbl="node1" presStyleIdx="3" presStyleCnt="4" custScaleX="114932">
        <dgm:presLayoutVars>
          <dgm:bulletEnabled val="1"/>
        </dgm:presLayoutVars>
      </dgm:prSet>
      <dgm:spPr/>
    </dgm:pt>
  </dgm:ptLst>
  <dgm:cxnLst>
    <dgm:cxn modelId="{844E171A-9779-4F48-9181-303B5DF89D22}" srcId="{E62EC39E-941A-4748-90BB-951062535DDC}" destId="{7D83C505-5C39-4613-A01E-282F8F672E3E}" srcOrd="0" destOrd="0" parTransId="{7C6C3248-7284-4DDF-A8BE-F98B61723933}" sibTransId="{167EB3A0-2F74-48CA-99DA-5DCC2C5804E6}"/>
    <dgm:cxn modelId="{4D425C26-BED3-4F13-9E88-553E92A530B5}" type="presOf" srcId="{97B373BD-4079-40B6-BBD7-87378D6118D2}" destId="{7B594446-132C-4794-8528-CF9EC059E13C}" srcOrd="0" destOrd="0" presId="urn:microsoft.com/office/officeart/2005/8/layout/lProcess2"/>
    <dgm:cxn modelId="{95DF8132-7E7E-4D9C-8799-021BA9A85326}" type="presOf" srcId="{FD48ADB9-13E1-4035-BC78-9B7DA7792C3F}" destId="{6F24486A-4DAB-4C1B-9AAB-E0E6F6A2F3AB}" srcOrd="0" destOrd="0" presId="urn:microsoft.com/office/officeart/2005/8/layout/lProcess2"/>
    <dgm:cxn modelId="{AB57C347-5A3B-4626-9D9F-69839004F06C}" type="presOf" srcId="{219F6F4B-3227-4A22-B50A-DDC2940CA717}" destId="{7EC30EC1-1FE4-45AD-846B-B7B998D01103}" srcOrd="0" destOrd="0" presId="urn:microsoft.com/office/officeart/2005/8/layout/lProcess2"/>
    <dgm:cxn modelId="{7CC2C54A-B1CD-458D-89B9-7C266BC027D7}" srcId="{E62EC39E-941A-4748-90BB-951062535DDC}" destId="{40030E8A-5FAA-4942-B8B5-E93B65C74698}" srcOrd="1" destOrd="0" parTransId="{170C1BBC-2B23-464E-B7D7-03FB08B1EA68}" sibTransId="{EB5D9765-9B76-46A9-8650-5FB24F3B7091}"/>
    <dgm:cxn modelId="{68230A7A-53F8-4AD9-AAF2-2822273ECAEE}" type="presOf" srcId="{40030E8A-5FAA-4942-B8B5-E93B65C74698}" destId="{AB6CBAAB-242C-42D3-B897-30A2857028B2}" srcOrd="0" destOrd="0" presId="urn:microsoft.com/office/officeart/2005/8/layout/lProcess2"/>
    <dgm:cxn modelId="{72622F80-9DA0-4598-B89E-BA1D8A565139}" srcId="{A72658CC-33DC-464E-BEFD-E79B9C452A2A}" destId="{219F6F4B-3227-4A22-B50A-DDC2940CA717}" srcOrd="0" destOrd="0" parTransId="{D65D07BC-8CB2-4776-8F81-39FC51938CFF}" sibTransId="{27F6AF1C-C918-4B20-9135-01C6760D96E5}"/>
    <dgm:cxn modelId="{21831F99-5A7A-4B58-AF58-5609ADA9D00B}" type="presOf" srcId="{E62EC39E-941A-4748-90BB-951062535DDC}" destId="{816260D6-8C2E-46A6-AE5F-8693A212C379}" srcOrd="0" destOrd="0" presId="urn:microsoft.com/office/officeart/2005/8/layout/lProcess2"/>
    <dgm:cxn modelId="{1C63E3C3-949C-4357-BDAA-14C174EC5ADC}" srcId="{FD48ADB9-13E1-4035-BC78-9B7DA7792C3F}" destId="{E62EC39E-941A-4748-90BB-951062535DDC}" srcOrd="1" destOrd="0" parTransId="{FC595B1D-2D58-40D0-91D6-B5430ADB59BD}" sibTransId="{4A504ECD-D275-45B2-8FE9-FC63F5FF97AD}"/>
    <dgm:cxn modelId="{C0CD9FD4-AD66-4155-A64A-8B5EFF02EA55}" type="presOf" srcId="{E62EC39E-941A-4748-90BB-951062535DDC}" destId="{295465FD-8C16-44F6-906F-7C7FA47A3EFE}" srcOrd="1" destOrd="0" presId="urn:microsoft.com/office/officeart/2005/8/layout/lProcess2"/>
    <dgm:cxn modelId="{729B01D8-45FC-4B6B-9BF3-7A4661A1EEBF}" type="presOf" srcId="{A72658CC-33DC-464E-BEFD-E79B9C452A2A}" destId="{DA17A006-27F9-4946-B4D5-95B1E1D0673D}" srcOrd="1" destOrd="0" presId="urn:microsoft.com/office/officeart/2005/8/layout/lProcess2"/>
    <dgm:cxn modelId="{E58B95D9-9481-46EE-97AC-810766A4E9BD}" srcId="{A72658CC-33DC-464E-BEFD-E79B9C452A2A}" destId="{97B373BD-4079-40B6-BBD7-87378D6118D2}" srcOrd="1" destOrd="0" parTransId="{0098E63A-59F9-4A16-A6F0-00DE30DF7E01}" sibTransId="{16F87B33-08BB-434F-86B5-869A461696A7}"/>
    <dgm:cxn modelId="{569B92E0-249C-4706-AD3B-8A6A34C42E87}" type="presOf" srcId="{A72658CC-33DC-464E-BEFD-E79B9C452A2A}" destId="{9836EE82-5B12-4A65-BAD0-342729CDADD0}" srcOrd="0" destOrd="0" presId="urn:microsoft.com/office/officeart/2005/8/layout/lProcess2"/>
    <dgm:cxn modelId="{8AB946E7-F7CC-4239-B18B-703FF0C5C8E8}" type="presOf" srcId="{7D83C505-5C39-4613-A01E-282F8F672E3E}" destId="{61AECA95-5EBF-4DA1-B6C5-3283B8DFE50F}" srcOrd="0" destOrd="0" presId="urn:microsoft.com/office/officeart/2005/8/layout/lProcess2"/>
    <dgm:cxn modelId="{F4C306EA-E0FF-4B32-95F7-EF93B5AE9C56}" srcId="{FD48ADB9-13E1-4035-BC78-9B7DA7792C3F}" destId="{A72658CC-33DC-464E-BEFD-E79B9C452A2A}" srcOrd="0" destOrd="0" parTransId="{D74BB113-9B7C-4C89-A4B7-EB1BC0FE650F}" sibTransId="{BA7E4BA8-E23F-4DE7-8ACF-FA1AB8518483}"/>
    <dgm:cxn modelId="{2AF05B32-65B3-4053-8DD7-FB4467A64F90}" type="presParOf" srcId="{6F24486A-4DAB-4C1B-9AAB-E0E6F6A2F3AB}" destId="{ADFFC2F7-A5C3-4C48-B028-7ACB0E7F9BAB}" srcOrd="0" destOrd="0" presId="urn:microsoft.com/office/officeart/2005/8/layout/lProcess2"/>
    <dgm:cxn modelId="{C1847DAC-CFDA-4A6C-812E-DC2EEF0C3C39}" type="presParOf" srcId="{ADFFC2F7-A5C3-4C48-B028-7ACB0E7F9BAB}" destId="{9836EE82-5B12-4A65-BAD0-342729CDADD0}" srcOrd="0" destOrd="0" presId="urn:microsoft.com/office/officeart/2005/8/layout/lProcess2"/>
    <dgm:cxn modelId="{10F8FD10-0B83-4488-BFE0-7373AAE5A680}" type="presParOf" srcId="{ADFFC2F7-A5C3-4C48-B028-7ACB0E7F9BAB}" destId="{DA17A006-27F9-4946-B4D5-95B1E1D0673D}" srcOrd="1" destOrd="0" presId="urn:microsoft.com/office/officeart/2005/8/layout/lProcess2"/>
    <dgm:cxn modelId="{899050CD-1988-4321-BC6F-F1EDFFB0CD16}" type="presParOf" srcId="{ADFFC2F7-A5C3-4C48-B028-7ACB0E7F9BAB}" destId="{32FEA291-7053-471B-84A7-A21F3E944FBB}" srcOrd="2" destOrd="0" presId="urn:microsoft.com/office/officeart/2005/8/layout/lProcess2"/>
    <dgm:cxn modelId="{E6B8B7C1-5E6C-4E36-8696-D084C9576FAD}" type="presParOf" srcId="{32FEA291-7053-471B-84A7-A21F3E944FBB}" destId="{7FF9EE87-AF60-4368-A21E-3BCEE58A2A30}" srcOrd="0" destOrd="0" presId="urn:microsoft.com/office/officeart/2005/8/layout/lProcess2"/>
    <dgm:cxn modelId="{8DF3F787-5682-4A49-8FE8-720A784B455D}" type="presParOf" srcId="{7FF9EE87-AF60-4368-A21E-3BCEE58A2A30}" destId="{7EC30EC1-1FE4-45AD-846B-B7B998D01103}" srcOrd="0" destOrd="0" presId="urn:microsoft.com/office/officeart/2005/8/layout/lProcess2"/>
    <dgm:cxn modelId="{54A1DE8F-1FA1-4EA6-8436-01D7434E125D}" type="presParOf" srcId="{7FF9EE87-AF60-4368-A21E-3BCEE58A2A30}" destId="{6F3A300B-4C7F-40F1-8A43-9C4E8AD0E10B}" srcOrd="1" destOrd="0" presId="urn:microsoft.com/office/officeart/2005/8/layout/lProcess2"/>
    <dgm:cxn modelId="{8422B65D-EC3F-4AB6-BCEB-70C3921A5489}" type="presParOf" srcId="{7FF9EE87-AF60-4368-A21E-3BCEE58A2A30}" destId="{7B594446-132C-4794-8528-CF9EC059E13C}" srcOrd="2" destOrd="0" presId="urn:microsoft.com/office/officeart/2005/8/layout/lProcess2"/>
    <dgm:cxn modelId="{9A7BB53E-D8C6-461C-944A-FB5DEEA9960D}" type="presParOf" srcId="{6F24486A-4DAB-4C1B-9AAB-E0E6F6A2F3AB}" destId="{543779DB-0DD1-4F32-AEFF-C42918AE5639}" srcOrd="1" destOrd="0" presId="urn:microsoft.com/office/officeart/2005/8/layout/lProcess2"/>
    <dgm:cxn modelId="{BCFF581E-ED0F-4AEF-8713-8F5C5258FB97}" type="presParOf" srcId="{6F24486A-4DAB-4C1B-9AAB-E0E6F6A2F3AB}" destId="{3B6CC75A-11C9-464E-8600-0CD227F5E0DE}" srcOrd="2" destOrd="0" presId="urn:microsoft.com/office/officeart/2005/8/layout/lProcess2"/>
    <dgm:cxn modelId="{E0CDADE2-07A0-4628-A458-4D6387261488}" type="presParOf" srcId="{3B6CC75A-11C9-464E-8600-0CD227F5E0DE}" destId="{816260D6-8C2E-46A6-AE5F-8693A212C379}" srcOrd="0" destOrd="0" presId="urn:microsoft.com/office/officeart/2005/8/layout/lProcess2"/>
    <dgm:cxn modelId="{2C4E941D-4952-454C-A96F-C0979885DE39}" type="presParOf" srcId="{3B6CC75A-11C9-464E-8600-0CD227F5E0DE}" destId="{295465FD-8C16-44F6-906F-7C7FA47A3EFE}" srcOrd="1" destOrd="0" presId="urn:microsoft.com/office/officeart/2005/8/layout/lProcess2"/>
    <dgm:cxn modelId="{B66DED83-125B-46A7-8D0F-CD10F28D0377}" type="presParOf" srcId="{3B6CC75A-11C9-464E-8600-0CD227F5E0DE}" destId="{946B437E-7158-4AB9-8E0B-8653B9580D7A}" srcOrd="2" destOrd="0" presId="urn:microsoft.com/office/officeart/2005/8/layout/lProcess2"/>
    <dgm:cxn modelId="{4C29BF4D-6B38-4022-B2EF-21377C070BC3}" type="presParOf" srcId="{946B437E-7158-4AB9-8E0B-8653B9580D7A}" destId="{76D7AF8A-DC95-4571-A6E0-7F74701797D7}" srcOrd="0" destOrd="0" presId="urn:microsoft.com/office/officeart/2005/8/layout/lProcess2"/>
    <dgm:cxn modelId="{392C4F55-C501-44D1-9392-E67901C8AD06}" type="presParOf" srcId="{76D7AF8A-DC95-4571-A6E0-7F74701797D7}" destId="{61AECA95-5EBF-4DA1-B6C5-3283B8DFE50F}" srcOrd="0" destOrd="0" presId="urn:microsoft.com/office/officeart/2005/8/layout/lProcess2"/>
    <dgm:cxn modelId="{407ACDED-22B8-4F84-A1E2-A4DA5521AB4A}" type="presParOf" srcId="{76D7AF8A-DC95-4571-A6E0-7F74701797D7}" destId="{797C6ED0-7FCF-4C18-AB04-C9722CFFA198}" srcOrd="1" destOrd="0" presId="urn:microsoft.com/office/officeart/2005/8/layout/lProcess2"/>
    <dgm:cxn modelId="{42107685-6B32-4A35-9285-EC439DC47108}" type="presParOf" srcId="{76D7AF8A-DC95-4571-A6E0-7F74701797D7}" destId="{AB6CBAAB-242C-42D3-B897-30A2857028B2}" srcOrd="2" destOrd="0" presId="urn:microsoft.com/office/officeart/2005/8/layout/lProcess2"/>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836EE82-5B12-4A65-BAD0-342729CDADD0}">
      <dsp:nvSpPr>
        <dsp:cNvPr id="0" name=""/>
        <dsp:cNvSpPr/>
      </dsp:nvSpPr>
      <dsp:spPr>
        <a:xfrm>
          <a:off x="1930" y="0"/>
          <a:ext cx="1857235" cy="2619375"/>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72390" tIns="72390" rIns="72390" bIns="72390" numCol="1" spcCol="1270" anchor="ctr" anchorCtr="0">
          <a:noAutofit/>
        </a:bodyPr>
        <a:lstStyle/>
        <a:p>
          <a:pPr marL="0" lvl="0" indent="0" algn="ctr" defTabSz="844550">
            <a:lnSpc>
              <a:spcPct val="90000"/>
            </a:lnSpc>
            <a:spcBef>
              <a:spcPct val="0"/>
            </a:spcBef>
            <a:spcAft>
              <a:spcPct val="35000"/>
            </a:spcAft>
            <a:buNone/>
          </a:pPr>
          <a:r>
            <a:rPr lang="es-MX" sz="1900" b="1" kern="1200"/>
            <a:t>Tesorería</a:t>
          </a:r>
        </a:p>
      </dsp:txBody>
      <dsp:txXfrm>
        <a:off x="1930" y="0"/>
        <a:ext cx="1857235" cy="785812"/>
      </dsp:txXfrm>
    </dsp:sp>
    <dsp:sp modelId="{7EC30EC1-1FE4-45AD-846B-B7B998D01103}">
      <dsp:nvSpPr>
        <dsp:cNvPr id="0" name=""/>
        <dsp:cNvSpPr/>
      </dsp:nvSpPr>
      <dsp:spPr>
        <a:xfrm>
          <a:off x="51652" y="786579"/>
          <a:ext cx="1757791"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0640" tIns="30480" rIns="40640" bIns="30480" numCol="1" spcCol="1270" anchor="ctr" anchorCtr="0">
          <a:noAutofit/>
        </a:bodyPr>
        <a:lstStyle/>
        <a:p>
          <a:pPr marL="0" lvl="0" indent="0" algn="ctr" defTabSz="711200">
            <a:lnSpc>
              <a:spcPct val="90000"/>
            </a:lnSpc>
            <a:spcBef>
              <a:spcPct val="0"/>
            </a:spcBef>
            <a:spcAft>
              <a:spcPct val="35000"/>
            </a:spcAft>
            <a:buNone/>
          </a:pPr>
          <a:r>
            <a:rPr lang="es-MX" sz="1600" kern="1200"/>
            <a:t>CM/AUD01/2021</a:t>
          </a:r>
        </a:p>
      </dsp:txBody>
      <dsp:txXfrm>
        <a:off x="74784" y="809711"/>
        <a:ext cx="1711527" cy="743513"/>
      </dsp:txXfrm>
    </dsp:sp>
    <dsp:sp modelId="{7B594446-132C-4794-8528-CF9EC059E13C}">
      <dsp:nvSpPr>
        <dsp:cNvPr id="0" name=""/>
        <dsp:cNvSpPr/>
      </dsp:nvSpPr>
      <dsp:spPr>
        <a:xfrm>
          <a:off x="32129" y="1697861"/>
          <a:ext cx="1796838"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0640" tIns="30480" rIns="40640" bIns="30480" numCol="1" spcCol="1270" anchor="ctr" anchorCtr="0">
          <a:noAutofit/>
        </a:bodyPr>
        <a:lstStyle/>
        <a:p>
          <a:pPr marL="0" lvl="0" indent="0" algn="ctr" defTabSz="711200">
            <a:lnSpc>
              <a:spcPct val="90000"/>
            </a:lnSpc>
            <a:spcBef>
              <a:spcPct val="0"/>
            </a:spcBef>
            <a:spcAft>
              <a:spcPct val="35000"/>
            </a:spcAft>
            <a:buNone/>
          </a:pPr>
          <a:r>
            <a:rPr lang="es-MX" sz="1600" kern="1200"/>
            <a:t>Participaciones</a:t>
          </a:r>
        </a:p>
      </dsp:txBody>
      <dsp:txXfrm>
        <a:off x="55261" y="1720993"/>
        <a:ext cx="1750574" cy="743513"/>
      </dsp:txXfrm>
    </dsp:sp>
    <dsp:sp modelId="{816260D6-8C2E-46A6-AE5F-8693A212C379}">
      <dsp:nvSpPr>
        <dsp:cNvPr id="0" name=""/>
        <dsp:cNvSpPr/>
      </dsp:nvSpPr>
      <dsp:spPr>
        <a:xfrm>
          <a:off x="1998458" y="0"/>
          <a:ext cx="1857235" cy="2619375"/>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72390" tIns="72390" rIns="72390" bIns="72390" numCol="1" spcCol="1270" anchor="ctr" anchorCtr="0">
          <a:noAutofit/>
        </a:bodyPr>
        <a:lstStyle/>
        <a:p>
          <a:pPr marL="0" lvl="0" indent="0" algn="ctr" defTabSz="844550">
            <a:lnSpc>
              <a:spcPct val="90000"/>
            </a:lnSpc>
            <a:spcBef>
              <a:spcPct val="0"/>
            </a:spcBef>
            <a:spcAft>
              <a:spcPct val="35000"/>
            </a:spcAft>
            <a:buNone/>
          </a:pPr>
          <a:r>
            <a:rPr lang="es-MX" sz="1900" b="1" kern="1200"/>
            <a:t>Dirección de Políticas Públicas</a:t>
          </a:r>
        </a:p>
      </dsp:txBody>
      <dsp:txXfrm>
        <a:off x="1998458" y="0"/>
        <a:ext cx="1857235" cy="785812"/>
      </dsp:txXfrm>
    </dsp:sp>
    <dsp:sp modelId="{61AECA95-5EBF-4DA1-B6C5-3283B8DFE50F}">
      <dsp:nvSpPr>
        <dsp:cNvPr id="0" name=""/>
        <dsp:cNvSpPr/>
      </dsp:nvSpPr>
      <dsp:spPr>
        <a:xfrm>
          <a:off x="2092769" y="786579"/>
          <a:ext cx="1668614"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0640" tIns="30480" rIns="40640" bIns="30480" numCol="1" spcCol="1270" anchor="ctr" anchorCtr="0">
          <a:noAutofit/>
        </a:bodyPr>
        <a:lstStyle/>
        <a:p>
          <a:pPr marL="0" lvl="0" indent="0" algn="ctr" defTabSz="711200">
            <a:lnSpc>
              <a:spcPct val="90000"/>
            </a:lnSpc>
            <a:spcBef>
              <a:spcPct val="0"/>
            </a:spcBef>
            <a:spcAft>
              <a:spcPct val="35000"/>
            </a:spcAft>
            <a:buNone/>
          </a:pPr>
          <a:r>
            <a:rPr lang="es-MX" sz="1600" kern="1200"/>
            <a:t>CM/AUD02/2021</a:t>
          </a:r>
        </a:p>
      </dsp:txBody>
      <dsp:txXfrm>
        <a:off x="2115901" y="809711"/>
        <a:ext cx="1622350" cy="743513"/>
      </dsp:txXfrm>
    </dsp:sp>
    <dsp:sp modelId="{AB6CBAAB-242C-42D3-B897-30A2857028B2}">
      <dsp:nvSpPr>
        <dsp:cNvPr id="0" name=""/>
        <dsp:cNvSpPr/>
      </dsp:nvSpPr>
      <dsp:spPr>
        <a:xfrm>
          <a:off x="2073253" y="1697861"/>
          <a:ext cx="1707646"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5560" tIns="26670" rIns="35560" bIns="26670" numCol="1" spcCol="1270" anchor="ctr" anchorCtr="0">
          <a:noAutofit/>
        </a:bodyPr>
        <a:lstStyle/>
        <a:p>
          <a:pPr marL="0" lvl="0" indent="0" algn="ctr" defTabSz="622300">
            <a:lnSpc>
              <a:spcPct val="90000"/>
            </a:lnSpc>
            <a:spcBef>
              <a:spcPct val="0"/>
            </a:spcBef>
            <a:spcAft>
              <a:spcPct val="35000"/>
            </a:spcAft>
            <a:buNone/>
          </a:pPr>
          <a:r>
            <a:rPr lang="es-MX" sz="1400" kern="1200"/>
            <a:t>Atribuciones</a:t>
          </a:r>
        </a:p>
      </dsp:txBody>
      <dsp:txXfrm>
        <a:off x="2096385" y="1720993"/>
        <a:ext cx="1661382" cy="743513"/>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26C5AD-AF2E-4E6F-80E4-69C674BD00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39</Pages>
  <Words>8398</Words>
  <Characters>46190</Characters>
  <Application>Microsoft Office Word</Application>
  <DocSecurity>0</DocSecurity>
  <Lines>384</Lines>
  <Paragraphs>108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54480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Karina Vázquez Lugo</cp:lastModifiedBy>
  <cp:revision>2</cp:revision>
  <cp:lastPrinted>2020-10-14T15:40:00Z</cp:lastPrinted>
  <dcterms:created xsi:type="dcterms:W3CDTF">2021-03-22T04:39:00Z</dcterms:created>
  <dcterms:modified xsi:type="dcterms:W3CDTF">2021-03-22T04:39:00Z</dcterms:modified>
</cp:coreProperties>
</file>