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A71" w:rsidRPr="00721A89" w:rsidRDefault="008F4A71" w:rsidP="008F4A71">
      <w:pPr>
        <w:pStyle w:val="Ttulo1"/>
        <w:spacing w:before="0" w:after="0"/>
        <w:rPr>
          <w:rFonts w:cs="Arial"/>
          <w:sz w:val="22"/>
          <w:szCs w:val="22"/>
        </w:rPr>
      </w:pPr>
      <w:r w:rsidRPr="00721A89">
        <w:rPr>
          <w:rFonts w:cs="Arial"/>
          <w:sz w:val="22"/>
          <w:szCs w:val="22"/>
        </w:rPr>
        <w:t>H. AYUNTAMIENTO DE LEÓN, GUANAJUATO</w:t>
      </w:r>
    </w:p>
    <w:p w:rsidR="008F4A71" w:rsidRPr="00721A89" w:rsidRDefault="0085549B" w:rsidP="00881DD2">
      <w:pPr>
        <w:jc w:val="both"/>
        <w:rPr>
          <w:rFonts w:cs="Arial"/>
          <w:b/>
          <w:sz w:val="22"/>
          <w:szCs w:val="22"/>
          <w:lang w:val="es-MX"/>
        </w:rPr>
      </w:pPr>
      <w:r>
        <w:rPr>
          <w:rFonts w:cs="Arial"/>
          <w:b/>
          <w:sz w:val="22"/>
          <w:szCs w:val="22"/>
          <w:lang w:val="es-MX"/>
        </w:rPr>
        <w:t>PRESENT</w:t>
      </w:r>
      <w:r w:rsidR="008F4A71" w:rsidRPr="00721A89">
        <w:rPr>
          <w:rFonts w:cs="Arial"/>
          <w:b/>
          <w:sz w:val="22"/>
          <w:szCs w:val="22"/>
          <w:lang w:val="es-MX"/>
        </w:rPr>
        <w:t>E</w:t>
      </w:r>
      <w:r w:rsidR="000478D6" w:rsidRPr="00721A89">
        <w:rPr>
          <w:rFonts w:cs="Arial"/>
          <w:b/>
          <w:sz w:val="22"/>
          <w:szCs w:val="22"/>
          <w:lang w:val="es-MX"/>
        </w:rPr>
        <w:t>.</w:t>
      </w:r>
    </w:p>
    <w:p w:rsidR="00881DD2" w:rsidRPr="00721A89" w:rsidRDefault="00881DD2" w:rsidP="00881DD2">
      <w:pPr>
        <w:jc w:val="both"/>
        <w:rPr>
          <w:rFonts w:cs="Arial"/>
          <w:sz w:val="22"/>
          <w:szCs w:val="22"/>
        </w:rPr>
      </w:pPr>
    </w:p>
    <w:p w:rsidR="009B6AC7" w:rsidRDefault="009B6AC7" w:rsidP="009B6AC7">
      <w:pPr>
        <w:tabs>
          <w:tab w:val="left" w:pos="1134"/>
        </w:tabs>
        <w:jc w:val="both"/>
        <w:rPr>
          <w:rFonts w:cs="Arial"/>
          <w:sz w:val="22"/>
          <w:szCs w:val="22"/>
        </w:rPr>
      </w:pPr>
      <w:r w:rsidRPr="00721A89">
        <w:rPr>
          <w:rFonts w:cs="Arial"/>
          <w:sz w:val="22"/>
          <w:szCs w:val="22"/>
        </w:rPr>
        <w:t>El que suscribe Lic. Héctor Germán René López Santillana, Presidente Municipal de esta ciudad, con fundamento en lo dispuesto por los artículos 77 fracción XXIII, de la Ley Orgánica Municipa</w:t>
      </w:r>
      <w:r w:rsidR="00B7650D" w:rsidRPr="00721A89">
        <w:rPr>
          <w:rFonts w:cs="Arial"/>
          <w:sz w:val="22"/>
          <w:szCs w:val="22"/>
        </w:rPr>
        <w:t>l para el Estado de Guanajuato;</w:t>
      </w:r>
      <w:r w:rsidR="00721A89">
        <w:rPr>
          <w:rFonts w:cs="Arial"/>
          <w:sz w:val="22"/>
          <w:szCs w:val="22"/>
        </w:rPr>
        <w:t xml:space="preserve"> </w:t>
      </w:r>
      <w:r w:rsidR="00B0604F">
        <w:rPr>
          <w:rFonts w:cs="Arial"/>
          <w:sz w:val="22"/>
          <w:szCs w:val="22"/>
        </w:rPr>
        <w:t>y</w:t>
      </w:r>
      <w:r w:rsidRPr="00721A89">
        <w:rPr>
          <w:rFonts w:cs="Arial"/>
          <w:sz w:val="22"/>
          <w:szCs w:val="22"/>
        </w:rPr>
        <w:t xml:space="preserve"> </w:t>
      </w:r>
      <w:r w:rsidR="00876C26" w:rsidRPr="00721A89">
        <w:rPr>
          <w:rFonts w:cs="Arial"/>
          <w:sz w:val="22"/>
          <w:szCs w:val="22"/>
        </w:rPr>
        <w:t>5,</w:t>
      </w:r>
      <w:r w:rsidR="00B7650D" w:rsidRPr="00721A89">
        <w:rPr>
          <w:rFonts w:cs="Arial"/>
          <w:sz w:val="22"/>
          <w:szCs w:val="22"/>
        </w:rPr>
        <w:t xml:space="preserve"> 10</w:t>
      </w:r>
      <w:r w:rsidR="005150D8">
        <w:rPr>
          <w:rFonts w:cs="Arial"/>
          <w:sz w:val="22"/>
          <w:szCs w:val="22"/>
        </w:rPr>
        <w:t>, 11</w:t>
      </w:r>
      <w:r w:rsidR="00B7650D" w:rsidRPr="00721A89">
        <w:rPr>
          <w:rFonts w:cs="Arial"/>
          <w:sz w:val="22"/>
          <w:szCs w:val="22"/>
        </w:rPr>
        <w:t xml:space="preserve"> y 12</w:t>
      </w:r>
      <w:r w:rsidRPr="00721A89">
        <w:rPr>
          <w:rFonts w:cs="Arial"/>
          <w:sz w:val="22"/>
          <w:szCs w:val="22"/>
        </w:rPr>
        <w:t xml:space="preserve"> del </w:t>
      </w:r>
      <w:r w:rsidR="00B7650D" w:rsidRPr="00721A89">
        <w:rPr>
          <w:rFonts w:cs="Arial"/>
          <w:sz w:val="22"/>
          <w:szCs w:val="22"/>
        </w:rPr>
        <w:t>Reglamento del Consejo Municipal de Consulta y Participación Ciudadana en Materia de Seguridad Pública de León, Guanajuato</w:t>
      </w:r>
      <w:r w:rsidRPr="00721A89">
        <w:rPr>
          <w:rFonts w:cs="Arial"/>
          <w:sz w:val="22"/>
          <w:szCs w:val="22"/>
        </w:rPr>
        <w:t>; som</w:t>
      </w:r>
      <w:r w:rsidR="00610B61">
        <w:rPr>
          <w:rFonts w:cs="Arial"/>
          <w:sz w:val="22"/>
          <w:szCs w:val="22"/>
        </w:rPr>
        <w:t>eto a la consideración de este cuerpo e</w:t>
      </w:r>
      <w:r w:rsidRPr="00721A89">
        <w:rPr>
          <w:rFonts w:cs="Arial"/>
          <w:sz w:val="22"/>
          <w:szCs w:val="22"/>
        </w:rPr>
        <w:t>dilicio la propuesta que se formula al final del presente, con base en las siguientes:</w:t>
      </w:r>
    </w:p>
    <w:p w:rsidR="007529B9" w:rsidRPr="00721A89" w:rsidRDefault="007529B9" w:rsidP="009B6AC7">
      <w:pPr>
        <w:tabs>
          <w:tab w:val="left" w:pos="1134"/>
        </w:tabs>
        <w:jc w:val="both"/>
        <w:rPr>
          <w:rFonts w:cs="Arial"/>
          <w:sz w:val="22"/>
          <w:szCs w:val="22"/>
        </w:rPr>
      </w:pPr>
    </w:p>
    <w:p w:rsidR="00661D4D" w:rsidRPr="00721A89" w:rsidRDefault="00661D4D" w:rsidP="00661D4D">
      <w:pPr>
        <w:pStyle w:val="Ttulo1"/>
        <w:jc w:val="center"/>
        <w:rPr>
          <w:rFonts w:cs="Arial"/>
          <w:sz w:val="22"/>
          <w:szCs w:val="22"/>
        </w:rPr>
      </w:pPr>
      <w:r w:rsidRPr="00721A89">
        <w:rPr>
          <w:rFonts w:cs="Arial"/>
          <w:sz w:val="22"/>
          <w:szCs w:val="22"/>
        </w:rPr>
        <w:t>C O N S I D E R A C I O N E S</w:t>
      </w:r>
    </w:p>
    <w:p w:rsidR="00881DD2" w:rsidRDefault="00881DD2" w:rsidP="00B7650D">
      <w:pPr>
        <w:pStyle w:val="Encabezado"/>
        <w:ind w:firstLine="709"/>
        <w:jc w:val="both"/>
        <w:rPr>
          <w:rFonts w:cs="Arial"/>
          <w:sz w:val="22"/>
          <w:szCs w:val="22"/>
        </w:rPr>
      </w:pPr>
    </w:p>
    <w:p w:rsidR="007529B9" w:rsidRPr="00721A89" w:rsidRDefault="007529B9" w:rsidP="00B7650D">
      <w:pPr>
        <w:pStyle w:val="Encabezado"/>
        <w:ind w:firstLine="709"/>
        <w:jc w:val="both"/>
        <w:rPr>
          <w:rFonts w:cs="Arial"/>
          <w:sz w:val="22"/>
          <w:szCs w:val="22"/>
        </w:rPr>
      </w:pPr>
    </w:p>
    <w:p w:rsidR="004927FA" w:rsidRPr="00721A89" w:rsidRDefault="00661D4D" w:rsidP="004927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sz w:val="22"/>
          <w:szCs w:val="22"/>
        </w:rPr>
      </w:pPr>
      <w:r w:rsidRPr="00721A89">
        <w:rPr>
          <w:rFonts w:cs="Arial"/>
          <w:sz w:val="22"/>
          <w:szCs w:val="22"/>
        </w:rPr>
        <w:t>El Consejo Municipal de Consulta y Participación Ciudadana en Materia de Seguridad Pública de León, Guanajuato, es la instancia representativa de la sociedad cuya finalidad es fomentar la participación de la sociedad civil, en colaboración con las instancias públicas respectivas, en la planeación, elaboración, evaluación y supervisión de las actividades en materia de seguridad pública y prevención del delito llevadas a cabo en el Municipio</w:t>
      </w:r>
      <w:r w:rsidR="0061751B" w:rsidRPr="00721A89">
        <w:rPr>
          <w:rFonts w:cs="Arial"/>
          <w:sz w:val="22"/>
          <w:szCs w:val="22"/>
        </w:rPr>
        <w:t>,</w:t>
      </w:r>
      <w:r w:rsidRPr="00721A89">
        <w:rPr>
          <w:rFonts w:cs="Arial"/>
          <w:sz w:val="22"/>
          <w:szCs w:val="22"/>
        </w:rPr>
        <w:t xml:space="preserve"> de </w:t>
      </w:r>
      <w:r w:rsidR="0061751B" w:rsidRPr="00721A89">
        <w:rPr>
          <w:rFonts w:cs="Arial"/>
          <w:sz w:val="22"/>
          <w:szCs w:val="22"/>
        </w:rPr>
        <w:t xml:space="preserve">conformidad </w:t>
      </w:r>
      <w:r w:rsidRPr="00721A89">
        <w:rPr>
          <w:rFonts w:cs="Arial"/>
          <w:sz w:val="22"/>
          <w:szCs w:val="22"/>
        </w:rPr>
        <w:t>con la Ley de</w:t>
      </w:r>
      <w:r w:rsidR="0061751B" w:rsidRPr="00721A89">
        <w:rPr>
          <w:rFonts w:cs="Arial"/>
          <w:sz w:val="22"/>
          <w:szCs w:val="22"/>
        </w:rPr>
        <w:t xml:space="preserve">l Sistema de Seguridad </w:t>
      </w:r>
      <w:r w:rsidRPr="00721A89">
        <w:rPr>
          <w:rFonts w:cs="Arial"/>
          <w:sz w:val="22"/>
          <w:szCs w:val="22"/>
        </w:rPr>
        <w:t>Pública del Estado de Guanajuato y los reglamentos correspondientes.</w:t>
      </w:r>
    </w:p>
    <w:p w:rsidR="00881DD2" w:rsidRPr="00721A89" w:rsidRDefault="00881DD2" w:rsidP="004927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sz w:val="22"/>
          <w:szCs w:val="22"/>
        </w:rPr>
      </w:pPr>
    </w:p>
    <w:p w:rsidR="0034639B" w:rsidRPr="00721A89" w:rsidRDefault="00EE61A9" w:rsidP="00B7650D">
      <w:pPr>
        <w:pStyle w:val="Encabezado"/>
        <w:tabs>
          <w:tab w:val="clear" w:pos="4252"/>
          <w:tab w:val="clear" w:pos="8504"/>
        </w:tabs>
        <w:jc w:val="both"/>
        <w:rPr>
          <w:rFonts w:cs="Arial"/>
          <w:sz w:val="22"/>
          <w:szCs w:val="22"/>
        </w:rPr>
      </w:pPr>
      <w:r w:rsidRPr="00721A89">
        <w:rPr>
          <w:rFonts w:cs="Arial"/>
          <w:sz w:val="22"/>
          <w:szCs w:val="22"/>
        </w:rPr>
        <w:t xml:space="preserve">En el </w:t>
      </w:r>
      <w:r w:rsidR="008F38C3" w:rsidRPr="00721A89">
        <w:rPr>
          <w:rFonts w:cs="Arial"/>
          <w:sz w:val="22"/>
          <w:szCs w:val="22"/>
        </w:rPr>
        <w:t>Reglamento del Consejo Municipal de Consulta y Participación Ciudadana en Materia de Seguridad Pública de León, Guanajuato,</w:t>
      </w:r>
      <w:r w:rsidR="004927FA" w:rsidRPr="00721A89">
        <w:rPr>
          <w:rFonts w:cs="Arial"/>
          <w:sz w:val="22"/>
          <w:szCs w:val="22"/>
        </w:rPr>
        <w:t xml:space="preserve"> se establece la participación activa de la ciudadanía mediante su integración al Consejo</w:t>
      </w:r>
      <w:r w:rsidR="00690C2A" w:rsidRPr="00721A89">
        <w:rPr>
          <w:rFonts w:cs="Arial"/>
          <w:sz w:val="22"/>
          <w:szCs w:val="22"/>
        </w:rPr>
        <w:t xml:space="preserve">, </w:t>
      </w:r>
      <w:r w:rsidR="0034639B" w:rsidRPr="00721A89">
        <w:rPr>
          <w:rFonts w:cs="Arial"/>
          <w:sz w:val="22"/>
          <w:szCs w:val="22"/>
        </w:rPr>
        <w:t>debiendo ser designados los consejeros ciudadanos por el Ayuntamiento con base en la propuesta que formule el Presidente Municipal</w:t>
      </w:r>
      <w:r w:rsidR="00327B6C" w:rsidRPr="00721A89">
        <w:rPr>
          <w:rFonts w:cs="Arial"/>
          <w:sz w:val="22"/>
          <w:szCs w:val="22"/>
        </w:rPr>
        <w:t>, así como de funcionarios públicos, conforme a lo siguiente:</w:t>
      </w:r>
      <w:r w:rsidR="0034639B" w:rsidRPr="00721A89">
        <w:rPr>
          <w:rFonts w:cs="Arial"/>
          <w:sz w:val="22"/>
          <w:szCs w:val="22"/>
        </w:rPr>
        <w:t xml:space="preserve"> </w:t>
      </w:r>
    </w:p>
    <w:p w:rsidR="0034639B" w:rsidRPr="00721A89" w:rsidRDefault="0034639B" w:rsidP="00B7650D">
      <w:pPr>
        <w:pStyle w:val="Encabezado"/>
        <w:tabs>
          <w:tab w:val="clear" w:pos="4252"/>
          <w:tab w:val="clear" w:pos="8504"/>
        </w:tabs>
        <w:jc w:val="both"/>
        <w:rPr>
          <w:rFonts w:cs="Arial"/>
          <w:sz w:val="22"/>
          <w:szCs w:val="22"/>
        </w:rPr>
      </w:pPr>
    </w:p>
    <w:p w:rsidR="00327B6C" w:rsidRPr="00721A89" w:rsidRDefault="00FB1795" w:rsidP="00B7650D">
      <w:pPr>
        <w:pStyle w:val="Encabezado"/>
        <w:tabs>
          <w:tab w:val="clear" w:pos="4252"/>
          <w:tab w:val="clear" w:pos="8504"/>
        </w:tabs>
        <w:jc w:val="both"/>
        <w:rPr>
          <w:rFonts w:cs="Arial"/>
          <w:sz w:val="22"/>
          <w:szCs w:val="22"/>
        </w:rPr>
      </w:pPr>
      <w:r w:rsidRPr="00721A89">
        <w:rPr>
          <w:rFonts w:cs="Arial"/>
          <w:sz w:val="22"/>
          <w:szCs w:val="22"/>
        </w:rPr>
        <w:t>8 consejeros ciudadanos y sus respectivos suplentes propuestos por las cámaras empresariales, instituciones de educación superior, organizaciones ciudadanas y consejos de participación ciudadana</w:t>
      </w:r>
      <w:r w:rsidR="002C5C0B" w:rsidRPr="00721A89">
        <w:rPr>
          <w:rFonts w:cs="Arial"/>
          <w:sz w:val="22"/>
          <w:szCs w:val="22"/>
        </w:rPr>
        <w:t>, realizándose</w:t>
      </w:r>
      <w:r w:rsidR="0034639B" w:rsidRPr="00721A89">
        <w:rPr>
          <w:rFonts w:cs="Arial"/>
          <w:sz w:val="22"/>
          <w:szCs w:val="22"/>
        </w:rPr>
        <w:t xml:space="preserve"> por el suscrito</w:t>
      </w:r>
      <w:r w:rsidR="002C5C0B" w:rsidRPr="00721A89">
        <w:rPr>
          <w:rFonts w:cs="Arial"/>
          <w:sz w:val="22"/>
          <w:szCs w:val="22"/>
        </w:rPr>
        <w:t xml:space="preserve"> para tal efecto </w:t>
      </w:r>
      <w:r w:rsidR="007529B9" w:rsidRPr="00721A89">
        <w:rPr>
          <w:rFonts w:cs="Arial"/>
          <w:sz w:val="22"/>
          <w:szCs w:val="22"/>
        </w:rPr>
        <w:t>la convocatoria</w:t>
      </w:r>
      <w:r w:rsidR="002C5C0B" w:rsidRPr="00721A89">
        <w:rPr>
          <w:rFonts w:cs="Arial"/>
          <w:sz w:val="22"/>
          <w:szCs w:val="22"/>
        </w:rPr>
        <w:t xml:space="preserve"> a las instituciones y entes correspondientes</w:t>
      </w:r>
      <w:r w:rsidR="00327B6C" w:rsidRPr="00721A89">
        <w:rPr>
          <w:rFonts w:cs="Arial"/>
          <w:sz w:val="22"/>
          <w:szCs w:val="22"/>
        </w:rPr>
        <w:t>.</w:t>
      </w:r>
      <w:r w:rsidR="0034639B" w:rsidRPr="00721A89">
        <w:rPr>
          <w:rFonts w:cs="Arial"/>
          <w:sz w:val="22"/>
          <w:szCs w:val="22"/>
        </w:rPr>
        <w:t xml:space="preserve"> </w:t>
      </w:r>
    </w:p>
    <w:p w:rsidR="00327B6C" w:rsidRPr="00721A89" w:rsidRDefault="00327B6C" w:rsidP="00B7650D">
      <w:pPr>
        <w:pStyle w:val="Encabezado"/>
        <w:tabs>
          <w:tab w:val="clear" w:pos="4252"/>
          <w:tab w:val="clear" w:pos="8504"/>
        </w:tabs>
        <w:jc w:val="both"/>
        <w:rPr>
          <w:rFonts w:cs="Arial"/>
          <w:sz w:val="22"/>
          <w:szCs w:val="22"/>
        </w:rPr>
      </w:pPr>
    </w:p>
    <w:p w:rsidR="00C06B62" w:rsidRDefault="00FB1795" w:rsidP="00B7650D">
      <w:pPr>
        <w:pStyle w:val="Encabezado"/>
        <w:tabs>
          <w:tab w:val="clear" w:pos="4252"/>
          <w:tab w:val="clear" w:pos="8504"/>
        </w:tabs>
        <w:jc w:val="both"/>
        <w:rPr>
          <w:rFonts w:cs="Arial"/>
          <w:sz w:val="22"/>
          <w:szCs w:val="22"/>
        </w:rPr>
      </w:pPr>
      <w:r w:rsidRPr="00721A89">
        <w:rPr>
          <w:rFonts w:cs="Arial"/>
          <w:sz w:val="22"/>
          <w:szCs w:val="22"/>
        </w:rPr>
        <w:t>6 consejeros ciudadanos y sus respectivos suplentes, derivados de la convocatoria realizada por el Secretari</w:t>
      </w:r>
      <w:r w:rsidR="0034639B" w:rsidRPr="00721A89">
        <w:rPr>
          <w:rFonts w:cs="Arial"/>
          <w:sz w:val="22"/>
          <w:szCs w:val="22"/>
        </w:rPr>
        <w:t>o de Seguridad Pública del Municipio</w:t>
      </w:r>
      <w:r w:rsidRPr="00721A89">
        <w:rPr>
          <w:rFonts w:cs="Arial"/>
          <w:sz w:val="22"/>
          <w:szCs w:val="22"/>
        </w:rPr>
        <w:t xml:space="preserve"> a las organizaciones vecinales reconocidas por la autoridad municipal</w:t>
      </w:r>
      <w:r w:rsidR="0034639B" w:rsidRPr="00721A89">
        <w:rPr>
          <w:rFonts w:cs="Arial"/>
          <w:sz w:val="22"/>
          <w:szCs w:val="22"/>
        </w:rPr>
        <w:t>,</w:t>
      </w:r>
      <w:r w:rsidRPr="00721A89">
        <w:rPr>
          <w:rFonts w:cs="Arial"/>
          <w:sz w:val="22"/>
          <w:szCs w:val="22"/>
        </w:rPr>
        <w:t xml:space="preserve"> </w:t>
      </w:r>
      <w:r w:rsidR="0034639B" w:rsidRPr="00721A89">
        <w:rPr>
          <w:rFonts w:cs="Arial"/>
          <w:sz w:val="22"/>
          <w:szCs w:val="22"/>
        </w:rPr>
        <w:t>esto último</w:t>
      </w:r>
      <w:r w:rsidRPr="00721A89">
        <w:rPr>
          <w:rFonts w:cs="Arial"/>
          <w:sz w:val="22"/>
          <w:szCs w:val="22"/>
        </w:rPr>
        <w:t xml:space="preserve"> de conformidad con lo establecido en las fracciones V y VI del artículo 5 del</w:t>
      </w:r>
      <w:r w:rsidR="00327B6C" w:rsidRPr="00721A89">
        <w:rPr>
          <w:rFonts w:cs="Arial"/>
          <w:sz w:val="22"/>
          <w:szCs w:val="22"/>
        </w:rPr>
        <w:t xml:space="preserve"> referido</w:t>
      </w:r>
      <w:r w:rsidRPr="00721A89">
        <w:rPr>
          <w:rFonts w:cs="Arial"/>
          <w:sz w:val="22"/>
          <w:szCs w:val="22"/>
        </w:rPr>
        <w:t xml:space="preserve"> reglamento del consejo. </w:t>
      </w:r>
    </w:p>
    <w:p w:rsidR="005150D8" w:rsidRDefault="005150D8" w:rsidP="00B7650D">
      <w:pPr>
        <w:pStyle w:val="Encabezado"/>
        <w:tabs>
          <w:tab w:val="clear" w:pos="4252"/>
          <w:tab w:val="clear" w:pos="8504"/>
        </w:tabs>
        <w:jc w:val="both"/>
        <w:rPr>
          <w:rFonts w:cs="Arial"/>
          <w:sz w:val="22"/>
          <w:szCs w:val="22"/>
        </w:rPr>
      </w:pPr>
    </w:p>
    <w:p w:rsidR="00FC65BA" w:rsidRDefault="00475B96" w:rsidP="00B7650D">
      <w:pPr>
        <w:pStyle w:val="Sinespaciado"/>
        <w:jc w:val="both"/>
        <w:rPr>
          <w:rFonts w:cs="Arial"/>
          <w:sz w:val="22"/>
          <w:szCs w:val="22"/>
        </w:rPr>
      </w:pPr>
      <w:r>
        <w:rPr>
          <w:rFonts w:cs="Arial"/>
          <w:sz w:val="22"/>
          <w:szCs w:val="22"/>
        </w:rPr>
        <w:lastRenderedPageBreak/>
        <w:t>Por otro lado</w:t>
      </w:r>
      <w:r w:rsidR="006E47CE">
        <w:rPr>
          <w:rFonts w:cs="Arial"/>
          <w:sz w:val="22"/>
          <w:szCs w:val="22"/>
        </w:rPr>
        <w:t>, e</w:t>
      </w:r>
      <w:r w:rsidR="00327B6C" w:rsidRPr="00721A89">
        <w:rPr>
          <w:rFonts w:cs="Arial"/>
          <w:sz w:val="22"/>
          <w:szCs w:val="22"/>
        </w:rPr>
        <w:t xml:space="preserve">l </w:t>
      </w:r>
      <w:r w:rsidR="00051771" w:rsidRPr="00721A89">
        <w:rPr>
          <w:rFonts w:cs="Arial"/>
          <w:sz w:val="22"/>
          <w:szCs w:val="22"/>
        </w:rPr>
        <w:t>Presidente</w:t>
      </w:r>
      <w:r w:rsidR="0034639B" w:rsidRPr="00721A89">
        <w:rPr>
          <w:rFonts w:cs="Arial"/>
          <w:sz w:val="22"/>
          <w:szCs w:val="22"/>
        </w:rPr>
        <w:t xml:space="preserve"> Municipal</w:t>
      </w:r>
      <w:r w:rsidR="006E47CE">
        <w:rPr>
          <w:rFonts w:cs="Arial"/>
          <w:sz w:val="22"/>
          <w:szCs w:val="22"/>
        </w:rPr>
        <w:t>, asume el cargo de Presidente del Consejo</w:t>
      </w:r>
      <w:r w:rsidR="0034639B" w:rsidRPr="00721A89">
        <w:rPr>
          <w:rFonts w:cs="Arial"/>
          <w:sz w:val="22"/>
          <w:szCs w:val="22"/>
        </w:rPr>
        <w:t>;</w:t>
      </w:r>
      <w:r w:rsidR="006E47CE">
        <w:rPr>
          <w:rFonts w:cs="Arial"/>
          <w:sz w:val="22"/>
          <w:szCs w:val="22"/>
        </w:rPr>
        <w:t xml:space="preserve"> el</w:t>
      </w:r>
      <w:r w:rsidR="00FC65BA" w:rsidRPr="00721A89">
        <w:rPr>
          <w:rFonts w:cs="Arial"/>
          <w:sz w:val="22"/>
          <w:szCs w:val="22"/>
        </w:rPr>
        <w:t xml:space="preserve"> </w:t>
      </w:r>
      <w:r w:rsidR="0034639B" w:rsidRPr="00721A89">
        <w:rPr>
          <w:rFonts w:cs="Arial"/>
          <w:sz w:val="22"/>
          <w:szCs w:val="22"/>
        </w:rPr>
        <w:t>Secretario de Seguridad Pública;</w:t>
      </w:r>
      <w:r w:rsidR="00FC65BA" w:rsidRPr="00721A89">
        <w:rPr>
          <w:rFonts w:cs="Arial"/>
          <w:sz w:val="22"/>
          <w:szCs w:val="22"/>
        </w:rPr>
        <w:t xml:space="preserve"> </w:t>
      </w:r>
      <w:r w:rsidR="006E47CE">
        <w:rPr>
          <w:rFonts w:cs="Arial"/>
          <w:sz w:val="22"/>
          <w:szCs w:val="22"/>
        </w:rPr>
        <w:t xml:space="preserve">el </w:t>
      </w:r>
      <w:r w:rsidR="0034639B" w:rsidRPr="00721A89">
        <w:rPr>
          <w:rFonts w:cs="Arial"/>
          <w:sz w:val="22"/>
          <w:szCs w:val="22"/>
        </w:rPr>
        <w:t>Director General de Policía;</w:t>
      </w:r>
      <w:r w:rsidR="006E47CE">
        <w:rPr>
          <w:rFonts w:cs="Arial"/>
          <w:sz w:val="22"/>
          <w:szCs w:val="22"/>
        </w:rPr>
        <w:t xml:space="preserve"> el</w:t>
      </w:r>
      <w:r w:rsidR="00FC65BA" w:rsidRPr="00721A89">
        <w:rPr>
          <w:rFonts w:cs="Arial"/>
          <w:sz w:val="22"/>
          <w:szCs w:val="22"/>
        </w:rPr>
        <w:t xml:space="preserve"> </w:t>
      </w:r>
      <w:r w:rsidR="0034639B" w:rsidRPr="00721A89">
        <w:rPr>
          <w:rFonts w:cs="Arial"/>
          <w:sz w:val="22"/>
          <w:szCs w:val="22"/>
        </w:rPr>
        <w:t>Director General de Tránsito;</w:t>
      </w:r>
      <w:r w:rsidR="006E47CE">
        <w:rPr>
          <w:rFonts w:cs="Arial"/>
          <w:sz w:val="22"/>
          <w:szCs w:val="22"/>
        </w:rPr>
        <w:t xml:space="preserve"> el</w:t>
      </w:r>
      <w:r w:rsidR="00881DD2" w:rsidRPr="00721A89">
        <w:rPr>
          <w:rFonts w:cs="Arial"/>
          <w:sz w:val="22"/>
          <w:szCs w:val="22"/>
        </w:rPr>
        <w:t xml:space="preserve"> </w:t>
      </w:r>
      <w:r w:rsidR="006E47CE">
        <w:rPr>
          <w:rFonts w:cs="Arial"/>
          <w:sz w:val="22"/>
          <w:szCs w:val="22"/>
        </w:rPr>
        <w:t xml:space="preserve">Director </w:t>
      </w:r>
      <w:r w:rsidR="00FC65BA" w:rsidRPr="00721A89">
        <w:rPr>
          <w:rFonts w:cs="Arial"/>
          <w:sz w:val="22"/>
          <w:szCs w:val="22"/>
        </w:rPr>
        <w:t>de Prevención del Delito, Combate a las Adi</w:t>
      </w:r>
      <w:r w:rsidR="00881DD2" w:rsidRPr="00721A89">
        <w:rPr>
          <w:rFonts w:cs="Arial"/>
          <w:sz w:val="22"/>
          <w:szCs w:val="22"/>
        </w:rPr>
        <w:t>cciones y Participación Social</w:t>
      </w:r>
      <w:r w:rsidR="00224C74" w:rsidRPr="00721A89">
        <w:rPr>
          <w:rFonts w:cs="Arial"/>
          <w:sz w:val="22"/>
          <w:szCs w:val="22"/>
        </w:rPr>
        <w:t>,</w:t>
      </w:r>
      <w:r>
        <w:rPr>
          <w:rFonts w:cs="Arial"/>
          <w:sz w:val="22"/>
          <w:szCs w:val="22"/>
        </w:rPr>
        <w:t xml:space="preserve"> desempeñaran</w:t>
      </w:r>
      <w:r w:rsidR="006E47CE">
        <w:rPr>
          <w:rFonts w:cs="Arial"/>
          <w:sz w:val="22"/>
          <w:szCs w:val="22"/>
        </w:rPr>
        <w:t xml:space="preserve"> el cargo de consejeros técnicos;</w:t>
      </w:r>
      <w:r w:rsidR="00327B6C" w:rsidRPr="00721A89">
        <w:rPr>
          <w:rFonts w:cs="Arial"/>
          <w:sz w:val="22"/>
          <w:szCs w:val="22"/>
        </w:rPr>
        <w:t xml:space="preserve"> </w:t>
      </w:r>
      <w:r>
        <w:rPr>
          <w:rFonts w:cs="Arial"/>
          <w:sz w:val="22"/>
          <w:szCs w:val="22"/>
        </w:rPr>
        <w:t>por otra parte</w:t>
      </w:r>
      <w:r w:rsidR="006E47CE">
        <w:rPr>
          <w:rFonts w:cs="Arial"/>
          <w:sz w:val="22"/>
          <w:szCs w:val="22"/>
        </w:rPr>
        <w:t>, integra el consejo,</w:t>
      </w:r>
      <w:r w:rsidR="00224C74" w:rsidRPr="00721A89">
        <w:rPr>
          <w:rFonts w:cs="Arial"/>
          <w:sz w:val="22"/>
          <w:szCs w:val="22"/>
        </w:rPr>
        <w:t xml:space="preserve"> un representante </w:t>
      </w:r>
      <w:r w:rsidR="00327B6C" w:rsidRPr="00721A89">
        <w:rPr>
          <w:rFonts w:cs="Arial"/>
          <w:sz w:val="22"/>
          <w:szCs w:val="22"/>
        </w:rPr>
        <w:t>de la C</w:t>
      </w:r>
      <w:r w:rsidR="00224C74" w:rsidRPr="00721A89">
        <w:rPr>
          <w:rFonts w:cs="Arial"/>
          <w:sz w:val="22"/>
          <w:szCs w:val="22"/>
        </w:rPr>
        <w:t>omisión del Ayuntamiento que se encargue del estudio y dictamen de los asuntos en materia de seguridad pública</w:t>
      </w:r>
      <w:r>
        <w:rPr>
          <w:rFonts w:cs="Arial"/>
          <w:sz w:val="22"/>
          <w:szCs w:val="22"/>
        </w:rPr>
        <w:t>. Todos ellos</w:t>
      </w:r>
      <w:r w:rsidR="00327B6C" w:rsidRPr="00721A89">
        <w:rPr>
          <w:rFonts w:cs="Arial"/>
          <w:sz w:val="22"/>
          <w:szCs w:val="22"/>
        </w:rPr>
        <w:t xml:space="preserve"> </w:t>
      </w:r>
      <w:r>
        <w:rPr>
          <w:rFonts w:cs="Arial"/>
          <w:sz w:val="22"/>
          <w:szCs w:val="22"/>
        </w:rPr>
        <w:t>ejercerán</w:t>
      </w:r>
      <w:r w:rsidR="00FC65BA" w:rsidRPr="00721A89">
        <w:rPr>
          <w:rFonts w:cs="Arial"/>
          <w:sz w:val="22"/>
          <w:szCs w:val="22"/>
        </w:rPr>
        <w:t xml:space="preserve"> el cargo por el </w:t>
      </w:r>
      <w:r>
        <w:rPr>
          <w:rFonts w:cs="Arial"/>
          <w:sz w:val="22"/>
          <w:szCs w:val="22"/>
        </w:rPr>
        <w:t xml:space="preserve">simple </w:t>
      </w:r>
      <w:r w:rsidR="00FC65BA" w:rsidRPr="00721A89">
        <w:rPr>
          <w:rFonts w:cs="Arial"/>
          <w:sz w:val="22"/>
          <w:szCs w:val="22"/>
        </w:rPr>
        <w:t>hecho de su nombramiento</w:t>
      </w:r>
      <w:r w:rsidR="00327B6C" w:rsidRPr="00721A89">
        <w:rPr>
          <w:rFonts w:cs="Arial"/>
          <w:sz w:val="22"/>
          <w:szCs w:val="22"/>
        </w:rPr>
        <w:t xml:space="preserve">, de conformidad con lo dispuesto por </w:t>
      </w:r>
      <w:r w:rsidR="00AE58C2" w:rsidRPr="00721A89">
        <w:rPr>
          <w:rFonts w:cs="Arial"/>
          <w:sz w:val="22"/>
          <w:szCs w:val="22"/>
        </w:rPr>
        <w:t xml:space="preserve">los artículos 5 y 10 fracción I </w:t>
      </w:r>
      <w:r w:rsidR="00327B6C" w:rsidRPr="00721A89">
        <w:rPr>
          <w:rFonts w:cs="Arial"/>
          <w:sz w:val="22"/>
          <w:szCs w:val="22"/>
        </w:rPr>
        <w:t>del Reglamento del Consejo Municipal de Consulta y Participación Ciudadana en Materia de Seguridad Pública de León, Guanajuato</w:t>
      </w:r>
      <w:r w:rsidR="00FC65BA" w:rsidRPr="00721A89">
        <w:rPr>
          <w:rFonts w:cs="Arial"/>
          <w:sz w:val="22"/>
          <w:szCs w:val="22"/>
        </w:rPr>
        <w:t>.</w:t>
      </w:r>
    </w:p>
    <w:p w:rsidR="00AA5F44" w:rsidRDefault="00AA5F44" w:rsidP="00B7650D">
      <w:pPr>
        <w:pStyle w:val="Sinespaciado"/>
        <w:jc w:val="both"/>
        <w:rPr>
          <w:rFonts w:cs="Arial"/>
          <w:sz w:val="22"/>
          <w:szCs w:val="22"/>
        </w:rPr>
      </w:pPr>
    </w:p>
    <w:p w:rsidR="00AA5F44" w:rsidRDefault="00AA5F44" w:rsidP="00B7650D">
      <w:pPr>
        <w:pStyle w:val="Sinespaciado"/>
        <w:jc w:val="both"/>
        <w:rPr>
          <w:rFonts w:cs="Arial"/>
          <w:sz w:val="22"/>
          <w:szCs w:val="22"/>
        </w:rPr>
      </w:pPr>
      <w:r>
        <w:rPr>
          <w:rFonts w:cs="Arial"/>
          <w:sz w:val="22"/>
          <w:szCs w:val="22"/>
        </w:rPr>
        <w:t xml:space="preserve">En este sentido, en sesión ordinaria celebrada el 10 de octubre de 2018, el H. Ayuntamiento designó al Sindico Christian Javier Cruz Villegas, como su representante en el consejo. </w:t>
      </w:r>
    </w:p>
    <w:p w:rsidR="00475B96" w:rsidRDefault="00475B96" w:rsidP="00B7650D">
      <w:pPr>
        <w:pStyle w:val="Sinespaciado"/>
        <w:jc w:val="both"/>
        <w:rPr>
          <w:rFonts w:cs="Arial"/>
          <w:sz w:val="22"/>
          <w:szCs w:val="22"/>
        </w:rPr>
      </w:pPr>
    </w:p>
    <w:p w:rsidR="00881DD2" w:rsidRDefault="006E47CE" w:rsidP="006E47CE">
      <w:pPr>
        <w:pStyle w:val="Sinespaciado"/>
        <w:jc w:val="both"/>
        <w:rPr>
          <w:rFonts w:cs="Arial"/>
          <w:sz w:val="22"/>
          <w:szCs w:val="22"/>
        </w:rPr>
      </w:pPr>
      <w:r w:rsidRPr="005150D8">
        <w:rPr>
          <w:rFonts w:cs="Arial"/>
          <w:sz w:val="22"/>
          <w:szCs w:val="22"/>
        </w:rPr>
        <w:t xml:space="preserve">El </w:t>
      </w:r>
      <w:r>
        <w:rPr>
          <w:rFonts w:cs="Arial"/>
          <w:sz w:val="22"/>
          <w:szCs w:val="22"/>
        </w:rPr>
        <w:t xml:space="preserve">artículo 11 del citado reglamento dispone que el </w:t>
      </w:r>
      <w:r w:rsidRPr="005150D8">
        <w:rPr>
          <w:rFonts w:cs="Arial"/>
          <w:sz w:val="22"/>
          <w:szCs w:val="22"/>
        </w:rPr>
        <w:t>consejo se renovará dentro de los primeros seis</w:t>
      </w:r>
      <w:r w:rsidRPr="005150D8" w:rsidDel="00A317E0">
        <w:rPr>
          <w:rFonts w:cs="Arial"/>
          <w:sz w:val="22"/>
          <w:szCs w:val="22"/>
        </w:rPr>
        <w:t xml:space="preserve"> </w:t>
      </w:r>
      <w:r w:rsidRPr="005150D8">
        <w:rPr>
          <w:rFonts w:cs="Arial"/>
          <w:sz w:val="22"/>
          <w:szCs w:val="22"/>
        </w:rPr>
        <w:t>meses de cada administración municipal y sus consejeros ciudadanos podrán ser ratificados en su encargo por una sola vez.</w:t>
      </w:r>
    </w:p>
    <w:p w:rsidR="006E47CE" w:rsidRPr="00721A89" w:rsidRDefault="006E47CE" w:rsidP="006E47CE">
      <w:pPr>
        <w:pStyle w:val="Sinespaciado"/>
        <w:jc w:val="both"/>
        <w:rPr>
          <w:rFonts w:cs="Arial"/>
          <w:sz w:val="22"/>
          <w:szCs w:val="22"/>
        </w:rPr>
      </w:pPr>
    </w:p>
    <w:p w:rsidR="008F4A71" w:rsidRPr="00721A89" w:rsidRDefault="005D5DF8" w:rsidP="00B7650D">
      <w:pPr>
        <w:pStyle w:val="Sinespaciado"/>
        <w:jc w:val="both"/>
        <w:rPr>
          <w:rFonts w:cs="Arial"/>
          <w:sz w:val="22"/>
          <w:szCs w:val="22"/>
        </w:rPr>
      </w:pPr>
      <w:r w:rsidRPr="00721A89">
        <w:rPr>
          <w:rFonts w:cs="Arial"/>
          <w:sz w:val="22"/>
          <w:szCs w:val="22"/>
        </w:rPr>
        <w:t>Por lo anteriormente expuesto</w:t>
      </w:r>
      <w:r w:rsidR="00E61A26" w:rsidRPr="00721A89">
        <w:rPr>
          <w:rFonts w:cs="Arial"/>
          <w:sz w:val="22"/>
          <w:szCs w:val="22"/>
        </w:rPr>
        <w:t xml:space="preserve"> </w:t>
      </w:r>
      <w:r w:rsidR="000475E6" w:rsidRPr="00721A89">
        <w:rPr>
          <w:rFonts w:cs="Arial"/>
          <w:sz w:val="22"/>
          <w:szCs w:val="22"/>
        </w:rPr>
        <w:t>someto</w:t>
      </w:r>
      <w:r w:rsidR="008F4A71" w:rsidRPr="00721A89">
        <w:rPr>
          <w:rFonts w:cs="Arial"/>
          <w:sz w:val="22"/>
          <w:szCs w:val="22"/>
        </w:rPr>
        <w:t xml:space="preserve"> a consideración de este cuerpo edilicio la aprobación de la integración del </w:t>
      </w:r>
      <w:r w:rsidR="00FC65BA" w:rsidRPr="00721A89">
        <w:rPr>
          <w:rFonts w:cs="Arial"/>
          <w:sz w:val="22"/>
          <w:szCs w:val="22"/>
        </w:rPr>
        <w:t>Consejo Municipal de Consulta y Participación Ciudadana en Materia de Seguridad Pública de León, Guanajuato</w:t>
      </w:r>
      <w:r w:rsidR="00D136F6" w:rsidRPr="00721A89">
        <w:rPr>
          <w:rFonts w:cs="Arial"/>
          <w:sz w:val="22"/>
          <w:szCs w:val="22"/>
        </w:rPr>
        <w:t>,</w:t>
      </w:r>
      <w:r w:rsidR="008F4A71" w:rsidRPr="00721A89">
        <w:rPr>
          <w:rFonts w:cs="Arial"/>
          <w:sz w:val="22"/>
          <w:szCs w:val="22"/>
        </w:rPr>
        <w:t xml:space="preserve"> conforme a</w:t>
      </w:r>
      <w:r w:rsidR="00ED50FA">
        <w:rPr>
          <w:rFonts w:cs="Arial"/>
          <w:sz w:val="22"/>
          <w:szCs w:val="22"/>
        </w:rPr>
        <w:t xml:space="preserve"> </w:t>
      </w:r>
      <w:r w:rsidR="008F4A71" w:rsidRPr="00721A89">
        <w:rPr>
          <w:rFonts w:cs="Arial"/>
          <w:sz w:val="22"/>
          <w:szCs w:val="22"/>
        </w:rPr>
        <w:t>l</w:t>
      </w:r>
      <w:r w:rsidR="00ED50FA">
        <w:rPr>
          <w:rFonts w:cs="Arial"/>
          <w:sz w:val="22"/>
          <w:szCs w:val="22"/>
        </w:rPr>
        <w:t>a</w:t>
      </w:r>
      <w:r w:rsidR="008F4A71" w:rsidRPr="00721A89">
        <w:rPr>
          <w:rFonts w:cs="Arial"/>
          <w:sz w:val="22"/>
          <w:szCs w:val="22"/>
        </w:rPr>
        <w:t xml:space="preserve"> siguiente:</w:t>
      </w:r>
    </w:p>
    <w:p w:rsidR="00881DD2" w:rsidRDefault="00881DD2" w:rsidP="00FC65BA">
      <w:pPr>
        <w:pStyle w:val="Sinespaciado"/>
        <w:ind w:firstLine="708"/>
        <w:jc w:val="both"/>
        <w:rPr>
          <w:rFonts w:cs="Arial"/>
          <w:sz w:val="22"/>
          <w:szCs w:val="22"/>
        </w:rPr>
      </w:pPr>
    </w:p>
    <w:p w:rsidR="00ED50FA" w:rsidRPr="00721A89" w:rsidRDefault="00ED50FA" w:rsidP="00FC65BA">
      <w:pPr>
        <w:pStyle w:val="Sinespaciado"/>
        <w:ind w:firstLine="708"/>
        <w:jc w:val="both"/>
        <w:rPr>
          <w:rFonts w:cs="Arial"/>
          <w:sz w:val="22"/>
          <w:szCs w:val="22"/>
        </w:rPr>
      </w:pPr>
    </w:p>
    <w:p w:rsidR="008F4A71" w:rsidRPr="00721A89" w:rsidRDefault="00ED50FA" w:rsidP="008F4A71">
      <w:pPr>
        <w:jc w:val="center"/>
        <w:rPr>
          <w:rFonts w:cs="Arial"/>
          <w:b/>
          <w:bCs/>
          <w:sz w:val="22"/>
          <w:szCs w:val="22"/>
        </w:rPr>
      </w:pPr>
      <w:r>
        <w:rPr>
          <w:rFonts w:cs="Arial"/>
          <w:b/>
          <w:bCs/>
          <w:sz w:val="22"/>
          <w:szCs w:val="22"/>
        </w:rPr>
        <w:t>P R O P U E S T A</w:t>
      </w:r>
    </w:p>
    <w:p w:rsidR="00881DD2" w:rsidRDefault="00881DD2" w:rsidP="008F4A71">
      <w:pPr>
        <w:jc w:val="both"/>
        <w:rPr>
          <w:rFonts w:cs="Arial"/>
          <w:sz w:val="22"/>
          <w:szCs w:val="22"/>
        </w:rPr>
      </w:pPr>
    </w:p>
    <w:p w:rsidR="00A55F50" w:rsidRPr="00721A89" w:rsidRDefault="00ED50FA" w:rsidP="00FC65BA">
      <w:pPr>
        <w:pStyle w:val="TEXTO"/>
        <w:rPr>
          <w:rFonts w:ascii="Arial" w:hAnsi="Arial" w:cs="Arial"/>
          <w:color w:val="auto"/>
          <w:sz w:val="22"/>
          <w:szCs w:val="22"/>
          <w:lang w:val="es-ES"/>
        </w:rPr>
      </w:pPr>
      <w:r w:rsidRPr="00721A89">
        <w:rPr>
          <w:rFonts w:ascii="Arial" w:hAnsi="Arial" w:cs="Arial"/>
          <w:b/>
          <w:color w:val="auto"/>
          <w:sz w:val="22"/>
          <w:szCs w:val="22"/>
          <w:lang w:val="es-ES"/>
        </w:rPr>
        <w:t>ÚNICO. -</w:t>
      </w:r>
      <w:r w:rsidR="00870D80" w:rsidRPr="00721A89">
        <w:rPr>
          <w:rFonts w:ascii="Arial" w:hAnsi="Arial" w:cs="Arial"/>
          <w:color w:val="auto"/>
          <w:sz w:val="22"/>
          <w:szCs w:val="22"/>
          <w:lang w:val="es-ES"/>
        </w:rPr>
        <w:t xml:space="preserve">  Se designa</w:t>
      </w:r>
      <w:r w:rsidR="00FC65BA" w:rsidRPr="00721A89">
        <w:rPr>
          <w:rFonts w:ascii="Arial" w:hAnsi="Arial" w:cs="Arial"/>
          <w:color w:val="auto"/>
          <w:sz w:val="22"/>
          <w:szCs w:val="22"/>
          <w:lang w:val="es-ES"/>
        </w:rPr>
        <w:t xml:space="preserve"> a las personas que se mencionan a continuación para que </w:t>
      </w:r>
      <w:r w:rsidR="00D136F6" w:rsidRPr="00721A89">
        <w:rPr>
          <w:rFonts w:ascii="Arial" w:hAnsi="Arial" w:cs="Arial"/>
          <w:color w:val="auto"/>
          <w:sz w:val="22"/>
          <w:szCs w:val="22"/>
          <w:lang w:val="es-ES"/>
        </w:rPr>
        <w:t>formen parte</w:t>
      </w:r>
      <w:r w:rsidR="00FC65BA" w:rsidRPr="00721A89">
        <w:rPr>
          <w:rFonts w:ascii="Arial" w:hAnsi="Arial" w:cs="Arial"/>
          <w:color w:val="auto"/>
          <w:sz w:val="22"/>
          <w:szCs w:val="22"/>
          <w:lang w:val="es-ES"/>
        </w:rPr>
        <w:t xml:space="preserve"> </w:t>
      </w:r>
      <w:r w:rsidR="00D136F6" w:rsidRPr="00721A89">
        <w:rPr>
          <w:rFonts w:ascii="Arial" w:hAnsi="Arial" w:cs="Arial"/>
          <w:color w:val="auto"/>
          <w:sz w:val="22"/>
          <w:szCs w:val="22"/>
          <w:lang w:val="es-ES"/>
        </w:rPr>
        <w:t>d</w:t>
      </w:r>
      <w:r w:rsidR="00FC65BA" w:rsidRPr="00721A89">
        <w:rPr>
          <w:rFonts w:ascii="Arial" w:hAnsi="Arial" w:cs="Arial"/>
          <w:color w:val="auto"/>
          <w:sz w:val="22"/>
          <w:szCs w:val="22"/>
          <w:lang w:val="es-ES"/>
        </w:rPr>
        <w:t>el Consejo Municipal de Consulta y Participación Ciudadana en Materia de Seguridad Pública de León, Guanajuato</w:t>
      </w:r>
      <w:r w:rsidR="00467942" w:rsidRPr="00721A89">
        <w:rPr>
          <w:rFonts w:ascii="Arial" w:hAnsi="Arial" w:cs="Arial"/>
          <w:color w:val="auto"/>
          <w:sz w:val="22"/>
          <w:szCs w:val="22"/>
          <w:lang w:val="es-ES"/>
        </w:rPr>
        <w:t>, en su carácter de consejeros ciudadanos:</w:t>
      </w:r>
      <w:r w:rsidR="00FC65BA" w:rsidRPr="00721A89">
        <w:rPr>
          <w:rFonts w:ascii="Arial" w:hAnsi="Arial" w:cs="Arial"/>
          <w:color w:val="auto"/>
          <w:sz w:val="22"/>
          <w:szCs w:val="22"/>
          <w:lang w:val="es-ES"/>
        </w:rPr>
        <w:t xml:space="preserve"> </w:t>
      </w:r>
    </w:p>
    <w:p w:rsidR="00D136F6" w:rsidRDefault="00D136F6" w:rsidP="00FC65BA">
      <w:pPr>
        <w:pStyle w:val="TEXTO"/>
        <w:rPr>
          <w:rFonts w:ascii="Arial" w:hAnsi="Arial" w:cs="Arial"/>
          <w:color w:val="auto"/>
          <w:sz w:val="22"/>
          <w:szCs w:val="22"/>
          <w:lang w:val="es-ES"/>
        </w:rPr>
      </w:pPr>
    </w:p>
    <w:p w:rsidR="007529B9" w:rsidRDefault="007529B9" w:rsidP="00FC65BA">
      <w:pPr>
        <w:pStyle w:val="TEXTO"/>
        <w:rPr>
          <w:rFonts w:ascii="Arial" w:hAnsi="Arial" w:cs="Arial"/>
          <w:color w:val="auto"/>
          <w:sz w:val="22"/>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5855"/>
      </w:tblGrid>
      <w:tr w:rsidR="00257FBD" w:rsidRPr="00721A89" w:rsidTr="00DE34F5">
        <w:tc>
          <w:tcPr>
            <w:tcW w:w="1975" w:type="pct"/>
            <w:shd w:val="clear" w:color="auto" w:fill="auto"/>
          </w:tcPr>
          <w:p w:rsidR="00DF0DBE" w:rsidRPr="00721A89" w:rsidRDefault="00DF0DBE" w:rsidP="00EB2F86">
            <w:pPr>
              <w:jc w:val="center"/>
              <w:outlineLvl w:val="0"/>
              <w:rPr>
                <w:rFonts w:cs="Arial"/>
                <w:b/>
                <w:sz w:val="22"/>
                <w:szCs w:val="22"/>
                <w:lang w:val="es-MX"/>
              </w:rPr>
            </w:pPr>
          </w:p>
          <w:p w:rsidR="00257FBD" w:rsidRPr="00721A89" w:rsidRDefault="00257FBD" w:rsidP="00EB2F86">
            <w:pPr>
              <w:jc w:val="center"/>
              <w:outlineLvl w:val="0"/>
              <w:rPr>
                <w:rFonts w:cs="Arial"/>
                <w:b/>
                <w:sz w:val="22"/>
                <w:szCs w:val="22"/>
                <w:lang w:val="es-MX"/>
              </w:rPr>
            </w:pPr>
            <w:r w:rsidRPr="00721A89">
              <w:rPr>
                <w:rFonts w:cs="Arial"/>
                <w:b/>
                <w:sz w:val="22"/>
                <w:szCs w:val="22"/>
                <w:lang w:val="es-MX"/>
              </w:rPr>
              <w:t>ORGANISMO</w:t>
            </w:r>
          </w:p>
          <w:p w:rsidR="00DF0DBE" w:rsidRPr="00721A89" w:rsidRDefault="00DF0DBE" w:rsidP="00EB2F86">
            <w:pPr>
              <w:jc w:val="center"/>
              <w:outlineLvl w:val="0"/>
              <w:rPr>
                <w:rFonts w:cs="Arial"/>
                <w:b/>
                <w:sz w:val="22"/>
                <w:szCs w:val="22"/>
                <w:lang w:val="es-MX"/>
              </w:rPr>
            </w:pPr>
          </w:p>
        </w:tc>
        <w:tc>
          <w:tcPr>
            <w:tcW w:w="3025" w:type="pct"/>
            <w:shd w:val="clear" w:color="auto" w:fill="auto"/>
          </w:tcPr>
          <w:p w:rsidR="00DF0DBE" w:rsidRPr="00721A89" w:rsidRDefault="00DF0DBE" w:rsidP="00EB2F86">
            <w:pPr>
              <w:jc w:val="center"/>
              <w:rPr>
                <w:rFonts w:cs="Arial"/>
                <w:b/>
                <w:sz w:val="22"/>
                <w:szCs w:val="22"/>
                <w:lang w:val="es-MX"/>
              </w:rPr>
            </w:pPr>
          </w:p>
          <w:p w:rsidR="00257FBD" w:rsidRPr="00721A89" w:rsidRDefault="00257FBD" w:rsidP="00EB2F86">
            <w:pPr>
              <w:jc w:val="center"/>
              <w:rPr>
                <w:rFonts w:cs="Arial"/>
                <w:b/>
                <w:sz w:val="22"/>
                <w:szCs w:val="22"/>
                <w:lang w:val="es-MX"/>
              </w:rPr>
            </w:pPr>
            <w:r w:rsidRPr="00721A89">
              <w:rPr>
                <w:rFonts w:cs="Arial"/>
                <w:b/>
                <w:sz w:val="22"/>
                <w:szCs w:val="22"/>
                <w:lang w:val="es-MX"/>
              </w:rPr>
              <w:t>CONSEJERO</w:t>
            </w:r>
          </w:p>
          <w:p w:rsidR="00DF0DBE" w:rsidRPr="00721A89" w:rsidRDefault="00DF0DBE" w:rsidP="00EB2F86">
            <w:pPr>
              <w:jc w:val="center"/>
              <w:rPr>
                <w:rFonts w:cs="Arial"/>
                <w:b/>
                <w:sz w:val="22"/>
                <w:szCs w:val="22"/>
                <w:lang w:val="es-MX"/>
              </w:rPr>
            </w:pPr>
          </w:p>
        </w:tc>
      </w:tr>
      <w:tr w:rsidR="00ED50FA" w:rsidRPr="00721A89" w:rsidTr="00DE34F5">
        <w:tc>
          <w:tcPr>
            <w:tcW w:w="1975" w:type="pct"/>
            <w:shd w:val="clear" w:color="auto" w:fill="auto"/>
            <w:vAlign w:val="center"/>
          </w:tcPr>
          <w:p w:rsidR="00ED50FA" w:rsidRPr="000835E0" w:rsidRDefault="00ED50FA" w:rsidP="007529B9">
            <w:pPr>
              <w:outlineLvl w:val="0"/>
              <w:rPr>
                <w:b/>
                <w:sz w:val="22"/>
                <w:szCs w:val="22"/>
                <w:lang w:val="es-MX"/>
              </w:rPr>
            </w:pPr>
          </w:p>
          <w:p w:rsidR="00ED50FA" w:rsidRPr="000835E0" w:rsidRDefault="00ED50FA" w:rsidP="007529B9">
            <w:pPr>
              <w:outlineLvl w:val="0"/>
              <w:rPr>
                <w:b/>
                <w:sz w:val="22"/>
                <w:szCs w:val="22"/>
                <w:lang w:val="es-MX"/>
              </w:rPr>
            </w:pPr>
            <w:r w:rsidRPr="000835E0">
              <w:rPr>
                <w:b/>
                <w:sz w:val="22"/>
                <w:szCs w:val="22"/>
                <w:lang w:val="es-MX"/>
              </w:rPr>
              <w:t>Cámara Nacional de la Industria de la Transformación. (CANACINTRA)</w:t>
            </w:r>
          </w:p>
          <w:p w:rsidR="00ED50FA" w:rsidRDefault="00ED50FA" w:rsidP="007529B9">
            <w:pPr>
              <w:outlineLvl w:val="0"/>
              <w:rPr>
                <w:rFonts w:cs="Arial"/>
                <w:b/>
                <w:sz w:val="22"/>
                <w:szCs w:val="22"/>
                <w:lang w:val="es-MX"/>
              </w:rPr>
            </w:pPr>
          </w:p>
          <w:p w:rsidR="007301CB" w:rsidRPr="000835E0" w:rsidRDefault="007301CB" w:rsidP="007529B9">
            <w:pPr>
              <w:outlineLvl w:val="0"/>
              <w:rPr>
                <w:rFonts w:cs="Arial"/>
                <w:b/>
                <w:sz w:val="22"/>
                <w:szCs w:val="22"/>
                <w:lang w:val="es-MX"/>
              </w:rPr>
            </w:pPr>
          </w:p>
        </w:tc>
        <w:tc>
          <w:tcPr>
            <w:tcW w:w="3025" w:type="pct"/>
            <w:shd w:val="clear" w:color="auto" w:fill="auto"/>
            <w:vAlign w:val="center"/>
          </w:tcPr>
          <w:p w:rsidR="00ED50FA" w:rsidRPr="000835E0" w:rsidRDefault="00ED50FA" w:rsidP="007529B9">
            <w:pPr>
              <w:ind w:left="33"/>
              <w:rPr>
                <w:sz w:val="22"/>
                <w:szCs w:val="22"/>
              </w:rPr>
            </w:pPr>
            <w:r w:rsidRPr="000835E0">
              <w:rPr>
                <w:rFonts w:cs="Arial"/>
                <w:b/>
                <w:sz w:val="22"/>
                <w:szCs w:val="22"/>
                <w:lang w:val="es-MX"/>
              </w:rPr>
              <w:t xml:space="preserve">Propietario. - </w:t>
            </w:r>
            <w:r w:rsidRPr="000835E0">
              <w:rPr>
                <w:sz w:val="22"/>
                <w:szCs w:val="22"/>
              </w:rPr>
              <w:t>C. José de Jesús Hernández Fuentes</w:t>
            </w:r>
            <w:r w:rsidR="00BD4B92">
              <w:rPr>
                <w:sz w:val="22"/>
                <w:szCs w:val="22"/>
              </w:rPr>
              <w:t>.</w:t>
            </w:r>
          </w:p>
          <w:p w:rsidR="00ED50FA" w:rsidRPr="000835E0" w:rsidRDefault="00ED50FA" w:rsidP="007529B9">
            <w:pPr>
              <w:ind w:left="884" w:hanging="851"/>
              <w:rPr>
                <w:sz w:val="22"/>
                <w:szCs w:val="22"/>
              </w:rPr>
            </w:pPr>
            <w:r w:rsidRPr="000835E0">
              <w:rPr>
                <w:b/>
                <w:sz w:val="22"/>
                <w:szCs w:val="22"/>
              </w:rPr>
              <w:t xml:space="preserve">                      </w:t>
            </w:r>
          </w:p>
          <w:p w:rsidR="00ED50FA" w:rsidRPr="000835E0" w:rsidRDefault="00ED50FA" w:rsidP="007529B9">
            <w:pPr>
              <w:ind w:left="33"/>
              <w:rPr>
                <w:rFonts w:cs="Arial"/>
                <w:b/>
                <w:sz w:val="22"/>
                <w:szCs w:val="22"/>
                <w:lang w:val="es-MX"/>
              </w:rPr>
            </w:pPr>
            <w:r w:rsidRPr="000835E0">
              <w:rPr>
                <w:rFonts w:cs="Arial"/>
                <w:b/>
                <w:sz w:val="22"/>
                <w:szCs w:val="22"/>
                <w:lang w:val="es-MX"/>
              </w:rPr>
              <w:t xml:space="preserve">Suplente.- </w:t>
            </w:r>
            <w:r w:rsidRPr="000835E0">
              <w:rPr>
                <w:sz w:val="22"/>
                <w:szCs w:val="22"/>
              </w:rPr>
              <w:t>C. Ricardo Pérez Hernández.</w:t>
            </w:r>
          </w:p>
        </w:tc>
      </w:tr>
      <w:tr w:rsidR="00ED50FA" w:rsidRPr="00721A89" w:rsidTr="00DE34F5">
        <w:tc>
          <w:tcPr>
            <w:tcW w:w="1975" w:type="pct"/>
            <w:shd w:val="clear" w:color="auto" w:fill="auto"/>
            <w:vAlign w:val="center"/>
          </w:tcPr>
          <w:p w:rsidR="00ED50FA" w:rsidRPr="000835E0" w:rsidRDefault="00ED50FA" w:rsidP="007529B9">
            <w:pPr>
              <w:outlineLvl w:val="0"/>
              <w:rPr>
                <w:rFonts w:cs="Arial"/>
                <w:b/>
                <w:sz w:val="22"/>
                <w:szCs w:val="22"/>
                <w:lang w:val="es-MX"/>
              </w:rPr>
            </w:pPr>
          </w:p>
          <w:p w:rsidR="00ED50FA" w:rsidRPr="000835E0" w:rsidRDefault="00ED50FA" w:rsidP="007529B9">
            <w:pPr>
              <w:outlineLvl w:val="0"/>
              <w:rPr>
                <w:rFonts w:cs="Arial"/>
                <w:b/>
                <w:sz w:val="22"/>
                <w:szCs w:val="22"/>
                <w:lang w:val="es-MX"/>
              </w:rPr>
            </w:pPr>
            <w:r w:rsidRPr="000835E0">
              <w:rPr>
                <w:b/>
                <w:sz w:val="22"/>
                <w:szCs w:val="22"/>
                <w:lang w:val="es-MX"/>
              </w:rPr>
              <w:t>Centro Patronal de León, S.P. (COPARMEX LEÓN)</w:t>
            </w:r>
          </w:p>
        </w:tc>
        <w:tc>
          <w:tcPr>
            <w:tcW w:w="3025" w:type="pct"/>
            <w:shd w:val="clear" w:color="auto" w:fill="auto"/>
            <w:vAlign w:val="center"/>
          </w:tcPr>
          <w:p w:rsidR="00ED50FA" w:rsidRPr="000835E0" w:rsidRDefault="00ED50FA" w:rsidP="007529B9">
            <w:pPr>
              <w:ind w:left="33"/>
              <w:rPr>
                <w:rFonts w:cs="Arial"/>
                <w:b/>
                <w:sz w:val="22"/>
                <w:szCs w:val="22"/>
                <w:lang w:val="es-MX"/>
              </w:rPr>
            </w:pPr>
          </w:p>
          <w:p w:rsidR="00ED50FA" w:rsidRPr="000835E0" w:rsidRDefault="00ED50FA" w:rsidP="007529B9">
            <w:pPr>
              <w:ind w:left="1451" w:hanging="1418"/>
              <w:rPr>
                <w:rFonts w:cstheme="minorBidi"/>
                <w:sz w:val="22"/>
                <w:szCs w:val="22"/>
              </w:rPr>
            </w:pPr>
            <w:r w:rsidRPr="000835E0">
              <w:rPr>
                <w:rFonts w:cs="Arial"/>
                <w:b/>
                <w:sz w:val="22"/>
                <w:szCs w:val="22"/>
                <w:lang w:val="es-MX"/>
              </w:rPr>
              <w:t xml:space="preserve">Propietario. - </w:t>
            </w:r>
            <w:r w:rsidRPr="000835E0">
              <w:rPr>
                <w:sz w:val="22"/>
                <w:szCs w:val="22"/>
              </w:rPr>
              <w:t xml:space="preserve">C. Rocío Margarita </w:t>
            </w:r>
            <w:proofErr w:type="spellStart"/>
            <w:r w:rsidRPr="000835E0">
              <w:rPr>
                <w:sz w:val="22"/>
                <w:szCs w:val="22"/>
              </w:rPr>
              <w:t>Naveja</w:t>
            </w:r>
            <w:proofErr w:type="spellEnd"/>
            <w:r w:rsidRPr="000835E0">
              <w:rPr>
                <w:sz w:val="22"/>
                <w:szCs w:val="22"/>
              </w:rPr>
              <w:t xml:space="preserve"> Oliva.</w:t>
            </w:r>
          </w:p>
          <w:p w:rsidR="00ED50FA" w:rsidRPr="000835E0" w:rsidRDefault="00ED50FA" w:rsidP="007529B9">
            <w:pPr>
              <w:ind w:left="33"/>
              <w:rPr>
                <w:rFonts w:cs="Arial"/>
                <w:b/>
                <w:sz w:val="22"/>
                <w:szCs w:val="22"/>
                <w:lang w:val="es-MX"/>
              </w:rPr>
            </w:pPr>
          </w:p>
          <w:p w:rsidR="00ED50FA" w:rsidRDefault="00ED50FA" w:rsidP="007529B9">
            <w:pPr>
              <w:ind w:left="33"/>
              <w:rPr>
                <w:rFonts w:cs="Arial"/>
                <w:sz w:val="22"/>
                <w:szCs w:val="22"/>
                <w:lang w:val="es-MX"/>
              </w:rPr>
            </w:pPr>
            <w:r w:rsidRPr="000835E0">
              <w:rPr>
                <w:rFonts w:cs="Arial"/>
                <w:b/>
                <w:sz w:val="22"/>
                <w:szCs w:val="22"/>
                <w:lang w:val="es-MX"/>
              </w:rPr>
              <w:t xml:space="preserve">Suplente. - </w:t>
            </w:r>
            <w:r w:rsidRPr="000835E0">
              <w:rPr>
                <w:rFonts w:cs="Arial"/>
                <w:sz w:val="22"/>
                <w:szCs w:val="22"/>
                <w:lang w:val="es-MX"/>
              </w:rPr>
              <w:t>C. Luis Rodrigo González de Alba.</w:t>
            </w:r>
          </w:p>
          <w:p w:rsidR="00ED50FA" w:rsidRPr="000835E0" w:rsidRDefault="00ED50FA" w:rsidP="007529B9">
            <w:pPr>
              <w:ind w:left="33"/>
              <w:rPr>
                <w:rFonts w:cs="Arial"/>
                <w:sz w:val="22"/>
                <w:szCs w:val="22"/>
                <w:lang w:val="es-MX"/>
              </w:rPr>
            </w:pPr>
          </w:p>
          <w:p w:rsidR="00ED50FA" w:rsidRPr="000835E0" w:rsidRDefault="00ED50FA" w:rsidP="007529B9">
            <w:pPr>
              <w:ind w:left="33"/>
              <w:rPr>
                <w:rFonts w:cs="Arial"/>
                <w:b/>
                <w:sz w:val="22"/>
                <w:szCs w:val="22"/>
                <w:lang w:val="es-MX"/>
              </w:rPr>
            </w:pPr>
          </w:p>
        </w:tc>
      </w:tr>
      <w:tr w:rsidR="00ED50FA" w:rsidRPr="00721A89" w:rsidTr="00DE34F5">
        <w:tc>
          <w:tcPr>
            <w:tcW w:w="1975" w:type="pct"/>
            <w:shd w:val="clear" w:color="auto" w:fill="auto"/>
            <w:vAlign w:val="center"/>
          </w:tcPr>
          <w:p w:rsidR="00ED50FA" w:rsidRPr="000835E0" w:rsidRDefault="00ED50FA" w:rsidP="007529B9">
            <w:pPr>
              <w:outlineLvl w:val="0"/>
              <w:rPr>
                <w:b/>
                <w:sz w:val="22"/>
                <w:szCs w:val="22"/>
                <w:lang w:val="es-MX"/>
              </w:rPr>
            </w:pPr>
          </w:p>
          <w:p w:rsidR="00ED50FA" w:rsidRPr="000835E0" w:rsidRDefault="00ED50FA" w:rsidP="007529B9">
            <w:pPr>
              <w:outlineLvl w:val="0"/>
              <w:rPr>
                <w:rFonts w:cs="Arial"/>
                <w:b/>
                <w:sz w:val="22"/>
                <w:szCs w:val="22"/>
                <w:lang w:val="es-MX"/>
              </w:rPr>
            </w:pPr>
            <w:r w:rsidRPr="000835E0">
              <w:rPr>
                <w:b/>
                <w:sz w:val="22"/>
                <w:szCs w:val="22"/>
                <w:lang w:val="es-MX"/>
              </w:rPr>
              <w:t>Cámara de la Industria de la Curtiduría del Estado de Guanajuato. (CICUR)</w:t>
            </w:r>
          </w:p>
        </w:tc>
        <w:tc>
          <w:tcPr>
            <w:tcW w:w="3025" w:type="pct"/>
            <w:shd w:val="clear" w:color="auto" w:fill="auto"/>
            <w:vAlign w:val="center"/>
          </w:tcPr>
          <w:p w:rsidR="00ED50FA" w:rsidRPr="000835E0" w:rsidRDefault="00ED50FA" w:rsidP="007529B9">
            <w:pPr>
              <w:ind w:left="33"/>
              <w:rPr>
                <w:rFonts w:cs="Arial"/>
                <w:b/>
                <w:sz w:val="22"/>
                <w:szCs w:val="22"/>
                <w:lang w:val="es-MX"/>
              </w:rPr>
            </w:pPr>
          </w:p>
          <w:p w:rsidR="00ED50FA" w:rsidRPr="000835E0" w:rsidRDefault="00ED50FA" w:rsidP="007529B9">
            <w:pPr>
              <w:ind w:left="1309" w:hanging="1276"/>
              <w:rPr>
                <w:rFonts w:cs="Arial"/>
                <w:b/>
                <w:sz w:val="22"/>
                <w:szCs w:val="22"/>
                <w:lang w:val="es-MX"/>
              </w:rPr>
            </w:pPr>
            <w:r w:rsidRPr="000835E0">
              <w:rPr>
                <w:rFonts w:cs="Arial"/>
                <w:b/>
                <w:sz w:val="22"/>
                <w:szCs w:val="22"/>
                <w:lang w:val="es-MX"/>
              </w:rPr>
              <w:t xml:space="preserve">Propietario. - </w:t>
            </w:r>
            <w:r w:rsidRPr="000835E0">
              <w:rPr>
                <w:sz w:val="22"/>
                <w:szCs w:val="22"/>
              </w:rPr>
              <w:t xml:space="preserve">C. Bernardo Guillermo </w:t>
            </w:r>
            <w:proofErr w:type="spellStart"/>
            <w:r w:rsidRPr="000835E0">
              <w:rPr>
                <w:sz w:val="22"/>
                <w:szCs w:val="22"/>
              </w:rPr>
              <w:t>Sohm</w:t>
            </w:r>
            <w:proofErr w:type="spellEnd"/>
            <w:r w:rsidRPr="000835E0">
              <w:rPr>
                <w:sz w:val="22"/>
                <w:szCs w:val="22"/>
              </w:rPr>
              <w:t xml:space="preserve"> Jakob</w:t>
            </w:r>
            <w:r w:rsidR="00BD4B92">
              <w:rPr>
                <w:sz w:val="22"/>
                <w:szCs w:val="22"/>
              </w:rPr>
              <w:t>.</w:t>
            </w:r>
          </w:p>
          <w:p w:rsidR="00ED50FA" w:rsidRPr="000835E0" w:rsidRDefault="00ED50FA" w:rsidP="007529B9">
            <w:pPr>
              <w:ind w:left="33"/>
              <w:rPr>
                <w:rFonts w:cs="Arial"/>
                <w:b/>
                <w:sz w:val="22"/>
                <w:szCs w:val="22"/>
                <w:lang w:val="es-MX"/>
              </w:rPr>
            </w:pPr>
          </w:p>
          <w:p w:rsidR="00ED50FA" w:rsidRPr="000835E0" w:rsidRDefault="00ED50FA" w:rsidP="007529B9">
            <w:pPr>
              <w:rPr>
                <w:sz w:val="22"/>
                <w:szCs w:val="22"/>
              </w:rPr>
            </w:pPr>
            <w:r w:rsidRPr="000835E0">
              <w:rPr>
                <w:rFonts w:cs="Arial"/>
                <w:b/>
                <w:sz w:val="22"/>
                <w:szCs w:val="22"/>
                <w:lang w:val="es-MX"/>
              </w:rPr>
              <w:t xml:space="preserve">Suplente. - </w:t>
            </w:r>
            <w:r w:rsidRPr="000835E0">
              <w:rPr>
                <w:sz w:val="22"/>
                <w:szCs w:val="22"/>
              </w:rPr>
              <w:t>C. Juan Carlos Collazo González</w:t>
            </w:r>
            <w:r w:rsidR="00BD4B92">
              <w:rPr>
                <w:sz w:val="22"/>
                <w:szCs w:val="22"/>
              </w:rPr>
              <w:t>.</w:t>
            </w:r>
          </w:p>
          <w:p w:rsidR="00ED50FA" w:rsidRDefault="00ED50FA" w:rsidP="007529B9">
            <w:pPr>
              <w:rPr>
                <w:rFonts w:cs="Arial"/>
                <w:b/>
                <w:sz w:val="22"/>
                <w:szCs w:val="22"/>
              </w:rPr>
            </w:pPr>
          </w:p>
          <w:p w:rsidR="00ED50FA" w:rsidRPr="000835E0" w:rsidRDefault="00ED50FA" w:rsidP="007529B9">
            <w:pPr>
              <w:rPr>
                <w:rFonts w:cs="Arial"/>
                <w:b/>
                <w:sz w:val="22"/>
                <w:szCs w:val="22"/>
              </w:rPr>
            </w:pPr>
          </w:p>
        </w:tc>
      </w:tr>
      <w:tr w:rsidR="00ED50FA" w:rsidRPr="00721A89" w:rsidTr="00DE34F5">
        <w:tc>
          <w:tcPr>
            <w:tcW w:w="1975" w:type="pct"/>
            <w:shd w:val="clear" w:color="auto" w:fill="auto"/>
            <w:vAlign w:val="center"/>
          </w:tcPr>
          <w:p w:rsidR="00ED50FA" w:rsidRPr="000835E0" w:rsidRDefault="00ED50FA" w:rsidP="007529B9">
            <w:pPr>
              <w:outlineLvl w:val="0"/>
              <w:rPr>
                <w:b/>
                <w:sz w:val="22"/>
                <w:szCs w:val="22"/>
                <w:lang w:val="es-MX"/>
              </w:rPr>
            </w:pPr>
          </w:p>
          <w:p w:rsidR="00ED50FA" w:rsidRPr="000835E0" w:rsidRDefault="00ED50FA" w:rsidP="007529B9">
            <w:pPr>
              <w:outlineLvl w:val="0"/>
              <w:rPr>
                <w:b/>
                <w:sz w:val="22"/>
                <w:szCs w:val="22"/>
                <w:lang w:val="es-MX"/>
              </w:rPr>
            </w:pPr>
            <w:r w:rsidRPr="000835E0">
              <w:rPr>
                <w:b/>
                <w:sz w:val="22"/>
                <w:szCs w:val="22"/>
                <w:lang w:val="es-MX"/>
              </w:rPr>
              <w:t>Universidad de León. (UDL)</w:t>
            </w:r>
          </w:p>
          <w:p w:rsidR="00ED50FA" w:rsidRPr="000835E0" w:rsidRDefault="00ED50FA" w:rsidP="007529B9">
            <w:pPr>
              <w:outlineLvl w:val="0"/>
              <w:rPr>
                <w:rFonts w:cs="Arial"/>
                <w:b/>
                <w:sz w:val="22"/>
                <w:szCs w:val="22"/>
                <w:lang w:val="es-MX"/>
              </w:rPr>
            </w:pPr>
          </w:p>
        </w:tc>
        <w:tc>
          <w:tcPr>
            <w:tcW w:w="3025" w:type="pct"/>
            <w:shd w:val="clear" w:color="auto" w:fill="auto"/>
            <w:vAlign w:val="center"/>
          </w:tcPr>
          <w:p w:rsidR="00ED50FA" w:rsidRPr="000835E0" w:rsidRDefault="00ED50FA" w:rsidP="007529B9">
            <w:pPr>
              <w:ind w:left="1593" w:hanging="1560"/>
              <w:rPr>
                <w:rFonts w:cs="Arial"/>
                <w:b/>
                <w:sz w:val="22"/>
                <w:szCs w:val="22"/>
                <w:lang w:val="es-MX"/>
              </w:rPr>
            </w:pPr>
          </w:p>
          <w:p w:rsidR="00ED50FA" w:rsidRPr="000835E0" w:rsidRDefault="00ED50FA" w:rsidP="007529B9">
            <w:pPr>
              <w:ind w:left="1593" w:hanging="1560"/>
              <w:rPr>
                <w:sz w:val="22"/>
                <w:szCs w:val="22"/>
              </w:rPr>
            </w:pPr>
            <w:r w:rsidRPr="000835E0">
              <w:rPr>
                <w:rFonts w:cs="Arial"/>
                <w:b/>
                <w:sz w:val="22"/>
                <w:szCs w:val="22"/>
                <w:lang w:val="es-MX"/>
              </w:rPr>
              <w:t xml:space="preserve">Propietario. - </w:t>
            </w:r>
            <w:r w:rsidRPr="000835E0">
              <w:rPr>
                <w:sz w:val="22"/>
                <w:szCs w:val="22"/>
              </w:rPr>
              <w:t>C. Sandra Orozco Chávez.</w:t>
            </w:r>
          </w:p>
          <w:p w:rsidR="00ED50FA" w:rsidRPr="000835E0" w:rsidRDefault="00ED50FA" w:rsidP="007529B9">
            <w:pPr>
              <w:ind w:left="1593" w:hanging="1560"/>
              <w:rPr>
                <w:rFonts w:cs="Arial"/>
                <w:b/>
                <w:sz w:val="22"/>
                <w:szCs w:val="22"/>
                <w:lang w:val="es-MX"/>
              </w:rPr>
            </w:pPr>
          </w:p>
          <w:p w:rsidR="00ED50FA" w:rsidRPr="000835E0" w:rsidRDefault="00ED50FA" w:rsidP="007529B9">
            <w:pPr>
              <w:ind w:left="1309" w:hanging="1276"/>
              <w:rPr>
                <w:bCs/>
                <w:sz w:val="22"/>
                <w:szCs w:val="22"/>
              </w:rPr>
            </w:pPr>
            <w:r w:rsidRPr="000835E0">
              <w:rPr>
                <w:rFonts w:cs="Arial"/>
                <w:b/>
                <w:sz w:val="22"/>
                <w:szCs w:val="22"/>
                <w:lang w:val="es-MX"/>
              </w:rPr>
              <w:t xml:space="preserve">Suplente. - </w:t>
            </w:r>
            <w:r w:rsidRPr="000835E0">
              <w:rPr>
                <w:bCs/>
                <w:sz w:val="22"/>
                <w:szCs w:val="22"/>
              </w:rPr>
              <w:t>C. Marcos Aurelio Vázquez Salinas.</w:t>
            </w:r>
          </w:p>
          <w:p w:rsidR="00ED50FA" w:rsidRPr="000835E0" w:rsidRDefault="00ED50FA" w:rsidP="007529B9">
            <w:pPr>
              <w:ind w:left="1309" w:hanging="1276"/>
              <w:rPr>
                <w:rFonts w:cs="Arial"/>
                <w:b/>
                <w:sz w:val="22"/>
                <w:szCs w:val="22"/>
              </w:rPr>
            </w:pPr>
          </w:p>
        </w:tc>
      </w:tr>
      <w:tr w:rsidR="00ED50FA" w:rsidRPr="00721A89" w:rsidTr="00DE34F5">
        <w:tc>
          <w:tcPr>
            <w:tcW w:w="1975" w:type="pct"/>
            <w:shd w:val="clear" w:color="auto" w:fill="auto"/>
            <w:vAlign w:val="center"/>
          </w:tcPr>
          <w:p w:rsidR="00ED50FA" w:rsidRPr="000835E0" w:rsidRDefault="00ED50FA" w:rsidP="007529B9">
            <w:pPr>
              <w:outlineLvl w:val="0"/>
              <w:rPr>
                <w:rFonts w:cs="Arial"/>
                <w:b/>
                <w:sz w:val="22"/>
                <w:szCs w:val="22"/>
                <w:lang w:val="es-MX"/>
              </w:rPr>
            </w:pPr>
          </w:p>
          <w:p w:rsidR="00ED50FA" w:rsidRDefault="00ED50FA" w:rsidP="007529B9">
            <w:pPr>
              <w:outlineLvl w:val="0"/>
              <w:rPr>
                <w:b/>
                <w:sz w:val="22"/>
                <w:szCs w:val="22"/>
                <w:lang w:val="es-MX"/>
              </w:rPr>
            </w:pPr>
            <w:r w:rsidRPr="000835E0">
              <w:rPr>
                <w:b/>
                <w:sz w:val="22"/>
                <w:szCs w:val="22"/>
                <w:lang w:val="es-MX"/>
              </w:rPr>
              <w:t xml:space="preserve">Cámara Nacional de Comercio, Servicios y Turismo de León, Guanajuato. (CANACO </w:t>
            </w:r>
            <w:proofErr w:type="spellStart"/>
            <w:r w:rsidRPr="000835E0">
              <w:rPr>
                <w:b/>
                <w:sz w:val="22"/>
                <w:szCs w:val="22"/>
                <w:lang w:val="es-MX"/>
              </w:rPr>
              <w:t>SERVyTUR</w:t>
            </w:r>
            <w:proofErr w:type="spellEnd"/>
            <w:r w:rsidRPr="000835E0">
              <w:rPr>
                <w:b/>
                <w:sz w:val="22"/>
                <w:szCs w:val="22"/>
                <w:lang w:val="es-MX"/>
              </w:rPr>
              <w:t xml:space="preserve"> LEÓN)</w:t>
            </w:r>
          </w:p>
          <w:p w:rsidR="007529B9" w:rsidRPr="000835E0" w:rsidRDefault="007529B9" w:rsidP="007529B9">
            <w:pPr>
              <w:outlineLvl w:val="0"/>
              <w:rPr>
                <w:b/>
                <w:sz w:val="22"/>
                <w:szCs w:val="22"/>
                <w:lang w:val="es-MX"/>
              </w:rPr>
            </w:pPr>
          </w:p>
          <w:p w:rsidR="00ED50FA" w:rsidRPr="000835E0" w:rsidRDefault="00ED50FA" w:rsidP="007529B9">
            <w:pPr>
              <w:outlineLvl w:val="0"/>
              <w:rPr>
                <w:rFonts w:cs="Arial"/>
                <w:b/>
                <w:sz w:val="22"/>
                <w:szCs w:val="22"/>
                <w:lang w:val="es-MX"/>
              </w:rPr>
            </w:pPr>
          </w:p>
        </w:tc>
        <w:tc>
          <w:tcPr>
            <w:tcW w:w="3025" w:type="pct"/>
            <w:shd w:val="clear" w:color="auto" w:fill="auto"/>
            <w:vAlign w:val="center"/>
          </w:tcPr>
          <w:p w:rsidR="00ED50FA" w:rsidRPr="000835E0" w:rsidRDefault="00ED50FA" w:rsidP="007529B9">
            <w:pPr>
              <w:ind w:left="33"/>
              <w:rPr>
                <w:sz w:val="22"/>
                <w:szCs w:val="22"/>
              </w:rPr>
            </w:pPr>
            <w:r w:rsidRPr="000835E0">
              <w:rPr>
                <w:rFonts w:cs="Arial"/>
                <w:b/>
                <w:sz w:val="22"/>
                <w:szCs w:val="22"/>
                <w:lang w:val="es-MX"/>
              </w:rPr>
              <w:t xml:space="preserve">Propietario. - </w:t>
            </w:r>
            <w:r w:rsidRPr="000835E0">
              <w:rPr>
                <w:sz w:val="22"/>
                <w:szCs w:val="22"/>
              </w:rPr>
              <w:t>C. Uriel Izaskun González López.</w:t>
            </w:r>
          </w:p>
          <w:p w:rsidR="00ED50FA" w:rsidRPr="000835E0" w:rsidRDefault="00ED50FA" w:rsidP="007529B9">
            <w:pPr>
              <w:ind w:left="1229"/>
              <w:rPr>
                <w:rFonts w:cs="Arial"/>
                <w:b/>
                <w:sz w:val="22"/>
                <w:szCs w:val="22"/>
                <w:lang w:val="es-MX"/>
              </w:rPr>
            </w:pPr>
            <w:r w:rsidRPr="000835E0">
              <w:rPr>
                <w:rFonts w:cs="Arial"/>
                <w:b/>
                <w:sz w:val="22"/>
                <w:szCs w:val="22"/>
                <w:lang w:val="es-MX"/>
              </w:rPr>
              <w:t>Ratificado</w:t>
            </w:r>
          </w:p>
          <w:p w:rsidR="00ED50FA" w:rsidRPr="000835E0" w:rsidRDefault="00ED50FA" w:rsidP="007529B9">
            <w:pPr>
              <w:ind w:left="33"/>
              <w:rPr>
                <w:rFonts w:cs="Arial"/>
                <w:b/>
                <w:sz w:val="22"/>
                <w:szCs w:val="22"/>
                <w:lang w:val="es-MX"/>
              </w:rPr>
            </w:pPr>
          </w:p>
          <w:p w:rsidR="00ED50FA" w:rsidRPr="000835E0" w:rsidRDefault="00ED50FA" w:rsidP="007529B9">
            <w:pPr>
              <w:ind w:left="33"/>
              <w:rPr>
                <w:rFonts w:cs="Arial"/>
                <w:b/>
                <w:sz w:val="22"/>
                <w:szCs w:val="22"/>
                <w:lang w:val="es-MX"/>
              </w:rPr>
            </w:pPr>
            <w:r w:rsidRPr="000835E0">
              <w:rPr>
                <w:rFonts w:cs="Arial"/>
                <w:b/>
                <w:sz w:val="22"/>
                <w:szCs w:val="22"/>
                <w:lang w:val="es-MX"/>
              </w:rPr>
              <w:t xml:space="preserve">Suplente.- </w:t>
            </w:r>
            <w:r w:rsidRPr="000835E0">
              <w:rPr>
                <w:sz w:val="22"/>
                <w:szCs w:val="22"/>
              </w:rPr>
              <w:t>C. Raúl Ferrer Guerra.</w:t>
            </w:r>
          </w:p>
        </w:tc>
      </w:tr>
      <w:tr w:rsidR="00ED50FA" w:rsidRPr="00721A89" w:rsidTr="00DE34F5">
        <w:tc>
          <w:tcPr>
            <w:tcW w:w="1975" w:type="pct"/>
            <w:shd w:val="clear" w:color="auto" w:fill="auto"/>
            <w:vAlign w:val="center"/>
          </w:tcPr>
          <w:p w:rsidR="00ED50FA" w:rsidRPr="000835E0" w:rsidRDefault="00ED50FA" w:rsidP="007529B9">
            <w:pPr>
              <w:outlineLvl w:val="0"/>
              <w:rPr>
                <w:rFonts w:cs="Arial"/>
                <w:b/>
                <w:sz w:val="22"/>
                <w:szCs w:val="22"/>
                <w:lang w:val="es-MX"/>
              </w:rPr>
            </w:pPr>
            <w:r w:rsidRPr="000835E0">
              <w:rPr>
                <w:b/>
                <w:sz w:val="22"/>
                <w:szCs w:val="22"/>
                <w:lang w:val="es-MX"/>
              </w:rPr>
              <w:t>Cámara de la Industria del Calzado del Estado de Guanajuato. (CICEG)</w:t>
            </w:r>
          </w:p>
        </w:tc>
        <w:tc>
          <w:tcPr>
            <w:tcW w:w="3025" w:type="pct"/>
            <w:shd w:val="clear" w:color="auto" w:fill="auto"/>
            <w:vAlign w:val="center"/>
          </w:tcPr>
          <w:p w:rsidR="00ED50FA" w:rsidRPr="000835E0" w:rsidRDefault="00ED50FA" w:rsidP="007529B9">
            <w:pPr>
              <w:ind w:left="1593" w:hanging="1560"/>
              <w:rPr>
                <w:rFonts w:cs="Arial"/>
                <w:b/>
                <w:sz w:val="22"/>
                <w:szCs w:val="22"/>
                <w:lang w:val="es-MX"/>
              </w:rPr>
            </w:pPr>
          </w:p>
          <w:p w:rsidR="00ED50FA" w:rsidRPr="000835E0" w:rsidRDefault="00ED50FA" w:rsidP="007529B9">
            <w:pPr>
              <w:ind w:left="1593" w:hanging="1560"/>
              <w:rPr>
                <w:sz w:val="22"/>
                <w:szCs w:val="22"/>
              </w:rPr>
            </w:pPr>
            <w:r w:rsidRPr="000835E0">
              <w:rPr>
                <w:rFonts w:cs="Arial"/>
                <w:b/>
                <w:sz w:val="22"/>
                <w:szCs w:val="22"/>
                <w:lang w:val="es-MX"/>
              </w:rPr>
              <w:t xml:space="preserve">Propietario. - </w:t>
            </w:r>
            <w:r w:rsidRPr="000835E0">
              <w:rPr>
                <w:sz w:val="22"/>
                <w:szCs w:val="22"/>
              </w:rPr>
              <w:t>C. Antonio García Gómez.</w:t>
            </w:r>
          </w:p>
          <w:p w:rsidR="00ED50FA" w:rsidRPr="000835E0" w:rsidRDefault="00ED50FA" w:rsidP="007529B9">
            <w:pPr>
              <w:ind w:left="1593" w:hanging="364"/>
              <w:rPr>
                <w:rFonts w:cs="Arial"/>
                <w:b/>
                <w:sz w:val="22"/>
                <w:szCs w:val="22"/>
                <w:lang w:val="es-MX"/>
              </w:rPr>
            </w:pPr>
            <w:r w:rsidRPr="000835E0">
              <w:rPr>
                <w:rFonts w:cs="Arial"/>
                <w:b/>
                <w:sz w:val="22"/>
                <w:szCs w:val="22"/>
                <w:lang w:val="es-MX"/>
              </w:rPr>
              <w:t>Ratificado</w:t>
            </w:r>
          </w:p>
          <w:p w:rsidR="00ED50FA" w:rsidRPr="000835E0" w:rsidRDefault="00ED50FA" w:rsidP="007529B9">
            <w:pPr>
              <w:ind w:left="1593" w:hanging="364"/>
              <w:rPr>
                <w:sz w:val="22"/>
                <w:szCs w:val="22"/>
              </w:rPr>
            </w:pPr>
          </w:p>
          <w:p w:rsidR="00ED50FA" w:rsidRDefault="00ED50FA" w:rsidP="007529B9">
            <w:pPr>
              <w:ind w:left="33"/>
              <w:rPr>
                <w:sz w:val="22"/>
                <w:szCs w:val="22"/>
                <w:lang w:val="en-US"/>
              </w:rPr>
            </w:pPr>
            <w:proofErr w:type="spellStart"/>
            <w:r w:rsidRPr="000835E0">
              <w:rPr>
                <w:rFonts w:cs="Arial"/>
                <w:b/>
                <w:sz w:val="22"/>
                <w:szCs w:val="22"/>
                <w:lang w:val="en-US"/>
              </w:rPr>
              <w:t>Suplente</w:t>
            </w:r>
            <w:proofErr w:type="spellEnd"/>
            <w:r w:rsidRPr="000835E0">
              <w:rPr>
                <w:rFonts w:cs="Arial"/>
                <w:b/>
                <w:sz w:val="22"/>
                <w:szCs w:val="22"/>
                <w:lang w:val="en-US"/>
              </w:rPr>
              <w:t xml:space="preserve">. – </w:t>
            </w:r>
            <w:r w:rsidRPr="000835E0">
              <w:rPr>
                <w:sz w:val="22"/>
                <w:szCs w:val="22"/>
                <w:lang w:val="en-US"/>
              </w:rPr>
              <w:t xml:space="preserve">C. Thomas Alfred </w:t>
            </w:r>
            <w:proofErr w:type="spellStart"/>
            <w:r w:rsidRPr="000835E0">
              <w:rPr>
                <w:sz w:val="22"/>
                <w:szCs w:val="22"/>
                <w:lang w:val="en-US"/>
              </w:rPr>
              <w:t>Trivilino</w:t>
            </w:r>
            <w:proofErr w:type="spellEnd"/>
            <w:r w:rsidRPr="000835E0">
              <w:rPr>
                <w:sz w:val="22"/>
                <w:szCs w:val="22"/>
                <w:lang w:val="en-US"/>
              </w:rPr>
              <w:t xml:space="preserve"> Reed.</w:t>
            </w:r>
          </w:p>
          <w:p w:rsidR="00ED50FA" w:rsidRPr="000835E0" w:rsidRDefault="00ED50FA" w:rsidP="007529B9">
            <w:pPr>
              <w:ind w:left="33"/>
              <w:rPr>
                <w:rFonts w:cs="Arial"/>
                <w:b/>
                <w:sz w:val="22"/>
                <w:szCs w:val="22"/>
                <w:lang w:val="en-US"/>
              </w:rPr>
            </w:pPr>
          </w:p>
        </w:tc>
      </w:tr>
      <w:tr w:rsidR="00ED50FA" w:rsidRPr="00721A89" w:rsidTr="00DE34F5">
        <w:tc>
          <w:tcPr>
            <w:tcW w:w="1975" w:type="pct"/>
            <w:shd w:val="clear" w:color="auto" w:fill="auto"/>
            <w:vAlign w:val="center"/>
          </w:tcPr>
          <w:p w:rsidR="00ED50FA" w:rsidRPr="000835E0" w:rsidRDefault="00ED50FA" w:rsidP="007529B9">
            <w:pPr>
              <w:outlineLvl w:val="0"/>
              <w:rPr>
                <w:rFonts w:cs="Arial"/>
                <w:b/>
                <w:sz w:val="22"/>
                <w:szCs w:val="22"/>
                <w:lang w:val="es-MX"/>
              </w:rPr>
            </w:pPr>
            <w:r w:rsidRPr="000835E0">
              <w:rPr>
                <w:b/>
                <w:sz w:val="22"/>
                <w:szCs w:val="22"/>
                <w:lang w:val="es-MX"/>
              </w:rPr>
              <w:t>Cámara Mexicana de la Industria de la Construcción. (CMIC)</w:t>
            </w:r>
          </w:p>
        </w:tc>
        <w:tc>
          <w:tcPr>
            <w:tcW w:w="3025" w:type="pct"/>
            <w:shd w:val="clear" w:color="auto" w:fill="auto"/>
            <w:vAlign w:val="center"/>
          </w:tcPr>
          <w:p w:rsidR="00ED50FA" w:rsidRPr="000835E0" w:rsidRDefault="00ED50FA" w:rsidP="007529B9">
            <w:pPr>
              <w:ind w:left="33"/>
              <w:rPr>
                <w:rFonts w:cs="Arial"/>
                <w:b/>
                <w:sz w:val="22"/>
                <w:szCs w:val="22"/>
                <w:lang w:val="es-MX"/>
              </w:rPr>
            </w:pPr>
          </w:p>
          <w:p w:rsidR="00ED50FA" w:rsidRPr="000835E0" w:rsidRDefault="00ED50FA" w:rsidP="007529B9">
            <w:pPr>
              <w:ind w:left="33"/>
              <w:rPr>
                <w:sz w:val="22"/>
                <w:szCs w:val="22"/>
              </w:rPr>
            </w:pPr>
            <w:r w:rsidRPr="000835E0">
              <w:rPr>
                <w:rFonts w:cs="Arial"/>
                <w:b/>
                <w:sz w:val="22"/>
                <w:szCs w:val="22"/>
                <w:lang w:val="es-MX"/>
              </w:rPr>
              <w:t xml:space="preserve">Propietario. - </w:t>
            </w:r>
            <w:r w:rsidRPr="000835E0">
              <w:rPr>
                <w:sz w:val="22"/>
                <w:szCs w:val="22"/>
              </w:rPr>
              <w:t>C. Gustavo García Hernández.</w:t>
            </w:r>
          </w:p>
          <w:p w:rsidR="00ED50FA" w:rsidRPr="000835E0" w:rsidRDefault="00ED50FA" w:rsidP="007529B9">
            <w:pPr>
              <w:ind w:left="1229"/>
              <w:rPr>
                <w:sz w:val="22"/>
                <w:szCs w:val="22"/>
              </w:rPr>
            </w:pPr>
            <w:r w:rsidRPr="000835E0">
              <w:rPr>
                <w:rFonts w:cs="Arial"/>
                <w:b/>
                <w:sz w:val="22"/>
                <w:szCs w:val="22"/>
                <w:lang w:val="es-MX"/>
              </w:rPr>
              <w:t>Ratificado</w:t>
            </w:r>
          </w:p>
          <w:p w:rsidR="00ED50FA" w:rsidRPr="000835E0" w:rsidRDefault="00ED50FA" w:rsidP="007529B9">
            <w:pPr>
              <w:ind w:left="33"/>
              <w:rPr>
                <w:rFonts w:cs="Arial"/>
                <w:b/>
                <w:sz w:val="22"/>
                <w:szCs w:val="22"/>
              </w:rPr>
            </w:pPr>
          </w:p>
          <w:p w:rsidR="00ED50FA" w:rsidRDefault="00ED50FA" w:rsidP="006E47CE">
            <w:pPr>
              <w:ind w:left="33"/>
              <w:rPr>
                <w:sz w:val="22"/>
                <w:szCs w:val="22"/>
              </w:rPr>
            </w:pPr>
            <w:r w:rsidRPr="000835E0">
              <w:rPr>
                <w:rFonts w:cs="Arial"/>
                <w:b/>
                <w:sz w:val="22"/>
                <w:szCs w:val="22"/>
                <w:lang w:val="es-MX"/>
              </w:rPr>
              <w:t xml:space="preserve">Suplente. - </w:t>
            </w:r>
            <w:r w:rsidRPr="000835E0">
              <w:rPr>
                <w:sz w:val="22"/>
                <w:szCs w:val="22"/>
              </w:rPr>
              <w:t>C. Eduardo Lozano Maldonado.</w:t>
            </w:r>
          </w:p>
          <w:p w:rsidR="006E47CE" w:rsidRPr="000835E0" w:rsidRDefault="006E47CE" w:rsidP="006E47CE">
            <w:pPr>
              <w:ind w:left="33"/>
              <w:rPr>
                <w:rFonts w:cs="Arial"/>
                <w:b/>
                <w:sz w:val="22"/>
                <w:szCs w:val="22"/>
              </w:rPr>
            </w:pPr>
          </w:p>
        </w:tc>
      </w:tr>
      <w:tr w:rsidR="00ED50FA" w:rsidRPr="00721A89" w:rsidTr="00DE34F5">
        <w:tc>
          <w:tcPr>
            <w:tcW w:w="1975" w:type="pct"/>
            <w:shd w:val="clear" w:color="auto" w:fill="auto"/>
            <w:vAlign w:val="center"/>
          </w:tcPr>
          <w:p w:rsidR="00ED50FA" w:rsidRPr="000835E0" w:rsidRDefault="00ED50FA" w:rsidP="007529B9">
            <w:pPr>
              <w:tabs>
                <w:tab w:val="left" w:pos="8820"/>
              </w:tabs>
              <w:rPr>
                <w:b/>
                <w:sz w:val="22"/>
                <w:szCs w:val="22"/>
                <w:lang w:val="es-MX"/>
              </w:rPr>
            </w:pPr>
            <w:r w:rsidRPr="000835E0">
              <w:rPr>
                <w:b/>
                <w:sz w:val="22"/>
                <w:szCs w:val="22"/>
                <w:lang w:val="es-MX"/>
              </w:rPr>
              <w:lastRenderedPageBreak/>
              <w:t>Asociación Súper Taxi Línea Dorada A.C.</w:t>
            </w:r>
          </w:p>
          <w:p w:rsidR="00ED50FA" w:rsidRPr="000835E0" w:rsidRDefault="00ED50FA" w:rsidP="007529B9">
            <w:pPr>
              <w:outlineLvl w:val="0"/>
              <w:rPr>
                <w:rFonts w:cs="Arial"/>
                <w:b/>
                <w:sz w:val="22"/>
                <w:szCs w:val="22"/>
                <w:lang w:val="es-MX"/>
              </w:rPr>
            </w:pPr>
          </w:p>
        </w:tc>
        <w:tc>
          <w:tcPr>
            <w:tcW w:w="3025" w:type="pct"/>
            <w:shd w:val="clear" w:color="auto" w:fill="auto"/>
            <w:vAlign w:val="center"/>
          </w:tcPr>
          <w:p w:rsidR="007529B9" w:rsidRDefault="007529B9" w:rsidP="007529B9">
            <w:pPr>
              <w:ind w:left="33"/>
              <w:rPr>
                <w:rFonts w:cs="Arial"/>
                <w:b/>
                <w:sz w:val="22"/>
                <w:szCs w:val="22"/>
                <w:lang w:val="es-MX"/>
              </w:rPr>
            </w:pPr>
          </w:p>
          <w:p w:rsidR="00ED50FA" w:rsidRPr="000835E0" w:rsidRDefault="00ED50FA" w:rsidP="007529B9">
            <w:pPr>
              <w:ind w:left="33"/>
              <w:rPr>
                <w:sz w:val="22"/>
                <w:szCs w:val="22"/>
              </w:rPr>
            </w:pPr>
            <w:r w:rsidRPr="000835E0">
              <w:rPr>
                <w:rFonts w:cs="Arial"/>
                <w:b/>
                <w:sz w:val="22"/>
                <w:szCs w:val="22"/>
                <w:lang w:val="es-MX"/>
              </w:rPr>
              <w:t xml:space="preserve">Propietario. - </w:t>
            </w:r>
            <w:r w:rsidRPr="000835E0">
              <w:rPr>
                <w:sz w:val="22"/>
                <w:szCs w:val="22"/>
              </w:rPr>
              <w:t>C. José Luis Guerrero Mendoza.</w:t>
            </w:r>
          </w:p>
          <w:p w:rsidR="00ED50FA" w:rsidRPr="000835E0" w:rsidRDefault="00ED50FA" w:rsidP="007529B9">
            <w:pPr>
              <w:ind w:left="1229"/>
              <w:rPr>
                <w:sz w:val="22"/>
                <w:szCs w:val="22"/>
              </w:rPr>
            </w:pPr>
            <w:r w:rsidRPr="000835E0">
              <w:rPr>
                <w:rFonts w:cs="Arial"/>
                <w:b/>
                <w:sz w:val="22"/>
                <w:szCs w:val="22"/>
                <w:lang w:val="es-MX"/>
              </w:rPr>
              <w:t>Ratificado</w:t>
            </w:r>
          </w:p>
          <w:p w:rsidR="00ED50FA" w:rsidRPr="000835E0" w:rsidRDefault="00ED50FA" w:rsidP="007529B9">
            <w:pPr>
              <w:ind w:left="33"/>
              <w:rPr>
                <w:rFonts w:cs="Arial"/>
                <w:b/>
                <w:sz w:val="22"/>
                <w:szCs w:val="22"/>
              </w:rPr>
            </w:pPr>
          </w:p>
          <w:p w:rsidR="00ED50FA" w:rsidRPr="000835E0" w:rsidRDefault="00ED50FA" w:rsidP="007529B9">
            <w:pPr>
              <w:ind w:left="33"/>
              <w:rPr>
                <w:sz w:val="22"/>
                <w:szCs w:val="22"/>
              </w:rPr>
            </w:pPr>
            <w:r w:rsidRPr="000835E0">
              <w:rPr>
                <w:rFonts w:cs="Arial"/>
                <w:b/>
                <w:sz w:val="22"/>
                <w:szCs w:val="22"/>
                <w:lang w:val="es-MX"/>
              </w:rPr>
              <w:t xml:space="preserve">Suplente. - </w:t>
            </w:r>
            <w:r w:rsidRPr="000835E0">
              <w:rPr>
                <w:sz w:val="22"/>
                <w:szCs w:val="22"/>
              </w:rPr>
              <w:t>C. Héctor Pascual Gutiérrez Martínez.</w:t>
            </w:r>
          </w:p>
          <w:p w:rsidR="00ED50FA" w:rsidRPr="000835E0" w:rsidRDefault="00ED50FA" w:rsidP="007529B9">
            <w:pPr>
              <w:ind w:left="33"/>
              <w:rPr>
                <w:rFonts w:cs="Arial"/>
                <w:sz w:val="22"/>
                <w:szCs w:val="22"/>
              </w:rPr>
            </w:pPr>
          </w:p>
        </w:tc>
      </w:tr>
      <w:tr w:rsidR="00ED50FA" w:rsidRPr="00721A89" w:rsidTr="00DE34F5">
        <w:tc>
          <w:tcPr>
            <w:tcW w:w="1975" w:type="pct"/>
            <w:shd w:val="clear" w:color="auto" w:fill="auto"/>
          </w:tcPr>
          <w:p w:rsidR="00ED50FA" w:rsidRPr="00721A89" w:rsidRDefault="00ED50FA" w:rsidP="00ED50FA">
            <w:pPr>
              <w:jc w:val="center"/>
              <w:outlineLvl w:val="0"/>
              <w:rPr>
                <w:rFonts w:cs="Arial"/>
                <w:b/>
                <w:sz w:val="22"/>
                <w:szCs w:val="22"/>
                <w:lang w:val="es-MX"/>
              </w:rPr>
            </w:pPr>
          </w:p>
          <w:p w:rsidR="00ED50FA" w:rsidRPr="00721A89" w:rsidRDefault="00ED50FA" w:rsidP="00ED50FA">
            <w:pPr>
              <w:jc w:val="center"/>
              <w:outlineLvl w:val="0"/>
              <w:rPr>
                <w:rFonts w:cs="Arial"/>
                <w:b/>
                <w:sz w:val="22"/>
                <w:szCs w:val="22"/>
                <w:lang w:val="es-MX"/>
              </w:rPr>
            </w:pPr>
            <w:r w:rsidRPr="00721A89">
              <w:rPr>
                <w:rFonts w:cs="Arial"/>
                <w:b/>
                <w:sz w:val="22"/>
                <w:szCs w:val="22"/>
                <w:lang w:val="es-MX"/>
              </w:rPr>
              <w:t>ORGANIZACIONES VECINALES RECONOC</w:t>
            </w:r>
            <w:r w:rsidR="00BD4B92">
              <w:rPr>
                <w:rFonts w:cs="Arial"/>
                <w:b/>
                <w:sz w:val="22"/>
                <w:szCs w:val="22"/>
                <w:lang w:val="es-MX"/>
              </w:rPr>
              <w:t>IDAS POR LA AUTORIDAD MUNICIPAL</w:t>
            </w:r>
          </w:p>
          <w:p w:rsidR="00ED50FA" w:rsidRPr="00721A89" w:rsidRDefault="00ED50FA" w:rsidP="00ED50FA">
            <w:pPr>
              <w:jc w:val="center"/>
              <w:outlineLvl w:val="0"/>
              <w:rPr>
                <w:rFonts w:cs="Arial"/>
                <w:b/>
                <w:sz w:val="22"/>
                <w:szCs w:val="22"/>
                <w:lang w:val="es-MX"/>
              </w:rPr>
            </w:pPr>
          </w:p>
        </w:tc>
        <w:tc>
          <w:tcPr>
            <w:tcW w:w="3025" w:type="pct"/>
            <w:shd w:val="clear" w:color="auto" w:fill="auto"/>
          </w:tcPr>
          <w:p w:rsidR="00ED50FA" w:rsidRPr="00721A89" w:rsidRDefault="00ED50FA" w:rsidP="00ED50FA">
            <w:pPr>
              <w:ind w:left="33"/>
              <w:jc w:val="center"/>
              <w:rPr>
                <w:rFonts w:cs="Arial"/>
                <w:b/>
                <w:sz w:val="22"/>
                <w:szCs w:val="22"/>
                <w:lang w:val="es-MX"/>
              </w:rPr>
            </w:pPr>
          </w:p>
          <w:p w:rsidR="00ED50FA" w:rsidRPr="00721A89" w:rsidRDefault="00ED50FA" w:rsidP="00ED50FA">
            <w:pPr>
              <w:ind w:left="33"/>
              <w:jc w:val="center"/>
              <w:rPr>
                <w:rFonts w:cs="Arial"/>
                <w:b/>
                <w:sz w:val="22"/>
                <w:szCs w:val="22"/>
                <w:lang w:val="es-MX"/>
              </w:rPr>
            </w:pPr>
          </w:p>
          <w:p w:rsidR="00ED50FA" w:rsidRPr="00721A89" w:rsidRDefault="00ED50FA" w:rsidP="00ED50FA">
            <w:pPr>
              <w:ind w:left="33"/>
              <w:jc w:val="center"/>
              <w:rPr>
                <w:rFonts w:cs="Arial"/>
                <w:b/>
                <w:sz w:val="22"/>
                <w:szCs w:val="22"/>
                <w:lang w:val="es-MX"/>
              </w:rPr>
            </w:pPr>
            <w:r w:rsidRPr="00721A89">
              <w:rPr>
                <w:rFonts w:cs="Arial"/>
                <w:b/>
                <w:sz w:val="22"/>
                <w:szCs w:val="22"/>
                <w:lang w:val="es-MX"/>
              </w:rPr>
              <w:t>CONSEJERO</w:t>
            </w:r>
          </w:p>
        </w:tc>
      </w:tr>
      <w:tr w:rsidR="00ED50FA" w:rsidRPr="00721A89" w:rsidTr="00DE34F5">
        <w:trPr>
          <w:trHeight w:val="1665"/>
        </w:trPr>
        <w:tc>
          <w:tcPr>
            <w:tcW w:w="1975" w:type="pct"/>
            <w:tcBorders>
              <w:top w:val="single" w:sz="4" w:space="0" w:color="auto"/>
              <w:left w:val="single" w:sz="4" w:space="0" w:color="auto"/>
              <w:right w:val="single" w:sz="4" w:space="0" w:color="auto"/>
            </w:tcBorders>
            <w:shd w:val="clear" w:color="auto" w:fill="auto"/>
          </w:tcPr>
          <w:p w:rsidR="00ED50FA" w:rsidRPr="00721A89" w:rsidRDefault="00ED50FA" w:rsidP="00ED50FA">
            <w:pPr>
              <w:outlineLvl w:val="0"/>
              <w:rPr>
                <w:rFonts w:cs="Arial"/>
                <w:b/>
                <w:sz w:val="22"/>
                <w:szCs w:val="22"/>
                <w:lang w:val="es-MX"/>
              </w:rPr>
            </w:pPr>
            <w:r w:rsidRPr="00721A89">
              <w:rPr>
                <w:rFonts w:cs="Arial"/>
                <w:b/>
                <w:sz w:val="22"/>
                <w:szCs w:val="22"/>
                <w:lang w:val="es-MX"/>
              </w:rPr>
              <w:t xml:space="preserve">Comité de colonos de </w:t>
            </w:r>
            <w:proofErr w:type="spellStart"/>
            <w:r w:rsidR="00B1796E">
              <w:rPr>
                <w:rFonts w:cs="Arial"/>
                <w:b/>
                <w:sz w:val="22"/>
                <w:szCs w:val="22"/>
                <w:lang w:val="es-MX"/>
              </w:rPr>
              <w:t>Bugambilias</w:t>
            </w:r>
            <w:proofErr w:type="spellEnd"/>
            <w:r w:rsidR="00BD4B92">
              <w:rPr>
                <w:rFonts w:cs="Arial"/>
                <w:b/>
                <w:sz w:val="22"/>
                <w:szCs w:val="22"/>
                <w:lang w:val="es-MX"/>
              </w:rPr>
              <w:t>.</w:t>
            </w:r>
          </w:p>
          <w:p w:rsidR="00ED50FA" w:rsidRDefault="00ED50FA" w:rsidP="00ED50FA">
            <w:pPr>
              <w:outlineLvl w:val="0"/>
              <w:rPr>
                <w:rFonts w:cs="Arial"/>
                <w:b/>
                <w:sz w:val="22"/>
                <w:szCs w:val="22"/>
                <w:lang w:val="es-MX"/>
              </w:rPr>
            </w:pPr>
          </w:p>
          <w:p w:rsidR="00ED50FA" w:rsidRPr="00721A89" w:rsidRDefault="00547F29" w:rsidP="00ED50FA">
            <w:pPr>
              <w:outlineLvl w:val="0"/>
              <w:rPr>
                <w:rFonts w:cs="Arial"/>
                <w:b/>
                <w:sz w:val="22"/>
                <w:szCs w:val="22"/>
                <w:lang w:val="es-MX"/>
              </w:rPr>
            </w:pPr>
            <w:r>
              <w:rPr>
                <w:rFonts w:cs="Arial"/>
                <w:b/>
                <w:sz w:val="22"/>
                <w:szCs w:val="22"/>
                <w:lang w:val="es-MX"/>
              </w:rPr>
              <w:t>Comité de colonos Deportiva II</w:t>
            </w:r>
            <w:r w:rsidR="00BD4B92">
              <w:rPr>
                <w:rFonts w:cs="Arial"/>
                <w:b/>
                <w:sz w:val="22"/>
                <w:szCs w:val="22"/>
                <w:lang w:val="es-MX"/>
              </w:rPr>
              <w:t>.</w:t>
            </w:r>
          </w:p>
        </w:tc>
        <w:tc>
          <w:tcPr>
            <w:tcW w:w="3025" w:type="pct"/>
            <w:tcBorders>
              <w:top w:val="single" w:sz="4" w:space="0" w:color="auto"/>
              <w:left w:val="single" w:sz="4" w:space="0" w:color="auto"/>
              <w:right w:val="single" w:sz="4" w:space="0" w:color="auto"/>
            </w:tcBorders>
            <w:shd w:val="clear" w:color="auto" w:fill="auto"/>
          </w:tcPr>
          <w:p w:rsidR="00ED50FA" w:rsidRDefault="00ED50FA" w:rsidP="00ED50FA">
            <w:pPr>
              <w:ind w:left="33"/>
              <w:rPr>
                <w:rFonts w:cs="Arial"/>
                <w:sz w:val="22"/>
                <w:szCs w:val="22"/>
              </w:rPr>
            </w:pPr>
            <w:r w:rsidRPr="00721A89">
              <w:rPr>
                <w:rFonts w:cs="Arial"/>
                <w:b/>
                <w:sz w:val="22"/>
                <w:szCs w:val="22"/>
                <w:lang w:val="es-MX"/>
              </w:rPr>
              <w:t>Propietario. -</w:t>
            </w:r>
            <w:r w:rsidRPr="00721A89">
              <w:rPr>
                <w:rFonts w:cs="Arial"/>
                <w:sz w:val="22"/>
                <w:szCs w:val="22"/>
              </w:rPr>
              <w:t xml:space="preserve"> </w:t>
            </w:r>
            <w:r w:rsidR="00B1796E">
              <w:rPr>
                <w:rFonts w:cs="Arial"/>
                <w:sz w:val="22"/>
                <w:szCs w:val="22"/>
              </w:rPr>
              <w:t xml:space="preserve"> C. </w:t>
            </w:r>
            <w:r w:rsidR="00547F29">
              <w:rPr>
                <w:rFonts w:cs="Arial"/>
                <w:sz w:val="22"/>
                <w:szCs w:val="22"/>
              </w:rPr>
              <w:t xml:space="preserve">Norma </w:t>
            </w:r>
            <w:r w:rsidR="00B1796E">
              <w:rPr>
                <w:rFonts w:cs="Arial"/>
                <w:sz w:val="22"/>
                <w:szCs w:val="22"/>
              </w:rPr>
              <w:t>Angélica González Frausto</w:t>
            </w:r>
            <w:r w:rsidR="00C543A8">
              <w:rPr>
                <w:rFonts w:cs="Arial"/>
                <w:sz w:val="22"/>
                <w:szCs w:val="22"/>
              </w:rPr>
              <w:t>.</w:t>
            </w:r>
          </w:p>
          <w:p w:rsidR="00ED50FA" w:rsidRPr="00721A89" w:rsidRDefault="00ED50FA" w:rsidP="00ED50FA">
            <w:pPr>
              <w:ind w:left="33"/>
              <w:rPr>
                <w:rFonts w:cs="Arial"/>
                <w:b/>
                <w:sz w:val="22"/>
                <w:szCs w:val="22"/>
                <w:lang w:val="es-MX"/>
              </w:rPr>
            </w:pPr>
          </w:p>
          <w:p w:rsidR="00ED50FA" w:rsidRPr="00721A89" w:rsidRDefault="00ED50FA" w:rsidP="00ED50FA">
            <w:pPr>
              <w:ind w:left="33"/>
              <w:rPr>
                <w:rFonts w:cs="Arial"/>
                <w:b/>
                <w:sz w:val="22"/>
                <w:szCs w:val="22"/>
                <w:lang w:val="es-MX"/>
              </w:rPr>
            </w:pPr>
          </w:p>
          <w:p w:rsidR="00ED50FA" w:rsidRPr="00C543A8" w:rsidRDefault="00ED50FA" w:rsidP="00ED50FA">
            <w:pPr>
              <w:ind w:left="1309" w:hanging="1276"/>
              <w:rPr>
                <w:rFonts w:cs="Arial"/>
                <w:sz w:val="22"/>
                <w:szCs w:val="22"/>
                <w:lang w:val="es-MX"/>
              </w:rPr>
            </w:pPr>
            <w:r w:rsidRPr="00721A89">
              <w:rPr>
                <w:rFonts w:cs="Arial"/>
                <w:b/>
                <w:sz w:val="22"/>
                <w:szCs w:val="22"/>
                <w:lang w:val="es-MX"/>
              </w:rPr>
              <w:t xml:space="preserve">Suplente. </w:t>
            </w:r>
            <w:r w:rsidR="00C543A8">
              <w:rPr>
                <w:rFonts w:cs="Arial"/>
                <w:b/>
                <w:sz w:val="22"/>
                <w:szCs w:val="22"/>
                <w:lang w:val="es-MX"/>
              </w:rPr>
              <w:t>–</w:t>
            </w:r>
            <w:r w:rsidRPr="00721A89">
              <w:rPr>
                <w:rFonts w:cs="Arial"/>
                <w:b/>
                <w:sz w:val="22"/>
                <w:szCs w:val="22"/>
                <w:lang w:val="es-MX"/>
              </w:rPr>
              <w:t xml:space="preserve"> </w:t>
            </w:r>
            <w:r w:rsidR="00547F29">
              <w:rPr>
                <w:rFonts w:cs="Arial"/>
                <w:sz w:val="22"/>
                <w:szCs w:val="22"/>
                <w:lang w:val="es-MX"/>
              </w:rPr>
              <w:t>C. Blanca Estela Pérez Ortiz</w:t>
            </w:r>
            <w:r w:rsidR="00C543A8">
              <w:rPr>
                <w:rFonts w:cs="Arial"/>
                <w:sz w:val="22"/>
                <w:szCs w:val="22"/>
                <w:lang w:val="es-MX"/>
              </w:rPr>
              <w:t>.</w:t>
            </w:r>
          </w:p>
          <w:p w:rsidR="00ED50FA" w:rsidRPr="00721A89" w:rsidRDefault="00ED50FA" w:rsidP="00BD4B92">
            <w:pPr>
              <w:ind w:left="1309" w:hanging="1276"/>
              <w:rPr>
                <w:rFonts w:cs="Arial"/>
                <w:b/>
                <w:sz w:val="22"/>
                <w:szCs w:val="22"/>
                <w:lang w:val="es-MX"/>
              </w:rPr>
            </w:pPr>
            <w:r w:rsidRPr="00721A89">
              <w:rPr>
                <w:rFonts w:cs="Arial"/>
                <w:sz w:val="22"/>
                <w:szCs w:val="22"/>
                <w:lang w:val="es-MX"/>
              </w:rPr>
              <w:t xml:space="preserve"> </w:t>
            </w:r>
          </w:p>
        </w:tc>
      </w:tr>
      <w:tr w:rsidR="00ED50FA" w:rsidRPr="00721A89" w:rsidTr="00DE34F5">
        <w:trPr>
          <w:trHeight w:val="1528"/>
        </w:trPr>
        <w:tc>
          <w:tcPr>
            <w:tcW w:w="1975" w:type="pct"/>
            <w:tcBorders>
              <w:top w:val="single" w:sz="4" w:space="0" w:color="auto"/>
              <w:left w:val="single" w:sz="4" w:space="0" w:color="auto"/>
              <w:right w:val="single" w:sz="4" w:space="0" w:color="auto"/>
            </w:tcBorders>
            <w:shd w:val="clear" w:color="auto" w:fill="auto"/>
          </w:tcPr>
          <w:p w:rsidR="00ED50FA" w:rsidRDefault="00ED50FA" w:rsidP="00ED50FA">
            <w:pPr>
              <w:outlineLvl w:val="0"/>
              <w:rPr>
                <w:rFonts w:cs="Arial"/>
                <w:b/>
                <w:sz w:val="22"/>
                <w:szCs w:val="22"/>
                <w:lang w:val="es-MX"/>
              </w:rPr>
            </w:pPr>
            <w:r w:rsidRPr="00721A89">
              <w:rPr>
                <w:rFonts w:cs="Arial"/>
                <w:b/>
                <w:sz w:val="22"/>
                <w:szCs w:val="22"/>
                <w:lang w:val="es-MX"/>
              </w:rPr>
              <w:t>Comité de colonos de</w:t>
            </w:r>
            <w:r w:rsidR="00B1796E">
              <w:rPr>
                <w:rFonts w:cs="Arial"/>
                <w:b/>
                <w:sz w:val="22"/>
                <w:szCs w:val="22"/>
                <w:lang w:val="es-MX"/>
              </w:rPr>
              <w:t>l Penitente</w:t>
            </w:r>
            <w:r w:rsidR="00BD4B92">
              <w:rPr>
                <w:rFonts w:cs="Arial"/>
                <w:b/>
                <w:sz w:val="22"/>
                <w:szCs w:val="22"/>
                <w:lang w:val="es-MX"/>
              </w:rPr>
              <w:t>.</w:t>
            </w:r>
            <w:r w:rsidRPr="00721A89">
              <w:rPr>
                <w:rFonts w:cs="Arial"/>
                <w:b/>
                <w:sz w:val="22"/>
                <w:szCs w:val="22"/>
                <w:lang w:val="es-MX"/>
              </w:rPr>
              <w:t xml:space="preserve"> </w:t>
            </w:r>
          </w:p>
          <w:p w:rsidR="00ED50FA" w:rsidRPr="00721A89" w:rsidRDefault="00ED50FA" w:rsidP="00ED50FA">
            <w:pPr>
              <w:outlineLvl w:val="0"/>
              <w:rPr>
                <w:rFonts w:cs="Arial"/>
                <w:b/>
                <w:sz w:val="22"/>
                <w:szCs w:val="22"/>
                <w:lang w:val="es-MX"/>
              </w:rPr>
            </w:pPr>
          </w:p>
          <w:p w:rsidR="00ED50FA" w:rsidRPr="00721A89" w:rsidRDefault="00ED50FA" w:rsidP="00ED50FA">
            <w:pPr>
              <w:outlineLvl w:val="0"/>
              <w:rPr>
                <w:rFonts w:cs="Arial"/>
                <w:b/>
                <w:sz w:val="22"/>
                <w:szCs w:val="22"/>
                <w:lang w:val="es-MX"/>
              </w:rPr>
            </w:pPr>
          </w:p>
          <w:p w:rsidR="00ED50FA" w:rsidRPr="00721A89" w:rsidRDefault="00ED50FA" w:rsidP="00ED50FA">
            <w:pPr>
              <w:outlineLvl w:val="0"/>
              <w:rPr>
                <w:rFonts w:cs="Arial"/>
                <w:b/>
                <w:sz w:val="22"/>
                <w:szCs w:val="22"/>
                <w:lang w:val="es-MX"/>
              </w:rPr>
            </w:pPr>
          </w:p>
          <w:p w:rsidR="00ED50FA" w:rsidRDefault="00ED50FA" w:rsidP="00ED50FA">
            <w:pPr>
              <w:outlineLvl w:val="0"/>
              <w:rPr>
                <w:rFonts w:cs="Arial"/>
                <w:b/>
                <w:sz w:val="22"/>
                <w:szCs w:val="22"/>
                <w:lang w:val="es-MX"/>
              </w:rPr>
            </w:pPr>
            <w:r w:rsidRPr="00721A89">
              <w:rPr>
                <w:rFonts w:cs="Arial"/>
                <w:b/>
                <w:sz w:val="22"/>
                <w:szCs w:val="22"/>
                <w:lang w:val="es-MX"/>
              </w:rPr>
              <w:t xml:space="preserve">Comité de colonos de </w:t>
            </w:r>
            <w:r w:rsidR="00C543A8">
              <w:rPr>
                <w:rFonts w:cs="Arial"/>
                <w:b/>
                <w:sz w:val="22"/>
                <w:szCs w:val="22"/>
                <w:lang w:val="es-MX"/>
              </w:rPr>
              <w:t>Valle del Real II</w:t>
            </w:r>
            <w:r w:rsidR="00BD4B92">
              <w:rPr>
                <w:rFonts w:cs="Arial"/>
                <w:b/>
                <w:sz w:val="22"/>
                <w:szCs w:val="22"/>
                <w:lang w:val="es-MX"/>
              </w:rPr>
              <w:t>.</w:t>
            </w:r>
          </w:p>
          <w:p w:rsidR="00ED50FA" w:rsidRPr="00721A89" w:rsidRDefault="00ED50FA" w:rsidP="00ED50FA">
            <w:pPr>
              <w:outlineLvl w:val="0"/>
              <w:rPr>
                <w:rFonts w:cs="Arial"/>
                <w:b/>
                <w:sz w:val="22"/>
                <w:szCs w:val="22"/>
                <w:lang w:val="es-MX"/>
              </w:rPr>
            </w:pPr>
          </w:p>
        </w:tc>
        <w:tc>
          <w:tcPr>
            <w:tcW w:w="3025" w:type="pct"/>
            <w:tcBorders>
              <w:top w:val="single" w:sz="4" w:space="0" w:color="auto"/>
              <w:left w:val="single" w:sz="4" w:space="0" w:color="auto"/>
              <w:right w:val="single" w:sz="4" w:space="0" w:color="auto"/>
            </w:tcBorders>
            <w:shd w:val="clear" w:color="auto" w:fill="auto"/>
          </w:tcPr>
          <w:p w:rsidR="00ED50FA" w:rsidRPr="00B1796E" w:rsidRDefault="00ED50FA" w:rsidP="00ED50FA">
            <w:pPr>
              <w:ind w:left="33"/>
              <w:rPr>
                <w:rFonts w:cs="Arial"/>
                <w:sz w:val="22"/>
                <w:szCs w:val="22"/>
                <w:lang w:val="es-MX"/>
              </w:rPr>
            </w:pPr>
            <w:r w:rsidRPr="00721A89">
              <w:rPr>
                <w:rFonts w:cs="Arial"/>
                <w:b/>
                <w:sz w:val="22"/>
                <w:szCs w:val="22"/>
                <w:lang w:val="es-MX"/>
              </w:rPr>
              <w:t xml:space="preserve">Propietario. </w:t>
            </w:r>
            <w:r w:rsidR="00B1796E">
              <w:rPr>
                <w:rFonts w:cs="Arial"/>
                <w:b/>
                <w:sz w:val="22"/>
                <w:szCs w:val="22"/>
                <w:lang w:val="es-MX"/>
              </w:rPr>
              <w:t>–</w:t>
            </w:r>
            <w:r w:rsidRPr="00721A89">
              <w:rPr>
                <w:rFonts w:cs="Arial"/>
                <w:b/>
                <w:sz w:val="22"/>
                <w:szCs w:val="22"/>
                <w:lang w:val="es-MX"/>
              </w:rPr>
              <w:t xml:space="preserve"> </w:t>
            </w:r>
            <w:r w:rsidR="00B1796E" w:rsidRPr="00B1796E">
              <w:rPr>
                <w:rFonts w:cs="Arial"/>
                <w:sz w:val="22"/>
                <w:szCs w:val="22"/>
                <w:lang w:val="es-MX"/>
              </w:rPr>
              <w:t>C. José</w:t>
            </w:r>
            <w:r w:rsidR="00547F29">
              <w:rPr>
                <w:rFonts w:cs="Arial"/>
                <w:sz w:val="22"/>
                <w:szCs w:val="22"/>
                <w:lang w:val="es-MX"/>
              </w:rPr>
              <w:t xml:space="preserve"> de Jesús González</w:t>
            </w:r>
            <w:r w:rsidR="00B1796E" w:rsidRPr="00B1796E">
              <w:rPr>
                <w:rFonts w:cs="Arial"/>
                <w:sz w:val="22"/>
                <w:szCs w:val="22"/>
                <w:lang w:val="es-MX"/>
              </w:rPr>
              <w:t xml:space="preserve"> Pérez</w:t>
            </w:r>
            <w:r w:rsidR="00C543A8">
              <w:rPr>
                <w:rFonts w:cs="Arial"/>
                <w:sz w:val="22"/>
                <w:szCs w:val="22"/>
                <w:lang w:val="es-MX"/>
              </w:rPr>
              <w:t>.</w:t>
            </w:r>
          </w:p>
          <w:p w:rsidR="00ED50FA" w:rsidRPr="00721A89" w:rsidRDefault="00ED50FA" w:rsidP="00ED50FA">
            <w:pPr>
              <w:ind w:left="33"/>
              <w:rPr>
                <w:rFonts w:cs="Arial"/>
                <w:sz w:val="22"/>
                <w:szCs w:val="22"/>
                <w:lang w:val="es-MX"/>
              </w:rPr>
            </w:pPr>
          </w:p>
          <w:p w:rsidR="00ED50FA" w:rsidRPr="00721A89" w:rsidRDefault="00ED50FA" w:rsidP="00ED50FA">
            <w:pPr>
              <w:ind w:left="33"/>
              <w:rPr>
                <w:rFonts w:cs="Arial"/>
                <w:sz w:val="22"/>
                <w:szCs w:val="22"/>
                <w:lang w:val="es-MX"/>
              </w:rPr>
            </w:pPr>
          </w:p>
          <w:p w:rsidR="00ED50FA" w:rsidRPr="00721A89" w:rsidRDefault="00ED50FA" w:rsidP="00ED50FA">
            <w:pPr>
              <w:ind w:left="33"/>
              <w:rPr>
                <w:rFonts w:cs="Arial"/>
                <w:sz w:val="22"/>
                <w:szCs w:val="22"/>
                <w:lang w:val="es-MX"/>
              </w:rPr>
            </w:pPr>
          </w:p>
          <w:p w:rsidR="00ED50FA" w:rsidRPr="00C543A8" w:rsidRDefault="00ED50FA" w:rsidP="00ED50FA">
            <w:pPr>
              <w:ind w:left="1309" w:hanging="1276"/>
              <w:rPr>
                <w:rFonts w:cs="Arial"/>
                <w:sz w:val="22"/>
                <w:szCs w:val="22"/>
                <w:lang w:val="es-MX"/>
              </w:rPr>
            </w:pPr>
            <w:r w:rsidRPr="00721A89">
              <w:rPr>
                <w:rFonts w:cs="Arial"/>
                <w:b/>
                <w:sz w:val="22"/>
                <w:szCs w:val="22"/>
                <w:lang w:val="es-MX"/>
              </w:rPr>
              <w:t xml:space="preserve">Suplente. </w:t>
            </w:r>
            <w:r w:rsidR="00C543A8">
              <w:rPr>
                <w:rFonts w:cs="Arial"/>
                <w:b/>
                <w:sz w:val="22"/>
                <w:szCs w:val="22"/>
                <w:lang w:val="es-MX"/>
              </w:rPr>
              <w:t>–</w:t>
            </w:r>
            <w:r w:rsidRPr="00721A89">
              <w:rPr>
                <w:rFonts w:cs="Arial"/>
                <w:b/>
                <w:sz w:val="22"/>
                <w:szCs w:val="22"/>
                <w:lang w:val="es-MX"/>
              </w:rPr>
              <w:t xml:space="preserve"> </w:t>
            </w:r>
            <w:r w:rsidR="00C543A8">
              <w:rPr>
                <w:rFonts w:cs="Arial"/>
                <w:sz w:val="22"/>
                <w:szCs w:val="22"/>
                <w:lang w:val="es-MX"/>
              </w:rPr>
              <w:t>C. María del Refugio Arenas Ortega.</w:t>
            </w:r>
          </w:p>
          <w:p w:rsidR="00ED50FA" w:rsidRPr="00721A89" w:rsidRDefault="00ED50FA" w:rsidP="00ED50FA">
            <w:pPr>
              <w:ind w:left="1309" w:hanging="1276"/>
              <w:rPr>
                <w:rFonts w:cs="Arial"/>
                <w:sz w:val="22"/>
                <w:szCs w:val="22"/>
                <w:lang w:val="es-MX"/>
              </w:rPr>
            </w:pPr>
          </w:p>
          <w:p w:rsidR="00ED50FA" w:rsidRPr="00721A89" w:rsidRDefault="00ED50FA" w:rsidP="00ED50FA">
            <w:pPr>
              <w:ind w:left="33"/>
              <w:rPr>
                <w:rFonts w:cs="Arial"/>
                <w:b/>
                <w:sz w:val="22"/>
                <w:szCs w:val="22"/>
                <w:lang w:val="es-MX"/>
              </w:rPr>
            </w:pPr>
          </w:p>
        </w:tc>
      </w:tr>
      <w:tr w:rsidR="00ED50FA" w:rsidRPr="00721A89" w:rsidTr="00DE34F5">
        <w:trPr>
          <w:trHeight w:val="1371"/>
        </w:trPr>
        <w:tc>
          <w:tcPr>
            <w:tcW w:w="1975" w:type="pct"/>
            <w:tcBorders>
              <w:top w:val="single" w:sz="4" w:space="0" w:color="auto"/>
              <w:left w:val="single" w:sz="4" w:space="0" w:color="auto"/>
              <w:right w:val="single" w:sz="4" w:space="0" w:color="auto"/>
            </w:tcBorders>
            <w:shd w:val="clear" w:color="auto" w:fill="auto"/>
          </w:tcPr>
          <w:p w:rsidR="00ED50FA" w:rsidRDefault="00ED50FA" w:rsidP="00ED50FA">
            <w:pPr>
              <w:outlineLvl w:val="0"/>
              <w:rPr>
                <w:rFonts w:cs="Arial"/>
                <w:b/>
                <w:sz w:val="22"/>
                <w:szCs w:val="22"/>
                <w:lang w:val="es-MX"/>
              </w:rPr>
            </w:pPr>
            <w:r w:rsidRPr="00721A89">
              <w:rPr>
                <w:rFonts w:cs="Arial"/>
                <w:b/>
                <w:sz w:val="22"/>
                <w:szCs w:val="22"/>
                <w:lang w:val="es-MX"/>
              </w:rPr>
              <w:t xml:space="preserve">Comité de colonos de </w:t>
            </w:r>
            <w:r w:rsidR="00C543A8">
              <w:rPr>
                <w:rFonts w:cs="Arial"/>
                <w:b/>
                <w:sz w:val="22"/>
                <w:szCs w:val="22"/>
                <w:lang w:val="es-MX"/>
              </w:rPr>
              <w:t>Arboledas de San Hilarión</w:t>
            </w:r>
            <w:r w:rsidR="00BD4B92">
              <w:rPr>
                <w:rFonts w:cs="Arial"/>
                <w:b/>
                <w:sz w:val="22"/>
                <w:szCs w:val="22"/>
                <w:lang w:val="es-MX"/>
              </w:rPr>
              <w:t>.</w:t>
            </w:r>
          </w:p>
          <w:p w:rsidR="00ED50FA" w:rsidRDefault="00ED50FA" w:rsidP="00ED50FA">
            <w:pPr>
              <w:outlineLvl w:val="0"/>
              <w:rPr>
                <w:rFonts w:cs="Arial"/>
                <w:b/>
                <w:sz w:val="22"/>
                <w:szCs w:val="22"/>
                <w:lang w:val="es-MX"/>
              </w:rPr>
            </w:pPr>
          </w:p>
          <w:p w:rsidR="00ED50FA" w:rsidRPr="00721A89" w:rsidRDefault="00ED50FA" w:rsidP="00ED50FA">
            <w:pPr>
              <w:outlineLvl w:val="0"/>
              <w:rPr>
                <w:rFonts w:cs="Arial"/>
                <w:b/>
                <w:sz w:val="22"/>
                <w:szCs w:val="22"/>
                <w:lang w:val="es-MX"/>
              </w:rPr>
            </w:pPr>
          </w:p>
          <w:p w:rsidR="00ED50FA" w:rsidRPr="00721A89" w:rsidRDefault="00ED50FA" w:rsidP="00ED50FA">
            <w:pPr>
              <w:outlineLvl w:val="0"/>
              <w:rPr>
                <w:rFonts w:cs="Arial"/>
                <w:b/>
                <w:sz w:val="22"/>
                <w:szCs w:val="22"/>
                <w:lang w:val="es-MX"/>
              </w:rPr>
            </w:pPr>
            <w:r w:rsidRPr="00721A89">
              <w:rPr>
                <w:rFonts w:cs="Arial"/>
                <w:b/>
                <w:sz w:val="22"/>
                <w:szCs w:val="22"/>
                <w:lang w:val="es-MX"/>
              </w:rPr>
              <w:t xml:space="preserve">Comité de colonos de </w:t>
            </w:r>
            <w:r w:rsidR="00C543A8">
              <w:rPr>
                <w:rFonts w:cs="Arial"/>
                <w:b/>
                <w:sz w:val="22"/>
                <w:szCs w:val="22"/>
                <w:lang w:val="es-MX"/>
              </w:rPr>
              <w:t xml:space="preserve">Azteca </w:t>
            </w:r>
            <w:proofErr w:type="spellStart"/>
            <w:r w:rsidR="00C543A8">
              <w:rPr>
                <w:rFonts w:cs="Arial"/>
                <w:b/>
                <w:sz w:val="22"/>
                <w:szCs w:val="22"/>
                <w:lang w:val="es-MX"/>
              </w:rPr>
              <w:t>Fovissste</w:t>
            </w:r>
            <w:proofErr w:type="spellEnd"/>
            <w:r w:rsidR="00BD4B92">
              <w:rPr>
                <w:rFonts w:cs="Arial"/>
                <w:b/>
                <w:sz w:val="22"/>
                <w:szCs w:val="22"/>
                <w:lang w:val="es-MX"/>
              </w:rPr>
              <w:t>.</w:t>
            </w:r>
          </w:p>
        </w:tc>
        <w:tc>
          <w:tcPr>
            <w:tcW w:w="3025" w:type="pct"/>
            <w:tcBorders>
              <w:top w:val="single" w:sz="4" w:space="0" w:color="auto"/>
              <w:left w:val="single" w:sz="4" w:space="0" w:color="auto"/>
              <w:right w:val="single" w:sz="4" w:space="0" w:color="auto"/>
            </w:tcBorders>
            <w:shd w:val="clear" w:color="auto" w:fill="auto"/>
          </w:tcPr>
          <w:p w:rsidR="00ED50FA" w:rsidRPr="00C543A8" w:rsidRDefault="00ED50FA" w:rsidP="00ED50FA">
            <w:pPr>
              <w:ind w:left="1451" w:hanging="1418"/>
              <w:rPr>
                <w:rFonts w:cs="Arial"/>
                <w:sz w:val="22"/>
                <w:szCs w:val="22"/>
                <w:lang w:val="es-MX"/>
              </w:rPr>
            </w:pPr>
            <w:r w:rsidRPr="00721A89">
              <w:rPr>
                <w:rFonts w:cs="Arial"/>
                <w:b/>
                <w:sz w:val="22"/>
                <w:szCs w:val="22"/>
                <w:lang w:val="es-MX"/>
              </w:rPr>
              <w:t xml:space="preserve">Propietario. </w:t>
            </w:r>
            <w:r w:rsidR="00C543A8">
              <w:rPr>
                <w:rFonts w:cs="Arial"/>
                <w:b/>
                <w:sz w:val="22"/>
                <w:szCs w:val="22"/>
                <w:lang w:val="es-MX"/>
              </w:rPr>
              <w:t>–</w:t>
            </w:r>
            <w:r w:rsidRPr="00721A89">
              <w:rPr>
                <w:rFonts w:cs="Arial"/>
                <w:b/>
                <w:sz w:val="22"/>
                <w:szCs w:val="22"/>
                <w:lang w:val="es-MX"/>
              </w:rPr>
              <w:t xml:space="preserve"> </w:t>
            </w:r>
            <w:r w:rsidR="00C543A8">
              <w:rPr>
                <w:rFonts w:cs="Arial"/>
                <w:sz w:val="22"/>
                <w:szCs w:val="22"/>
                <w:lang w:val="es-MX"/>
              </w:rPr>
              <w:t>C. Candelaria Sánchez Manríquez.</w:t>
            </w:r>
          </w:p>
          <w:p w:rsidR="00ED50FA" w:rsidRPr="00721A89" w:rsidRDefault="00ED50FA" w:rsidP="00ED50FA">
            <w:pPr>
              <w:ind w:left="1451" w:hanging="1418"/>
              <w:rPr>
                <w:rFonts w:cs="Arial"/>
                <w:sz w:val="22"/>
                <w:szCs w:val="22"/>
                <w:lang w:val="es-MX"/>
              </w:rPr>
            </w:pPr>
          </w:p>
          <w:p w:rsidR="00ED50FA" w:rsidRPr="00721A89" w:rsidRDefault="00ED50FA" w:rsidP="00ED50FA">
            <w:pPr>
              <w:ind w:left="1451" w:hanging="1418"/>
              <w:rPr>
                <w:rFonts w:cs="Arial"/>
                <w:sz w:val="22"/>
                <w:szCs w:val="22"/>
                <w:lang w:val="es-MX"/>
              </w:rPr>
            </w:pPr>
          </w:p>
          <w:p w:rsidR="00ED50FA" w:rsidRPr="00721A89" w:rsidRDefault="00ED50FA" w:rsidP="00ED50FA">
            <w:pPr>
              <w:ind w:left="1451" w:hanging="1418"/>
              <w:rPr>
                <w:rFonts w:cs="Arial"/>
                <w:sz w:val="22"/>
                <w:szCs w:val="22"/>
                <w:lang w:val="es-MX"/>
              </w:rPr>
            </w:pPr>
          </w:p>
          <w:p w:rsidR="00ED50FA" w:rsidRPr="00C543A8" w:rsidRDefault="00ED50FA" w:rsidP="00ED50FA">
            <w:pPr>
              <w:ind w:left="33"/>
              <w:rPr>
                <w:rFonts w:cs="Arial"/>
                <w:b/>
                <w:sz w:val="22"/>
                <w:szCs w:val="22"/>
                <w:lang w:val="es-MX"/>
              </w:rPr>
            </w:pPr>
            <w:r w:rsidRPr="00721A89">
              <w:rPr>
                <w:rFonts w:cs="Arial"/>
                <w:b/>
                <w:sz w:val="22"/>
                <w:szCs w:val="22"/>
                <w:lang w:val="es-MX"/>
              </w:rPr>
              <w:t xml:space="preserve">Suplente. </w:t>
            </w:r>
            <w:r w:rsidR="00C543A8">
              <w:rPr>
                <w:rFonts w:cs="Arial"/>
                <w:b/>
                <w:sz w:val="22"/>
                <w:szCs w:val="22"/>
                <w:lang w:val="es-MX"/>
              </w:rPr>
              <w:t>–</w:t>
            </w:r>
            <w:r w:rsidRPr="00721A89">
              <w:rPr>
                <w:rFonts w:cs="Arial"/>
                <w:sz w:val="22"/>
                <w:szCs w:val="22"/>
                <w:lang w:val="es-MX"/>
              </w:rPr>
              <w:t xml:space="preserve"> </w:t>
            </w:r>
            <w:r w:rsidR="00C543A8" w:rsidRPr="00C543A8">
              <w:rPr>
                <w:rFonts w:cs="Arial"/>
                <w:sz w:val="22"/>
                <w:szCs w:val="22"/>
                <w:lang w:val="es-MX"/>
              </w:rPr>
              <w:t>C. Pascual Orozco Tapia.</w:t>
            </w:r>
          </w:p>
          <w:p w:rsidR="00ED50FA" w:rsidRPr="00721A89" w:rsidRDefault="00ED50FA" w:rsidP="00ED50FA">
            <w:pPr>
              <w:ind w:left="33"/>
              <w:rPr>
                <w:rFonts w:cs="Arial"/>
                <w:sz w:val="22"/>
                <w:szCs w:val="22"/>
                <w:lang w:val="es-MX"/>
              </w:rPr>
            </w:pPr>
            <w:r w:rsidRPr="00721A89">
              <w:rPr>
                <w:rFonts w:cs="Arial"/>
                <w:sz w:val="22"/>
                <w:szCs w:val="22"/>
                <w:lang w:val="es-MX"/>
              </w:rPr>
              <w:t>.</w:t>
            </w:r>
          </w:p>
          <w:p w:rsidR="00ED50FA" w:rsidRPr="00721A89" w:rsidRDefault="00ED50FA" w:rsidP="00ED50FA">
            <w:pPr>
              <w:ind w:left="33"/>
              <w:rPr>
                <w:rFonts w:cs="Arial"/>
                <w:b/>
                <w:sz w:val="22"/>
                <w:szCs w:val="22"/>
                <w:lang w:val="es-MX"/>
              </w:rPr>
            </w:pPr>
          </w:p>
        </w:tc>
      </w:tr>
      <w:tr w:rsidR="00ED50FA" w:rsidRPr="00721A89" w:rsidTr="00DE34F5">
        <w:trPr>
          <w:trHeight w:val="1285"/>
        </w:trPr>
        <w:tc>
          <w:tcPr>
            <w:tcW w:w="1975" w:type="pct"/>
            <w:tcBorders>
              <w:top w:val="single" w:sz="4" w:space="0" w:color="auto"/>
              <w:left w:val="single" w:sz="4" w:space="0" w:color="auto"/>
              <w:right w:val="single" w:sz="4" w:space="0" w:color="auto"/>
            </w:tcBorders>
            <w:shd w:val="clear" w:color="auto" w:fill="auto"/>
          </w:tcPr>
          <w:p w:rsidR="00ED50FA" w:rsidRPr="00C543A8" w:rsidRDefault="00ED50FA" w:rsidP="00ED50FA">
            <w:pPr>
              <w:outlineLvl w:val="0"/>
              <w:rPr>
                <w:rFonts w:cs="Arial"/>
                <w:b/>
                <w:sz w:val="22"/>
                <w:szCs w:val="22"/>
                <w:lang w:val="es-MX"/>
              </w:rPr>
            </w:pPr>
            <w:r w:rsidRPr="00721A89">
              <w:rPr>
                <w:rFonts w:cs="Arial"/>
                <w:b/>
                <w:sz w:val="22"/>
                <w:szCs w:val="22"/>
                <w:lang w:val="es-MX"/>
              </w:rPr>
              <w:t xml:space="preserve">Comité de colonos de </w:t>
            </w:r>
            <w:r w:rsidR="00C543A8" w:rsidRPr="00C543A8">
              <w:rPr>
                <w:rFonts w:cs="Arial"/>
                <w:b/>
                <w:sz w:val="22"/>
                <w:szCs w:val="22"/>
                <w:lang w:val="es-MX"/>
              </w:rPr>
              <w:t>Quinta los Castillos</w:t>
            </w:r>
            <w:r w:rsidR="00BD4B92">
              <w:rPr>
                <w:rFonts w:cs="Arial"/>
                <w:b/>
                <w:sz w:val="22"/>
                <w:szCs w:val="22"/>
                <w:lang w:val="es-MX"/>
              </w:rPr>
              <w:t>.</w:t>
            </w:r>
          </w:p>
          <w:p w:rsidR="00ED50FA" w:rsidRDefault="00ED50FA" w:rsidP="00ED50FA">
            <w:pPr>
              <w:outlineLvl w:val="0"/>
              <w:rPr>
                <w:rFonts w:cs="Arial"/>
                <w:b/>
                <w:sz w:val="22"/>
                <w:szCs w:val="22"/>
                <w:lang w:val="es-MX"/>
              </w:rPr>
            </w:pPr>
          </w:p>
          <w:p w:rsidR="00ED50FA" w:rsidRPr="00721A89" w:rsidRDefault="00ED50FA" w:rsidP="00ED50FA">
            <w:pPr>
              <w:outlineLvl w:val="0"/>
              <w:rPr>
                <w:rFonts w:cs="Arial"/>
                <w:b/>
                <w:sz w:val="22"/>
                <w:szCs w:val="22"/>
                <w:lang w:val="es-MX"/>
              </w:rPr>
            </w:pPr>
            <w:r w:rsidRPr="00721A89">
              <w:rPr>
                <w:rFonts w:cs="Arial"/>
                <w:b/>
                <w:sz w:val="22"/>
                <w:szCs w:val="22"/>
                <w:lang w:val="es-MX"/>
              </w:rPr>
              <w:t xml:space="preserve">Comité de colonos de </w:t>
            </w:r>
            <w:r w:rsidR="00C543A8">
              <w:rPr>
                <w:rFonts w:cs="Arial"/>
                <w:b/>
                <w:sz w:val="22"/>
                <w:szCs w:val="22"/>
                <w:lang w:val="es-MX"/>
              </w:rPr>
              <w:t>La India</w:t>
            </w:r>
            <w:r w:rsidR="00BD4B92">
              <w:rPr>
                <w:rFonts w:cs="Arial"/>
                <w:b/>
                <w:sz w:val="22"/>
                <w:szCs w:val="22"/>
                <w:lang w:val="es-MX"/>
              </w:rPr>
              <w:t>.</w:t>
            </w:r>
          </w:p>
        </w:tc>
        <w:tc>
          <w:tcPr>
            <w:tcW w:w="3025" w:type="pct"/>
            <w:tcBorders>
              <w:top w:val="single" w:sz="4" w:space="0" w:color="auto"/>
              <w:left w:val="single" w:sz="4" w:space="0" w:color="auto"/>
              <w:right w:val="single" w:sz="4" w:space="0" w:color="auto"/>
            </w:tcBorders>
            <w:shd w:val="clear" w:color="auto" w:fill="auto"/>
          </w:tcPr>
          <w:p w:rsidR="00ED50FA" w:rsidRDefault="00ED50FA" w:rsidP="00ED50FA">
            <w:pPr>
              <w:ind w:left="33"/>
              <w:rPr>
                <w:rFonts w:cs="Arial"/>
                <w:sz w:val="22"/>
                <w:szCs w:val="22"/>
                <w:lang w:val="es-MX"/>
              </w:rPr>
            </w:pPr>
            <w:r w:rsidRPr="00721A89">
              <w:rPr>
                <w:rFonts w:cs="Arial"/>
                <w:b/>
                <w:sz w:val="22"/>
                <w:szCs w:val="22"/>
                <w:lang w:val="es-MX"/>
              </w:rPr>
              <w:t xml:space="preserve">Propietario. </w:t>
            </w:r>
            <w:r w:rsidR="00C543A8">
              <w:rPr>
                <w:rFonts w:cs="Arial"/>
                <w:b/>
                <w:sz w:val="22"/>
                <w:szCs w:val="22"/>
                <w:lang w:val="es-MX"/>
              </w:rPr>
              <w:t>–</w:t>
            </w:r>
            <w:r w:rsidRPr="00721A89">
              <w:rPr>
                <w:rFonts w:cs="Arial"/>
                <w:sz w:val="22"/>
                <w:szCs w:val="22"/>
                <w:lang w:val="es-MX"/>
              </w:rPr>
              <w:t xml:space="preserve"> </w:t>
            </w:r>
            <w:r w:rsidR="00C543A8">
              <w:rPr>
                <w:rFonts w:cs="Arial"/>
                <w:sz w:val="22"/>
                <w:szCs w:val="22"/>
                <w:lang w:val="es-MX"/>
              </w:rPr>
              <w:t xml:space="preserve">C. </w:t>
            </w:r>
            <w:r w:rsidR="00547F29">
              <w:rPr>
                <w:rFonts w:cs="Arial"/>
                <w:sz w:val="22"/>
                <w:szCs w:val="22"/>
                <w:lang w:val="es-MX"/>
              </w:rPr>
              <w:t xml:space="preserve">María </w:t>
            </w:r>
            <w:r w:rsidR="00C543A8">
              <w:rPr>
                <w:rFonts w:cs="Arial"/>
                <w:sz w:val="22"/>
                <w:szCs w:val="22"/>
                <w:lang w:val="es-MX"/>
              </w:rPr>
              <w:t xml:space="preserve">Judith </w:t>
            </w:r>
            <w:proofErr w:type="spellStart"/>
            <w:r w:rsidR="00C543A8">
              <w:rPr>
                <w:rFonts w:cs="Arial"/>
                <w:sz w:val="22"/>
                <w:szCs w:val="22"/>
                <w:lang w:val="es-MX"/>
              </w:rPr>
              <w:t>Oláez</w:t>
            </w:r>
            <w:proofErr w:type="spellEnd"/>
            <w:r w:rsidR="00C543A8">
              <w:rPr>
                <w:rFonts w:cs="Arial"/>
                <w:sz w:val="22"/>
                <w:szCs w:val="22"/>
                <w:lang w:val="es-MX"/>
              </w:rPr>
              <w:t xml:space="preserve"> Sánchez. </w:t>
            </w:r>
          </w:p>
          <w:p w:rsidR="00ED50FA" w:rsidRPr="00721A89" w:rsidRDefault="00ED50FA" w:rsidP="00ED50FA">
            <w:pPr>
              <w:ind w:left="33"/>
              <w:rPr>
                <w:rFonts w:cs="Arial"/>
                <w:sz w:val="22"/>
                <w:szCs w:val="22"/>
                <w:lang w:val="es-MX"/>
              </w:rPr>
            </w:pPr>
          </w:p>
          <w:p w:rsidR="00ED50FA" w:rsidRPr="00721A89" w:rsidRDefault="00ED50FA" w:rsidP="00ED50FA">
            <w:pPr>
              <w:ind w:left="33"/>
              <w:rPr>
                <w:rFonts w:cs="Arial"/>
                <w:sz w:val="22"/>
                <w:szCs w:val="22"/>
                <w:lang w:val="es-MX"/>
              </w:rPr>
            </w:pPr>
          </w:p>
          <w:p w:rsidR="00ED50FA" w:rsidRPr="00721A89" w:rsidRDefault="00ED50FA" w:rsidP="007529B9">
            <w:pPr>
              <w:ind w:left="33"/>
              <w:rPr>
                <w:rFonts w:cs="Arial"/>
                <w:b/>
                <w:sz w:val="22"/>
                <w:szCs w:val="22"/>
                <w:lang w:val="es-MX"/>
              </w:rPr>
            </w:pPr>
            <w:r w:rsidRPr="00721A89">
              <w:rPr>
                <w:rFonts w:cs="Arial"/>
                <w:b/>
                <w:sz w:val="22"/>
                <w:szCs w:val="22"/>
                <w:lang w:val="es-MX"/>
              </w:rPr>
              <w:t xml:space="preserve">Suplente. </w:t>
            </w:r>
            <w:r w:rsidR="00C543A8">
              <w:rPr>
                <w:rFonts w:cs="Arial"/>
                <w:b/>
                <w:sz w:val="22"/>
                <w:szCs w:val="22"/>
                <w:lang w:val="es-MX"/>
              </w:rPr>
              <w:t>–</w:t>
            </w:r>
            <w:r w:rsidRPr="00721A89">
              <w:rPr>
                <w:rFonts w:cs="Arial"/>
                <w:b/>
                <w:sz w:val="22"/>
                <w:szCs w:val="22"/>
                <w:lang w:val="es-MX"/>
              </w:rPr>
              <w:t xml:space="preserve"> </w:t>
            </w:r>
            <w:r w:rsidR="00C543A8">
              <w:rPr>
                <w:rFonts w:cs="Arial"/>
                <w:sz w:val="22"/>
                <w:szCs w:val="22"/>
                <w:lang w:val="es-MX"/>
              </w:rPr>
              <w:t>Patricia Espinoza Malacara.</w:t>
            </w:r>
          </w:p>
        </w:tc>
      </w:tr>
      <w:tr w:rsidR="00ED50FA" w:rsidRPr="00721A89" w:rsidTr="00DE34F5">
        <w:trPr>
          <w:trHeight w:val="1435"/>
        </w:trPr>
        <w:tc>
          <w:tcPr>
            <w:tcW w:w="1975" w:type="pct"/>
            <w:tcBorders>
              <w:top w:val="single" w:sz="4" w:space="0" w:color="auto"/>
              <w:left w:val="single" w:sz="4" w:space="0" w:color="auto"/>
              <w:right w:val="single" w:sz="4" w:space="0" w:color="auto"/>
            </w:tcBorders>
            <w:shd w:val="clear" w:color="auto" w:fill="auto"/>
          </w:tcPr>
          <w:p w:rsidR="00ED50FA" w:rsidRDefault="00ED50FA" w:rsidP="00ED50FA">
            <w:pPr>
              <w:outlineLvl w:val="0"/>
              <w:rPr>
                <w:rFonts w:cs="Arial"/>
                <w:b/>
                <w:sz w:val="22"/>
                <w:szCs w:val="22"/>
                <w:lang w:val="es-MX"/>
              </w:rPr>
            </w:pPr>
            <w:r w:rsidRPr="00721A89">
              <w:rPr>
                <w:rFonts w:cs="Arial"/>
                <w:b/>
                <w:sz w:val="22"/>
                <w:szCs w:val="22"/>
                <w:lang w:val="es-MX"/>
              </w:rPr>
              <w:lastRenderedPageBreak/>
              <w:t xml:space="preserve">Comité de colonos de </w:t>
            </w:r>
            <w:r w:rsidR="00C543A8">
              <w:rPr>
                <w:rFonts w:cs="Arial"/>
                <w:b/>
                <w:sz w:val="22"/>
                <w:szCs w:val="22"/>
                <w:lang w:val="es-MX"/>
              </w:rPr>
              <w:t>Real Providencia</w:t>
            </w:r>
            <w:r w:rsidR="00BD4B92">
              <w:rPr>
                <w:rFonts w:cs="Arial"/>
                <w:b/>
                <w:sz w:val="22"/>
                <w:szCs w:val="22"/>
                <w:lang w:val="es-MX"/>
              </w:rPr>
              <w:t>.</w:t>
            </w:r>
          </w:p>
          <w:p w:rsidR="00ED50FA" w:rsidRDefault="00ED50FA" w:rsidP="00ED50FA">
            <w:pPr>
              <w:outlineLvl w:val="0"/>
              <w:rPr>
                <w:rFonts w:cs="Arial"/>
                <w:b/>
                <w:sz w:val="22"/>
                <w:szCs w:val="22"/>
                <w:lang w:val="es-MX"/>
              </w:rPr>
            </w:pPr>
          </w:p>
          <w:p w:rsidR="00C543A8" w:rsidRDefault="00C543A8" w:rsidP="00ED50FA">
            <w:pPr>
              <w:outlineLvl w:val="0"/>
              <w:rPr>
                <w:rFonts w:cs="Arial"/>
                <w:b/>
                <w:sz w:val="22"/>
                <w:szCs w:val="22"/>
                <w:lang w:val="es-MX"/>
              </w:rPr>
            </w:pPr>
          </w:p>
          <w:p w:rsidR="00ED50FA" w:rsidRPr="00C543A8" w:rsidRDefault="00ED50FA" w:rsidP="00ED50FA">
            <w:pPr>
              <w:outlineLvl w:val="0"/>
              <w:rPr>
                <w:rFonts w:cs="Arial"/>
                <w:sz w:val="22"/>
                <w:szCs w:val="22"/>
                <w:lang w:val="es-MX"/>
              </w:rPr>
            </w:pPr>
            <w:r w:rsidRPr="00721A89">
              <w:rPr>
                <w:rFonts w:cs="Arial"/>
                <w:b/>
                <w:sz w:val="22"/>
                <w:szCs w:val="22"/>
                <w:lang w:val="es-MX"/>
              </w:rPr>
              <w:t xml:space="preserve">Comité de colonos de </w:t>
            </w:r>
            <w:r w:rsidR="00C543A8">
              <w:rPr>
                <w:rFonts w:cs="Arial"/>
                <w:b/>
                <w:sz w:val="22"/>
                <w:szCs w:val="22"/>
                <w:lang w:val="es-MX"/>
              </w:rPr>
              <w:t>Américas</w:t>
            </w:r>
            <w:r w:rsidR="00BD4B92">
              <w:rPr>
                <w:rFonts w:cs="Arial"/>
                <w:b/>
                <w:sz w:val="22"/>
                <w:szCs w:val="22"/>
                <w:lang w:val="es-MX"/>
              </w:rPr>
              <w:t>.</w:t>
            </w:r>
          </w:p>
        </w:tc>
        <w:tc>
          <w:tcPr>
            <w:tcW w:w="3025" w:type="pct"/>
            <w:tcBorders>
              <w:top w:val="single" w:sz="4" w:space="0" w:color="auto"/>
              <w:left w:val="single" w:sz="4" w:space="0" w:color="auto"/>
              <w:right w:val="single" w:sz="4" w:space="0" w:color="auto"/>
            </w:tcBorders>
            <w:shd w:val="clear" w:color="auto" w:fill="auto"/>
          </w:tcPr>
          <w:p w:rsidR="00ED50FA" w:rsidRDefault="00ED50FA" w:rsidP="00ED50FA">
            <w:pPr>
              <w:ind w:left="33"/>
              <w:rPr>
                <w:rFonts w:cs="Arial"/>
                <w:sz w:val="22"/>
                <w:szCs w:val="22"/>
                <w:lang w:val="es-MX"/>
              </w:rPr>
            </w:pPr>
            <w:r w:rsidRPr="00721A89">
              <w:rPr>
                <w:rFonts w:cs="Arial"/>
                <w:b/>
                <w:sz w:val="22"/>
                <w:szCs w:val="22"/>
                <w:lang w:val="es-MX"/>
              </w:rPr>
              <w:t xml:space="preserve">Propietario. </w:t>
            </w:r>
            <w:r w:rsidR="00C543A8">
              <w:rPr>
                <w:rFonts w:cs="Arial"/>
                <w:b/>
                <w:sz w:val="22"/>
                <w:szCs w:val="22"/>
                <w:lang w:val="es-MX"/>
              </w:rPr>
              <w:t>–</w:t>
            </w:r>
            <w:r w:rsidRPr="00721A89">
              <w:rPr>
                <w:rFonts w:cs="Arial"/>
                <w:sz w:val="22"/>
                <w:szCs w:val="22"/>
                <w:lang w:val="es-MX"/>
              </w:rPr>
              <w:t xml:space="preserve"> </w:t>
            </w:r>
            <w:r w:rsidR="00C543A8">
              <w:rPr>
                <w:rFonts w:cs="Arial"/>
                <w:sz w:val="22"/>
                <w:szCs w:val="22"/>
                <w:lang w:val="es-MX"/>
              </w:rPr>
              <w:t>C. María Elena Zapata</w:t>
            </w:r>
            <w:r w:rsidR="00547F29">
              <w:rPr>
                <w:rFonts w:cs="Arial"/>
                <w:sz w:val="22"/>
                <w:szCs w:val="22"/>
                <w:lang w:val="es-MX"/>
              </w:rPr>
              <w:t xml:space="preserve"> González</w:t>
            </w:r>
            <w:r w:rsidR="00C543A8">
              <w:rPr>
                <w:rFonts w:cs="Arial"/>
                <w:sz w:val="22"/>
                <w:szCs w:val="22"/>
                <w:lang w:val="es-MX"/>
              </w:rPr>
              <w:t>.</w:t>
            </w:r>
          </w:p>
          <w:p w:rsidR="00ED50FA" w:rsidRPr="00721A89" w:rsidRDefault="00ED50FA" w:rsidP="00ED50FA">
            <w:pPr>
              <w:ind w:left="33"/>
              <w:rPr>
                <w:rFonts w:cs="Arial"/>
                <w:sz w:val="22"/>
                <w:szCs w:val="22"/>
                <w:lang w:val="es-MX"/>
              </w:rPr>
            </w:pPr>
          </w:p>
          <w:p w:rsidR="00ED50FA" w:rsidRPr="00721A89" w:rsidRDefault="00ED50FA" w:rsidP="00ED50FA">
            <w:pPr>
              <w:ind w:left="33"/>
              <w:rPr>
                <w:rFonts w:cs="Arial"/>
                <w:sz w:val="22"/>
                <w:szCs w:val="22"/>
                <w:lang w:val="es-MX"/>
              </w:rPr>
            </w:pPr>
          </w:p>
          <w:p w:rsidR="00ED50FA" w:rsidRPr="00721A89" w:rsidRDefault="00ED50FA" w:rsidP="00ED50FA">
            <w:pPr>
              <w:ind w:left="33"/>
              <w:rPr>
                <w:rFonts w:cs="Arial"/>
                <w:sz w:val="22"/>
                <w:szCs w:val="22"/>
                <w:lang w:val="es-MX"/>
              </w:rPr>
            </w:pPr>
          </w:p>
          <w:p w:rsidR="00ED50FA" w:rsidRDefault="00ED50FA" w:rsidP="00ED50FA">
            <w:pPr>
              <w:ind w:left="33"/>
              <w:rPr>
                <w:rFonts w:cs="Arial"/>
                <w:sz w:val="22"/>
                <w:szCs w:val="22"/>
                <w:lang w:val="es-MX"/>
              </w:rPr>
            </w:pPr>
            <w:r w:rsidRPr="00721A89">
              <w:rPr>
                <w:rFonts w:cs="Arial"/>
                <w:b/>
                <w:sz w:val="22"/>
                <w:szCs w:val="22"/>
                <w:lang w:val="es-MX"/>
              </w:rPr>
              <w:t xml:space="preserve">Suplente. </w:t>
            </w:r>
            <w:r w:rsidR="00C543A8">
              <w:rPr>
                <w:rFonts w:cs="Arial"/>
                <w:b/>
                <w:sz w:val="22"/>
                <w:szCs w:val="22"/>
                <w:lang w:val="es-MX"/>
              </w:rPr>
              <w:t>–</w:t>
            </w:r>
            <w:r w:rsidRPr="00721A89">
              <w:rPr>
                <w:rFonts w:cs="Arial"/>
                <w:sz w:val="22"/>
                <w:szCs w:val="22"/>
                <w:lang w:val="es-MX"/>
              </w:rPr>
              <w:t xml:space="preserve"> </w:t>
            </w:r>
            <w:r w:rsidR="00C543A8">
              <w:rPr>
                <w:rFonts w:cs="Arial"/>
                <w:sz w:val="22"/>
                <w:szCs w:val="22"/>
                <w:lang w:val="es-MX"/>
              </w:rPr>
              <w:t>C. Martina Salazar Rojas.</w:t>
            </w:r>
          </w:p>
          <w:p w:rsidR="007529B9" w:rsidRDefault="007529B9" w:rsidP="00ED50FA">
            <w:pPr>
              <w:ind w:left="33"/>
              <w:rPr>
                <w:rFonts w:cs="Arial"/>
                <w:sz w:val="22"/>
                <w:szCs w:val="22"/>
                <w:lang w:val="es-MX"/>
              </w:rPr>
            </w:pPr>
          </w:p>
          <w:p w:rsidR="00ED50FA" w:rsidRPr="00721A89" w:rsidRDefault="00ED50FA" w:rsidP="00ED50FA">
            <w:pPr>
              <w:ind w:left="33"/>
              <w:rPr>
                <w:rFonts w:cs="Arial"/>
                <w:sz w:val="22"/>
                <w:szCs w:val="22"/>
                <w:lang w:val="es-MX"/>
              </w:rPr>
            </w:pPr>
          </w:p>
        </w:tc>
      </w:tr>
      <w:tr w:rsidR="00ED50FA" w:rsidRPr="00721A89" w:rsidTr="00DE34F5">
        <w:trPr>
          <w:trHeight w:val="1118"/>
        </w:trPr>
        <w:tc>
          <w:tcPr>
            <w:tcW w:w="1975" w:type="pct"/>
            <w:tcBorders>
              <w:top w:val="single" w:sz="4" w:space="0" w:color="auto"/>
              <w:left w:val="single" w:sz="4" w:space="0" w:color="auto"/>
              <w:right w:val="single" w:sz="4" w:space="0" w:color="auto"/>
            </w:tcBorders>
            <w:shd w:val="clear" w:color="auto" w:fill="auto"/>
          </w:tcPr>
          <w:p w:rsidR="00ED50FA" w:rsidRDefault="00ED50FA" w:rsidP="00ED50FA">
            <w:pPr>
              <w:outlineLvl w:val="0"/>
              <w:rPr>
                <w:rFonts w:cs="Arial"/>
                <w:b/>
                <w:sz w:val="22"/>
                <w:szCs w:val="22"/>
                <w:lang w:val="es-MX"/>
              </w:rPr>
            </w:pPr>
            <w:r w:rsidRPr="00721A89">
              <w:rPr>
                <w:rFonts w:cs="Arial"/>
                <w:b/>
                <w:sz w:val="22"/>
                <w:szCs w:val="22"/>
                <w:lang w:val="es-MX"/>
              </w:rPr>
              <w:t xml:space="preserve">Comité de colonos de </w:t>
            </w:r>
            <w:proofErr w:type="spellStart"/>
            <w:r w:rsidR="00C543A8">
              <w:rPr>
                <w:rFonts w:cs="Arial"/>
                <w:b/>
                <w:sz w:val="22"/>
                <w:szCs w:val="22"/>
                <w:lang w:val="es-MX"/>
              </w:rPr>
              <w:t>Chapalita</w:t>
            </w:r>
            <w:proofErr w:type="spellEnd"/>
            <w:r w:rsidR="00BD4B92">
              <w:rPr>
                <w:rFonts w:cs="Arial"/>
                <w:b/>
                <w:sz w:val="22"/>
                <w:szCs w:val="22"/>
                <w:lang w:val="es-MX"/>
              </w:rPr>
              <w:t>.</w:t>
            </w:r>
          </w:p>
          <w:p w:rsidR="00ED50FA" w:rsidRDefault="00ED50FA" w:rsidP="00ED50FA">
            <w:pPr>
              <w:outlineLvl w:val="0"/>
              <w:rPr>
                <w:rFonts w:cs="Arial"/>
                <w:b/>
                <w:sz w:val="22"/>
                <w:szCs w:val="22"/>
                <w:lang w:val="es-MX"/>
              </w:rPr>
            </w:pPr>
          </w:p>
          <w:p w:rsidR="00ED50FA" w:rsidRPr="00721A89" w:rsidRDefault="00ED50FA" w:rsidP="00ED50FA">
            <w:pPr>
              <w:outlineLvl w:val="0"/>
              <w:rPr>
                <w:rFonts w:cs="Arial"/>
                <w:b/>
                <w:sz w:val="22"/>
                <w:szCs w:val="22"/>
                <w:lang w:val="es-MX"/>
              </w:rPr>
            </w:pPr>
          </w:p>
          <w:p w:rsidR="00ED50FA" w:rsidRDefault="00ED50FA" w:rsidP="00ED50FA">
            <w:pPr>
              <w:outlineLvl w:val="0"/>
              <w:rPr>
                <w:rFonts w:cs="Arial"/>
                <w:b/>
                <w:sz w:val="22"/>
                <w:szCs w:val="22"/>
                <w:lang w:val="es-MX"/>
              </w:rPr>
            </w:pPr>
            <w:r w:rsidRPr="00721A89">
              <w:rPr>
                <w:rFonts w:cs="Arial"/>
                <w:b/>
                <w:sz w:val="22"/>
                <w:szCs w:val="22"/>
                <w:lang w:val="es-MX"/>
              </w:rPr>
              <w:t xml:space="preserve">Comité de colonos de </w:t>
            </w:r>
            <w:r w:rsidR="00C543A8">
              <w:rPr>
                <w:rFonts w:cs="Arial"/>
                <w:b/>
                <w:sz w:val="22"/>
                <w:szCs w:val="22"/>
                <w:lang w:val="es-MX"/>
              </w:rPr>
              <w:t>Soledad de la Joya</w:t>
            </w:r>
            <w:r w:rsidR="00BD4B92">
              <w:rPr>
                <w:rFonts w:cs="Arial"/>
                <w:b/>
                <w:sz w:val="22"/>
                <w:szCs w:val="22"/>
                <w:lang w:val="es-MX"/>
              </w:rPr>
              <w:t>.</w:t>
            </w:r>
          </w:p>
          <w:p w:rsidR="00ED50FA" w:rsidRPr="00721A89" w:rsidRDefault="00ED50FA" w:rsidP="00ED50FA">
            <w:pPr>
              <w:outlineLvl w:val="0"/>
              <w:rPr>
                <w:rFonts w:cs="Arial"/>
                <w:b/>
                <w:sz w:val="22"/>
                <w:szCs w:val="22"/>
                <w:lang w:val="es-MX"/>
              </w:rPr>
            </w:pPr>
          </w:p>
        </w:tc>
        <w:tc>
          <w:tcPr>
            <w:tcW w:w="3025" w:type="pct"/>
            <w:tcBorders>
              <w:top w:val="single" w:sz="4" w:space="0" w:color="auto"/>
              <w:left w:val="single" w:sz="4" w:space="0" w:color="auto"/>
              <w:right w:val="single" w:sz="4" w:space="0" w:color="auto"/>
            </w:tcBorders>
            <w:shd w:val="clear" w:color="auto" w:fill="auto"/>
          </w:tcPr>
          <w:p w:rsidR="00ED50FA" w:rsidRPr="00C543A8" w:rsidRDefault="00ED50FA" w:rsidP="00ED50FA">
            <w:pPr>
              <w:ind w:left="33"/>
              <w:rPr>
                <w:rFonts w:cs="Arial"/>
                <w:sz w:val="22"/>
                <w:szCs w:val="22"/>
                <w:lang w:val="es-MX"/>
              </w:rPr>
            </w:pPr>
            <w:r w:rsidRPr="00721A89">
              <w:rPr>
                <w:rFonts w:cs="Arial"/>
                <w:b/>
                <w:sz w:val="22"/>
                <w:szCs w:val="22"/>
                <w:lang w:val="es-MX"/>
              </w:rPr>
              <w:t xml:space="preserve">Propietario. </w:t>
            </w:r>
            <w:r w:rsidR="00C543A8">
              <w:rPr>
                <w:rFonts w:cs="Arial"/>
                <w:b/>
                <w:sz w:val="22"/>
                <w:szCs w:val="22"/>
                <w:lang w:val="es-MX"/>
              </w:rPr>
              <w:t>–</w:t>
            </w:r>
            <w:r w:rsidRPr="00721A89">
              <w:rPr>
                <w:rFonts w:cs="Arial"/>
                <w:b/>
                <w:sz w:val="22"/>
                <w:szCs w:val="22"/>
                <w:lang w:val="es-MX"/>
              </w:rPr>
              <w:t xml:space="preserve"> </w:t>
            </w:r>
            <w:r w:rsidR="00C543A8">
              <w:rPr>
                <w:rFonts w:cs="Arial"/>
                <w:sz w:val="22"/>
                <w:szCs w:val="22"/>
                <w:lang w:val="es-MX"/>
              </w:rPr>
              <w:t>C. Gabriel Cruz Castro.</w:t>
            </w:r>
          </w:p>
          <w:p w:rsidR="00ED50FA" w:rsidRPr="00721A89" w:rsidRDefault="00ED50FA" w:rsidP="00ED50FA">
            <w:pPr>
              <w:ind w:left="33"/>
              <w:rPr>
                <w:rFonts w:cs="Arial"/>
                <w:sz w:val="22"/>
                <w:szCs w:val="22"/>
                <w:lang w:val="es-MX"/>
              </w:rPr>
            </w:pPr>
          </w:p>
          <w:p w:rsidR="00ED50FA" w:rsidRPr="00721A89" w:rsidRDefault="00ED50FA" w:rsidP="00ED50FA">
            <w:pPr>
              <w:ind w:left="33"/>
              <w:rPr>
                <w:rFonts w:cs="Arial"/>
                <w:sz w:val="22"/>
                <w:szCs w:val="22"/>
                <w:lang w:val="es-MX"/>
              </w:rPr>
            </w:pPr>
          </w:p>
          <w:p w:rsidR="00ED50FA" w:rsidRPr="00C543A8" w:rsidRDefault="00ED50FA" w:rsidP="00ED50FA">
            <w:pPr>
              <w:ind w:left="33"/>
              <w:rPr>
                <w:rFonts w:cs="Arial"/>
                <w:sz w:val="22"/>
                <w:szCs w:val="22"/>
                <w:lang w:val="es-MX"/>
              </w:rPr>
            </w:pPr>
            <w:r w:rsidRPr="00721A89">
              <w:rPr>
                <w:rFonts w:cs="Arial"/>
                <w:b/>
                <w:sz w:val="22"/>
                <w:szCs w:val="22"/>
                <w:lang w:val="es-MX"/>
              </w:rPr>
              <w:t xml:space="preserve">Suplente. </w:t>
            </w:r>
            <w:r w:rsidR="00C543A8">
              <w:rPr>
                <w:rFonts w:cs="Arial"/>
                <w:b/>
                <w:sz w:val="22"/>
                <w:szCs w:val="22"/>
                <w:lang w:val="es-MX"/>
              </w:rPr>
              <w:t>–</w:t>
            </w:r>
            <w:r w:rsidRPr="00721A89">
              <w:rPr>
                <w:rFonts w:cs="Arial"/>
                <w:b/>
                <w:sz w:val="22"/>
                <w:szCs w:val="22"/>
                <w:lang w:val="es-MX"/>
              </w:rPr>
              <w:t xml:space="preserve"> </w:t>
            </w:r>
            <w:r w:rsidR="00547F29">
              <w:rPr>
                <w:rFonts w:cs="Arial"/>
                <w:sz w:val="22"/>
                <w:szCs w:val="22"/>
                <w:lang w:val="es-MX"/>
              </w:rPr>
              <w:t>C. Martha Guerra Navarro</w:t>
            </w:r>
            <w:bookmarkStart w:id="0" w:name="_GoBack"/>
            <w:bookmarkEnd w:id="0"/>
            <w:r w:rsidR="00C543A8">
              <w:rPr>
                <w:rFonts w:cs="Arial"/>
                <w:sz w:val="22"/>
                <w:szCs w:val="22"/>
                <w:lang w:val="es-MX"/>
              </w:rPr>
              <w:t>.</w:t>
            </w:r>
          </w:p>
          <w:p w:rsidR="00ED50FA" w:rsidRPr="00721A89" w:rsidRDefault="00ED50FA" w:rsidP="00ED50FA">
            <w:pPr>
              <w:ind w:left="33"/>
              <w:rPr>
                <w:rFonts w:cs="Arial"/>
                <w:b/>
                <w:sz w:val="22"/>
                <w:szCs w:val="22"/>
                <w:lang w:val="es-MX"/>
              </w:rPr>
            </w:pPr>
          </w:p>
        </w:tc>
      </w:tr>
    </w:tbl>
    <w:p w:rsidR="00A55F50" w:rsidRPr="00721A89" w:rsidRDefault="00A55F50" w:rsidP="00FC65BA">
      <w:pPr>
        <w:pStyle w:val="TEXTO"/>
        <w:rPr>
          <w:rFonts w:ascii="Arial" w:hAnsi="Arial" w:cs="Arial"/>
          <w:color w:val="auto"/>
          <w:sz w:val="22"/>
          <w:szCs w:val="22"/>
          <w:lang w:val="es-ES"/>
        </w:rPr>
      </w:pPr>
    </w:p>
    <w:p w:rsidR="00AC6E44" w:rsidRPr="00721A89" w:rsidRDefault="00AC6E44" w:rsidP="00AC6E44">
      <w:pPr>
        <w:pStyle w:val="TEXTO"/>
        <w:rPr>
          <w:rFonts w:ascii="Arial" w:hAnsi="Arial" w:cs="Arial"/>
          <w:color w:val="auto"/>
          <w:sz w:val="22"/>
          <w:szCs w:val="22"/>
          <w:lang w:val="es-ES"/>
        </w:rPr>
      </w:pPr>
    </w:p>
    <w:p w:rsidR="00AC6E44" w:rsidRPr="00721A89" w:rsidRDefault="006B2B6E" w:rsidP="00AC6E44">
      <w:pPr>
        <w:pStyle w:val="TEXTO"/>
        <w:rPr>
          <w:rFonts w:ascii="Arial" w:hAnsi="Arial" w:cs="Arial"/>
          <w:color w:val="auto"/>
          <w:sz w:val="22"/>
          <w:szCs w:val="22"/>
          <w:lang w:val="es-ES"/>
        </w:rPr>
      </w:pPr>
      <w:r w:rsidRPr="00721A89">
        <w:rPr>
          <w:rFonts w:ascii="Arial" w:hAnsi="Arial" w:cs="Arial"/>
          <w:color w:val="auto"/>
          <w:sz w:val="22"/>
          <w:szCs w:val="22"/>
          <w:lang w:val="es-ES"/>
        </w:rPr>
        <w:t xml:space="preserve">En el entendido de que los funcionarios citados </w:t>
      </w:r>
      <w:r w:rsidR="00BD4B92" w:rsidRPr="00721A89">
        <w:rPr>
          <w:rFonts w:ascii="Arial" w:hAnsi="Arial" w:cs="Arial"/>
          <w:color w:val="auto"/>
          <w:sz w:val="22"/>
          <w:szCs w:val="22"/>
          <w:lang w:val="es-ES"/>
        </w:rPr>
        <w:t xml:space="preserve">en </w:t>
      </w:r>
      <w:r w:rsidR="00BD4B92">
        <w:rPr>
          <w:rFonts w:ascii="Arial" w:hAnsi="Arial" w:cs="Arial"/>
          <w:color w:val="auto"/>
          <w:sz w:val="22"/>
          <w:szCs w:val="22"/>
          <w:lang w:val="es-ES"/>
        </w:rPr>
        <w:t>las fracciones I, II, III y IV d</w:t>
      </w:r>
      <w:r w:rsidRPr="00721A89">
        <w:rPr>
          <w:rFonts w:ascii="Arial" w:hAnsi="Arial" w:cs="Arial"/>
          <w:color w:val="auto"/>
          <w:sz w:val="22"/>
          <w:szCs w:val="22"/>
          <w:lang w:val="es-ES"/>
        </w:rPr>
        <w:t>el artículo 5 del Reglamento del Consejo Municipal de Consulta y Participación Ciudadana en Materia de Seguridad Pública de León, Guanajuato, integran el consejo por el hecho de su nombramiento.</w:t>
      </w:r>
    </w:p>
    <w:p w:rsidR="008F4A71" w:rsidRDefault="008F4A71" w:rsidP="008F4A71">
      <w:pPr>
        <w:ind w:left="708"/>
        <w:jc w:val="both"/>
        <w:rPr>
          <w:rFonts w:cs="Arial"/>
          <w:sz w:val="22"/>
          <w:szCs w:val="22"/>
          <w:lang w:eastAsia="es-ES_tradnl"/>
        </w:rPr>
      </w:pPr>
    </w:p>
    <w:p w:rsidR="007529B9" w:rsidRDefault="007529B9" w:rsidP="008F4A71">
      <w:pPr>
        <w:ind w:left="708"/>
        <w:jc w:val="both"/>
        <w:rPr>
          <w:rFonts w:cs="Arial"/>
          <w:sz w:val="22"/>
          <w:szCs w:val="22"/>
          <w:lang w:eastAsia="es-ES_tradnl"/>
        </w:rPr>
      </w:pPr>
    </w:p>
    <w:p w:rsidR="007529B9" w:rsidRPr="00721A89" w:rsidRDefault="007529B9" w:rsidP="008F4A71">
      <w:pPr>
        <w:ind w:left="708"/>
        <w:jc w:val="both"/>
        <w:rPr>
          <w:rFonts w:cs="Arial"/>
          <w:sz w:val="22"/>
          <w:szCs w:val="22"/>
          <w:lang w:eastAsia="es-ES_tradnl"/>
        </w:rPr>
      </w:pPr>
    </w:p>
    <w:p w:rsidR="00A55F50" w:rsidRPr="00721A89" w:rsidRDefault="00A55F50" w:rsidP="008F4A71">
      <w:pPr>
        <w:jc w:val="center"/>
        <w:rPr>
          <w:rFonts w:cs="Arial"/>
          <w:b/>
          <w:sz w:val="22"/>
          <w:szCs w:val="22"/>
          <w:lang w:val="es-CO"/>
        </w:rPr>
      </w:pPr>
      <w:r w:rsidRPr="00721A89">
        <w:rPr>
          <w:rFonts w:cs="Arial"/>
          <w:b/>
          <w:sz w:val="22"/>
          <w:szCs w:val="22"/>
          <w:lang w:val="es-CO"/>
        </w:rPr>
        <w:t>ATENTAMENTE</w:t>
      </w:r>
    </w:p>
    <w:p w:rsidR="00DF0DBE" w:rsidRPr="00721A89" w:rsidRDefault="00DF0DBE" w:rsidP="008F4A71">
      <w:pPr>
        <w:jc w:val="center"/>
        <w:rPr>
          <w:rFonts w:cs="Arial"/>
          <w:b/>
          <w:sz w:val="22"/>
          <w:szCs w:val="22"/>
          <w:lang w:val="es-CO"/>
        </w:rPr>
      </w:pPr>
    </w:p>
    <w:p w:rsidR="008F4A71" w:rsidRPr="007529B9" w:rsidRDefault="00B7650D" w:rsidP="008F4A71">
      <w:pPr>
        <w:jc w:val="center"/>
        <w:rPr>
          <w:rFonts w:cs="Arial"/>
          <w:b/>
          <w:i/>
          <w:sz w:val="22"/>
          <w:szCs w:val="22"/>
          <w:lang w:val="es-CO"/>
        </w:rPr>
      </w:pPr>
      <w:r w:rsidRPr="00721A89">
        <w:rPr>
          <w:rFonts w:cs="Arial"/>
          <w:b/>
          <w:sz w:val="22"/>
          <w:szCs w:val="22"/>
          <w:lang w:val="es-CO"/>
        </w:rPr>
        <w:t>“EL TRABAJO TODO LO VENCE”</w:t>
      </w:r>
    </w:p>
    <w:p w:rsidR="00A84D19" w:rsidRPr="007529B9" w:rsidRDefault="007529B9" w:rsidP="008F4A71">
      <w:pPr>
        <w:jc w:val="center"/>
        <w:rPr>
          <w:rFonts w:cs="Arial"/>
          <w:b/>
          <w:i/>
          <w:sz w:val="22"/>
          <w:szCs w:val="22"/>
          <w:lang w:val="es-CO"/>
        </w:rPr>
      </w:pPr>
      <w:r w:rsidRPr="007529B9">
        <w:rPr>
          <w:rFonts w:cs="Arial"/>
          <w:b/>
          <w:i/>
          <w:sz w:val="22"/>
          <w:szCs w:val="22"/>
          <w:lang w:val="es-CO"/>
        </w:rPr>
        <w:t>“2019</w:t>
      </w:r>
      <w:r w:rsidR="00A84D19" w:rsidRPr="007529B9">
        <w:rPr>
          <w:rFonts w:cs="Arial"/>
          <w:b/>
          <w:i/>
          <w:sz w:val="22"/>
          <w:szCs w:val="22"/>
          <w:lang w:val="es-CO"/>
        </w:rPr>
        <w:t>, Año del</w:t>
      </w:r>
      <w:r w:rsidR="00ED50FA" w:rsidRPr="007529B9">
        <w:rPr>
          <w:rFonts w:cs="Arial"/>
          <w:b/>
          <w:i/>
          <w:sz w:val="22"/>
          <w:szCs w:val="22"/>
          <w:lang w:val="es-CO"/>
        </w:rPr>
        <w:t xml:space="preserve"> Caudillo del Sur, Emiliano Zapata</w:t>
      </w:r>
      <w:r w:rsidR="00A84D19" w:rsidRPr="007529B9">
        <w:rPr>
          <w:rFonts w:cs="Arial"/>
          <w:b/>
          <w:i/>
          <w:sz w:val="22"/>
          <w:szCs w:val="22"/>
          <w:lang w:val="es-CO"/>
        </w:rPr>
        <w:t>”</w:t>
      </w:r>
    </w:p>
    <w:p w:rsidR="008F4A71" w:rsidRPr="00721A89" w:rsidRDefault="00B7650D" w:rsidP="008F4A71">
      <w:pPr>
        <w:jc w:val="center"/>
        <w:rPr>
          <w:rFonts w:cs="Arial"/>
          <w:b/>
          <w:sz w:val="22"/>
          <w:szCs w:val="22"/>
          <w:lang w:val="es-CO"/>
        </w:rPr>
      </w:pPr>
      <w:r w:rsidRPr="00721A89">
        <w:rPr>
          <w:rFonts w:cs="Arial"/>
          <w:b/>
          <w:sz w:val="22"/>
          <w:szCs w:val="22"/>
          <w:lang w:val="es-CO"/>
        </w:rPr>
        <w:t xml:space="preserve">LEÓN, GUANAJUATO, </w:t>
      </w:r>
      <w:r w:rsidR="00A84D19" w:rsidRPr="00721A89">
        <w:rPr>
          <w:rFonts w:cs="Arial"/>
          <w:b/>
          <w:sz w:val="22"/>
          <w:szCs w:val="22"/>
          <w:lang w:val="es-CO"/>
        </w:rPr>
        <w:t>11</w:t>
      </w:r>
      <w:r w:rsidRPr="00721A89">
        <w:rPr>
          <w:rFonts w:cs="Arial"/>
          <w:b/>
          <w:sz w:val="22"/>
          <w:szCs w:val="22"/>
          <w:lang w:val="es-CO"/>
        </w:rPr>
        <w:t xml:space="preserve"> DE </w:t>
      </w:r>
      <w:r w:rsidR="00A84D19" w:rsidRPr="00721A89">
        <w:rPr>
          <w:rFonts w:cs="Arial"/>
          <w:b/>
          <w:sz w:val="22"/>
          <w:szCs w:val="22"/>
          <w:lang w:val="es-CO"/>
        </w:rPr>
        <w:t>ABRIL</w:t>
      </w:r>
      <w:r w:rsidR="00ED50FA">
        <w:rPr>
          <w:rFonts w:cs="Arial"/>
          <w:b/>
          <w:sz w:val="22"/>
          <w:szCs w:val="22"/>
          <w:lang w:val="es-CO"/>
        </w:rPr>
        <w:t xml:space="preserve"> DE 2019</w:t>
      </w:r>
      <w:r w:rsidR="00721A89">
        <w:rPr>
          <w:rFonts w:cs="Arial"/>
          <w:b/>
          <w:sz w:val="22"/>
          <w:szCs w:val="22"/>
          <w:lang w:val="es-CO"/>
        </w:rPr>
        <w:t>.</w:t>
      </w:r>
    </w:p>
    <w:p w:rsidR="008F4A71" w:rsidRPr="00721A89" w:rsidRDefault="008F4A71" w:rsidP="008F4A71">
      <w:pPr>
        <w:jc w:val="center"/>
        <w:rPr>
          <w:rFonts w:cs="Arial"/>
          <w:b/>
          <w:sz w:val="22"/>
          <w:szCs w:val="22"/>
        </w:rPr>
      </w:pPr>
    </w:p>
    <w:p w:rsidR="00B7650D" w:rsidRDefault="00B7650D" w:rsidP="008F4A71">
      <w:pPr>
        <w:jc w:val="both"/>
        <w:rPr>
          <w:rFonts w:cs="Arial"/>
          <w:b/>
          <w:sz w:val="22"/>
          <w:szCs w:val="22"/>
        </w:rPr>
      </w:pPr>
      <w:r w:rsidRPr="00721A89">
        <w:rPr>
          <w:rFonts w:cs="Arial"/>
          <w:b/>
          <w:sz w:val="22"/>
          <w:szCs w:val="22"/>
        </w:rPr>
        <w:t xml:space="preserve"> </w:t>
      </w:r>
    </w:p>
    <w:p w:rsidR="007529B9" w:rsidRDefault="007529B9" w:rsidP="008F4A71">
      <w:pPr>
        <w:jc w:val="both"/>
        <w:rPr>
          <w:rFonts w:cs="Arial"/>
          <w:b/>
          <w:sz w:val="22"/>
          <w:szCs w:val="22"/>
        </w:rPr>
      </w:pPr>
    </w:p>
    <w:p w:rsidR="00DF0DBE" w:rsidRDefault="00DF0DBE" w:rsidP="008F4A71">
      <w:pPr>
        <w:jc w:val="both"/>
        <w:rPr>
          <w:rFonts w:cs="Arial"/>
          <w:b/>
          <w:sz w:val="22"/>
          <w:szCs w:val="22"/>
        </w:rPr>
      </w:pPr>
    </w:p>
    <w:p w:rsidR="007529B9" w:rsidRPr="00721A89" w:rsidRDefault="007529B9" w:rsidP="008F4A71">
      <w:pPr>
        <w:jc w:val="both"/>
        <w:rPr>
          <w:rFonts w:cs="Arial"/>
          <w:b/>
          <w:sz w:val="22"/>
          <w:szCs w:val="22"/>
        </w:rPr>
      </w:pPr>
    </w:p>
    <w:p w:rsidR="008F4A71" w:rsidRPr="00721A89" w:rsidRDefault="00B7650D" w:rsidP="008F4A71">
      <w:pPr>
        <w:jc w:val="center"/>
        <w:rPr>
          <w:rFonts w:cs="Arial"/>
          <w:b/>
          <w:sz w:val="22"/>
          <w:szCs w:val="22"/>
          <w:lang w:val="es-MX"/>
        </w:rPr>
      </w:pPr>
      <w:r w:rsidRPr="00721A89">
        <w:rPr>
          <w:rFonts w:cs="Arial"/>
          <w:b/>
          <w:sz w:val="22"/>
          <w:szCs w:val="22"/>
          <w:lang w:val="es-MX"/>
        </w:rPr>
        <w:t>LIC. HÉCTOR GERMÁN RENÉ LÓPEZ SANTILLANA</w:t>
      </w:r>
    </w:p>
    <w:p w:rsidR="008F4A71" w:rsidRPr="00721A89" w:rsidRDefault="00B7650D" w:rsidP="008F4A71">
      <w:pPr>
        <w:jc w:val="center"/>
        <w:rPr>
          <w:rFonts w:cs="Arial"/>
          <w:b/>
          <w:color w:val="000000"/>
          <w:sz w:val="22"/>
          <w:szCs w:val="22"/>
          <w:lang w:val="es-MX"/>
        </w:rPr>
      </w:pPr>
      <w:r w:rsidRPr="00721A89">
        <w:rPr>
          <w:rFonts w:cs="Arial"/>
          <w:b/>
          <w:sz w:val="22"/>
          <w:szCs w:val="22"/>
        </w:rPr>
        <w:t>PRESIDENTE MUNICIPAL</w:t>
      </w:r>
    </w:p>
    <w:p w:rsidR="008F4A71" w:rsidRPr="00721A89" w:rsidRDefault="00721A89">
      <w:pPr>
        <w:rPr>
          <w:rFonts w:cs="Arial"/>
          <w:color w:val="A6A6A6" w:themeColor="background1" w:themeShade="A6"/>
          <w:sz w:val="14"/>
          <w:szCs w:val="14"/>
          <w:lang w:val="es-MX"/>
        </w:rPr>
      </w:pPr>
      <w:r w:rsidRPr="00721A89">
        <w:rPr>
          <w:rFonts w:cs="Arial"/>
          <w:color w:val="A6A6A6" w:themeColor="background1" w:themeShade="A6"/>
          <w:sz w:val="14"/>
          <w:szCs w:val="14"/>
          <w:lang w:val="es-MX"/>
        </w:rPr>
        <w:t>FJLG/MAGM/LLO</w:t>
      </w:r>
    </w:p>
    <w:sectPr w:rsidR="008F4A71" w:rsidRPr="00721A89" w:rsidSect="007529B9">
      <w:footerReference w:type="default" r:id="rId6"/>
      <w:pgSz w:w="12240" w:h="15840"/>
      <w:pgMar w:top="3119" w:right="1134" w:bottom="2268" w:left="1418" w:header="709" w:footer="28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BFA" w:rsidRDefault="00771BFA" w:rsidP="005A0595">
      <w:r>
        <w:separator/>
      </w:r>
    </w:p>
  </w:endnote>
  <w:endnote w:type="continuationSeparator" w:id="0">
    <w:p w:rsidR="00771BFA" w:rsidRDefault="00771BFA" w:rsidP="005A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595" w:rsidRPr="00B7650D" w:rsidRDefault="005A0595" w:rsidP="00257FBD">
    <w:pPr>
      <w:pStyle w:val="Piedepgina"/>
      <w:rPr>
        <w:color w:val="A6A6A6" w:themeColor="background1" w:themeShade="A6"/>
      </w:rPr>
    </w:pPr>
    <w:r w:rsidRPr="00B7650D">
      <w:rPr>
        <w:color w:val="A6A6A6" w:themeColor="background1" w:themeShade="A6"/>
        <w:sz w:val="16"/>
        <w:szCs w:val="16"/>
      </w:rPr>
      <w:t>La presente hoja forma parte integral de la Propuesta de</w:t>
    </w:r>
    <w:r w:rsidR="00B7650D" w:rsidRPr="00B7650D">
      <w:rPr>
        <w:color w:val="A6A6A6" w:themeColor="background1" w:themeShade="A6"/>
        <w:sz w:val="16"/>
        <w:szCs w:val="16"/>
      </w:rPr>
      <w:t>l</w:t>
    </w:r>
    <w:r w:rsidRPr="00B7650D">
      <w:rPr>
        <w:color w:val="A6A6A6" w:themeColor="background1" w:themeShade="A6"/>
        <w:sz w:val="16"/>
        <w:szCs w:val="16"/>
      </w:rPr>
      <w:t xml:space="preserve"> </w:t>
    </w:r>
    <w:r w:rsidR="00B7650D" w:rsidRPr="00B7650D">
      <w:rPr>
        <w:color w:val="A6A6A6" w:themeColor="background1" w:themeShade="A6"/>
        <w:sz w:val="16"/>
        <w:szCs w:val="16"/>
      </w:rPr>
      <w:t>Presidente</w:t>
    </w:r>
    <w:r w:rsidRPr="00B7650D">
      <w:rPr>
        <w:color w:val="A6A6A6" w:themeColor="background1" w:themeShade="A6"/>
        <w:sz w:val="16"/>
        <w:szCs w:val="16"/>
      </w:rPr>
      <w:t xml:space="preserve"> Municipal mediante la cual se designa a los</w:t>
    </w:r>
    <w:r w:rsidR="00A26058" w:rsidRPr="00B7650D">
      <w:rPr>
        <w:color w:val="A6A6A6" w:themeColor="background1" w:themeShade="A6"/>
        <w:sz w:val="16"/>
        <w:szCs w:val="16"/>
      </w:rPr>
      <w:t xml:space="preserve"> integrantes</w:t>
    </w:r>
    <w:r w:rsidR="00420C95" w:rsidRPr="00B7650D">
      <w:rPr>
        <w:color w:val="A6A6A6" w:themeColor="background1" w:themeShade="A6"/>
        <w:sz w:val="16"/>
        <w:szCs w:val="16"/>
      </w:rPr>
      <w:t xml:space="preserve"> del</w:t>
    </w:r>
    <w:r w:rsidR="00420C95" w:rsidRPr="00B7650D">
      <w:rPr>
        <w:rFonts w:cs="Arial"/>
        <w:color w:val="A6A6A6" w:themeColor="background1" w:themeShade="A6"/>
        <w:sz w:val="16"/>
        <w:szCs w:val="16"/>
      </w:rPr>
      <w:t xml:space="preserve"> Consejo Municipal de Consulta y Participación Ciudadana en Materia de Seguridad Pública de León, Guanajuato</w:t>
    </w:r>
    <w:r w:rsidRPr="00B7650D">
      <w:rPr>
        <w:color w:val="A6A6A6" w:themeColor="background1" w:themeShade="A6"/>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BFA" w:rsidRDefault="00771BFA" w:rsidP="005A0595">
      <w:r>
        <w:separator/>
      </w:r>
    </w:p>
  </w:footnote>
  <w:footnote w:type="continuationSeparator" w:id="0">
    <w:p w:rsidR="00771BFA" w:rsidRDefault="00771BFA" w:rsidP="005A05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A71"/>
    <w:rsid w:val="00005496"/>
    <w:rsid w:val="000235ED"/>
    <w:rsid w:val="00030F45"/>
    <w:rsid w:val="000475E6"/>
    <w:rsid w:val="000478D6"/>
    <w:rsid w:val="00051771"/>
    <w:rsid w:val="00060838"/>
    <w:rsid w:val="0006754E"/>
    <w:rsid w:val="00067586"/>
    <w:rsid w:val="00067D72"/>
    <w:rsid w:val="00084D61"/>
    <w:rsid w:val="00094A91"/>
    <w:rsid w:val="00097A41"/>
    <w:rsid w:val="000A7BA3"/>
    <w:rsid w:val="000B2FCE"/>
    <w:rsid w:val="000C3DBD"/>
    <w:rsid w:val="000E3978"/>
    <w:rsid w:val="000E48DE"/>
    <w:rsid w:val="000F0116"/>
    <w:rsid w:val="00130F7B"/>
    <w:rsid w:val="0013189B"/>
    <w:rsid w:val="00143D64"/>
    <w:rsid w:val="00157C56"/>
    <w:rsid w:val="00175434"/>
    <w:rsid w:val="00191DB4"/>
    <w:rsid w:val="001A007C"/>
    <w:rsid w:val="001B153C"/>
    <w:rsid w:val="001D69FF"/>
    <w:rsid w:val="001E4CC4"/>
    <w:rsid w:val="00224C74"/>
    <w:rsid w:val="00257FBD"/>
    <w:rsid w:val="00281CE0"/>
    <w:rsid w:val="002840C1"/>
    <w:rsid w:val="00297827"/>
    <w:rsid w:val="002A1874"/>
    <w:rsid w:val="002B7354"/>
    <w:rsid w:val="002C1BA9"/>
    <w:rsid w:val="002C571B"/>
    <w:rsid w:val="002C58AE"/>
    <w:rsid w:val="002C5C0B"/>
    <w:rsid w:val="002D5556"/>
    <w:rsid w:val="00302CEE"/>
    <w:rsid w:val="003135B5"/>
    <w:rsid w:val="00314D0C"/>
    <w:rsid w:val="00327B6C"/>
    <w:rsid w:val="0034639B"/>
    <w:rsid w:val="00364EE3"/>
    <w:rsid w:val="00374BCA"/>
    <w:rsid w:val="003F615C"/>
    <w:rsid w:val="00420C95"/>
    <w:rsid w:val="00467942"/>
    <w:rsid w:val="00475B96"/>
    <w:rsid w:val="004927FA"/>
    <w:rsid w:val="004A0D0B"/>
    <w:rsid w:val="004B4E01"/>
    <w:rsid w:val="005150D8"/>
    <w:rsid w:val="00547F29"/>
    <w:rsid w:val="005A0595"/>
    <w:rsid w:val="005A6005"/>
    <w:rsid w:val="005D5DF8"/>
    <w:rsid w:val="00610B61"/>
    <w:rsid w:val="00611A77"/>
    <w:rsid w:val="0061751B"/>
    <w:rsid w:val="006302A1"/>
    <w:rsid w:val="0064529C"/>
    <w:rsid w:val="00661D4D"/>
    <w:rsid w:val="00681CD5"/>
    <w:rsid w:val="00690C2A"/>
    <w:rsid w:val="006B2B6E"/>
    <w:rsid w:val="006D2FF4"/>
    <w:rsid w:val="006E47CE"/>
    <w:rsid w:val="006F4AC9"/>
    <w:rsid w:val="00721A89"/>
    <w:rsid w:val="0072698D"/>
    <w:rsid w:val="007301CB"/>
    <w:rsid w:val="007427E2"/>
    <w:rsid w:val="007439F5"/>
    <w:rsid w:val="007516E0"/>
    <w:rsid w:val="007529B9"/>
    <w:rsid w:val="007532F8"/>
    <w:rsid w:val="00760592"/>
    <w:rsid w:val="00771BFA"/>
    <w:rsid w:val="00792A28"/>
    <w:rsid w:val="0079528B"/>
    <w:rsid w:val="007A0C3B"/>
    <w:rsid w:val="008125AF"/>
    <w:rsid w:val="00834EBC"/>
    <w:rsid w:val="008426E8"/>
    <w:rsid w:val="00844162"/>
    <w:rsid w:val="0085549B"/>
    <w:rsid w:val="00870D80"/>
    <w:rsid w:val="00876C26"/>
    <w:rsid w:val="00881DD2"/>
    <w:rsid w:val="00883CAC"/>
    <w:rsid w:val="008A5988"/>
    <w:rsid w:val="008F1CCD"/>
    <w:rsid w:val="008F23E5"/>
    <w:rsid w:val="008F38C3"/>
    <w:rsid w:val="008F4A71"/>
    <w:rsid w:val="009003B1"/>
    <w:rsid w:val="009033B9"/>
    <w:rsid w:val="00955CA4"/>
    <w:rsid w:val="009942AC"/>
    <w:rsid w:val="009A078E"/>
    <w:rsid w:val="009B0B88"/>
    <w:rsid w:val="009B6AC7"/>
    <w:rsid w:val="009C2BE4"/>
    <w:rsid w:val="009C5ADC"/>
    <w:rsid w:val="009D6131"/>
    <w:rsid w:val="009E3342"/>
    <w:rsid w:val="009F40A1"/>
    <w:rsid w:val="00A05200"/>
    <w:rsid w:val="00A21575"/>
    <w:rsid w:val="00A26058"/>
    <w:rsid w:val="00A55CBA"/>
    <w:rsid w:val="00A55F50"/>
    <w:rsid w:val="00A614A0"/>
    <w:rsid w:val="00A84D19"/>
    <w:rsid w:val="00A96C47"/>
    <w:rsid w:val="00A976EF"/>
    <w:rsid w:val="00AA5F44"/>
    <w:rsid w:val="00AA659E"/>
    <w:rsid w:val="00AB4E1A"/>
    <w:rsid w:val="00AC2052"/>
    <w:rsid w:val="00AC58B2"/>
    <w:rsid w:val="00AC6E44"/>
    <w:rsid w:val="00AE58C2"/>
    <w:rsid w:val="00AF777E"/>
    <w:rsid w:val="00B0604F"/>
    <w:rsid w:val="00B1796E"/>
    <w:rsid w:val="00B47FCD"/>
    <w:rsid w:val="00B61C14"/>
    <w:rsid w:val="00B74B37"/>
    <w:rsid w:val="00B7650D"/>
    <w:rsid w:val="00B81CA9"/>
    <w:rsid w:val="00B83418"/>
    <w:rsid w:val="00B9431B"/>
    <w:rsid w:val="00BA4803"/>
    <w:rsid w:val="00BB3C43"/>
    <w:rsid w:val="00BD02B8"/>
    <w:rsid w:val="00BD4AA4"/>
    <w:rsid w:val="00BD4B92"/>
    <w:rsid w:val="00BF45AC"/>
    <w:rsid w:val="00C06B62"/>
    <w:rsid w:val="00C26970"/>
    <w:rsid w:val="00C46B91"/>
    <w:rsid w:val="00C52505"/>
    <w:rsid w:val="00C543A8"/>
    <w:rsid w:val="00CA3B61"/>
    <w:rsid w:val="00CB1865"/>
    <w:rsid w:val="00CD0282"/>
    <w:rsid w:val="00CF4F86"/>
    <w:rsid w:val="00CF5B23"/>
    <w:rsid w:val="00D136F6"/>
    <w:rsid w:val="00D42AD6"/>
    <w:rsid w:val="00D5470E"/>
    <w:rsid w:val="00D75340"/>
    <w:rsid w:val="00DC4588"/>
    <w:rsid w:val="00DC601D"/>
    <w:rsid w:val="00DE34F5"/>
    <w:rsid w:val="00DF0DBE"/>
    <w:rsid w:val="00E35B49"/>
    <w:rsid w:val="00E467BC"/>
    <w:rsid w:val="00E55C39"/>
    <w:rsid w:val="00E61A26"/>
    <w:rsid w:val="00E64E25"/>
    <w:rsid w:val="00E702B9"/>
    <w:rsid w:val="00E846DB"/>
    <w:rsid w:val="00E92EF6"/>
    <w:rsid w:val="00EA023A"/>
    <w:rsid w:val="00EA1114"/>
    <w:rsid w:val="00EA56D2"/>
    <w:rsid w:val="00EC2275"/>
    <w:rsid w:val="00ED50FA"/>
    <w:rsid w:val="00EE5B5D"/>
    <w:rsid w:val="00EE61A9"/>
    <w:rsid w:val="00EF11FA"/>
    <w:rsid w:val="00F1769B"/>
    <w:rsid w:val="00F20E2F"/>
    <w:rsid w:val="00F24050"/>
    <w:rsid w:val="00F37621"/>
    <w:rsid w:val="00FB1795"/>
    <w:rsid w:val="00FC65BA"/>
    <w:rsid w:val="00FF65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60136"/>
  <w15:docId w15:val="{E33BB57C-F912-4D4E-8CC4-AE6647BC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A71"/>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qFormat/>
    <w:rsid w:val="008F4A71"/>
    <w:pPr>
      <w:keepNext/>
      <w:spacing w:before="240" w:after="60"/>
      <w:outlineLvl w:val="0"/>
    </w:pPr>
    <w:rPr>
      <w:b/>
      <w:kern w:val="28"/>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F4A71"/>
    <w:rPr>
      <w:rFonts w:ascii="Arial" w:eastAsia="Times New Roman" w:hAnsi="Arial" w:cs="Times New Roman"/>
      <w:b/>
      <w:kern w:val="28"/>
      <w:sz w:val="28"/>
      <w:szCs w:val="20"/>
      <w:lang w:val="es-ES" w:eastAsia="es-ES"/>
    </w:rPr>
  </w:style>
  <w:style w:type="paragraph" w:styleId="Textoindependiente">
    <w:name w:val="Body Text"/>
    <w:basedOn w:val="Normal"/>
    <w:link w:val="TextoindependienteCar"/>
    <w:rsid w:val="008F4A71"/>
    <w:pPr>
      <w:jc w:val="both"/>
    </w:pPr>
    <w:rPr>
      <w:lang w:val="es-MX"/>
    </w:rPr>
  </w:style>
  <w:style w:type="character" w:customStyle="1" w:styleId="TextoindependienteCar">
    <w:name w:val="Texto independiente Car"/>
    <w:basedOn w:val="Fuentedeprrafopredeter"/>
    <w:link w:val="Textoindependiente"/>
    <w:rsid w:val="008F4A71"/>
    <w:rPr>
      <w:rFonts w:ascii="Arial" w:eastAsia="Times New Roman" w:hAnsi="Arial" w:cs="Times New Roman"/>
      <w:sz w:val="24"/>
      <w:szCs w:val="20"/>
      <w:lang w:eastAsia="es-ES"/>
    </w:rPr>
  </w:style>
  <w:style w:type="paragraph" w:customStyle="1" w:styleId="TEXTO">
    <w:name w:val="TEXTO"/>
    <w:rsid w:val="008F4A71"/>
    <w:pPr>
      <w:widowControl w:val="0"/>
      <w:spacing w:after="0" w:line="240" w:lineRule="auto"/>
      <w:jc w:val="both"/>
    </w:pPr>
    <w:rPr>
      <w:rFonts w:ascii="Helvetica" w:eastAsia="Times New Roman" w:hAnsi="Helvetica" w:cs="Times New Roman"/>
      <w:color w:val="000000"/>
      <w:sz w:val="16"/>
      <w:szCs w:val="20"/>
      <w:lang w:val="en-US" w:eastAsia="es-ES"/>
    </w:rPr>
  </w:style>
  <w:style w:type="paragraph" w:styleId="Sinespaciado">
    <w:name w:val="No Spacing"/>
    <w:qFormat/>
    <w:rsid w:val="004927FA"/>
    <w:pPr>
      <w:spacing w:after="0" w:line="240" w:lineRule="auto"/>
    </w:pPr>
    <w:rPr>
      <w:rFonts w:ascii="Arial" w:eastAsia="Times New Roman" w:hAnsi="Arial" w:cs="Times New Roman"/>
      <w:sz w:val="24"/>
      <w:szCs w:val="20"/>
      <w:lang w:val="es-ES" w:eastAsia="es-ES"/>
    </w:rPr>
  </w:style>
  <w:style w:type="paragraph" w:styleId="Encabezado">
    <w:name w:val="header"/>
    <w:basedOn w:val="Normal"/>
    <w:link w:val="EncabezadoCar"/>
    <w:uiPriority w:val="99"/>
    <w:rsid w:val="004927FA"/>
    <w:pPr>
      <w:tabs>
        <w:tab w:val="center" w:pos="4252"/>
        <w:tab w:val="right" w:pos="8504"/>
      </w:tabs>
    </w:pPr>
  </w:style>
  <w:style w:type="character" w:customStyle="1" w:styleId="EncabezadoCar">
    <w:name w:val="Encabezado Car"/>
    <w:basedOn w:val="Fuentedeprrafopredeter"/>
    <w:link w:val="Encabezado"/>
    <w:uiPriority w:val="99"/>
    <w:rsid w:val="004927FA"/>
    <w:rPr>
      <w:rFonts w:ascii="Arial" w:eastAsia="Times New Roman" w:hAnsi="Arial" w:cs="Times New Roman"/>
      <w:sz w:val="24"/>
      <w:szCs w:val="20"/>
      <w:lang w:val="es-ES" w:eastAsia="es-ES"/>
    </w:rPr>
  </w:style>
  <w:style w:type="paragraph" w:styleId="Ttulo">
    <w:name w:val="Title"/>
    <w:basedOn w:val="Normal"/>
    <w:link w:val="TtuloCar"/>
    <w:qFormat/>
    <w:rsid w:val="00374BCA"/>
    <w:pPr>
      <w:jc w:val="center"/>
    </w:pPr>
    <w:rPr>
      <w:rFonts w:ascii="Comic Sans MS" w:hAnsi="Comic Sans MS"/>
      <w:b/>
      <w:lang w:val="es-ES_tradnl"/>
    </w:rPr>
  </w:style>
  <w:style w:type="character" w:customStyle="1" w:styleId="TtuloCar">
    <w:name w:val="Título Car"/>
    <w:basedOn w:val="Fuentedeprrafopredeter"/>
    <w:link w:val="Ttulo"/>
    <w:rsid w:val="00374BCA"/>
    <w:rPr>
      <w:rFonts w:ascii="Comic Sans MS" w:eastAsia="Times New Roman" w:hAnsi="Comic Sans MS" w:cs="Times New Roman"/>
      <w:b/>
      <w:sz w:val="24"/>
      <w:szCs w:val="20"/>
      <w:lang w:val="es-ES_tradnl" w:eastAsia="es-ES"/>
    </w:rPr>
  </w:style>
  <w:style w:type="paragraph" w:customStyle="1" w:styleId="Default">
    <w:name w:val="Default"/>
    <w:rsid w:val="00130F7B"/>
    <w:pPr>
      <w:autoSpaceDE w:val="0"/>
      <w:autoSpaceDN w:val="0"/>
      <w:adjustRightInd w:val="0"/>
      <w:spacing w:after="0" w:line="240" w:lineRule="auto"/>
    </w:pPr>
    <w:rPr>
      <w:rFonts w:ascii="Arial" w:hAnsi="Arial" w:cs="Arial"/>
      <w:color w:val="000000"/>
      <w:sz w:val="24"/>
      <w:szCs w:val="24"/>
    </w:rPr>
  </w:style>
  <w:style w:type="paragraph" w:styleId="Piedepgina">
    <w:name w:val="footer"/>
    <w:basedOn w:val="Normal"/>
    <w:link w:val="PiedepginaCar"/>
    <w:uiPriority w:val="99"/>
    <w:unhideWhenUsed/>
    <w:rsid w:val="005A0595"/>
    <w:pPr>
      <w:tabs>
        <w:tab w:val="center" w:pos="4419"/>
        <w:tab w:val="right" w:pos="8838"/>
      </w:tabs>
    </w:pPr>
  </w:style>
  <w:style w:type="character" w:customStyle="1" w:styleId="PiedepginaCar">
    <w:name w:val="Pie de página Car"/>
    <w:basedOn w:val="Fuentedeprrafopredeter"/>
    <w:link w:val="Piedepgina"/>
    <w:uiPriority w:val="99"/>
    <w:rsid w:val="005A0595"/>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614A0"/>
    <w:rPr>
      <w:rFonts w:ascii="Tahoma" w:hAnsi="Tahoma" w:cs="Tahoma"/>
      <w:sz w:val="16"/>
      <w:szCs w:val="16"/>
    </w:rPr>
  </w:style>
  <w:style w:type="character" w:customStyle="1" w:styleId="TextodegloboCar">
    <w:name w:val="Texto de globo Car"/>
    <w:basedOn w:val="Fuentedeprrafopredeter"/>
    <w:link w:val="Textodeglobo"/>
    <w:uiPriority w:val="99"/>
    <w:semiHidden/>
    <w:rsid w:val="00A614A0"/>
    <w:rPr>
      <w:rFonts w:ascii="Tahoma" w:eastAsia="Times New Roman" w:hAnsi="Tahoma" w:cs="Tahoma"/>
      <w:sz w:val="16"/>
      <w:szCs w:val="16"/>
      <w:lang w:val="es-ES" w:eastAsia="es-ES"/>
    </w:rPr>
  </w:style>
  <w:style w:type="character" w:styleId="Textoennegrita">
    <w:name w:val="Strong"/>
    <w:basedOn w:val="Fuentedeprrafopredeter"/>
    <w:uiPriority w:val="22"/>
    <w:qFormat/>
    <w:rsid w:val="00DF0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30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1043</Words>
  <Characters>5740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 Enrique López Oviedo</dc:creator>
  <cp:lastModifiedBy>Luis Enrique Lopez Oviedo</cp:lastModifiedBy>
  <cp:revision>2</cp:revision>
  <cp:lastPrinted>2019-04-08T14:52:00Z</cp:lastPrinted>
  <dcterms:created xsi:type="dcterms:W3CDTF">2019-04-09T20:22:00Z</dcterms:created>
  <dcterms:modified xsi:type="dcterms:W3CDTF">2019-04-09T20:22:00Z</dcterms:modified>
</cp:coreProperties>
</file>