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6DBEEC" w14:textId="77777777" w:rsidR="00C42EF4" w:rsidRDefault="00C42EF4" w:rsidP="0021212B">
      <w:pPr>
        <w:jc w:val="both"/>
        <w:rPr>
          <w:rFonts w:cs="Arial"/>
          <w:b/>
          <w:sz w:val="28"/>
          <w:szCs w:val="28"/>
        </w:rPr>
      </w:pPr>
    </w:p>
    <w:p w14:paraId="1A4253E8" w14:textId="77777777" w:rsidR="0021212B" w:rsidRPr="00486F96" w:rsidRDefault="0021212B" w:rsidP="0021212B">
      <w:pPr>
        <w:jc w:val="both"/>
        <w:rPr>
          <w:rFonts w:cs="Arial"/>
          <w:sz w:val="28"/>
          <w:szCs w:val="28"/>
        </w:rPr>
      </w:pPr>
      <w:r w:rsidRPr="00486F96">
        <w:rPr>
          <w:rFonts w:cs="Arial"/>
          <w:b/>
          <w:sz w:val="28"/>
          <w:szCs w:val="28"/>
        </w:rPr>
        <w:t>H. A</w:t>
      </w:r>
      <w:r>
        <w:rPr>
          <w:rFonts w:cs="Arial"/>
          <w:b/>
          <w:sz w:val="28"/>
          <w:szCs w:val="28"/>
        </w:rPr>
        <w:t>YUNTAMIENTO DE LEÓN, GUANAJUATO</w:t>
      </w:r>
    </w:p>
    <w:p w14:paraId="7D999B9B" w14:textId="77777777" w:rsidR="0021212B" w:rsidRDefault="0021212B" w:rsidP="0021212B">
      <w:pPr>
        <w:jc w:val="both"/>
        <w:rPr>
          <w:rFonts w:cs="Arial"/>
          <w:b/>
          <w:sz w:val="28"/>
          <w:szCs w:val="28"/>
        </w:rPr>
      </w:pPr>
      <w:r w:rsidRPr="00486F96">
        <w:rPr>
          <w:rFonts w:cs="Arial"/>
          <w:b/>
          <w:sz w:val="28"/>
          <w:szCs w:val="28"/>
        </w:rPr>
        <w:t>P R E S E N T E</w:t>
      </w:r>
    </w:p>
    <w:p w14:paraId="08F38F95" w14:textId="77777777" w:rsidR="0021212B" w:rsidRPr="00486F96" w:rsidRDefault="0021212B" w:rsidP="0021212B">
      <w:pPr>
        <w:jc w:val="both"/>
        <w:rPr>
          <w:rFonts w:cs="Arial"/>
          <w:b/>
          <w:sz w:val="28"/>
          <w:szCs w:val="28"/>
        </w:rPr>
      </w:pPr>
    </w:p>
    <w:p w14:paraId="02D80DCA" w14:textId="77777777" w:rsidR="0021212B" w:rsidRDefault="0021212B" w:rsidP="0021212B">
      <w:pPr>
        <w:jc w:val="both"/>
        <w:rPr>
          <w:rFonts w:cs="Arial"/>
          <w:sz w:val="28"/>
          <w:szCs w:val="28"/>
        </w:rPr>
      </w:pPr>
    </w:p>
    <w:p w14:paraId="3595BCE0" w14:textId="77777777" w:rsidR="0021212B" w:rsidRPr="00486F96" w:rsidRDefault="0021212B" w:rsidP="0021212B">
      <w:pPr>
        <w:jc w:val="both"/>
        <w:rPr>
          <w:rFonts w:cs="Arial"/>
          <w:sz w:val="28"/>
          <w:szCs w:val="28"/>
        </w:rPr>
      </w:pPr>
    </w:p>
    <w:p w14:paraId="4C7BA396" w14:textId="77777777" w:rsidR="0021212B" w:rsidRDefault="0021212B" w:rsidP="0021212B">
      <w:pPr>
        <w:jc w:val="both"/>
        <w:rPr>
          <w:rFonts w:cs="Arial"/>
          <w:sz w:val="28"/>
          <w:szCs w:val="28"/>
        </w:rPr>
      </w:pPr>
      <w:r w:rsidRPr="00486F96">
        <w:rPr>
          <w:rFonts w:cs="Arial"/>
          <w:sz w:val="28"/>
          <w:szCs w:val="28"/>
        </w:rPr>
        <w:t>Los suscritos integrantes de la</w:t>
      </w:r>
      <w:r>
        <w:rPr>
          <w:rFonts w:cs="Arial"/>
          <w:sz w:val="28"/>
          <w:szCs w:val="28"/>
        </w:rPr>
        <w:t>s</w:t>
      </w:r>
      <w:r w:rsidRPr="00486F96">
        <w:rPr>
          <w:rFonts w:cs="Arial"/>
          <w:sz w:val="28"/>
          <w:szCs w:val="28"/>
        </w:rPr>
        <w:t xml:space="preserve"> </w:t>
      </w:r>
      <w:r>
        <w:rPr>
          <w:rFonts w:cs="Arial"/>
          <w:b/>
          <w:bCs/>
          <w:sz w:val="28"/>
          <w:szCs w:val="28"/>
          <w:lang w:val="es-ES_tradnl"/>
        </w:rPr>
        <w:t>Comisiones Unidas</w:t>
      </w:r>
      <w:r w:rsidRPr="00486F96">
        <w:rPr>
          <w:rFonts w:cs="Arial"/>
          <w:b/>
          <w:bCs/>
          <w:sz w:val="28"/>
          <w:szCs w:val="28"/>
          <w:lang w:val="es-ES_tradnl"/>
        </w:rPr>
        <w:t xml:space="preserve"> de Gobierno, Seguridad Pública y Tránsito</w:t>
      </w:r>
      <w:r>
        <w:rPr>
          <w:rFonts w:cs="Arial"/>
          <w:b/>
          <w:bCs/>
          <w:sz w:val="28"/>
          <w:szCs w:val="28"/>
          <w:lang w:val="es-ES_tradnl"/>
        </w:rPr>
        <w:t>, así como de la Contraloría y Combate a la Corrupción</w:t>
      </w:r>
      <w:r w:rsidRPr="00486F96">
        <w:rPr>
          <w:rFonts w:cs="Arial"/>
          <w:sz w:val="28"/>
          <w:szCs w:val="28"/>
        </w:rPr>
        <w:t>, con fundamento en los artículos</w:t>
      </w:r>
      <w:r>
        <w:rPr>
          <w:rFonts w:cs="Arial"/>
          <w:sz w:val="28"/>
          <w:szCs w:val="28"/>
        </w:rPr>
        <w:t xml:space="preserve"> 81 de la Ley Orgánica Municipal para el Estado de Guanajuato;</w:t>
      </w:r>
      <w:r w:rsidR="0074533A" w:rsidRPr="0074533A">
        <w:rPr>
          <w:rFonts w:cs="Arial"/>
          <w:color w:val="0070C0"/>
          <w:sz w:val="28"/>
          <w:szCs w:val="28"/>
        </w:rPr>
        <w:t xml:space="preserve"> </w:t>
      </w:r>
      <w:r w:rsidR="0074533A" w:rsidRPr="00FE05B7">
        <w:rPr>
          <w:rFonts w:cs="Arial"/>
          <w:sz w:val="28"/>
          <w:szCs w:val="28"/>
        </w:rPr>
        <w:t xml:space="preserve">50, 56, 66, 70 y </w:t>
      </w:r>
      <w:r w:rsidR="00B66DCF">
        <w:rPr>
          <w:rFonts w:cs="Arial"/>
          <w:sz w:val="28"/>
          <w:szCs w:val="28"/>
        </w:rPr>
        <w:t xml:space="preserve">71 </w:t>
      </w:r>
      <w:r w:rsidRPr="00486F96">
        <w:rPr>
          <w:rFonts w:cs="Arial"/>
          <w:sz w:val="28"/>
          <w:szCs w:val="28"/>
        </w:rPr>
        <w:t>del Reglamento Interior del H. Ayuntamiento de León, Guanajuato, sometemos a este cuerpo edilicio la propuesta que se formula al final del presente dictamen, con base en las siguientes:</w:t>
      </w:r>
    </w:p>
    <w:p w14:paraId="3E3F838A" w14:textId="77777777" w:rsidR="0021212B" w:rsidRPr="00486F96" w:rsidRDefault="0021212B" w:rsidP="0021212B">
      <w:pPr>
        <w:jc w:val="both"/>
        <w:rPr>
          <w:rFonts w:cs="Arial"/>
          <w:sz w:val="28"/>
          <w:szCs w:val="28"/>
        </w:rPr>
      </w:pPr>
    </w:p>
    <w:p w14:paraId="25A61B01" w14:textId="77777777" w:rsidR="0021212B" w:rsidRPr="00486F96" w:rsidRDefault="0021212B" w:rsidP="0021212B">
      <w:pPr>
        <w:tabs>
          <w:tab w:val="left" w:pos="2940"/>
          <w:tab w:val="center" w:pos="4702"/>
        </w:tabs>
        <w:rPr>
          <w:rFonts w:cs="Arial"/>
          <w:b/>
          <w:sz w:val="28"/>
          <w:szCs w:val="28"/>
        </w:rPr>
      </w:pPr>
      <w:r w:rsidRPr="00486F96">
        <w:rPr>
          <w:rFonts w:cs="Arial"/>
          <w:b/>
          <w:sz w:val="28"/>
          <w:szCs w:val="28"/>
        </w:rPr>
        <w:tab/>
      </w:r>
    </w:p>
    <w:p w14:paraId="7066AEFB" w14:textId="77777777" w:rsidR="0021212B" w:rsidRDefault="0021212B" w:rsidP="0021212B">
      <w:pPr>
        <w:tabs>
          <w:tab w:val="left" w:pos="2940"/>
          <w:tab w:val="center" w:pos="4702"/>
        </w:tabs>
        <w:jc w:val="center"/>
        <w:rPr>
          <w:rFonts w:cs="Arial"/>
          <w:b/>
          <w:sz w:val="28"/>
          <w:szCs w:val="28"/>
          <w:lang w:val="es-MX"/>
        </w:rPr>
      </w:pPr>
      <w:r w:rsidRPr="00486F96">
        <w:rPr>
          <w:rFonts w:cs="Arial"/>
          <w:b/>
          <w:sz w:val="28"/>
          <w:szCs w:val="28"/>
          <w:lang w:val="es-MX"/>
        </w:rPr>
        <w:t>C O N S I D E R A C I O N E S</w:t>
      </w:r>
    </w:p>
    <w:p w14:paraId="2E53C72D" w14:textId="77777777" w:rsidR="0021212B" w:rsidRDefault="0021212B" w:rsidP="0021212B">
      <w:pPr>
        <w:tabs>
          <w:tab w:val="left" w:pos="2940"/>
          <w:tab w:val="center" w:pos="4702"/>
        </w:tabs>
        <w:rPr>
          <w:rFonts w:cs="Arial"/>
          <w:b/>
          <w:sz w:val="28"/>
          <w:szCs w:val="28"/>
          <w:lang w:val="es-MX"/>
        </w:rPr>
      </w:pPr>
    </w:p>
    <w:p w14:paraId="5F0CC3B7" w14:textId="77777777" w:rsidR="0021212B" w:rsidRDefault="0021212B" w:rsidP="0021212B">
      <w:pPr>
        <w:tabs>
          <w:tab w:val="left" w:pos="2940"/>
          <w:tab w:val="center" w:pos="4702"/>
        </w:tabs>
        <w:rPr>
          <w:rFonts w:cs="Arial"/>
          <w:b/>
          <w:sz w:val="28"/>
          <w:szCs w:val="28"/>
          <w:lang w:val="es-MX"/>
        </w:rPr>
      </w:pPr>
    </w:p>
    <w:p w14:paraId="07BD306E" w14:textId="5BB21181" w:rsidR="00C813EF" w:rsidRDefault="0021212B" w:rsidP="0021212B">
      <w:pPr>
        <w:jc w:val="both"/>
        <w:rPr>
          <w:rFonts w:cs="Arial"/>
          <w:sz w:val="28"/>
          <w:szCs w:val="28"/>
        </w:rPr>
      </w:pPr>
      <w:r w:rsidRPr="00C22D68">
        <w:rPr>
          <w:rFonts w:cs="Arial"/>
          <w:b/>
          <w:sz w:val="28"/>
          <w:szCs w:val="28"/>
          <w:lang w:val="es-MX"/>
        </w:rPr>
        <w:t xml:space="preserve">I.- </w:t>
      </w:r>
      <w:r w:rsidR="00904949" w:rsidRPr="00C22D68">
        <w:rPr>
          <w:rFonts w:cs="Arial"/>
          <w:sz w:val="28"/>
          <w:szCs w:val="28"/>
        </w:rPr>
        <w:t>En fecha</w:t>
      </w:r>
      <w:r w:rsidR="0074533A" w:rsidRPr="00C22D68">
        <w:rPr>
          <w:rFonts w:cs="Arial"/>
          <w:sz w:val="28"/>
          <w:szCs w:val="28"/>
        </w:rPr>
        <w:t xml:space="preserve"> </w:t>
      </w:r>
      <w:r w:rsidR="00DE590C">
        <w:rPr>
          <w:rFonts w:cs="Arial"/>
          <w:sz w:val="28"/>
          <w:szCs w:val="28"/>
        </w:rPr>
        <w:t>27 de septiembre de 2016</w:t>
      </w:r>
      <w:r w:rsidR="00E3759E">
        <w:rPr>
          <w:rFonts w:cs="Arial"/>
          <w:sz w:val="28"/>
          <w:szCs w:val="28"/>
        </w:rPr>
        <w:t>,</w:t>
      </w:r>
      <w:r w:rsidR="0074533A" w:rsidRPr="00FE05B7">
        <w:rPr>
          <w:rFonts w:cs="Arial"/>
          <w:sz w:val="28"/>
          <w:szCs w:val="28"/>
        </w:rPr>
        <w:t xml:space="preserve"> </w:t>
      </w:r>
      <w:r w:rsidR="00904949" w:rsidRPr="00C22D68">
        <w:rPr>
          <w:rFonts w:cs="Arial"/>
          <w:sz w:val="28"/>
          <w:szCs w:val="28"/>
        </w:rPr>
        <w:t>se recibió en la</w:t>
      </w:r>
      <w:r w:rsidR="006E659D">
        <w:rPr>
          <w:rFonts w:cs="Arial"/>
          <w:sz w:val="28"/>
          <w:szCs w:val="28"/>
        </w:rPr>
        <w:t xml:space="preserve"> Secretarí</w:t>
      </w:r>
      <w:r w:rsidR="00DE590C">
        <w:rPr>
          <w:rFonts w:cs="Arial"/>
          <w:sz w:val="28"/>
          <w:szCs w:val="28"/>
        </w:rPr>
        <w:t>a del H. Ayuntamiento,</w:t>
      </w:r>
      <w:r w:rsidR="00B13D13">
        <w:rPr>
          <w:rFonts w:cs="Arial"/>
          <w:sz w:val="28"/>
          <w:szCs w:val="28"/>
        </w:rPr>
        <w:t xml:space="preserve"> </w:t>
      </w:r>
      <w:r w:rsidR="00904949" w:rsidRPr="00C22D68">
        <w:rPr>
          <w:rFonts w:cs="Arial"/>
          <w:sz w:val="28"/>
          <w:szCs w:val="28"/>
        </w:rPr>
        <w:t xml:space="preserve">el escrito de denuncia </w:t>
      </w:r>
      <w:r w:rsidR="0074533A" w:rsidRPr="00FE05B7">
        <w:rPr>
          <w:rFonts w:cs="Arial"/>
          <w:sz w:val="28"/>
          <w:szCs w:val="28"/>
        </w:rPr>
        <w:t>administrativa</w:t>
      </w:r>
      <w:r w:rsidR="003B0356" w:rsidRPr="00FE05B7">
        <w:rPr>
          <w:rFonts w:cs="Arial"/>
          <w:sz w:val="28"/>
          <w:szCs w:val="28"/>
        </w:rPr>
        <w:t xml:space="preserve"> </w:t>
      </w:r>
      <w:r w:rsidR="006E659D">
        <w:rPr>
          <w:rFonts w:cs="Arial"/>
          <w:sz w:val="28"/>
          <w:szCs w:val="28"/>
        </w:rPr>
        <w:t xml:space="preserve">presentada </w:t>
      </w:r>
      <w:r w:rsidR="003B0356" w:rsidRPr="00FE05B7">
        <w:rPr>
          <w:rFonts w:cs="Arial"/>
          <w:sz w:val="28"/>
          <w:szCs w:val="28"/>
        </w:rPr>
        <w:t>mediante oficio número ASEG/</w:t>
      </w:r>
      <w:r w:rsidR="00DE590C">
        <w:rPr>
          <w:rFonts w:cs="Arial"/>
          <w:sz w:val="28"/>
          <w:szCs w:val="28"/>
        </w:rPr>
        <w:t>1701/2016</w:t>
      </w:r>
      <w:r w:rsidR="00C22D68" w:rsidRPr="00FE05B7">
        <w:rPr>
          <w:rFonts w:cs="Arial"/>
          <w:sz w:val="28"/>
          <w:szCs w:val="28"/>
        </w:rPr>
        <w:t xml:space="preserve"> por el Auditor Superior del Estado,</w:t>
      </w:r>
      <w:r w:rsidR="0074533A" w:rsidRPr="00FE05B7">
        <w:rPr>
          <w:rFonts w:cs="Arial"/>
          <w:sz w:val="28"/>
          <w:szCs w:val="28"/>
        </w:rPr>
        <w:t xml:space="preserve"> derivada del Informe de Resultados de la Auditoría Integral de</w:t>
      </w:r>
      <w:r w:rsidR="00C22D68" w:rsidRPr="00FE05B7">
        <w:rPr>
          <w:rFonts w:cs="Arial"/>
          <w:sz w:val="28"/>
          <w:szCs w:val="28"/>
        </w:rPr>
        <w:t>l municipio</w:t>
      </w:r>
      <w:r w:rsidR="00C813EF">
        <w:rPr>
          <w:rFonts w:cs="Arial"/>
          <w:sz w:val="28"/>
          <w:szCs w:val="28"/>
        </w:rPr>
        <w:t xml:space="preserve"> de León, Guanajuato</w:t>
      </w:r>
      <w:r w:rsidR="008A016E">
        <w:rPr>
          <w:rFonts w:cs="Arial"/>
          <w:sz w:val="28"/>
          <w:szCs w:val="28"/>
        </w:rPr>
        <w:t>,</w:t>
      </w:r>
      <w:r w:rsidR="00C813EF">
        <w:rPr>
          <w:rFonts w:cs="Arial"/>
          <w:sz w:val="28"/>
          <w:szCs w:val="28"/>
        </w:rPr>
        <w:t xml:space="preserve"> </w:t>
      </w:r>
      <w:r w:rsidR="00574D62">
        <w:rPr>
          <w:rFonts w:cs="Arial"/>
          <w:sz w:val="28"/>
          <w:szCs w:val="28"/>
        </w:rPr>
        <w:t xml:space="preserve">de </w:t>
      </w:r>
      <w:r w:rsidR="00C813EF">
        <w:rPr>
          <w:rFonts w:cs="Arial"/>
          <w:sz w:val="28"/>
          <w:szCs w:val="28"/>
        </w:rPr>
        <w:t xml:space="preserve">las </w:t>
      </w:r>
      <w:r w:rsidR="00862918">
        <w:rPr>
          <w:rFonts w:cs="Arial"/>
          <w:sz w:val="28"/>
          <w:szCs w:val="28"/>
        </w:rPr>
        <w:t>cuentas públicas comprendidas del</w:t>
      </w:r>
      <w:r w:rsidR="00C813EF">
        <w:rPr>
          <w:rFonts w:cs="Arial"/>
          <w:sz w:val="28"/>
          <w:szCs w:val="28"/>
        </w:rPr>
        <w:t xml:space="preserve"> pe</w:t>
      </w:r>
      <w:r w:rsidR="008A016E">
        <w:rPr>
          <w:rFonts w:cs="Arial"/>
          <w:sz w:val="28"/>
          <w:szCs w:val="28"/>
        </w:rPr>
        <w:t>riodo de enero a junio de 2014.</w:t>
      </w:r>
    </w:p>
    <w:p w14:paraId="7FF7A37B" w14:textId="77777777" w:rsidR="0021212B" w:rsidRDefault="0021212B" w:rsidP="0021212B">
      <w:pPr>
        <w:jc w:val="both"/>
        <w:rPr>
          <w:rFonts w:cs="Arial"/>
          <w:b/>
          <w:sz w:val="28"/>
          <w:szCs w:val="28"/>
          <w:lang w:val="es-MX"/>
        </w:rPr>
      </w:pPr>
    </w:p>
    <w:p w14:paraId="5A479660" w14:textId="1FE76846" w:rsidR="0021212B" w:rsidRPr="00126400" w:rsidRDefault="0021212B" w:rsidP="008A016E">
      <w:pPr>
        <w:jc w:val="both"/>
        <w:rPr>
          <w:rStyle w:val="Ninguno"/>
          <w:rFonts w:cs="Arial"/>
          <w:bCs/>
          <w:sz w:val="28"/>
          <w:szCs w:val="28"/>
        </w:rPr>
      </w:pPr>
      <w:r w:rsidRPr="00486F96">
        <w:rPr>
          <w:rFonts w:cs="Arial"/>
          <w:b/>
          <w:sz w:val="28"/>
          <w:szCs w:val="28"/>
          <w:lang w:val="es-MX"/>
        </w:rPr>
        <w:t>I</w:t>
      </w:r>
      <w:r>
        <w:rPr>
          <w:rFonts w:cs="Arial"/>
          <w:b/>
          <w:sz w:val="28"/>
          <w:szCs w:val="28"/>
          <w:lang w:val="es-MX"/>
        </w:rPr>
        <w:t>I</w:t>
      </w:r>
      <w:r w:rsidRPr="00486F96">
        <w:rPr>
          <w:rFonts w:cs="Arial"/>
          <w:b/>
          <w:sz w:val="28"/>
          <w:szCs w:val="28"/>
          <w:lang w:val="es-MX"/>
        </w:rPr>
        <w:t>.-</w:t>
      </w:r>
      <w:r>
        <w:rPr>
          <w:rFonts w:cs="Arial"/>
          <w:b/>
          <w:sz w:val="28"/>
          <w:szCs w:val="28"/>
          <w:lang w:val="es-MX"/>
        </w:rPr>
        <w:t xml:space="preserve"> </w:t>
      </w:r>
      <w:r w:rsidRPr="00610A2A">
        <w:rPr>
          <w:rFonts w:cs="Arial"/>
          <w:sz w:val="28"/>
          <w:szCs w:val="28"/>
        </w:rPr>
        <w:t>En virtud de</w:t>
      </w:r>
      <w:r>
        <w:rPr>
          <w:rFonts w:cs="Arial"/>
          <w:sz w:val="28"/>
          <w:szCs w:val="28"/>
        </w:rPr>
        <w:t xml:space="preserve"> lo anterior, </w:t>
      </w:r>
      <w:r w:rsidR="004D6C1B">
        <w:rPr>
          <w:rFonts w:cs="Arial"/>
          <w:sz w:val="28"/>
          <w:szCs w:val="28"/>
        </w:rPr>
        <w:t>mediante acuerdo de</w:t>
      </w:r>
      <w:r w:rsidR="008A016E" w:rsidRPr="008A016E">
        <w:rPr>
          <w:rFonts w:cs="Arial"/>
          <w:sz w:val="28"/>
          <w:szCs w:val="28"/>
        </w:rPr>
        <w:t xml:space="preserve"> </w:t>
      </w:r>
      <w:r w:rsidR="00E3759E">
        <w:rPr>
          <w:rFonts w:cs="Arial"/>
          <w:sz w:val="28"/>
          <w:szCs w:val="28"/>
        </w:rPr>
        <w:t>fecha 13 trece de julio de 2017,</w:t>
      </w:r>
      <w:r w:rsidR="008A016E" w:rsidRPr="008A016E">
        <w:rPr>
          <w:rFonts w:cs="Arial"/>
          <w:sz w:val="28"/>
          <w:szCs w:val="28"/>
        </w:rPr>
        <w:t xml:space="preserve"> en ejecución de la determinación del H. Ayuntamiento de León, Guanajuato,</w:t>
      </w:r>
      <w:r w:rsidR="008A016E">
        <w:rPr>
          <w:rFonts w:cs="Arial"/>
          <w:sz w:val="28"/>
          <w:szCs w:val="28"/>
        </w:rPr>
        <w:t xml:space="preserve"> </w:t>
      </w:r>
      <w:r w:rsidRPr="00E915CA">
        <w:rPr>
          <w:rStyle w:val="Ninguno"/>
          <w:rFonts w:cs="Arial"/>
          <w:bCs/>
          <w:sz w:val="28"/>
          <w:szCs w:val="28"/>
        </w:rPr>
        <w:t xml:space="preserve">y de conformidad a lo dispuesto por los artículos 3, fracción V, 48 y 49 de la abrogada Ley de Responsabilidades Administrativas de los Servidores Públicos del Estado de Guanajuato y sus Municipios, </w:t>
      </w:r>
      <w:r w:rsidR="00C231AB">
        <w:rPr>
          <w:rStyle w:val="Ninguno"/>
          <w:rFonts w:cs="Arial"/>
          <w:bCs/>
          <w:sz w:val="28"/>
          <w:szCs w:val="28"/>
        </w:rPr>
        <w:t xml:space="preserve">se </w:t>
      </w:r>
      <w:r w:rsidRPr="00E915CA">
        <w:rPr>
          <w:rStyle w:val="Ninguno"/>
          <w:rFonts w:cs="Arial"/>
          <w:bCs/>
          <w:sz w:val="28"/>
          <w:szCs w:val="28"/>
        </w:rPr>
        <w:t>instauró procedimiento</w:t>
      </w:r>
      <w:bookmarkStart w:id="0" w:name="_GoBack"/>
      <w:bookmarkEnd w:id="0"/>
      <w:r w:rsidRPr="00E915CA">
        <w:rPr>
          <w:rStyle w:val="Ninguno"/>
          <w:rFonts w:cs="Arial"/>
          <w:bCs/>
          <w:sz w:val="28"/>
          <w:szCs w:val="28"/>
        </w:rPr>
        <w:t xml:space="preserve"> de responsabilidad administrativa </w:t>
      </w:r>
      <w:r w:rsidR="004D6C1B">
        <w:rPr>
          <w:rStyle w:val="Ninguno"/>
          <w:rFonts w:cs="Arial"/>
          <w:bCs/>
          <w:sz w:val="28"/>
          <w:szCs w:val="28"/>
        </w:rPr>
        <w:t xml:space="preserve">número </w:t>
      </w:r>
      <w:r w:rsidR="004D6C1B" w:rsidRPr="000214A8">
        <w:rPr>
          <w:rFonts w:cs="Arial"/>
          <w:b/>
          <w:sz w:val="28"/>
          <w:szCs w:val="28"/>
          <w:lang w:val="es-ES_tradnl"/>
        </w:rPr>
        <w:t>AYTO</w:t>
      </w:r>
      <w:r w:rsidR="004D6C1B" w:rsidRPr="000214A8">
        <w:rPr>
          <w:rFonts w:cs="Arial"/>
          <w:b/>
          <w:sz w:val="28"/>
          <w:szCs w:val="28"/>
        </w:rPr>
        <w:t>/PRA/0</w:t>
      </w:r>
      <w:r w:rsidR="004D6C1B">
        <w:rPr>
          <w:rFonts w:cs="Arial"/>
          <w:b/>
          <w:sz w:val="28"/>
          <w:szCs w:val="28"/>
        </w:rPr>
        <w:t>10</w:t>
      </w:r>
      <w:r w:rsidR="004D6C1B" w:rsidRPr="000214A8">
        <w:rPr>
          <w:rFonts w:cs="Arial"/>
          <w:b/>
          <w:sz w:val="28"/>
          <w:szCs w:val="28"/>
        </w:rPr>
        <w:t>/2017</w:t>
      </w:r>
      <w:r w:rsidR="004D6C1B">
        <w:rPr>
          <w:rFonts w:cs="Arial"/>
          <w:b/>
          <w:sz w:val="28"/>
          <w:szCs w:val="28"/>
        </w:rPr>
        <w:t xml:space="preserve"> </w:t>
      </w:r>
      <w:r w:rsidRPr="00E915CA">
        <w:rPr>
          <w:rStyle w:val="Ninguno"/>
          <w:rFonts w:cs="Arial"/>
          <w:bCs/>
          <w:sz w:val="28"/>
          <w:szCs w:val="28"/>
        </w:rPr>
        <w:t>en contra de</w:t>
      </w:r>
      <w:r w:rsidR="008A016E" w:rsidRPr="00C7298F">
        <w:rPr>
          <w:rFonts w:ascii="Calibri" w:hAnsi="Calibri" w:cs="Calibri"/>
          <w:bCs/>
          <w:sz w:val="23"/>
          <w:szCs w:val="23"/>
          <w:lang w:val="es-ES_tradnl"/>
        </w:rPr>
        <w:t xml:space="preserve"> </w:t>
      </w:r>
      <w:r w:rsidR="008A016E" w:rsidRPr="008A016E">
        <w:rPr>
          <w:rStyle w:val="Ninguno"/>
          <w:rFonts w:cs="Arial"/>
          <w:bCs/>
          <w:sz w:val="28"/>
          <w:szCs w:val="28"/>
        </w:rPr>
        <w:t xml:space="preserve">los </w:t>
      </w:r>
      <w:r w:rsidR="008A016E" w:rsidRPr="004D6C1B">
        <w:rPr>
          <w:rStyle w:val="Ninguno"/>
          <w:rFonts w:cs="Arial"/>
          <w:b/>
          <w:bCs/>
          <w:sz w:val="28"/>
          <w:szCs w:val="28"/>
        </w:rPr>
        <w:t xml:space="preserve">C.C. José Eugenio Martínez Vega, Alejandro </w:t>
      </w:r>
      <w:proofErr w:type="spellStart"/>
      <w:r w:rsidR="008A016E" w:rsidRPr="004D6C1B">
        <w:rPr>
          <w:rStyle w:val="Ninguno"/>
          <w:rFonts w:cs="Arial"/>
          <w:b/>
          <w:bCs/>
          <w:sz w:val="28"/>
          <w:szCs w:val="28"/>
        </w:rPr>
        <w:t>Kornhauser</w:t>
      </w:r>
      <w:proofErr w:type="spellEnd"/>
      <w:r w:rsidR="008A016E" w:rsidRPr="004D6C1B">
        <w:rPr>
          <w:rStyle w:val="Ninguno"/>
          <w:rFonts w:cs="Arial"/>
          <w:b/>
          <w:bCs/>
          <w:sz w:val="28"/>
          <w:szCs w:val="28"/>
        </w:rPr>
        <w:t xml:space="preserve"> Obregón, Aurelio Martínez Velázquez, Luis Fernando Gómez Velázquez y Alejandro Arena Barroso</w:t>
      </w:r>
      <w:r w:rsidR="008A016E" w:rsidRPr="008A016E">
        <w:rPr>
          <w:rStyle w:val="Ninguno"/>
          <w:rFonts w:cs="Arial"/>
          <w:bCs/>
          <w:sz w:val="28"/>
          <w:szCs w:val="28"/>
        </w:rPr>
        <w:t xml:space="preserve"> ex servidores </w:t>
      </w:r>
      <w:r w:rsidR="005D729E">
        <w:rPr>
          <w:rStyle w:val="Ninguno"/>
          <w:rFonts w:cs="Arial"/>
          <w:bCs/>
          <w:sz w:val="28"/>
          <w:szCs w:val="28"/>
        </w:rPr>
        <w:t xml:space="preserve">públicos </w:t>
      </w:r>
      <w:r w:rsidR="008A016E" w:rsidRPr="008A016E">
        <w:rPr>
          <w:rStyle w:val="Ninguno"/>
          <w:rFonts w:cs="Arial"/>
          <w:bCs/>
          <w:sz w:val="28"/>
          <w:szCs w:val="28"/>
        </w:rPr>
        <w:t>quienes conformaron el Comité de  Adquisiciones, Enajenaciones, Arrendamientos y Contrataciones de Servicios del Municipio de León, Guanajuato</w:t>
      </w:r>
      <w:r w:rsidR="008A016E">
        <w:rPr>
          <w:rStyle w:val="Ninguno"/>
          <w:rFonts w:cs="Arial"/>
          <w:bCs/>
          <w:sz w:val="28"/>
          <w:szCs w:val="28"/>
        </w:rPr>
        <w:t>,</w:t>
      </w:r>
      <w:r w:rsidRPr="00126400">
        <w:rPr>
          <w:rStyle w:val="Ninguno"/>
          <w:rFonts w:cs="Arial"/>
          <w:bCs/>
          <w:sz w:val="28"/>
          <w:szCs w:val="28"/>
        </w:rPr>
        <w:t xml:space="preserve"> durante la administración municipal 2012 - 2015.</w:t>
      </w:r>
    </w:p>
    <w:p w14:paraId="7857D078" w14:textId="77777777" w:rsidR="00473702" w:rsidRPr="000214A8" w:rsidRDefault="00473702" w:rsidP="00473702">
      <w:pPr>
        <w:jc w:val="both"/>
        <w:rPr>
          <w:rFonts w:cs="Arial"/>
          <w:b/>
          <w:bCs/>
          <w:sz w:val="28"/>
          <w:szCs w:val="28"/>
          <w:lang w:val="es-ES_tradnl"/>
        </w:rPr>
      </w:pPr>
    </w:p>
    <w:p w14:paraId="28568AE7" w14:textId="3FF8CD6F" w:rsidR="00473702" w:rsidRPr="00473702" w:rsidRDefault="00473702" w:rsidP="00473702">
      <w:pPr>
        <w:jc w:val="both"/>
        <w:rPr>
          <w:rFonts w:cs="Arial"/>
          <w:sz w:val="28"/>
          <w:szCs w:val="28"/>
          <w:lang w:val="es-ES_tradnl"/>
        </w:rPr>
      </w:pPr>
      <w:r w:rsidRPr="000214A8">
        <w:rPr>
          <w:rFonts w:cs="Arial"/>
          <w:b/>
          <w:sz w:val="28"/>
          <w:szCs w:val="28"/>
          <w:lang w:val="es-MX"/>
        </w:rPr>
        <w:t>III.-</w:t>
      </w:r>
      <w:r w:rsidRPr="000214A8">
        <w:rPr>
          <w:rFonts w:cs="Arial"/>
          <w:sz w:val="28"/>
          <w:szCs w:val="28"/>
          <w:lang w:val="es-MX"/>
        </w:rPr>
        <w:t xml:space="preserve"> E</w:t>
      </w:r>
      <w:r>
        <w:rPr>
          <w:rFonts w:cs="Arial"/>
          <w:sz w:val="28"/>
          <w:szCs w:val="28"/>
          <w:lang w:val="es-MX"/>
        </w:rPr>
        <w:t xml:space="preserve">l procedimiento de responsabilidad administrativa en contra de los mencionados en el considerando anterior, </w:t>
      </w:r>
      <w:r w:rsidRPr="000214A8">
        <w:rPr>
          <w:rFonts w:cs="Arial"/>
          <w:bCs/>
          <w:sz w:val="28"/>
          <w:szCs w:val="28"/>
          <w:lang w:val="es-ES_tradnl"/>
        </w:rPr>
        <w:t>bajo</w:t>
      </w:r>
      <w:r w:rsidRPr="000214A8">
        <w:rPr>
          <w:rFonts w:cs="Arial"/>
          <w:sz w:val="28"/>
          <w:szCs w:val="28"/>
          <w:lang w:val="es-ES_tradnl"/>
        </w:rPr>
        <w:t xml:space="preserve"> el expediente </w:t>
      </w:r>
      <w:r w:rsidRPr="000214A8">
        <w:rPr>
          <w:rFonts w:cs="Arial"/>
          <w:b/>
          <w:sz w:val="28"/>
          <w:szCs w:val="28"/>
          <w:lang w:val="es-ES_tradnl"/>
        </w:rPr>
        <w:t>AYTO</w:t>
      </w:r>
      <w:r w:rsidRPr="000214A8">
        <w:rPr>
          <w:rFonts w:cs="Arial"/>
          <w:b/>
          <w:sz w:val="28"/>
          <w:szCs w:val="28"/>
        </w:rPr>
        <w:t>/PRA/0</w:t>
      </w:r>
      <w:r>
        <w:rPr>
          <w:rFonts w:cs="Arial"/>
          <w:b/>
          <w:sz w:val="28"/>
          <w:szCs w:val="28"/>
        </w:rPr>
        <w:t>10</w:t>
      </w:r>
      <w:r w:rsidRPr="000214A8">
        <w:rPr>
          <w:rFonts w:cs="Arial"/>
          <w:b/>
          <w:sz w:val="28"/>
          <w:szCs w:val="28"/>
        </w:rPr>
        <w:t>/2017</w:t>
      </w:r>
      <w:r w:rsidRPr="000214A8">
        <w:rPr>
          <w:rFonts w:cs="Arial"/>
          <w:sz w:val="28"/>
          <w:szCs w:val="28"/>
          <w:lang w:val="es-ES_tradnl"/>
        </w:rPr>
        <w:t xml:space="preserve">, </w:t>
      </w:r>
      <w:r>
        <w:rPr>
          <w:rFonts w:cs="Arial"/>
          <w:sz w:val="28"/>
          <w:szCs w:val="28"/>
          <w:lang w:val="es-ES_tradnl"/>
        </w:rPr>
        <w:t xml:space="preserve">fue instaurado por el Ayuntamiento con base en el acuerdo referido en </w:t>
      </w:r>
      <w:proofErr w:type="spellStart"/>
      <w:r>
        <w:rPr>
          <w:rFonts w:cs="Arial"/>
          <w:sz w:val="28"/>
          <w:szCs w:val="28"/>
          <w:lang w:val="es-ES_tradnl"/>
        </w:rPr>
        <w:t>supralíneas</w:t>
      </w:r>
      <w:proofErr w:type="spellEnd"/>
      <w:r>
        <w:rPr>
          <w:rFonts w:cs="Arial"/>
          <w:sz w:val="28"/>
          <w:szCs w:val="28"/>
          <w:lang w:val="es-ES_tradnl"/>
        </w:rPr>
        <w:t>,</w:t>
      </w:r>
      <w:r w:rsidRPr="000214A8">
        <w:rPr>
          <w:rFonts w:cs="Arial"/>
          <w:sz w:val="28"/>
          <w:szCs w:val="28"/>
          <w:lang w:val="es-ES_tradnl"/>
        </w:rPr>
        <w:t xml:space="preserve"> al considerarse que existían elementos suficientes para poder llevar a cabo la investigación correspondiente, derivado de las probables irregularidades</w:t>
      </w:r>
      <w:r>
        <w:rPr>
          <w:rFonts w:cs="Arial"/>
          <w:sz w:val="28"/>
          <w:szCs w:val="28"/>
          <w:lang w:val="es-ES_tradnl"/>
        </w:rPr>
        <w:t xml:space="preserve"> </w:t>
      </w:r>
      <w:r w:rsidR="00862918" w:rsidRPr="00FE05B7">
        <w:rPr>
          <w:rFonts w:cs="Arial"/>
          <w:sz w:val="28"/>
          <w:szCs w:val="28"/>
        </w:rPr>
        <w:t>del Informe de Resultados de la Auditoría Integral del municipio</w:t>
      </w:r>
      <w:r w:rsidR="00862918">
        <w:rPr>
          <w:rFonts w:cs="Arial"/>
          <w:sz w:val="28"/>
          <w:szCs w:val="28"/>
        </w:rPr>
        <w:t xml:space="preserve"> de León, Guanajuato, de las cuentas públicas comprendidas del periodo de enero a junio de 2014.</w:t>
      </w:r>
    </w:p>
    <w:p w14:paraId="0E1D1ADC" w14:textId="77777777" w:rsidR="00473702" w:rsidRPr="000214A8" w:rsidRDefault="00473702" w:rsidP="00473702">
      <w:pPr>
        <w:jc w:val="both"/>
        <w:rPr>
          <w:rFonts w:cs="Arial"/>
          <w:sz w:val="28"/>
          <w:szCs w:val="28"/>
          <w:lang w:val="es-ES_tradnl"/>
        </w:rPr>
      </w:pPr>
    </w:p>
    <w:p w14:paraId="2D1AECF6" w14:textId="54909A9B" w:rsidR="00862918" w:rsidRPr="009E1BC2" w:rsidRDefault="00473702" w:rsidP="00862918">
      <w:pPr>
        <w:jc w:val="both"/>
        <w:rPr>
          <w:rFonts w:cs="Arial"/>
          <w:sz w:val="28"/>
          <w:szCs w:val="28"/>
        </w:rPr>
      </w:pPr>
      <w:r w:rsidRPr="005327AA">
        <w:rPr>
          <w:rFonts w:cs="Arial"/>
          <w:b/>
          <w:sz w:val="28"/>
          <w:szCs w:val="28"/>
        </w:rPr>
        <w:t>IV.-</w:t>
      </w:r>
      <w:r>
        <w:rPr>
          <w:rFonts w:cs="Arial"/>
          <w:sz w:val="28"/>
          <w:szCs w:val="28"/>
        </w:rPr>
        <w:t xml:space="preserve"> </w:t>
      </w:r>
      <w:r w:rsidR="00862918">
        <w:rPr>
          <w:rFonts w:cs="Arial"/>
          <w:sz w:val="28"/>
          <w:szCs w:val="28"/>
        </w:rPr>
        <w:t xml:space="preserve">De lo anterior se desprende </w:t>
      </w:r>
      <w:r w:rsidR="00862918" w:rsidRPr="005327AA">
        <w:rPr>
          <w:rFonts w:cs="Arial"/>
          <w:sz w:val="28"/>
          <w:szCs w:val="28"/>
        </w:rPr>
        <w:t>la probable infracción a lo previsto en</w:t>
      </w:r>
      <w:r w:rsidR="00862918">
        <w:rPr>
          <w:rFonts w:cs="Arial"/>
          <w:sz w:val="28"/>
          <w:szCs w:val="28"/>
        </w:rPr>
        <w:t xml:space="preserve"> los</w:t>
      </w:r>
      <w:r w:rsidR="00862918" w:rsidRPr="003A57D4">
        <w:rPr>
          <w:rFonts w:asciiTheme="minorHAnsi" w:eastAsiaTheme="minorEastAsia" w:hAnsi="Calibri" w:cstheme="minorBidi"/>
          <w:color w:val="000000" w:themeColor="text1"/>
          <w:kern w:val="24"/>
          <w:sz w:val="44"/>
          <w:szCs w:val="44"/>
        </w:rPr>
        <w:t xml:space="preserve"> </w:t>
      </w:r>
      <w:r w:rsidR="00862918">
        <w:rPr>
          <w:rFonts w:cs="Arial"/>
          <w:sz w:val="28"/>
          <w:szCs w:val="28"/>
        </w:rPr>
        <w:t>a</w:t>
      </w:r>
      <w:r w:rsidR="00862918" w:rsidRPr="003A57D4">
        <w:rPr>
          <w:rFonts w:cs="Arial"/>
          <w:sz w:val="28"/>
          <w:szCs w:val="28"/>
        </w:rPr>
        <w:t>rtículo</w:t>
      </w:r>
      <w:r w:rsidR="00862918">
        <w:rPr>
          <w:rFonts w:cs="Arial"/>
          <w:sz w:val="28"/>
          <w:szCs w:val="28"/>
        </w:rPr>
        <w:t>s</w:t>
      </w:r>
      <w:r w:rsidR="00862918" w:rsidRPr="003A57D4">
        <w:rPr>
          <w:rFonts w:cs="Arial"/>
          <w:sz w:val="28"/>
          <w:szCs w:val="28"/>
        </w:rPr>
        <w:t xml:space="preserve"> 134 de la Constitución Política de los Estados Unidos Mexicanos</w:t>
      </w:r>
      <w:r w:rsidR="00862918">
        <w:rPr>
          <w:rFonts w:cs="Arial"/>
          <w:sz w:val="28"/>
          <w:szCs w:val="28"/>
        </w:rPr>
        <w:t>, 11 fracción IV</w:t>
      </w:r>
      <w:r w:rsidR="00862918" w:rsidRPr="005327AA">
        <w:rPr>
          <w:rFonts w:cs="Arial"/>
          <w:sz w:val="28"/>
          <w:szCs w:val="28"/>
        </w:rPr>
        <w:t xml:space="preserve"> de la</w:t>
      </w:r>
      <w:r w:rsidR="00862918">
        <w:rPr>
          <w:rFonts w:cs="Arial"/>
          <w:sz w:val="28"/>
          <w:szCs w:val="28"/>
        </w:rPr>
        <w:t xml:space="preserve"> abrogada</w:t>
      </w:r>
      <w:r w:rsidR="00862918" w:rsidRPr="005327AA">
        <w:rPr>
          <w:rFonts w:cs="Arial"/>
          <w:sz w:val="28"/>
          <w:szCs w:val="28"/>
        </w:rPr>
        <w:t xml:space="preserve"> </w:t>
      </w:r>
      <w:r w:rsidR="00862918" w:rsidRPr="005327AA">
        <w:rPr>
          <w:rFonts w:cs="Arial"/>
          <w:sz w:val="28"/>
          <w:szCs w:val="28"/>
          <w:lang w:val="es-ES_tradnl"/>
        </w:rPr>
        <w:t>Ley de Responsabilidades Administrativas de los Servidores Públicos del Estado de Guanajuato y sus Municipios, con re</w:t>
      </w:r>
      <w:r w:rsidR="00862918">
        <w:rPr>
          <w:rFonts w:cs="Arial"/>
          <w:sz w:val="28"/>
          <w:szCs w:val="28"/>
          <w:lang w:val="es-ES_tradnl"/>
        </w:rPr>
        <w:t>lación a los artículos 31 y 47 párrafo tercero del Reglamento de Adquisiciones, Enajenaciones, Arrendamientos y Contratación de Servicios, relacionados con Bienes Muebles e Inmuebles para el Municipio de León, Guanajuato,</w:t>
      </w:r>
      <w:r w:rsidR="00862918">
        <w:rPr>
          <w:rFonts w:cs="Arial"/>
          <w:sz w:val="28"/>
          <w:szCs w:val="28"/>
        </w:rPr>
        <w:t xml:space="preserve"> encontrándose entre la causa </w:t>
      </w:r>
      <w:r w:rsidR="00862918" w:rsidRPr="009E1BC2">
        <w:rPr>
          <w:rFonts w:cs="Arial"/>
          <w:sz w:val="28"/>
          <w:szCs w:val="28"/>
        </w:rPr>
        <w:t xml:space="preserve">de instauración </w:t>
      </w:r>
      <w:r w:rsidR="00862918">
        <w:rPr>
          <w:rFonts w:cs="Arial"/>
          <w:sz w:val="28"/>
          <w:szCs w:val="28"/>
        </w:rPr>
        <w:t>del mencionado procedimiento la siguiente</w:t>
      </w:r>
      <w:r w:rsidR="00862918" w:rsidRPr="009E1BC2">
        <w:rPr>
          <w:rFonts w:cs="Arial"/>
          <w:sz w:val="28"/>
          <w:szCs w:val="28"/>
        </w:rPr>
        <w:t>:</w:t>
      </w:r>
    </w:p>
    <w:p w14:paraId="3A6B34DB" w14:textId="46EE03C6" w:rsidR="00473702" w:rsidRPr="009E1BC2" w:rsidRDefault="00473702" w:rsidP="00473702">
      <w:pPr>
        <w:jc w:val="both"/>
        <w:rPr>
          <w:rFonts w:cs="Arial"/>
          <w:sz w:val="28"/>
          <w:szCs w:val="28"/>
        </w:rPr>
      </w:pPr>
    </w:p>
    <w:p w14:paraId="3DD78163" w14:textId="77777777" w:rsidR="00473702" w:rsidRPr="00CA7146" w:rsidRDefault="00473702" w:rsidP="00473702">
      <w:pPr>
        <w:jc w:val="both"/>
        <w:rPr>
          <w:rFonts w:cs="Arial"/>
          <w:i/>
          <w:szCs w:val="24"/>
        </w:rPr>
      </w:pPr>
    </w:p>
    <w:p w14:paraId="31625217" w14:textId="6306E772" w:rsidR="00E6538F" w:rsidRPr="00C7298F" w:rsidRDefault="00E6538F" w:rsidP="00E6538F">
      <w:pPr>
        <w:tabs>
          <w:tab w:val="left" w:pos="709"/>
        </w:tabs>
        <w:spacing w:line="276" w:lineRule="auto"/>
        <w:ind w:left="709"/>
        <w:jc w:val="both"/>
        <w:rPr>
          <w:rFonts w:ascii="Calibri" w:hAnsi="Calibri" w:cs="Calibri"/>
          <w:bCs/>
          <w:sz w:val="23"/>
          <w:szCs w:val="23"/>
        </w:rPr>
      </w:pPr>
      <w:r w:rsidRPr="00C7298F">
        <w:rPr>
          <w:rFonts w:ascii="Calibri" w:hAnsi="Calibri" w:cs="Calibri"/>
          <w:sz w:val="23"/>
          <w:szCs w:val="23"/>
        </w:rPr>
        <w:t>«</w:t>
      </w:r>
      <w:r w:rsidRPr="00C7298F">
        <w:rPr>
          <w:rFonts w:ascii="Calibri" w:hAnsi="Calibri" w:cs="Calibri"/>
          <w:bCs/>
          <w:sz w:val="23"/>
          <w:szCs w:val="23"/>
        </w:rPr>
        <w:t xml:space="preserve">Autorizar </w:t>
      </w:r>
      <w:r w:rsidRPr="00C7298F">
        <w:rPr>
          <w:rFonts w:ascii="Calibri" w:hAnsi="Calibri" w:cs="Calibri"/>
          <w:sz w:val="23"/>
          <w:szCs w:val="23"/>
        </w:rPr>
        <w:t xml:space="preserve">en la reunión extraordinaria del Comité de Adquisiciones, Enajenaciones, Arrendamientos y Contrataciones de Servicios del Municipio de León, Guanajuato, de fecha 9 nueve de mayo de 2014 dos mil catorce, </w:t>
      </w:r>
      <w:r w:rsidRPr="00C7298F">
        <w:rPr>
          <w:rFonts w:ascii="Calibri" w:hAnsi="Calibri" w:cs="Calibri"/>
          <w:bCs/>
          <w:sz w:val="23"/>
          <w:szCs w:val="23"/>
        </w:rPr>
        <w:t xml:space="preserve">el fallo </w:t>
      </w:r>
      <w:r w:rsidRPr="00C7298F">
        <w:rPr>
          <w:rFonts w:ascii="Calibri" w:hAnsi="Calibri" w:cs="Calibri"/>
          <w:sz w:val="23"/>
          <w:szCs w:val="23"/>
        </w:rPr>
        <w:t xml:space="preserve">de la Licitación Pública Local No. DGRMySG-LPL-004/2014 en la que se adjudicó la referencia 541100237, correspondiente a 13 trece vehículos Sedán modelo 2014, color blanco, </w:t>
      </w:r>
      <w:r w:rsidRPr="00C7298F">
        <w:rPr>
          <w:rFonts w:ascii="Calibri" w:hAnsi="Calibri" w:cs="Calibri"/>
          <w:bCs/>
          <w:sz w:val="23"/>
          <w:szCs w:val="23"/>
        </w:rPr>
        <w:t>a la empresa Automotores de León, S.A. de C.V. quien presentó un precio más alto</w:t>
      </w:r>
      <w:r w:rsidRPr="00C7298F">
        <w:rPr>
          <w:rFonts w:ascii="Calibri" w:hAnsi="Calibri" w:cs="Calibri"/>
          <w:sz w:val="23"/>
          <w:szCs w:val="23"/>
        </w:rPr>
        <w:t xml:space="preserve"> que </w:t>
      </w:r>
      <w:proofErr w:type="spellStart"/>
      <w:r w:rsidRPr="00C7298F">
        <w:rPr>
          <w:rFonts w:ascii="Calibri" w:hAnsi="Calibri" w:cs="Calibri"/>
          <w:sz w:val="23"/>
          <w:szCs w:val="23"/>
        </w:rPr>
        <w:t>Kolben</w:t>
      </w:r>
      <w:proofErr w:type="spellEnd"/>
      <w:r w:rsidRPr="00C7298F">
        <w:rPr>
          <w:rFonts w:ascii="Calibri" w:hAnsi="Calibri" w:cs="Calibri"/>
          <w:sz w:val="23"/>
          <w:szCs w:val="23"/>
        </w:rPr>
        <w:t xml:space="preserve"> Motors, S.A. de C.V. quien también cumplió con los requerimientos técnicos solicitados y representaba el proveedor con la mejor condición respecto a precio</w:t>
      </w:r>
      <w:r w:rsidRPr="00C7298F">
        <w:rPr>
          <w:rFonts w:ascii="Calibri" w:hAnsi="Calibri" w:cs="Calibri"/>
          <w:bCs/>
          <w:sz w:val="23"/>
          <w:szCs w:val="23"/>
        </w:rPr>
        <w:t>».</w:t>
      </w:r>
    </w:p>
    <w:p w14:paraId="769D1867" w14:textId="77777777" w:rsidR="00473702" w:rsidRPr="00E6538F" w:rsidRDefault="00473702" w:rsidP="00473702">
      <w:pPr>
        <w:pStyle w:val="Prrafodelista"/>
        <w:jc w:val="both"/>
        <w:rPr>
          <w:rFonts w:cs="Arial"/>
          <w:b/>
          <w:sz w:val="28"/>
          <w:szCs w:val="28"/>
        </w:rPr>
      </w:pPr>
    </w:p>
    <w:p w14:paraId="03BE22AE" w14:textId="77777777" w:rsidR="00473702" w:rsidRDefault="00473702" w:rsidP="00473702">
      <w:pPr>
        <w:jc w:val="both"/>
        <w:rPr>
          <w:rFonts w:cs="Arial"/>
          <w:b/>
          <w:sz w:val="28"/>
          <w:szCs w:val="28"/>
          <w:lang w:val="es-MX"/>
        </w:rPr>
      </w:pPr>
    </w:p>
    <w:p w14:paraId="3045190C" w14:textId="5A6097CF" w:rsidR="00473702" w:rsidRDefault="00473702" w:rsidP="00E6538F">
      <w:pPr>
        <w:jc w:val="both"/>
        <w:rPr>
          <w:rFonts w:cs="Arial"/>
          <w:sz w:val="28"/>
          <w:szCs w:val="28"/>
          <w:lang w:val="es-MX"/>
        </w:rPr>
      </w:pPr>
      <w:r w:rsidRPr="003C26E5">
        <w:rPr>
          <w:rFonts w:cs="Arial"/>
          <w:b/>
          <w:sz w:val="28"/>
          <w:szCs w:val="28"/>
          <w:lang w:val="es-MX"/>
        </w:rPr>
        <w:t>V.-</w:t>
      </w:r>
      <w:r w:rsidR="00E6538F">
        <w:rPr>
          <w:rFonts w:cs="Arial"/>
          <w:sz w:val="28"/>
          <w:szCs w:val="28"/>
          <w:lang w:val="es-MX"/>
        </w:rPr>
        <w:t xml:space="preserve"> En fecha 18 de julio de 201</w:t>
      </w:r>
      <w:r>
        <w:rPr>
          <w:rFonts w:cs="Arial"/>
          <w:sz w:val="28"/>
          <w:szCs w:val="28"/>
          <w:lang w:val="es-MX"/>
        </w:rPr>
        <w:t>7</w:t>
      </w:r>
      <w:r w:rsidR="00E6538F">
        <w:rPr>
          <w:rFonts w:cs="Arial"/>
          <w:sz w:val="28"/>
          <w:szCs w:val="28"/>
          <w:lang w:val="es-MX"/>
        </w:rPr>
        <w:t xml:space="preserve">, </w:t>
      </w:r>
      <w:r w:rsidR="00862918">
        <w:rPr>
          <w:rFonts w:cs="Arial"/>
          <w:sz w:val="28"/>
          <w:szCs w:val="28"/>
          <w:lang w:val="es-MX"/>
        </w:rPr>
        <w:t xml:space="preserve">y en auxilio del Ayuntamiento, </w:t>
      </w:r>
      <w:r>
        <w:rPr>
          <w:rFonts w:cs="Arial"/>
          <w:sz w:val="28"/>
          <w:szCs w:val="28"/>
          <w:lang w:val="es-MX"/>
        </w:rPr>
        <w:t xml:space="preserve">la Contraloría Municipal </w:t>
      </w:r>
      <w:r w:rsidR="00E6538F">
        <w:rPr>
          <w:rFonts w:cs="Arial"/>
          <w:sz w:val="28"/>
          <w:szCs w:val="28"/>
          <w:lang w:val="es-MX"/>
        </w:rPr>
        <w:t>notificó</w:t>
      </w:r>
      <w:r>
        <w:rPr>
          <w:rFonts w:cs="Arial"/>
          <w:sz w:val="28"/>
          <w:szCs w:val="28"/>
          <w:lang w:val="es-MX"/>
        </w:rPr>
        <w:t xml:space="preserve"> de manera personal a todos y cada uno de los servidores públicos mencionados en </w:t>
      </w:r>
      <w:proofErr w:type="spellStart"/>
      <w:r>
        <w:rPr>
          <w:rFonts w:cs="Arial"/>
          <w:sz w:val="28"/>
          <w:szCs w:val="28"/>
          <w:lang w:val="es-MX"/>
        </w:rPr>
        <w:t>supralíneas</w:t>
      </w:r>
      <w:proofErr w:type="spellEnd"/>
      <w:r>
        <w:rPr>
          <w:rFonts w:cs="Arial"/>
          <w:sz w:val="28"/>
          <w:szCs w:val="28"/>
          <w:lang w:val="es-MX"/>
        </w:rPr>
        <w:t>, el inicio del procedimiento así como</w:t>
      </w:r>
      <w:r>
        <w:rPr>
          <w:rFonts w:cs="Arial"/>
          <w:bCs/>
          <w:sz w:val="28"/>
          <w:szCs w:val="28"/>
          <w:lang w:val="es-ES_tradnl"/>
        </w:rPr>
        <w:t xml:space="preserve"> </w:t>
      </w:r>
      <w:r>
        <w:rPr>
          <w:rFonts w:cs="Arial"/>
          <w:sz w:val="28"/>
          <w:szCs w:val="28"/>
          <w:lang w:val="es-MX"/>
        </w:rPr>
        <w:t>la celebración de la audiencia de pruebas correspondientes,</w:t>
      </w:r>
      <w:r w:rsidRPr="00DA1AF3">
        <w:rPr>
          <w:rFonts w:cs="Arial"/>
          <w:sz w:val="28"/>
          <w:szCs w:val="28"/>
          <w:lang w:val="es-MX"/>
        </w:rPr>
        <w:t xml:space="preserve"> misma que se encuentra prevista en los artículos 48 y 49 de la mencionada Ley;</w:t>
      </w:r>
      <w:r>
        <w:rPr>
          <w:rFonts w:cs="Arial"/>
          <w:sz w:val="28"/>
          <w:szCs w:val="28"/>
          <w:lang w:val="es-MX"/>
        </w:rPr>
        <w:t xml:space="preserve"> contando para tal efecto con la </w:t>
      </w:r>
      <w:r>
        <w:rPr>
          <w:rFonts w:cs="Arial"/>
          <w:sz w:val="28"/>
          <w:szCs w:val="28"/>
          <w:lang w:val="es-MX"/>
        </w:rPr>
        <w:lastRenderedPageBreak/>
        <w:t>comparecencia únicamente</w:t>
      </w:r>
      <w:r w:rsidR="00707B86">
        <w:rPr>
          <w:rFonts w:cs="Arial"/>
          <w:sz w:val="28"/>
          <w:szCs w:val="28"/>
          <w:lang w:val="es-MX"/>
        </w:rPr>
        <w:t xml:space="preserve"> </w:t>
      </w:r>
      <w:r>
        <w:rPr>
          <w:rFonts w:cs="Arial"/>
          <w:sz w:val="28"/>
          <w:szCs w:val="28"/>
          <w:lang w:val="es-MX"/>
        </w:rPr>
        <w:t xml:space="preserve">de los C.C. </w:t>
      </w:r>
      <w:r w:rsidR="00E6538F" w:rsidRPr="00E6538F">
        <w:rPr>
          <w:rFonts w:cs="Arial"/>
          <w:sz w:val="28"/>
          <w:szCs w:val="28"/>
          <w:lang w:val="es-MX"/>
        </w:rPr>
        <w:t xml:space="preserve">José Eugenio Martínez Vega, Alejandro </w:t>
      </w:r>
      <w:proofErr w:type="spellStart"/>
      <w:r w:rsidR="00E6538F" w:rsidRPr="00E6538F">
        <w:rPr>
          <w:rFonts w:cs="Arial"/>
          <w:sz w:val="28"/>
          <w:szCs w:val="28"/>
          <w:lang w:val="es-MX"/>
        </w:rPr>
        <w:t>Kornhauser</w:t>
      </w:r>
      <w:proofErr w:type="spellEnd"/>
      <w:r w:rsidR="00E6538F" w:rsidRPr="00E6538F">
        <w:rPr>
          <w:rFonts w:cs="Arial"/>
          <w:sz w:val="28"/>
          <w:szCs w:val="28"/>
          <w:lang w:val="es-MX"/>
        </w:rPr>
        <w:t xml:space="preserve"> Obregón y Luis Fernando Gómez Velázquez</w:t>
      </w:r>
      <w:r w:rsidR="00707B86" w:rsidRPr="00707B86">
        <w:rPr>
          <w:rFonts w:cs="Arial"/>
          <w:sz w:val="28"/>
          <w:szCs w:val="28"/>
          <w:lang w:val="es-MX"/>
        </w:rPr>
        <w:t xml:space="preserve"> </w:t>
      </w:r>
      <w:r w:rsidR="00707B86">
        <w:rPr>
          <w:rFonts w:cs="Arial"/>
          <w:sz w:val="28"/>
          <w:szCs w:val="28"/>
          <w:lang w:val="es-MX"/>
        </w:rPr>
        <w:t>asistidos por abogado defensor</w:t>
      </w:r>
      <w:r w:rsidR="00E6538F" w:rsidRPr="00E6538F">
        <w:rPr>
          <w:rFonts w:cs="Arial"/>
          <w:sz w:val="28"/>
          <w:szCs w:val="28"/>
          <w:lang w:val="es-MX"/>
        </w:rPr>
        <w:t>, sin embargo, los C.C. Aurelio Martínez Velázquez y Alejandro Arena Barroso, no comparecieron en las fechas y horas señaladas al desahogo de la audiencia ni tampoco justificaron su inasistencia</w:t>
      </w:r>
      <w:r w:rsidR="00E6538F">
        <w:rPr>
          <w:rFonts w:cs="Arial"/>
          <w:sz w:val="28"/>
          <w:szCs w:val="28"/>
          <w:lang w:val="es-MX"/>
        </w:rPr>
        <w:t>.</w:t>
      </w:r>
    </w:p>
    <w:p w14:paraId="65DE9ECC" w14:textId="77777777" w:rsidR="00473702" w:rsidRDefault="00473702" w:rsidP="00473702">
      <w:pPr>
        <w:jc w:val="both"/>
        <w:rPr>
          <w:rFonts w:cs="Arial"/>
          <w:sz w:val="28"/>
          <w:szCs w:val="28"/>
          <w:lang w:val="es-MX"/>
        </w:rPr>
      </w:pPr>
    </w:p>
    <w:p w14:paraId="287EF637" w14:textId="67918395" w:rsidR="00473702" w:rsidRPr="00314AE2" w:rsidRDefault="00473702" w:rsidP="00473702">
      <w:pPr>
        <w:jc w:val="both"/>
        <w:rPr>
          <w:rFonts w:cs="Arial"/>
          <w:sz w:val="28"/>
          <w:szCs w:val="28"/>
          <w:lang w:val="es-MX"/>
        </w:rPr>
      </w:pPr>
      <w:r>
        <w:rPr>
          <w:rFonts w:cs="Arial"/>
          <w:sz w:val="28"/>
          <w:szCs w:val="28"/>
          <w:lang w:val="es-MX"/>
        </w:rPr>
        <w:t xml:space="preserve">Conforme a lo anterior, en fecha </w:t>
      </w:r>
      <w:r w:rsidR="00E6538F">
        <w:rPr>
          <w:rFonts w:cs="Arial"/>
          <w:sz w:val="28"/>
          <w:szCs w:val="28"/>
          <w:lang w:val="es-MX"/>
        </w:rPr>
        <w:t>30 de noviembre</w:t>
      </w:r>
      <w:r>
        <w:rPr>
          <w:rFonts w:cs="Arial"/>
          <w:sz w:val="28"/>
          <w:szCs w:val="28"/>
          <w:lang w:val="es-MX"/>
        </w:rPr>
        <w:t xml:space="preserve"> de 2017, una vez transcurrido el periodo de pruebas, </w:t>
      </w:r>
      <w:r w:rsidRPr="00314AE2">
        <w:rPr>
          <w:rFonts w:cs="Arial"/>
          <w:sz w:val="28"/>
          <w:szCs w:val="28"/>
          <w:lang w:val="es-MX"/>
        </w:rPr>
        <w:t xml:space="preserve">la Contraloría Municipal, </w:t>
      </w:r>
      <w:r>
        <w:rPr>
          <w:rFonts w:cs="Arial"/>
          <w:sz w:val="28"/>
          <w:szCs w:val="28"/>
          <w:lang w:val="es-MX"/>
        </w:rPr>
        <w:t>en auxilio del Ayuntamiento procedió al cierre de la instrucción por medio del acuerdo correspondiente,</w:t>
      </w:r>
      <w:r w:rsidR="008100DE">
        <w:rPr>
          <w:rFonts w:cs="Arial"/>
          <w:sz w:val="28"/>
          <w:szCs w:val="28"/>
          <w:lang w:val="es-MX"/>
        </w:rPr>
        <w:t xml:space="preserve">  otorgó el plazo para rendir alegatos, sin que se hubiera realizado</w:t>
      </w:r>
      <w:r>
        <w:rPr>
          <w:rFonts w:cs="Arial"/>
          <w:sz w:val="28"/>
          <w:szCs w:val="28"/>
          <w:lang w:val="es-MX"/>
        </w:rPr>
        <w:t xml:space="preserve"> y estableció </w:t>
      </w:r>
      <w:r w:rsidRPr="00314AE2">
        <w:rPr>
          <w:rFonts w:cs="Arial"/>
          <w:sz w:val="28"/>
          <w:szCs w:val="28"/>
          <w:lang w:val="es-MX"/>
        </w:rPr>
        <w:t>la conclusión de la substanciación del procedimiento disciplinario, o</w:t>
      </w:r>
      <w:r>
        <w:rPr>
          <w:rFonts w:cs="Arial"/>
          <w:sz w:val="28"/>
          <w:szCs w:val="28"/>
          <w:lang w:val="es-MX"/>
        </w:rPr>
        <w:t>rdenando devolver</w:t>
      </w:r>
      <w:r w:rsidRPr="00314AE2">
        <w:rPr>
          <w:rFonts w:cs="Arial"/>
          <w:sz w:val="28"/>
          <w:szCs w:val="28"/>
          <w:lang w:val="es-MX"/>
        </w:rPr>
        <w:t xml:space="preserve"> el expediente al H. Ayuntami</w:t>
      </w:r>
      <w:r>
        <w:rPr>
          <w:rFonts w:cs="Arial"/>
          <w:sz w:val="28"/>
          <w:szCs w:val="28"/>
          <w:lang w:val="es-MX"/>
        </w:rPr>
        <w:t>ento, para la</w:t>
      </w:r>
      <w:r w:rsidRPr="00314AE2">
        <w:rPr>
          <w:rFonts w:cs="Arial"/>
          <w:sz w:val="28"/>
          <w:szCs w:val="28"/>
          <w:lang w:val="es-MX"/>
        </w:rPr>
        <w:t xml:space="preserve"> emisión de la resolución correspondiente.</w:t>
      </w:r>
    </w:p>
    <w:p w14:paraId="29B86A5B" w14:textId="77777777" w:rsidR="00473702" w:rsidRDefault="00473702" w:rsidP="00473702">
      <w:pPr>
        <w:jc w:val="both"/>
        <w:rPr>
          <w:rFonts w:cs="Arial"/>
          <w:sz w:val="28"/>
          <w:szCs w:val="28"/>
          <w:lang w:val="es-MX"/>
        </w:rPr>
      </w:pPr>
    </w:p>
    <w:p w14:paraId="3E4DA9AE" w14:textId="77777777" w:rsidR="00473702" w:rsidRDefault="00473702" w:rsidP="00473702">
      <w:pPr>
        <w:jc w:val="both"/>
        <w:rPr>
          <w:rFonts w:cs="Arial"/>
          <w:sz w:val="28"/>
          <w:szCs w:val="28"/>
          <w:lang w:val="es-ES_tradnl"/>
        </w:rPr>
      </w:pPr>
      <w:r w:rsidRPr="005642F7">
        <w:rPr>
          <w:rFonts w:cs="Arial"/>
          <w:b/>
          <w:sz w:val="28"/>
          <w:szCs w:val="28"/>
          <w:lang w:val="es-MX"/>
        </w:rPr>
        <w:t>VI.-</w:t>
      </w:r>
      <w:r>
        <w:rPr>
          <w:rFonts w:cs="Arial"/>
          <w:sz w:val="28"/>
          <w:szCs w:val="28"/>
          <w:lang w:val="es-MX"/>
        </w:rPr>
        <w:t xml:space="preserve"> </w:t>
      </w:r>
      <w:r w:rsidRPr="00314AE2">
        <w:rPr>
          <w:rFonts w:cs="Arial"/>
          <w:bCs/>
          <w:sz w:val="28"/>
          <w:szCs w:val="28"/>
          <w:lang w:val="es-MX"/>
        </w:rPr>
        <w:t xml:space="preserve">En ese orden de ideas y </w:t>
      </w:r>
      <w:r>
        <w:rPr>
          <w:rFonts w:cs="Arial"/>
          <w:bCs/>
          <w:sz w:val="28"/>
          <w:szCs w:val="28"/>
          <w:lang w:val="es-MX"/>
        </w:rPr>
        <w:t xml:space="preserve">en virtud del análisis realizado por la Dirección General de Asuntos Jurídicos así como por la Contraloría Municipal y derivado de las pruebas que obran en el expediente, los que integramos estas </w:t>
      </w:r>
      <w:r w:rsidRPr="008100DE">
        <w:rPr>
          <w:rFonts w:cs="Arial"/>
          <w:bCs/>
          <w:sz w:val="28"/>
          <w:szCs w:val="28"/>
          <w:lang w:val="es-MX"/>
        </w:rPr>
        <w:t>Comisiones Unidas consideramos que no se acredita la conducta reprochada</w:t>
      </w:r>
      <w:r w:rsidRPr="008100DE">
        <w:rPr>
          <w:rFonts w:cs="Arial"/>
          <w:b/>
          <w:sz w:val="28"/>
          <w:szCs w:val="28"/>
          <w:lang w:val="es-ES_tradnl"/>
        </w:rPr>
        <w:t xml:space="preserve">, </w:t>
      </w:r>
      <w:r w:rsidRPr="008100DE">
        <w:rPr>
          <w:rFonts w:cs="Arial"/>
          <w:sz w:val="28"/>
          <w:szCs w:val="28"/>
          <w:lang w:val="es-ES_tradnl"/>
        </w:rPr>
        <w:t>por tanto lo procedente será no imponer sanción alguna y absolver a los servidores públicos a quienes se instauró el procedimiento que nos ocupa.</w:t>
      </w:r>
    </w:p>
    <w:p w14:paraId="447345B0" w14:textId="77777777" w:rsidR="00473702" w:rsidRPr="00BD70FA" w:rsidRDefault="00473702" w:rsidP="00473702">
      <w:pPr>
        <w:jc w:val="both"/>
        <w:rPr>
          <w:rFonts w:cs="Arial"/>
          <w:sz w:val="28"/>
          <w:szCs w:val="28"/>
          <w:lang w:val="es-ES_tradnl"/>
        </w:rPr>
      </w:pPr>
    </w:p>
    <w:p w14:paraId="154543BC" w14:textId="77777777" w:rsidR="00473702" w:rsidRPr="00BA14FC" w:rsidRDefault="00473702" w:rsidP="00473702">
      <w:pPr>
        <w:jc w:val="both"/>
        <w:rPr>
          <w:rFonts w:cs="Arial"/>
          <w:iCs/>
          <w:sz w:val="28"/>
          <w:szCs w:val="28"/>
        </w:rPr>
      </w:pPr>
      <w:r w:rsidRPr="00BC595F">
        <w:rPr>
          <w:rFonts w:cs="Arial"/>
          <w:bCs/>
          <w:sz w:val="28"/>
          <w:szCs w:val="28"/>
          <w:lang w:val="es-MX"/>
        </w:rPr>
        <w:t>Por lo anteriormente fundado y expuesto</w:t>
      </w:r>
      <w:r w:rsidRPr="00BC595F">
        <w:rPr>
          <w:rFonts w:cs="Arial"/>
          <w:bCs/>
          <w:sz w:val="28"/>
          <w:szCs w:val="28"/>
        </w:rPr>
        <w:t>,</w:t>
      </w:r>
      <w:r w:rsidRPr="00BC595F">
        <w:rPr>
          <w:rFonts w:cs="Arial"/>
          <w:sz w:val="28"/>
          <w:szCs w:val="28"/>
        </w:rPr>
        <w:t xml:space="preserve"> y agotados los trabajos de la</w:t>
      </w:r>
      <w:r>
        <w:rPr>
          <w:rFonts w:cs="Arial"/>
          <w:sz w:val="28"/>
          <w:szCs w:val="28"/>
        </w:rPr>
        <w:t>s</w:t>
      </w:r>
      <w:r w:rsidRPr="00BC595F">
        <w:rPr>
          <w:rFonts w:cs="Arial"/>
          <w:sz w:val="28"/>
          <w:szCs w:val="28"/>
        </w:rPr>
        <w:t xml:space="preserve"> presente</w:t>
      </w:r>
      <w:r>
        <w:rPr>
          <w:rFonts w:cs="Arial"/>
          <w:sz w:val="28"/>
          <w:szCs w:val="28"/>
        </w:rPr>
        <w:t>s</w:t>
      </w:r>
      <w:r w:rsidRPr="00BC595F">
        <w:rPr>
          <w:rFonts w:cs="Arial"/>
          <w:sz w:val="28"/>
          <w:szCs w:val="28"/>
        </w:rPr>
        <w:t xml:space="preserve"> comisi</w:t>
      </w:r>
      <w:r>
        <w:rPr>
          <w:rFonts w:cs="Arial"/>
          <w:sz w:val="28"/>
          <w:szCs w:val="28"/>
        </w:rPr>
        <w:t>ones unidas</w:t>
      </w:r>
      <w:r w:rsidRPr="00BC595F">
        <w:rPr>
          <w:rFonts w:cs="Arial"/>
          <w:sz w:val="28"/>
          <w:szCs w:val="28"/>
        </w:rPr>
        <w:t xml:space="preserve"> y a efecto de dar cumplimiento al acuerdo de Ayuntamiento encomendado, se somete a la consideración de este órgano edilicio la propuesta del siguiente:</w:t>
      </w:r>
    </w:p>
    <w:p w14:paraId="1D445220" w14:textId="77777777" w:rsidR="00473702" w:rsidRDefault="00473702" w:rsidP="00473702">
      <w:pPr>
        <w:jc w:val="both"/>
        <w:rPr>
          <w:rFonts w:cs="Arial"/>
          <w:sz w:val="28"/>
          <w:szCs w:val="28"/>
        </w:rPr>
      </w:pPr>
    </w:p>
    <w:p w14:paraId="4176D8EB" w14:textId="77777777" w:rsidR="008C3DCB" w:rsidRDefault="008C3DCB" w:rsidP="0021212B">
      <w:pPr>
        <w:jc w:val="center"/>
        <w:rPr>
          <w:rFonts w:cs="Arial"/>
          <w:b/>
          <w:sz w:val="28"/>
          <w:szCs w:val="28"/>
        </w:rPr>
      </w:pPr>
    </w:p>
    <w:p w14:paraId="22AE2C14" w14:textId="77777777" w:rsidR="0021212B" w:rsidRDefault="0021212B" w:rsidP="0021212B">
      <w:pPr>
        <w:jc w:val="center"/>
        <w:rPr>
          <w:rFonts w:cs="Arial"/>
          <w:b/>
          <w:sz w:val="28"/>
          <w:szCs w:val="28"/>
        </w:rPr>
      </w:pPr>
      <w:r w:rsidRPr="00486F96">
        <w:rPr>
          <w:rFonts w:cs="Arial"/>
          <w:b/>
          <w:sz w:val="28"/>
          <w:szCs w:val="28"/>
        </w:rPr>
        <w:t>A C U E R D O</w:t>
      </w:r>
    </w:p>
    <w:p w14:paraId="6C963D63" w14:textId="77777777" w:rsidR="0021212B" w:rsidRDefault="0021212B" w:rsidP="0021212B">
      <w:pPr>
        <w:rPr>
          <w:rFonts w:cs="Arial"/>
          <w:b/>
          <w:sz w:val="28"/>
          <w:szCs w:val="28"/>
        </w:rPr>
      </w:pPr>
    </w:p>
    <w:p w14:paraId="29182189" w14:textId="69DA2A7A" w:rsidR="00AE1D12" w:rsidRDefault="00AE1D12" w:rsidP="00AE1D12">
      <w:pPr>
        <w:jc w:val="both"/>
        <w:rPr>
          <w:rFonts w:cs="Arial"/>
          <w:b/>
          <w:bCs/>
          <w:sz w:val="28"/>
          <w:szCs w:val="28"/>
          <w:lang w:val="es-ES_tradnl"/>
        </w:rPr>
      </w:pPr>
      <w:r w:rsidRPr="00486F96">
        <w:rPr>
          <w:rFonts w:cs="Arial"/>
          <w:b/>
          <w:bCs/>
          <w:sz w:val="28"/>
          <w:szCs w:val="28"/>
        </w:rPr>
        <w:t xml:space="preserve">PRIMERO.- </w:t>
      </w:r>
      <w:r w:rsidRPr="00EE2484">
        <w:rPr>
          <w:rFonts w:cs="Arial"/>
          <w:bCs/>
          <w:sz w:val="28"/>
          <w:szCs w:val="28"/>
        </w:rPr>
        <w:t>Con fundamento en los artículos 76 fracción VI de la Ley Orgánica Municipal para el Estado de Guanajuato, 3 fracc</w:t>
      </w:r>
      <w:r>
        <w:rPr>
          <w:rFonts w:cs="Arial"/>
          <w:bCs/>
          <w:sz w:val="28"/>
          <w:szCs w:val="28"/>
        </w:rPr>
        <w:t>ión V y 8 párrafo primero</w:t>
      </w:r>
      <w:r w:rsidRPr="00EE2484">
        <w:rPr>
          <w:rFonts w:cs="Arial"/>
          <w:bCs/>
          <w:sz w:val="28"/>
          <w:szCs w:val="28"/>
        </w:rPr>
        <w:t xml:space="preserve"> </w:t>
      </w:r>
      <w:r w:rsidRPr="00EE2484">
        <w:rPr>
          <w:rFonts w:cs="Arial"/>
          <w:sz w:val="28"/>
          <w:szCs w:val="28"/>
          <w:lang w:val="es-MX"/>
        </w:rPr>
        <w:t>de la Ley de Responsabilidades Administrativas de los Servidores Públicos del Estado de Guanajuato y sus Municipios</w:t>
      </w:r>
      <w:r w:rsidRPr="00EE2484">
        <w:rPr>
          <w:rFonts w:cs="Arial"/>
          <w:sz w:val="28"/>
          <w:szCs w:val="28"/>
        </w:rPr>
        <w:t xml:space="preserve"> y </w:t>
      </w:r>
      <w:r>
        <w:rPr>
          <w:rFonts w:cs="Arial"/>
          <w:sz w:val="28"/>
          <w:szCs w:val="28"/>
        </w:rPr>
        <w:t>e</w:t>
      </w:r>
      <w:r w:rsidRPr="009F2A08">
        <w:rPr>
          <w:rFonts w:cs="Arial"/>
          <w:bCs/>
          <w:sz w:val="28"/>
          <w:szCs w:val="28"/>
        </w:rPr>
        <w:t xml:space="preserve">n </w:t>
      </w:r>
      <w:r w:rsidRPr="00852F92">
        <w:rPr>
          <w:rFonts w:cs="Arial"/>
          <w:bCs/>
          <w:sz w:val="28"/>
          <w:szCs w:val="28"/>
        </w:rPr>
        <w:t>virtud</w:t>
      </w:r>
      <w:r>
        <w:rPr>
          <w:rFonts w:cs="Arial"/>
          <w:bCs/>
          <w:sz w:val="28"/>
          <w:szCs w:val="28"/>
        </w:rPr>
        <w:t xml:space="preserve"> </w:t>
      </w:r>
      <w:r w:rsidRPr="00852F92">
        <w:rPr>
          <w:rFonts w:cs="Arial"/>
          <w:bCs/>
          <w:sz w:val="28"/>
          <w:szCs w:val="28"/>
        </w:rPr>
        <w:t>del</w:t>
      </w:r>
      <w:r w:rsidRPr="00936062">
        <w:rPr>
          <w:rFonts w:cs="Arial"/>
          <w:bCs/>
          <w:sz w:val="28"/>
          <w:szCs w:val="28"/>
        </w:rPr>
        <w:t xml:space="preserve"> </w:t>
      </w:r>
      <w:r w:rsidRPr="00852F92">
        <w:rPr>
          <w:rFonts w:cs="Arial"/>
          <w:bCs/>
          <w:sz w:val="28"/>
          <w:szCs w:val="28"/>
        </w:rPr>
        <w:t xml:space="preserve">procedimiento de </w:t>
      </w:r>
      <w:r w:rsidRPr="00F35235">
        <w:rPr>
          <w:rFonts w:cs="Arial"/>
          <w:sz w:val="28"/>
          <w:szCs w:val="28"/>
          <w:lang w:val="es-MX"/>
        </w:rPr>
        <w:t xml:space="preserve">responsabilidad administrativa </w:t>
      </w:r>
      <w:r w:rsidRPr="008100DE">
        <w:rPr>
          <w:rFonts w:cs="Arial"/>
          <w:b/>
          <w:sz w:val="28"/>
          <w:szCs w:val="28"/>
          <w:lang w:val="es-MX"/>
        </w:rPr>
        <w:t>AYTO/PRA/0</w:t>
      </w:r>
      <w:r w:rsidR="00F35235" w:rsidRPr="008100DE">
        <w:rPr>
          <w:rFonts w:cs="Arial"/>
          <w:b/>
          <w:sz w:val="28"/>
          <w:szCs w:val="28"/>
          <w:lang w:val="es-MX"/>
        </w:rPr>
        <w:t>10</w:t>
      </w:r>
      <w:r w:rsidRPr="008100DE">
        <w:rPr>
          <w:rFonts w:cs="Arial"/>
          <w:b/>
          <w:sz w:val="28"/>
          <w:szCs w:val="28"/>
          <w:lang w:val="es-MX"/>
        </w:rPr>
        <w:t>/2017</w:t>
      </w:r>
      <w:r w:rsidRPr="00F35235">
        <w:rPr>
          <w:rFonts w:cs="Arial"/>
          <w:sz w:val="28"/>
          <w:szCs w:val="28"/>
          <w:lang w:val="es-MX"/>
        </w:rPr>
        <w:t xml:space="preserve"> instaurado en contra de los</w:t>
      </w:r>
      <w:r w:rsidR="00E67BCC">
        <w:rPr>
          <w:rFonts w:cs="Arial"/>
          <w:sz w:val="28"/>
          <w:szCs w:val="28"/>
          <w:lang w:val="es-MX"/>
        </w:rPr>
        <w:t xml:space="preserve"> </w:t>
      </w:r>
      <w:r w:rsidR="00F35235">
        <w:rPr>
          <w:rFonts w:cs="Arial"/>
          <w:sz w:val="28"/>
          <w:szCs w:val="28"/>
          <w:lang w:val="es-MX"/>
        </w:rPr>
        <w:t xml:space="preserve">ex </w:t>
      </w:r>
      <w:r w:rsidR="00F35235" w:rsidRPr="00F35235">
        <w:rPr>
          <w:rFonts w:cs="Arial"/>
          <w:sz w:val="28"/>
          <w:szCs w:val="28"/>
          <w:lang w:val="es-MX"/>
        </w:rPr>
        <w:t xml:space="preserve">integrantes del Comité de  Adquisiciones, Enajenaciones, Arrendamientos y </w:t>
      </w:r>
      <w:r w:rsidR="00F35235" w:rsidRPr="00F35235">
        <w:rPr>
          <w:rFonts w:cs="Arial"/>
          <w:sz w:val="28"/>
          <w:szCs w:val="28"/>
          <w:lang w:val="es-MX"/>
        </w:rPr>
        <w:lastRenderedPageBreak/>
        <w:t>Contrataciones de Servicios del Municipio de León, Guanajuato</w:t>
      </w:r>
      <w:r w:rsidR="00F35235">
        <w:rPr>
          <w:rFonts w:cs="Arial"/>
          <w:sz w:val="28"/>
          <w:szCs w:val="28"/>
          <w:lang w:val="es-MX"/>
        </w:rPr>
        <w:t xml:space="preserve">, los C.C. </w:t>
      </w:r>
      <w:r w:rsidR="00F35235" w:rsidRPr="00F35235">
        <w:rPr>
          <w:rFonts w:cs="Arial"/>
          <w:sz w:val="28"/>
          <w:szCs w:val="28"/>
          <w:lang w:val="es-MX"/>
        </w:rPr>
        <w:t xml:space="preserve">José Eugenio Martínez Vega, Alejandro </w:t>
      </w:r>
      <w:proofErr w:type="spellStart"/>
      <w:r w:rsidR="00F35235" w:rsidRPr="00F35235">
        <w:rPr>
          <w:rFonts w:cs="Arial"/>
          <w:sz w:val="28"/>
          <w:szCs w:val="28"/>
          <w:lang w:val="es-MX"/>
        </w:rPr>
        <w:t>Kornhauser</w:t>
      </w:r>
      <w:proofErr w:type="spellEnd"/>
      <w:r w:rsidR="00F35235" w:rsidRPr="00F35235">
        <w:rPr>
          <w:rFonts w:cs="Arial"/>
          <w:sz w:val="28"/>
          <w:szCs w:val="28"/>
          <w:lang w:val="es-MX"/>
        </w:rPr>
        <w:t xml:space="preserve"> Obregón, Aurelio Martínez Velázquez, Luis Fernando Gómez Velázquez y Alejandro Arena Barroso</w:t>
      </w:r>
      <w:r>
        <w:rPr>
          <w:rFonts w:cs="Arial"/>
          <w:bCs/>
          <w:sz w:val="28"/>
          <w:szCs w:val="28"/>
          <w:lang w:val="es-ES_tradnl"/>
        </w:rPr>
        <w:t>;</w:t>
      </w:r>
      <w:r>
        <w:rPr>
          <w:rFonts w:cs="Arial"/>
          <w:sz w:val="28"/>
          <w:szCs w:val="28"/>
          <w:lang w:val="es-MX"/>
        </w:rPr>
        <w:t xml:space="preserve"> este H. Ayuntamiento, </w:t>
      </w:r>
      <w:r w:rsidRPr="00E67BCC">
        <w:rPr>
          <w:rFonts w:cs="Arial"/>
          <w:sz w:val="28"/>
          <w:szCs w:val="28"/>
          <w:lang w:val="es-MX"/>
        </w:rPr>
        <w:t>al</w:t>
      </w:r>
      <w:r w:rsidRPr="00E67BCC">
        <w:rPr>
          <w:rFonts w:cs="Arial"/>
          <w:bCs/>
          <w:sz w:val="28"/>
          <w:szCs w:val="28"/>
        </w:rPr>
        <w:t xml:space="preserve"> </w:t>
      </w:r>
      <w:r w:rsidRPr="00E67BCC">
        <w:rPr>
          <w:rFonts w:cs="Arial"/>
          <w:b/>
          <w:bCs/>
          <w:sz w:val="28"/>
          <w:szCs w:val="28"/>
          <w:lang w:val="es-ES_tradnl"/>
        </w:rPr>
        <w:t>“NO ACREDITAR FALTA ADMINISTRATIVA RESPECTO A LOS HECHOS QUE SE LES RECLAMA, NO IMPONE SANCIÓN ALGUNA</w:t>
      </w:r>
      <w:r w:rsidRPr="00E67BCC">
        <w:rPr>
          <w:rFonts w:cs="Arial"/>
          <w:b/>
          <w:sz w:val="28"/>
          <w:szCs w:val="28"/>
          <w:lang w:val="es-ES_tradnl"/>
        </w:rPr>
        <w:t>, ABSOLVIENDO DE RESPONSABILIDAD ADMINISTRATIVA A LOS EX SERVIDORES</w:t>
      </w:r>
      <w:r>
        <w:rPr>
          <w:rFonts w:cs="Arial"/>
          <w:b/>
          <w:sz w:val="28"/>
          <w:szCs w:val="28"/>
          <w:lang w:val="es-ES_tradnl"/>
        </w:rPr>
        <w:t xml:space="preserve"> PÚBLICOS MENCIONADOS</w:t>
      </w:r>
      <w:r>
        <w:rPr>
          <w:rFonts w:cs="Arial"/>
          <w:b/>
          <w:bCs/>
          <w:sz w:val="28"/>
          <w:szCs w:val="28"/>
          <w:lang w:val="es-ES_tradnl"/>
        </w:rPr>
        <w:t xml:space="preserve">”. </w:t>
      </w:r>
      <w:r w:rsidRPr="001F41BB">
        <w:rPr>
          <w:rFonts w:cs="Arial"/>
          <w:bCs/>
          <w:sz w:val="28"/>
          <w:szCs w:val="28"/>
          <w:lang w:val="es-ES_tradnl"/>
        </w:rPr>
        <w:t>Lo anterior en los términos</w:t>
      </w:r>
      <w:r w:rsidRPr="001F41BB">
        <w:rPr>
          <w:rFonts w:cs="Arial"/>
          <w:b/>
          <w:bCs/>
          <w:sz w:val="28"/>
          <w:szCs w:val="28"/>
          <w:lang w:val="es-ES_tradnl"/>
        </w:rPr>
        <w:t xml:space="preserve"> </w:t>
      </w:r>
      <w:r>
        <w:rPr>
          <w:rFonts w:cs="Arial"/>
          <w:sz w:val="28"/>
          <w:szCs w:val="28"/>
        </w:rPr>
        <w:t>y condiciones de la resolución</w:t>
      </w:r>
      <w:r w:rsidRPr="001F41BB">
        <w:rPr>
          <w:rFonts w:cs="Arial"/>
          <w:sz w:val="28"/>
          <w:szCs w:val="28"/>
        </w:rPr>
        <w:t xml:space="preserve"> que como </w:t>
      </w:r>
      <w:r w:rsidRPr="001F41BB">
        <w:rPr>
          <w:rFonts w:cs="Arial"/>
          <w:b/>
          <w:sz w:val="28"/>
          <w:szCs w:val="28"/>
        </w:rPr>
        <w:t>ANEXO ÚNICO</w:t>
      </w:r>
      <w:r w:rsidRPr="001F41BB">
        <w:rPr>
          <w:rFonts w:cs="Arial"/>
          <w:sz w:val="28"/>
          <w:szCs w:val="28"/>
        </w:rPr>
        <w:t>, forma parte del presente acuerdo.</w:t>
      </w:r>
    </w:p>
    <w:p w14:paraId="1DCB5372" w14:textId="77777777" w:rsidR="00AE1D12" w:rsidRDefault="00AE1D12" w:rsidP="00AE1D12">
      <w:pPr>
        <w:jc w:val="both"/>
        <w:rPr>
          <w:rFonts w:cs="Arial"/>
          <w:b/>
          <w:bCs/>
          <w:sz w:val="28"/>
          <w:szCs w:val="28"/>
          <w:lang w:val="es-ES_tradnl"/>
        </w:rPr>
      </w:pPr>
    </w:p>
    <w:p w14:paraId="1C4D0B9E" w14:textId="77777777" w:rsidR="00AE1D12" w:rsidRDefault="00AE1D12" w:rsidP="00AE1D12">
      <w:pPr>
        <w:jc w:val="both"/>
        <w:rPr>
          <w:rFonts w:cs="Arial"/>
          <w:bCs/>
          <w:sz w:val="28"/>
          <w:szCs w:val="28"/>
        </w:rPr>
      </w:pPr>
      <w:r w:rsidRPr="000A0A8C">
        <w:rPr>
          <w:rFonts w:cs="Arial"/>
          <w:b/>
          <w:bCs/>
          <w:sz w:val="28"/>
          <w:szCs w:val="28"/>
        </w:rPr>
        <w:t xml:space="preserve">SEGUNDO.- </w:t>
      </w:r>
      <w:r w:rsidRPr="000A0A8C">
        <w:rPr>
          <w:rFonts w:cs="Arial"/>
          <w:bCs/>
          <w:sz w:val="28"/>
          <w:szCs w:val="28"/>
        </w:rPr>
        <w:t>Se</w:t>
      </w:r>
      <w:r w:rsidRPr="00BC595F">
        <w:rPr>
          <w:rFonts w:cs="Arial"/>
          <w:bCs/>
          <w:sz w:val="28"/>
          <w:szCs w:val="28"/>
        </w:rPr>
        <w:t xml:space="preserve"> faculta al Presidente Municipal para que en ejercicio de las atribuciones conferidas en el artículo 77 fracción I de la Ley Orgánica Municipal para el Estado de Guanajuato, dé cumplimiento al presente acuerdo firmando</w:t>
      </w:r>
      <w:r>
        <w:rPr>
          <w:rFonts w:cs="Arial"/>
          <w:bCs/>
          <w:sz w:val="28"/>
          <w:szCs w:val="28"/>
        </w:rPr>
        <w:t xml:space="preserve"> la resolución que se aprueba</w:t>
      </w:r>
      <w:r w:rsidRPr="00BC595F">
        <w:rPr>
          <w:rFonts w:cs="Arial"/>
          <w:bCs/>
          <w:sz w:val="28"/>
          <w:szCs w:val="28"/>
        </w:rPr>
        <w:t>, con la autenticación del Secretario del H. Ayuntamiento</w:t>
      </w:r>
      <w:r>
        <w:rPr>
          <w:rFonts w:cs="Arial"/>
          <w:bCs/>
          <w:sz w:val="28"/>
          <w:szCs w:val="28"/>
        </w:rPr>
        <w:t xml:space="preserve">. </w:t>
      </w:r>
    </w:p>
    <w:p w14:paraId="52C35FA6" w14:textId="77777777" w:rsidR="00AE1D12" w:rsidRDefault="00AE1D12" w:rsidP="00AE1D12">
      <w:pPr>
        <w:jc w:val="both"/>
        <w:rPr>
          <w:rFonts w:cs="Arial"/>
          <w:bCs/>
          <w:sz w:val="28"/>
          <w:szCs w:val="28"/>
        </w:rPr>
      </w:pPr>
    </w:p>
    <w:p w14:paraId="2C394670" w14:textId="77777777" w:rsidR="00AE1D12" w:rsidRDefault="00AE1D12" w:rsidP="00AE1D12">
      <w:pPr>
        <w:jc w:val="both"/>
        <w:rPr>
          <w:rFonts w:cs="Arial"/>
          <w:bCs/>
          <w:sz w:val="28"/>
          <w:szCs w:val="28"/>
        </w:rPr>
      </w:pPr>
      <w:r w:rsidRPr="00490057">
        <w:rPr>
          <w:rFonts w:cs="Arial"/>
          <w:b/>
          <w:bCs/>
          <w:sz w:val="28"/>
          <w:szCs w:val="28"/>
        </w:rPr>
        <w:t>TERCERO</w:t>
      </w:r>
      <w:r w:rsidRPr="00BC595F">
        <w:rPr>
          <w:rFonts w:cs="Arial"/>
          <w:b/>
          <w:bCs/>
          <w:sz w:val="28"/>
          <w:szCs w:val="28"/>
        </w:rPr>
        <w:t>.-</w:t>
      </w:r>
      <w:r w:rsidRPr="00BC595F">
        <w:rPr>
          <w:rFonts w:cs="Arial"/>
          <w:bCs/>
          <w:sz w:val="28"/>
          <w:szCs w:val="28"/>
        </w:rPr>
        <w:t xml:space="preserve"> Se instruye y se faculta a la Dirección General de Asuntos Jurídicos de la Secretaría del H. Ayuntamiento para que establezca las conciliaciones de congruencia o coherencia jurídica que resulte</w:t>
      </w:r>
      <w:r>
        <w:rPr>
          <w:rFonts w:cs="Arial"/>
          <w:bCs/>
          <w:sz w:val="28"/>
          <w:szCs w:val="28"/>
        </w:rPr>
        <w:t xml:space="preserve">n necesarias en la resolución autorizada </w:t>
      </w:r>
      <w:r w:rsidRPr="00BC595F">
        <w:rPr>
          <w:rFonts w:cs="Arial"/>
          <w:bCs/>
          <w:sz w:val="28"/>
          <w:szCs w:val="28"/>
        </w:rPr>
        <w:t xml:space="preserve">en los términos del presente acuerdo.  </w:t>
      </w:r>
    </w:p>
    <w:p w14:paraId="2C4FF614" w14:textId="77777777" w:rsidR="00AE1D12" w:rsidRPr="00BC595F" w:rsidRDefault="00AE1D12" w:rsidP="00AE1D12">
      <w:pPr>
        <w:jc w:val="both"/>
        <w:rPr>
          <w:rFonts w:cs="Arial"/>
          <w:b/>
          <w:bCs/>
          <w:sz w:val="28"/>
          <w:szCs w:val="28"/>
        </w:rPr>
      </w:pPr>
    </w:p>
    <w:p w14:paraId="12A02A5F" w14:textId="288CFA64" w:rsidR="00AE1D12" w:rsidRPr="00490057" w:rsidRDefault="00AE1D12" w:rsidP="00AE1D12">
      <w:pPr>
        <w:jc w:val="both"/>
        <w:rPr>
          <w:rFonts w:cs="Arial"/>
          <w:bCs/>
          <w:sz w:val="28"/>
          <w:szCs w:val="28"/>
        </w:rPr>
      </w:pPr>
      <w:r w:rsidRPr="00BC595F">
        <w:rPr>
          <w:rFonts w:cs="Arial"/>
          <w:b/>
          <w:bCs/>
          <w:sz w:val="28"/>
          <w:szCs w:val="28"/>
        </w:rPr>
        <w:t>CUARTO.-</w:t>
      </w:r>
      <w:r w:rsidRPr="00BC595F">
        <w:rPr>
          <w:rFonts w:cs="Arial"/>
          <w:bCs/>
          <w:sz w:val="28"/>
          <w:szCs w:val="28"/>
        </w:rPr>
        <w:t xml:space="preserve"> Se instruye y se faculta a la Dirección General de Asuntos Jurídicos de la Secretaría del H. Ayuntami</w:t>
      </w:r>
      <w:r>
        <w:rPr>
          <w:rFonts w:cs="Arial"/>
          <w:bCs/>
          <w:sz w:val="28"/>
          <w:szCs w:val="28"/>
        </w:rPr>
        <w:t>ento a efecto de que realice las notificaciones</w:t>
      </w:r>
      <w:r w:rsidRPr="00BC595F">
        <w:rPr>
          <w:rFonts w:cs="Arial"/>
          <w:bCs/>
          <w:sz w:val="28"/>
          <w:szCs w:val="28"/>
        </w:rPr>
        <w:t xml:space="preserve"> d</w:t>
      </w:r>
      <w:r>
        <w:rPr>
          <w:rFonts w:cs="Arial"/>
          <w:bCs/>
          <w:sz w:val="28"/>
          <w:szCs w:val="28"/>
        </w:rPr>
        <w:t xml:space="preserve">e la mencionada resolución a los </w:t>
      </w:r>
      <w:r w:rsidR="00E67BCC">
        <w:rPr>
          <w:rFonts w:cs="Arial"/>
          <w:sz w:val="28"/>
          <w:szCs w:val="28"/>
          <w:lang w:val="es-MX"/>
        </w:rPr>
        <w:t xml:space="preserve">ex </w:t>
      </w:r>
      <w:r w:rsidR="00E67BCC" w:rsidRPr="00F35235">
        <w:rPr>
          <w:rFonts w:cs="Arial"/>
          <w:sz w:val="28"/>
          <w:szCs w:val="28"/>
          <w:lang w:val="es-MX"/>
        </w:rPr>
        <w:t>integrantes del Comité de  Adquisiciones, Enajenaciones, Arrendamientos y Contrataciones de Servicios del Municipio de León, Guanajuato</w:t>
      </w:r>
      <w:r w:rsidR="00E67BCC">
        <w:rPr>
          <w:rFonts w:cs="Arial"/>
          <w:bCs/>
          <w:sz w:val="28"/>
          <w:szCs w:val="28"/>
        </w:rPr>
        <w:t xml:space="preserve"> </w:t>
      </w:r>
      <w:r w:rsidR="00FC122C">
        <w:rPr>
          <w:rFonts w:cs="Arial"/>
          <w:bCs/>
          <w:sz w:val="28"/>
          <w:szCs w:val="28"/>
        </w:rPr>
        <w:t xml:space="preserve">de la Administración Pública Municipal 2012 -2015 </w:t>
      </w:r>
      <w:r>
        <w:rPr>
          <w:rFonts w:cs="Arial"/>
          <w:bCs/>
          <w:sz w:val="28"/>
          <w:szCs w:val="28"/>
        </w:rPr>
        <w:t>citados</w:t>
      </w:r>
      <w:r w:rsidRPr="00BC595F">
        <w:rPr>
          <w:rFonts w:cs="Arial"/>
          <w:bCs/>
          <w:sz w:val="28"/>
          <w:szCs w:val="28"/>
        </w:rPr>
        <w:t>.</w:t>
      </w:r>
    </w:p>
    <w:p w14:paraId="25862E78" w14:textId="77777777" w:rsidR="00AE1D12" w:rsidRPr="00490057" w:rsidRDefault="00AE1D12" w:rsidP="00AE1D12">
      <w:pPr>
        <w:jc w:val="both"/>
        <w:rPr>
          <w:rFonts w:cs="Arial"/>
          <w:b/>
          <w:bCs/>
          <w:sz w:val="28"/>
          <w:szCs w:val="28"/>
          <w:lang w:val="es-MX"/>
        </w:rPr>
      </w:pPr>
    </w:p>
    <w:p w14:paraId="71DC6FBF" w14:textId="77777777" w:rsidR="002567C5" w:rsidRPr="00490057" w:rsidRDefault="002567C5" w:rsidP="0021212B">
      <w:pPr>
        <w:jc w:val="both"/>
        <w:rPr>
          <w:rFonts w:cs="Arial"/>
          <w:b/>
          <w:bCs/>
          <w:sz w:val="28"/>
          <w:szCs w:val="28"/>
          <w:lang w:val="es-MX"/>
        </w:rPr>
      </w:pPr>
    </w:p>
    <w:p w14:paraId="30B7E913" w14:textId="77777777" w:rsidR="0021212B" w:rsidRPr="008256F6" w:rsidRDefault="0021212B" w:rsidP="0021212B">
      <w:pPr>
        <w:jc w:val="center"/>
        <w:rPr>
          <w:rFonts w:cs="Arial"/>
          <w:b/>
          <w:bCs/>
          <w:sz w:val="28"/>
          <w:szCs w:val="28"/>
          <w:lang w:val="es-MX"/>
        </w:rPr>
      </w:pPr>
      <w:r w:rsidRPr="008256F6">
        <w:rPr>
          <w:rFonts w:cs="Arial"/>
          <w:b/>
          <w:bCs/>
          <w:sz w:val="28"/>
          <w:szCs w:val="28"/>
          <w:lang w:val="es-MX"/>
        </w:rPr>
        <w:t>A T E N T A M E N T E</w:t>
      </w:r>
    </w:p>
    <w:p w14:paraId="1A754CF4" w14:textId="77777777" w:rsidR="0021212B" w:rsidRPr="008256F6" w:rsidRDefault="0021212B" w:rsidP="0021212B">
      <w:pPr>
        <w:jc w:val="center"/>
        <w:rPr>
          <w:rFonts w:cs="Arial"/>
          <w:b/>
          <w:bCs/>
          <w:sz w:val="28"/>
          <w:szCs w:val="28"/>
        </w:rPr>
      </w:pPr>
      <w:r w:rsidRPr="008256F6">
        <w:rPr>
          <w:rFonts w:cs="Arial"/>
          <w:b/>
          <w:bCs/>
          <w:sz w:val="28"/>
          <w:szCs w:val="28"/>
        </w:rPr>
        <w:t>“EL TRABAJO TODO LO VENCE”</w:t>
      </w:r>
    </w:p>
    <w:p w14:paraId="7C316626" w14:textId="77777777" w:rsidR="00081C2C" w:rsidRDefault="00081C2C" w:rsidP="00081C2C">
      <w:pPr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“2019, Año del Caudillo del Sur, Emiliano Zapata”</w:t>
      </w:r>
    </w:p>
    <w:p w14:paraId="65B1451C" w14:textId="1C5F6617" w:rsidR="0021212B" w:rsidRDefault="0021212B" w:rsidP="0021212B">
      <w:pPr>
        <w:jc w:val="center"/>
        <w:rPr>
          <w:rFonts w:cs="Arial"/>
          <w:b/>
          <w:bCs/>
          <w:sz w:val="28"/>
          <w:szCs w:val="28"/>
        </w:rPr>
      </w:pPr>
      <w:r w:rsidRPr="00081C2C">
        <w:rPr>
          <w:rFonts w:cs="Arial"/>
          <w:b/>
          <w:bCs/>
          <w:sz w:val="28"/>
          <w:szCs w:val="28"/>
        </w:rPr>
        <w:t>LEÓN, GUANAJUATO</w:t>
      </w:r>
      <w:r w:rsidR="003308C0" w:rsidRPr="00081C2C">
        <w:rPr>
          <w:rFonts w:cs="Arial"/>
          <w:b/>
          <w:bCs/>
          <w:sz w:val="28"/>
          <w:szCs w:val="28"/>
        </w:rPr>
        <w:t xml:space="preserve">, </w:t>
      </w:r>
      <w:r w:rsidR="00BC6097">
        <w:rPr>
          <w:rFonts w:cs="Arial"/>
          <w:b/>
          <w:bCs/>
          <w:sz w:val="28"/>
          <w:szCs w:val="28"/>
        </w:rPr>
        <w:t>02</w:t>
      </w:r>
      <w:r w:rsidRPr="00081C2C">
        <w:rPr>
          <w:rFonts w:cs="Arial"/>
          <w:b/>
          <w:bCs/>
          <w:sz w:val="28"/>
          <w:szCs w:val="28"/>
        </w:rPr>
        <w:t xml:space="preserve"> DE</w:t>
      </w:r>
      <w:r w:rsidR="009507F5" w:rsidRPr="00081C2C">
        <w:rPr>
          <w:rFonts w:cs="Arial"/>
          <w:b/>
          <w:bCs/>
          <w:sz w:val="28"/>
          <w:szCs w:val="28"/>
        </w:rPr>
        <w:t xml:space="preserve"> </w:t>
      </w:r>
      <w:r w:rsidR="008C7BAA">
        <w:rPr>
          <w:rFonts w:cs="Arial"/>
          <w:b/>
          <w:bCs/>
          <w:sz w:val="28"/>
          <w:szCs w:val="28"/>
        </w:rPr>
        <w:t>JULIO</w:t>
      </w:r>
      <w:r w:rsidRPr="00081C2C">
        <w:rPr>
          <w:rFonts w:cs="Arial"/>
          <w:b/>
          <w:bCs/>
          <w:sz w:val="28"/>
          <w:szCs w:val="28"/>
        </w:rPr>
        <w:t xml:space="preserve"> DE 201</w:t>
      </w:r>
      <w:r w:rsidR="009507F5">
        <w:rPr>
          <w:rFonts w:cs="Arial"/>
          <w:b/>
          <w:bCs/>
          <w:sz w:val="28"/>
          <w:szCs w:val="28"/>
        </w:rPr>
        <w:t>9</w:t>
      </w:r>
    </w:p>
    <w:p w14:paraId="5A9CE38F" w14:textId="77777777" w:rsidR="0021212B" w:rsidRPr="008256F6" w:rsidRDefault="0021212B" w:rsidP="0021212B">
      <w:pPr>
        <w:jc w:val="center"/>
        <w:rPr>
          <w:rFonts w:cs="Arial"/>
          <w:b/>
          <w:bCs/>
          <w:sz w:val="28"/>
          <w:szCs w:val="28"/>
          <w:lang w:val="es-MX"/>
        </w:rPr>
      </w:pPr>
      <w:r w:rsidRPr="00081C2C">
        <w:rPr>
          <w:rFonts w:cs="Arial"/>
          <w:b/>
          <w:bCs/>
          <w:sz w:val="28"/>
          <w:szCs w:val="28"/>
        </w:rPr>
        <w:t>INTEGRANTES DE LAS COMISIONES UNIDAS DE GOBIERNO,</w:t>
      </w:r>
      <w:r w:rsidRPr="008256F6">
        <w:rPr>
          <w:rFonts w:cs="Arial"/>
          <w:b/>
          <w:bCs/>
          <w:sz w:val="28"/>
          <w:szCs w:val="28"/>
          <w:lang w:val="es-ES_tradnl"/>
        </w:rPr>
        <w:t xml:space="preserve"> SEGURIDAD PÚBLICA Y TRÁNSITO, ASÍ COMO DE LA CONTRALORÍA Y COMBATE A LA CORRUPCIÓN</w:t>
      </w:r>
    </w:p>
    <w:p w14:paraId="4FD2BD10" w14:textId="77777777" w:rsidR="0021212B" w:rsidRDefault="0021212B" w:rsidP="0021212B">
      <w:pPr>
        <w:jc w:val="both"/>
        <w:rPr>
          <w:rFonts w:cs="Arial"/>
          <w:b/>
          <w:bCs/>
          <w:sz w:val="28"/>
          <w:szCs w:val="28"/>
          <w:lang w:val="es-ES_tradnl"/>
        </w:rPr>
      </w:pPr>
    </w:p>
    <w:p w14:paraId="62AC0007" w14:textId="77777777" w:rsidR="003308C0" w:rsidRDefault="003308C0" w:rsidP="0021212B">
      <w:pPr>
        <w:jc w:val="both"/>
        <w:rPr>
          <w:rFonts w:cs="Arial"/>
          <w:b/>
          <w:bCs/>
          <w:sz w:val="28"/>
          <w:szCs w:val="28"/>
          <w:lang w:val="es-ES_tradnl"/>
        </w:rPr>
      </w:pPr>
    </w:p>
    <w:p w14:paraId="7B89F7FD" w14:textId="77777777" w:rsidR="003308C0" w:rsidRPr="008256F6" w:rsidRDefault="003308C0" w:rsidP="0021212B">
      <w:pPr>
        <w:jc w:val="both"/>
        <w:rPr>
          <w:rFonts w:cs="Arial"/>
          <w:b/>
          <w:bCs/>
          <w:sz w:val="28"/>
          <w:szCs w:val="28"/>
          <w:lang w:val="es-ES_tradnl"/>
        </w:rPr>
      </w:pPr>
    </w:p>
    <w:p w14:paraId="76FB90E1" w14:textId="77777777" w:rsidR="0021212B" w:rsidRPr="008256F6" w:rsidRDefault="0021212B" w:rsidP="0021212B">
      <w:pPr>
        <w:jc w:val="both"/>
        <w:rPr>
          <w:rFonts w:cs="Arial"/>
          <w:b/>
          <w:bCs/>
          <w:sz w:val="28"/>
          <w:szCs w:val="28"/>
          <w:lang w:val="es-ES_tradnl"/>
        </w:rPr>
      </w:pPr>
    </w:p>
    <w:p w14:paraId="2BF1FE34" w14:textId="77777777" w:rsidR="002567C5" w:rsidRDefault="002567C5" w:rsidP="0021212B">
      <w:pPr>
        <w:jc w:val="both"/>
        <w:rPr>
          <w:rFonts w:cs="Arial"/>
          <w:b/>
          <w:bCs/>
          <w:sz w:val="28"/>
          <w:szCs w:val="28"/>
          <w:lang w:val="es-ES_tradnl"/>
        </w:rPr>
      </w:pPr>
    </w:p>
    <w:p w14:paraId="7DB1CB1B" w14:textId="77777777" w:rsidR="002567C5" w:rsidRDefault="002567C5" w:rsidP="0021212B">
      <w:pPr>
        <w:jc w:val="both"/>
        <w:rPr>
          <w:rFonts w:cs="Arial"/>
          <w:b/>
          <w:bCs/>
          <w:sz w:val="28"/>
          <w:szCs w:val="28"/>
          <w:lang w:val="es-ES_tradnl"/>
        </w:rPr>
      </w:pPr>
    </w:p>
    <w:p w14:paraId="28C9D02F" w14:textId="77777777" w:rsidR="002567C5" w:rsidRDefault="002567C5" w:rsidP="0021212B">
      <w:pPr>
        <w:jc w:val="both"/>
        <w:rPr>
          <w:rFonts w:cs="Arial"/>
          <w:b/>
          <w:bCs/>
          <w:sz w:val="28"/>
          <w:szCs w:val="28"/>
          <w:lang w:val="es-ES_tradnl"/>
        </w:rPr>
      </w:pPr>
    </w:p>
    <w:p w14:paraId="61445AD6" w14:textId="77777777" w:rsidR="002567C5" w:rsidRDefault="002567C5" w:rsidP="0021212B">
      <w:pPr>
        <w:jc w:val="both"/>
        <w:rPr>
          <w:rFonts w:cs="Arial"/>
          <w:b/>
          <w:bCs/>
          <w:sz w:val="28"/>
          <w:szCs w:val="28"/>
          <w:lang w:val="es-ES_tradnl"/>
        </w:rPr>
      </w:pPr>
    </w:p>
    <w:p w14:paraId="53D65C22" w14:textId="0B986A31" w:rsidR="009F3C8E" w:rsidRDefault="009F3C8E" w:rsidP="0021212B">
      <w:pPr>
        <w:jc w:val="both"/>
        <w:rPr>
          <w:rFonts w:cs="Arial"/>
          <w:b/>
          <w:bCs/>
          <w:sz w:val="28"/>
          <w:szCs w:val="28"/>
          <w:lang w:val="es-ES_tradnl"/>
        </w:rPr>
      </w:pPr>
      <w:r w:rsidRPr="009F3C8E">
        <w:rPr>
          <w:rFonts w:cs="Arial"/>
          <w:b/>
          <w:bCs/>
          <w:sz w:val="28"/>
          <w:szCs w:val="28"/>
          <w:lang w:val="es-ES_tradnl"/>
        </w:rPr>
        <w:t>CHRISTIAN JAVIER CRUZ VILLEGAS</w:t>
      </w:r>
    </w:p>
    <w:p w14:paraId="23C328A7" w14:textId="77777777" w:rsidR="0021212B" w:rsidRPr="008256F6" w:rsidRDefault="0021212B" w:rsidP="0021212B">
      <w:pPr>
        <w:jc w:val="both"/>
        <w:rPr>
          <w:rFonts w:cs="Arial"/>
          <w:b/>
          <w:bCs/>
          <w:sz w:val="28"/>
          <w:szCs w:val="28"/>
        </w:rPr>
      </w:pPr>
      <w:r w:rsidRPr="008256F6">
        <w:rPr>
          <w:rFonts w:cs="Arial"/>
          <w:b/>
          <w:bCs/>
          <w:sz w:val="28"/>
          <w:szCs w:val="28"/>
        </w:rPr>
        <w:t xml:space="preserve">SINDICO </w:t>
      </w:r>
    </w:p>
    <w:p w14:paraId="10FB4D9C" w14:textId="77777777" w:rsidR="0021212B" w:rsidRDefault="0021212B" w:rsidP="0021212B">
      <w:pPr>
        <w:jc w:val="both"/>
        <w:rPr>
          <w:rFonts w:cs="Arial"/>
          <w:b/>
          <w:bCs/>
          <w:sz w:val="28"/>
          <w:szCs w:val="28"/>
        </w:rPr>
      </w:pPr>
    </w:p>
    <w:p w14:paraId="13DD2354" w14:textId="77777777" w:rsidR="005357CB" w:rsidRDefault="005357CB" w:rsidP="0021212B">
      <w:pPr>
        <w:jc w:val="both"/>
        <w:rPr>
          <w:rFonts w:cs="Arial"/>
          <w:b/>
          <w:bCs/>
          <w:sz w:val="28"/>
          <w:szCs w:val="28"/>
        </w:rPr>
      </w:pPr>
    </w:p>
    <w:p w14:paraId="25A11633" w14:textId="77777777" w:rsidR="005357CB" w:rsidRPr="008256F6" w:rsidRDefault="005357CB" w:rsidP="0021212B">
      <w:pPr>
        <w:jc w:val="both"/>
        <w:rPr>
          <w:rFonts w:cs="Arial"/>
          <w:b/>
          <w:bCs/>
          <w:sz w:val="28"/>
          <w:szCs w:val="28"/>
        </w:rPr>
      </w:pPr>
    </w:p>
    <w:p w14:paraId="2FDD5D59" w14:textId="77777777" w:rsidR="0021212B" w:rsidRPr="008256F6" w:rsidRDefault="0021212B" w:rsidP="0021212B">
      <w:pPr>
        <w:jc w:val="both"/>
        <w:rPr>
          <w:rFonts w:cs="Arial"/>
          <w:b/>
          <w:bCs/>
          <w:sz w:val="28"/>
          <w:szCs w:val="28"/>
          <w:lang w:val="es-ES_tradnl"/>
        </w:rPr>
      </w:pPr>
    </w:p>
    <w:p w14:paraId="59C1ECCB" w14:textId="4577FCA7" w:rsidR="009F3C8E" w:rsidRPr="009F3C8E" w:rsidRDefault="009F3C8E" w:rsidP="009F3C8E">
      <w:pPr>
        <w:tabs>
          <w:tab w:val="center" w:pos="4419"/>
          <w:tab w:val="right" w:pos="8838"/>
        </w:tabs>
        <w:autoSpaceDE w:val="0"/>
        <w:autoSpaceDN w:val="0"/>
        <w:adjustRightInd w:val="0"/>
        <w:rPr>
          <w:rFonts w:cs="Arial"/>
          <w:b/>
          <w:bCs/>
          <w:sz w:val="28"/>
          <w:szCs w:val="28"/>
          <w:lang w:val="es-ES_tradnl"/>
        </w:rPr>
      </w:pPr>
      <w:r>
        <w:rPr>
          <w:rFonts w:cs="Arial"/>
          <w:b/>
          <w:bCs/>
          <w:sz w:val="28"/>
          <w:szCs w:val="28"/>
          <w:lang w:val="es-ES_tradnl"/>
        </w:rPr>
        <w:tab/>
      </w:r>
      <w:r>
        <w:rPr>
          <w:rFonts w:cs="Arial"/>
          <w:b/>
          <w:bCs/>
          <w:sz w:val="28"/>
          <w:szCs w:val="28"/>
          <w:lang w:val="es-ES_tradnl"/>
        </w:rPr>
        <w:tab/>
      </w:r>
      <w:r w:rsidRPr="009F3C8E">
        <w:rPr>
          <w:rFonts w:cs="Arial"/>
          <w:b/>
          <w:bCs/>
          <w:sz w:val="28"/>
          <w:szCs w:val="28"/>
          <w:lang w:val="es-ES_tradnl"/>
        </w:rPr>
        <w:t>ANA MARÍA ESQUIVEL ARRONA</w:t>
      </w:r>
    </w:p>
    <w:p w14:paraId="39CF59F2" w14:textId="2905485B" w:rsidR="0021212B" w:rsidRPr="008256F6" w:rsidRDefault="009F3C8E" w:rsidP="0021212B">
      <w:pPr>
        <w:jc w:val="right"/>
        <w:rPr>
          <w:rFonts w:cs="Arial"/>
          <w:b/>
          <w:bCs/>
          <w:sz w:val="28"/>
          <w:szCs w:val="28"/>
          <w:lang w:val="es-ES_tradnl"/>
        </w:rPr>
      </w:pPr>
      <w:r>
        <w:rPr>
          <w:rFonts w:cs="Arial"/>
          <w:b/>
          <w:bCs/>
          <w:sz w:val="28"/>
          <w:szCs w:val="28"/>
          <w:lang w:val="es-ES_tradnl"/>
        </w:rPr>
        <w:t>REGIDORA</w:t>
      </w:r>
    </w:p>
    <w:p w14:paraId="62BA657D" w14:textId="77777777" w:rsidR="0021212B" w:rsidRPr="008256F6" w:rsidRDefault="0021212B" w:rsidP="0021212B">
      <w:pPr>
        <w:jc w:val="right"/>
        <w:rPr>
          <w:rFonts w:cs="Arial"/>
          <w:b/>
          <w:bCs/>
          <w:sz w:val="28"/>
          <w:szCs w:val="28"/>
          <w:lang w:val="es-ES_tradnl"/>
        </w:rPr>
      </w:pPr>
    </w:p>
    <w:p w14:paraId="23D45EAE" w14:textId="77777777" w:rsidR="0021212B" w:rsidRPr="008256F6" w:rsidRDefault="0021212B" w:rsidP="0021212B">
      <w:pPr>
        <w:jc w:val="right"/>
        <w:rPr>
          <w:rFonts w:cs="Arial"/>
          <w:b/>
          <w:bCs/>
          <w:sz w:val="28"/>
          <w:szCs w:val="28"/>
          <w:lang w:val="es-ES_tradnl"/>
        </w:rPr>
      </w:pPr>
    </w:p>
    <w:p w14:paraId="2540ECC3" w14:textId="77777777" w:rsidR="005357CB" w:rsidRDefault="005357CB" w:rsidP="0021212B">
      <w:pPr>
        <w:rPr>
          <w:rFonts w:cs="Arial"/>
          <w:b/>
          <w:bCs/>
          <w:sz w:val="28"/>
          <w:szCs w:val="28"/>
          <w:lang w:val="es-ES_tradnl"/>
        </w:rPr>
      </w:pPr>
    </w:p>
    <w:p w14:paraId="46C7CD7B" w14:textId="77777777" w:rsidR="005357CB" w:rsidRDefault="005357CB" w:rsidP="0021212B">
      <w:pPr>
        <w:rPr>
          <w:rFonts w:cs="Arial"/>
          <w:b/>
          <w:bCs/>
          <w:sz w:val="28"/>
          <w:szCs w:val="28"/>
          <w:lang w:val="es-ES_tradnl"/>
        </w:rPr>
      </w:pPr>
    </w:p>
    <w:p w14:paraId="7A22BCF3" w14:textId="77777777" w:rsidR="005357CB" w:rsidRDefault="005357CB" w:rsidP="0021212B">
      <w:pPr>
        <w:rPr>
          <w:rFonts w:cs="Arial"/>
          <w:b/>
          <w:bCs/>
          <w:sz w:val="28"/>
          <w:szCs w:val="28"/>
          <w:lang w:val="es-ES_tradnl"/>
        </w:rPr>
      </w:pPr>
    </w:p>
    <w:p w14:paraId="00D1FAD4" w14:textId="38F3C4F6" w:rsidR="009F3C8E" w:rsidRPr="009F3C8E" w:rsidRDefault="009F3C8E" w:rsidP="0021212B">
      <w:pPr>
        <w:rPr>
          <w:rFonts w:cs="Arial"/>
          <w:b/>
          <w:bCs/>
          <w:sz w:val="28"/>
          <w:szCs w:val="28"/>
          <w:lang w:val="es-ES_tradnl"/>
        </w:rPr>
      </w:pPr>
      <w:r w:rsidRPr="009F3C8E">
        <w:rPr>
          <w:rFonts w:cs="Arial"/>
          <w:b/>
          <w:bCs/>
          <w:sz w:val="28"/>
          <w:szCs w:val="28"/>
          <w:lang w:val="es-ES_tradnl"/>
        </w:rPr>
        <w:t>MARÍA OLIMPIA ZAPATA PADILLA</w:t>
      </w:r>
    </w:p>
    <w:p w14:paraId="1E3131D5" w14:textId="12904E04" w:rsidR="0021212B" w:rsidRPr="008256F6" w:rsidRDefault="0021212B" w:rsidP="0021212B">
      <w:pPr>
        <w:rPr>
          <w:rFonts w:cs="Arial"/>
          <w:b/>
          <w:bCs/>
          <w:sz w:val="28"/>
          <w:szCs w:val="28"/>
          <w:lang w:val="es-ES_tradnl"/>
        </w:rPr>
      </w:pPr>
      <w:r w:rsidRPr="008256F6">
        <w:rPr>
          <w:rFonts w:cs="Arial"/>
          <w:b/>
          <w:bCs/>
          <w:sz w:val="28"/>
          <w:szCs w:val="28"/>
          <w:lang w:val="es-ES_tradnl"/>
        </w:rPr>
        <w:t>REGIDORA</w:t>
      </w:r>
    </w:p>
    <w:p w14:paraId="605176B8" w14:textId="77777777" w:rsidR="0021212B" w:rsidRPr="008256F6" w:rsidRDefault="0021212B" w:rsidP="0021212B">
      <w:pPr>
        <w:jc w:val="both"/>
        <w:rPr>
          <w:rFonts w:cs="Arial"/>
          <w:b/>
          <w:bCs/>
          <w:sz w:val="28"/>
          <w:szCs w:val="28"/>
          <w:lang w:val="es-ES_tradnl"/>
        </w:rPr>
      </w:pPr>
    </w:p>
    <w:p w14:paraId="30444F7B" w14:textId="77777777" w:rsidR="005357CB" w:rsidRDefault="005357CB" w:rsidP="0021212B">
      <w:pPr>
        <w:jc w:val="right"/>
        <w:rPr>
          <w:rFonts w:cs="Arial"/>
          <w:b/>
          <w:bCs/>
          <w:sz w:val="28"/>
          <w:szCs w:val="28"/>
          <w:lang w:val="es-ES_tradnl"/>
        </w:rPr>
      </w:pPr>
    </w:p>
    <w:p w14:paraId="47A9E4F8" w14:textId="77777777" w:rsidR="005357CB" w:rsidRDefault="005357CB" w:rsidP="0021212B">
      <w:pPr>
        <w:jc w:val="right"/>
        <w:rPr>
          <w:rFonts w:cs="Arial"/>
          <w:b/>
          <w:bCs/>
          <w:sz w:val="28"/>
          <w:szCs w:val="28"/>
          <w:lang w:val="es-ES_tradnl"/>
        </w:rPr>
      </w:pPr>
    </w:p>
    <w:p w14:paraId="7AD7F6AB" w14:textId="77777777" w:rsidR="009F3C8E" w:rsidRDefault="009F3C8E" w:rsidP="0021212B">
      <w:pPr>
        <w:jc w:val="right"/>
        <w:rPr>
          <w:rFonts w:cs="Arial"/>
          <w:b/>
          <w:bCs/>
          <w:sz w:val="28"/>
          <w:szCs w:val="28"/>
          <w:lang w:val="es-ES_tradnl"/>
        </w:rPr>
      </w:pPr>
    </w:p>
    <w:p w14:paraId="4A1EEE23" w14:textId="27C67314" w:rsidR="009F3C8E" w:rsidRDefault="009F3C8E" w:rsidP="009F3C8E">
      <w:pPr>
        <w:jc w:val="right"/>
        <w:rPr>
          <w:rFonts w:cs="Arial"/>
          <w:b/>
          <w:bCs/>
          <w:sz w:val="28"/>
          <w:szCs w:val="28"/>
          <w:lang w:val="es-ES_tradnl"/>
        </w:rPr>
      </w:pPr>
      <w:r>
        <w:rPr>
          <w:rFonts w:cs="Arial"/>
          <w:color w:val="000000"/>
          <w:sz w:val="20"/>
        </w:rPr>
        <w:tab/>
      </w:r>
      <w:r>
        <w:rPr>
          <w:rFonts w:cs="Arial"/>
          <w:color w:val="000000"/>
          <w:sz w:val="20"/>
        </w:rPr>
        <w:tab/>
      </w:r>
      <w:r>
        <w:rPr>
          <w:rFonts w:cs="Arial"/>
          <w:color w:val="000000"/>
          <w:sz w:val="20"/>
        </w:rPr>
        <w:tab/>
      </w:r>
      <w:r w:rsidRPr="009F3C8E">
        <w:rPr>
          <w:rFonts w:cs="Arial"/>
          <w:b/>
          <w:bCs/>
          <w:sz w:val="28"/>
          <w:szCs w:val="28"/>
          <w:lang w:val="es-ES_tradnl"/>
        </w:rPr>
        <w:t>JORGE ARTURO CABRERA</w:t>
      </w:r>
      <w:r>
        <w:rPr>
          <w:rFonts w:cs="Arial"/>
          <w:b/>
          <w:bCs/>
          <w:sz w:val="28"/>
          <w:szCs w:val="28"/>
          <w:lang w:val="es-ES_tradnl"/>
        </w:rPr>
        <w:t xml:space="preserve"> </w:t>
      </w:r>
      <w:r w:rsidRPr="009F3C8E">
        <w:rPr>
          <w:rFonts w:cs="Arial"/>
          <w:b/>
          <w:bCs/>
          <w:sz w:val="28"/>
          <w:szCs w:val="28"/>
          <w:lang w:val="es-ES_tradnl"/>
        </w:rPr>
        <w:t>GONZÁLEZ</w:t>
      </w:r>
    </w:p>
    <w:p w14:paraId="372C75FF" w14:textId="77777777" w:rsidR="0021212B" w:rsidRPr="009F3C8E" w:rsidRDefault="0021212B" w:rsidP="009F3C8E">
      <w:pPr>
        <w:jc w:val="right"/>
        <w:rPr>
          <w:rFonts w:cs="Arial"/>
          <w:b/>
          <w:bCs/>
          <w:sz w:val="28"/>
          <w:szCs w:val="28"/>
          <w:lang w:val="es-ES_tradnl"/>
        </w:rPr>
      </w:pPr>
      <w:r w:rsidRPr="009F3C8E">
        <w:rPr>
          <w:rFonts w:cs="Arial"/>
          <w:b/>
          <w:bCs/>
          <w:sz w:val="28"/>
          <w:szCs w:val="28"/>
          <w:lang w:val="es-ES_tradnl"/>
        </w:rPr>
        <w:t>REGIDOR</w:t>
      </w:r>
    </w:p>
    <w:p w14:paraId="3FB7882F" w14:textId="77777777" w:rsidR="0021212B" w:rsidRPr="009F3C8E" w:rsidRDefault="0021212B" w:rsidP="009F3C8E">
      <w:pPr>
        <w:jc w:val="right"/>
        <w:rPr>
          <w:rFonts w:cs="Arial"/>
          <w:b/>
          <w:bCs/>
          <w:sz w:val="28"/>
          <w:szCs w:val="28"/>
          <w:lang w:val="es-ES_tradnl"/>
        </w:rPr>
      </w:pPr>
    </w:p>
    <w:p w14:paraId="7EF05706" w14:textId="77777777" w:rsidR="005357CB" w:rsidRDefault="005357CB" w:rsidP="009F3C8E">
      <w:pPr>
        <w:rPr>
          <w:rFonts w:cs="Arial"/>
          <w:b/>
          <w:bCs/>
          <w:sz w:val="28"/>
          <w:szCs w:val="28"/>
          <w:lang w:val="es-ES_tradnl"/>
        </w:rPr>
      </w:pPr>
    </w:p>
    <w:p w14:paraId="65478D38" w14:textId="77777777" w:rsidR="005357CB" w:rsidRDefault="005357CB" w:rsidP="0021212B">
      <w:pPr>
        <w:jc w:val="both"/>
        <w:rPr>
          <w:rFonts w:cs="Arial"/>
          <w:b/>
          <w:bCs/>
          <w:sz w:val="28"/>
          <w:szCs w:val="28"/>
          <w:lang w:val="es-ES_tradnl"/>
        </w:rPr>
      </w:pPr>
    </w:p>
    <w:p w14:paraId="03398CDA" w14:textId="77777777" w:rsidR="009F3C8E" w:rsidRDefault="009F3C8E" w:rsidP="0021212B">
      <w:pPr>
        <w:jc w:val="both"/>
        <w:rPr>
          <w:rFonts w:cs="Arial"/>
          <w:b/>
          <w:bCs/>
          <w:sz w:val="28"/>
          <w:szCs w:val="28"/>
        </w:rPr>
      </w:pPr>
    </w:p>
    <w:p w14:paraId="51DD3EB7" w14:textId="356DF9A6" w:rsidR="009F3C8E" w:rsidRPr="009F3C8E" w:rsidRDefault="009F3C8E" w:rsidP="0021212B">
      <w:pPr>
        <w:jc w:val="both"/>
        <w:rPr>
          <w:rFonts w:cs="Arial"/>
          <w:b/>
          <w:bCs/>
          <w:sz w:val="28"/>
          <w:szCs w:val="28"/>
          <w:lang w:val="es-ES_tradnl"/>
        </w:rPr>
      </w:pPr>
      <w:r w:rsidRPr="009F3C8E">
        <w:rPr>
          <w:rFonts w:cs="Arial"/>
          <w:b/>
          <w:bCs/>
          <w:sz w:val="28"/>
          <w:szCs w:val="28"/>
          <w:lang w:val="es-ES_tradnl"/>
        </w:rPr>
        <w:t>GILBERTO LÓPEZ JIMÉNEZ</w:t>
      </w:r>
    </w:p>
    <w:p w14:paraId="2714B76B" w14:textId="77777777" w:rsidR="0021212B" w:rsidRPr="008256F6" w:rsidRDefault="0021212B" w:rsidP="0021212B">
      <w:pPr>
        <w:jc w:val="both"/>
        <w:rPr>
          <w:rFonts w:cs="Arial"/>
          <w:b/>
          <w:bCs/>
          <w:sz w:val="28"/>
          <w:szCs w:val="28"/>
        </w:rPr>
      </w:pPr>
      <w:r w:rsidRPr="008256F6">
        <w:rPr>
          <w:rFonts w:cs="Arial"/>
          <w:b/>
          <w:bCs/>
          <w:sz w:val="28"/>
          <w:szCs w:val="28"/>
        </w:rPr>
        <w:t>REGIDOR</w:t>
      </w:r>
    </w:p>
    <w:p w14:paraId="60CD3C71" w14:textId="77777777" w:rsidR="0021212B" w:rsidRPr="008256F6" w:rsidRDefault="0021212B" w:rsidP="0021212B">
      <w:pPr>
        <w:jc w:val="both"/>
        <w:rPr>
          <w:rFonts w:cs="Arial"/>
          <w:b/>
          <w:bCs/>
          <w:sz w:val="28"/>
          <w:szCs w:val="28"/>
          <w:lang w:val="es-ES_tradnl"/>
        </w:rPr>
      </w:pPr>
    </w:p>
    <w:p w14:paraId="3C949A36" w14:textId="77777777" w:rsidR="0021212B" w:rsidRPr="008256F6" w:rsidRDefault="0021212B" w:rsidP="0021212B">
      <w:pPr>
        <w:jc w:val="both"/>
        <w:rPr>
          <w:rFonts w:cs="Arial"/>
          <w:b/>
          <w:bCs/>
          <w:sz w:val="28"/>
          <w:szCs w:val="28"/>
          <w:lang w:val="es-ES_tradnl"/>
        </w:rPr>
      </w:pPr>
    </w:p>
    <w:p w14:paraId="2BECD752" w14:textId="77777777" w:rsidR="005357CB" w:rsidRDefault="005357CB" w:rsidP="0021212B">
      <w:pPr>
        <w:jc w:val="right"/>
        <w:rPr>
          <w:rFonts w:cs="Arial"/>
          <w:b/>
          <w:bCs/>
          <w:sz w:val="28"/>
          <w:szCs w:val="28"/>
          <w:lang w:val="es-ES_tradnl"/>
        </w:rPr>
      </w:pPr>
    </w:p>
    <w:p w14:paraId="380D2621" w14:textId="77777777" w:rsidR="005357CB" w:rsidRDefault="005357CB" w:rsidP="0021212B">
      <w:pPr>
        <w:jc w:val="right"/>
        <w:rPr>
          <w:rFonts w:cs="Arial"/>
          <w:b/>
          <w:bCs/>
          <w:sz w:val="28"/>
          <w:szCs w:val="28"/>
          <w:lang w:val="es-ES_tradnl"/>
        </w:rPr>
      </w:pPr>
    </w:p>
    <w:p w14:paraId="570F2F4B" w14:textId="1D586B56" w:rsidR="009F3C8E" w:rsidRPr="009F3C8E" w:rsidRDefault="009F3C8E" w:rsidP="0021212B">
      <w:pPr>
        <w:jc w:val="right"/>
        <w:rPr>
          <w:rFonts w:cs="Arial"/>
          <w:b/>
          <w:bCs/>
          <w:sz w:val="28"/>
          <w:szCs w:val="28"/>
          <w:lang w:val="es-ES_tradnl"/>
        </w:rPr>
      </w:pPr>
      <w:r w:rsidRPr="009F3C8E">
        <w:rPr>
          <w:rFonts w:cs="Arial"/>
          <w:b/>
          <w:bCs/>
          <w:sz w:val="28"/>
          <w:szCs w:val="28"/>
          <w:lang w:val="es-ES_tradnl"/>
        </w:rPr>
        <w:t>VANESSA MONTES DE OCA MAYAGOITIA</w:t>
      </w:r>
    </w:p>
    <w:p w14:paraId="22A5540A" w14:textId="77777777" w:rsidR="0021212B" w:rsidRPr="009F3C8E" w:rsidRDefault="0021212B" w:rsidP="0021212B">
      <w:pPr>
        <w:jc w:val="right"/>
        <w:rPr>
          <w:rFonts w:cs="Arial"/>
          <w:b/>
          <w:bCs/>
          <w:sz w:val="28"/>
          <w:szCs w:val="28"/>
          <w:lang w:val="es-ES_tradnl"/>
        </w:rPr>
      </w:pPr>
      <w:r w:rsidRPr="009F3C8E">
        <w:rPr>
          <w:rFonts w:cs="Arial"/>
          <w:b/>
          <w:bCs/>
          <w:sz w:val="28"/>
          <w:szCs w:val="28"/>
          <w:lang w:val="es-ES_tradnl"/>
        </w:rPr>
        <w:t>REGIDOR</w:t>
      </w:r>
    </w:p>
    <w:p w14:paraId="3B95CA97" w14:textId="77777777" w:rsidR="0021212B" w:rsidRPr="008256F6" w:rsidRDefault="0021212B" w:rsidP="0021212B">
      <w:pPr>
        <w:jc w:val="both"/>
        <w:rPr>
          <w:rFonts w:cs="Arial"/>
          <w:b/>
          <w:bCs/>
          <w:sz w:val="28"/>
          <w:szCs w:val="28"/>
          <w:lang w:val="es-ES_tradnl"/>
        </w:rPr>
      </w:pPr>
    </w:p>
    <w:p w14:paraId="7C89DD37" w14:textId="77777777" w:rsidR="0021212B" w:rsidRPr="008256F6" w:rsidRDefault="0021212B" w:rsidP="0021212B">
      <w:pPr>
        <w:jc w:val="both"/>
        <w:rPr>
          <w:rFonts w:cs="Arial"/>
          <w:b/>
          <w:bCs/>
          <w:sz w:val="28"/>
          <w:szCs w:val="28"/>
          <w:lang w:val="es-ES_tradnl"/>
        </w:rPr>
      </w:pPr>
    </w:p>
    <w:p w14:paraId="4FF8896E" w14:textId="77777777" w:rsidR="005357CB" w:rsidRDefault="005357CB" w:rsidP="0021212B">
      <w:pPr>
        <w:jc w:val="both"/>
        <w:rPr>
          <w:rFonts w:cs="Arial"/>
          <w:b/>
          <w:bCs/>
          <w:sz w:val="28"/>
          <w:szCs w:val="28"/>
          <w:lang w:val="es-ES_tradnl"/>
        </w:rPr>
      </w:pPr>
    </w:p>
    <w:p w14:paraId="0CBD23F2" w14:textId="77777777" w:rsidR="002567C5" w:rsidRDefault="002567C5" w:rsidP="0021212B">
      <w:pPr>
        <w:jc w:val="both"/>
        <w:rPr>
          <w:rFonts w:cs="Arial"/>
          <w:b/>
          <w:bCs/>
          <w:sz w:val="28"/>
          <w:szCs w:val="28"/>
          <w:lang w:val="es-ES_tradnl"/>
        </w:rPr>
      </w:pPr>
    </w:p>
    <w:p w14:paraId="4F18AC5E" w14:textId="77777777" w:rsidR="002567C5" w:rsidRDefault="002567C5" w:rsidP="0021212B">
      <w:pPr>
        <w:jc w:val="both"/>
        <w:rPr>
          <w:rFonts w:cs="Arial"/>
          <w:b/>
          <w:bCs/>
          <w:sz w:val="28"/>
          <w:szCs w:val="28"/>
          <w:lang w:val="es-ES_tradnl"/>
        </w:rPr>
      </w:pPr>
    </w:p>
    <w:p w14:paraId="0099677F" w14:textId="77777777" w:rsidR="002567C5" w:rsidRDefault="002567C5" w:rsidP="0021212B">
      <w:pPr>
        <w:jc w:val="both"/>
        <w:rPr>
          <w:rFonts w:cs="Arial"/>
          <w:b/>
          <w:bCs/>
          <w:sz w:val="28"/>
          <w:szCs w:val="28"/>
          <w:lang w:val="es-ES_tradnl"/>
        </w:rPr>
      </w:pPr>
    </w:p>
    <w:p w14:paraId="18242258" w14:textId="77777777" w:rsidR="002567C5" w:rsidRDefault="002567C5" w:rsidP="0021212B">
      <w:pPr>
        <w:jc w:val="both"/>
        <w:rPr>
          <w:rFonts w:cs="Arial"/>
          <w:b/>
          <w:bCs/>
          <w:sz w:val="28"/>
          <w:szCs w:val="28"/>
          <w:lang w:val="es-ES_tradnl"/>
        </w:rPr>
      </w:pPr>
    </w:p>
    <w:p w14:paraId="1DE32441" w14:textId="40309876" w:rsidR="009F3C8E" w:rsidRPr="009F3C8E" w:rsidRDefault="009F3C8E" w:rsidP="009F3C8E">
      <w:pPr>
        <w:autoSpaceDE w:val="0"/>
        <w:autoSpaceDN w:val="0"/>
        <w:adjustRightInd w:val="0"/>
        <w:rPr>
          <w:rFonts w:cs="Arial"/>
          <w:b/>
          <w:bCs/>
          <w:sz w:val="28"/>
          <w:szCs w:val="28"/>
        </w:rPr>
      </w:pPr>
      <w:r w:rsidRPr="009F3C8E">
        <w:rPr>
          <w:rFonts w:cs="Arial"/>
          <w:b/>
          <w:bCs/>
          <w:sz w:val="28"/>
          <w:szCs w:val="28"/>
        </w:rPr>
        <w:t>GABRIELA DEL CARMEN ECHEVERRÍA GONZÁLEZ</w:t>
      </w:r>
    </w:p>
    <w:p w14:paraId="4D2E3EE0" w14:textId="157F2928" w:rsidR="0021212B" w:rsidRPr="008256F6" w:rsidRDefault="0021212B" w:rsidP="0021212B">
      <w:pPr>
        <w:jc w:val="both"/>
        <w:rPr>
          <w:rFonts w:cs="Arial"/>
          <w:b/>
          <w:bCs/>
          <w:sz w:val="28"/>
          <w:szCs w:val="28"/>
          <w:lang w:val="es-MX"/>
        </w:rPr>
      </w:pPr>
      <w:r w:rsidRPr="008256F6">
        <w:rPr>
          <w:rFonts w:cs="Arial"/>
          <w:b/>
          <w:bCs/>
          <w:sz w:val="28"/>
          <w:szCs w:val="28"/>
        </w:rPr>
        <w:t>REGIDOR</w:t>
      </w:r>
      <w:r w:rsidR="009F3C8E">
        <w:rPr>
          <w:rFonts w:cs="Arial"/>
          <w:b/>
          <w:bCs/>
          <w:sz w:val="28"/>
          <w:szCs w:val="28"/>
        </w:rPr>
        <w:t>A</w:t>
      </w:r>
      <w:r w:rsidRPr="008256F6">
        <w:rPr>
          <w:rFonts w:cs="Arial"/>
          <w:b/>
          <w:bCs/>
          <w:sz w:val="28"/>
          <w:szCs w:val="28"/>
          <w:lang w:val="es-MX"/>
        </w:rPr>
        <w:t xml:space="preserve">            </w:t>
      </w:r>
    </w:p>
    <w:p w14:paraId="022F0539" w14:textId="77777777" w:rsidR="0021212B" w:rsidRDefault="0021212B" w:rsidP="0021212B">
      <w:pPr>
        <w:jc w:val="both"/>
        <w:rPr>
          <w:rFonts w:cs="Arial"/>
          <w:b/>
          <w:bCs/>
          <w:sz w:val="28"/>
          <w:szCs w:val="28"/>
          <w:lang w:val="es-ES_tradnl"/>
        </w:rPr>
      </w:pPr>
    </w:p>
    <w:p w14:paraId="60E81A1F" w14:textId="77777777" w:rsidR="00E97E78" w:rsidRPr="008256F6" w:rsidRDefault="00E97E78" w:rsidP="0021212B">
      <w:pPr>
        <w:jc w:val="both"/>
        <w:rPr>
          <w:rFonts w:cs="Arial"/>
          <w:b/>
          <w:bCs/>
          <w:sz w:val="28"/>
          <w:szCs w:val="28"/>
          <w:lang w:val="es-ES_tradnl"/>
        </w:rPr>
      </w:pPr>
    </w:p>
    <w:p w14:paraId="433EFCDE" w14:textId="77777777" w:rsidR="005357CB" w:rsidRDefault="005357CB" w:rsidP="0021212B">
      <w:pPr>
        <w:jc w:val="right"/>
        <w:rPr>
          <w:rFonts w:cs="Arial"/>
          <w:b/>
          <w:bCs/>
          <w:sz w:val="28"/>
          <w:szCs w:val="28"/>
          <w:lang w:val="es-ES_tradnl"/>
        </w:rPr>
      </w:pPr>
    </w:p>
    <w:p w14:paraId="6277A6D0" w14:textId="77777777" w:rsidR="005357CB" w:rsidRDefault="005357CB" w:rsidP="0021212B">
      <w:pPr>
        <w:jc w:val="right"/>
        <w:rPr>
          <w:rFonts w:cs="Arial"/>
          <w:b/>
          <w:bCs/>
          <w:sz w:val="28"/>
          <w:szCs w:val="28"/>
          <w:lang w:val="es-ES_tradnl"/>
        </w:rPr>
      </w:pPr>
    </w:p>
    <w:p w14:paraId="69826CB4" w14:textId="77777777" w:rsidR="007144D9" w:rsidRDefault="007144D9" w:rsidP="009F3C8E">
      <w:pPr>
        <w:autoSpaceDE w:val="0"/>
        <w:autoSpaceDN w:val="0"/>
        <w:adjustRightInd w:val="0"/>
        <w:ind w:left="2832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 xml:space="preserve">      </w:t>
      </w:r>
    </w:p>
    <w:p w14:paraId="1B494AD6" w14:textId="77777777" w:rsidR="007144D9" w:rsidRDefault="007144D9" w:rsidP="009F3C8E">
      <w:pPr>
        <w:autoSpaceDE w:val="0"/>
        <w:autoSpaceDN w:val="0"/>
        <w:adjustRightInd w:val="0"/>
        <w:ind w:left="2832"/>
        <w:rPr>
          <w:rFonts w:cs="Arial"/>
          <w:b/>
          <w:bCs/>
          <w:sz w:val="28"/>
          <w:szCs w:val="28"/>
        </w:rPr>
      </w:pPr>
    </w:p>
    <w:p w14:paraId="65C8A98A" w14:textId="77777777" w:rsidR="007144D9" w:rsidRDefault="007144D9" w:rsidP="009F3C8E">
      <w:pPr>
        <w:autoSpaceDE w:val="0"/>
        <w:autoSpaceDN w:val="0"/>
        <w:adjustRightInd w:val="0"/>
        <w:ind w:left="2832"/>
        <w:rPr>
          <w:rFonts w:cs="Arial"/>
          <w:b/>
          <w:bCs/>
          <w:sz w:val="28"/>
          <w:szCs w:val="28"/>
        </w:rPr>
      </w:pPr>
    </w:p>
    <w:p w14:paraId="07706D61" w14:textId="33EE55CF" w:rsidR="0021212B" w:rsidRPr="008256F6" w:rsidRDefault="007144D9" w:rsidP="007144D9">
      <w:pPr>
        <w:autoSpaceDE w:val="0"/>
        <w:autoSpaceDN w:val="0"/>
        <w:adjustRightInd w:val="0"/>
        <w:ind w:left="2832"/>
        <w:jc w:val="right"/>
        <w:rPr>
          <w:rFonts w:cs="Arial"/>
          <w:b/>
          <w:bCs/>
          <w:sz w:val="28"/>
          <w:szCs w:val="28"/>
          <w:lang w:val="es-ES_tradnl"/>
        </w:rPr>
      </w:pPr>
      <w:r>
        <w:rPr>
          <w:rFonts w:cs="Arial"/>
          <w:b/>
          <w:bCs/>
          <w:sz w:val="28"/>
          <w:szCs w:val="28"/>
        </w:rPr>
        <w:t xml:space="preserve"> </w:t>
      </w:r>
      <w:r w:rsidR="009F3C8E" w:rsidRPr="009F3C8E">
        <w:rPr>
          <w:rFonts w:cs="Arial"/>
          <w:b/>
          <w:bCs/>
          <w:sz w:val="28"/>
          <w:szCs w:val="28"/>
        </w:rPr>
        <w:t>FERNANDA ODETTE</w:t>
      </w:r>
      <w:r w:rsidR="009F3C8E">
        <w:rPr>
          <w:rFonts w:cs="Arial"/>
          <w:b/>
          <w:bCs/>
          <w:sz w:val="28"/>
          <w:szCs w:val="28"/>
        </w:rPr>
        <w:t xml:space="preserve"> </w:t>
      </w:r>
      <w:r w:rsidR="009F3C8E" w:rsidRPr="009F3C8E">
        <w:rPr>
          <w:rFonts w:cs="Arial"/>
          <w:b/>
          <w:bCs/>
          <w:sz w:val="28"/>
          <w:szCs w:val="28"/>
        </w:rPr>
        <w:t>RENTERÍA MUÑOZ</w:t>
      </w:r>
      <w:r>
        <w:rPr>
          <w:rFonts w:cs="Arial"/>
          <w:b/>
          <w:bCs/>
          <w:sz w:val="28"/>
          <w:szCs w:val="28"/>
        </w:rPr>
        <w:t xml:space="preserve">       </w:t>
      </w:r>
      <w:r w:rsidR="0021212B" w:rsidRPr="008256F6">
        <w:rPr>
          <w:rFonts w:cs="Arial"/>
          <w:b/>
          <w:bCs/>
          <w:sz w:val="28"/>
          <w:szCs w:val="28"/>
          <w:lang w:val="es-ES_tradnl"/>
        </w:rPr>
        <w:t>REGIDOR</w:t>
      </w:r>
      <w:r w:rsidR="009F3C8E">
        <w:rPr>
          <w:rFonts w:cs="Arial"/>
          <w:b/>
          <w:bCs/>
          <w:sz w:val="28"/>
          <w:szCs w:val="28"/>
          <w:lang w:val="es-ES_tradnl"/>
        </w:rPr>
        <w:t>A</w:t>
      </w:r>
    </w:p>
    <w:p w14:paraId="7F20DE1A" w14:textId="77777777" w:rsidR="0021212B" w:rsidRPr="008256F6" w:rsidRDefault="0021212B" w:rsidP="007144D9">
      <w:pPr>
        <w:jc w:val="right"/>
        <w:rPr>
          <w:rFonts w:cs="Arial"/>
          <w:b/>
          <w:bCs/>
          <w:sz w:val="28"/>
          <w:szCs w:val="28"/>
          <w:lang w:val="es-ES_tradnl"/>
        </w:rPr>
      </w:pPr>
    </w:p>
    <w:p w14:paraId="2AF590AB" w14:textId="77777777" w:rsidR="0021212B" w:rsidRDefault="0021212B" w:rsidP="0021212B">
      <w:pPr>
        <w:jc w:val="both"/>
        <w:rPr>
          <w:rFonts w:cs="Arial"/>
          <w:b/>
          <w:bCs/>
          <w:sz w:val="28"/>
          <w:szCs w:val="28"/>
          <w:lang w:val="es-ES_tradnl"/>
        </w:rPr>
      </w:pPr>
    </w:p>
    <w:p w14:paraId="29BBC877" w14:textId="77777777" w:rsidR="005357CB" w:rsidRDefault="005357CB" w:rsidP="0021212B">
      <w:pPr>
        <w:jc w:val="both"/>
        <w:rPr>
          <w:rFonts w:cs="Arial"/>
          <w:b/>
          <w:bCs/>
          <w:sz w:val="28"/>
          <w:szCs w:val="28"/>
          <w:lang w:val="es-ES_tradnl"/>
        </w:rPr>
      </w:pPr>
    </w:p>
    <w:p w14:paraId="5E1CFD01" w14:textId="77777777" w:rsidR="007144D9" w:rsidRDefault="007144D9" w:rsidP="0021212B">
      <w:pPr>
        <w:jc w:val="both"/>
        <w:rPr>
          <w:rFonts w:cs="Arial"/>
          <w:b/>
          <w:bCs/>
          <w:sz w:val="28"/>
          <w:szCs w:val="28"/>
          <w:lang w:val="es-ES_tradnl"/>
        </w:rPr>
      </w:pPr>
    </w:p>
    <w:p w14:paraId="19230275" w14:textId="77777777" w:rsidR="007144D9" w:rsidRDefault="007144D9" w:rsidP="0021212B">
      <w:pPr>
        <w:jc w:val="both"/>
        <w:rPr>
          <w:rFonts w:cs="Arial"/>
          <w:b/>
          <w:bCs/>
          <w:sz w:val="28"/>
          <w:szCs w:val="28"/>
          <w:lang w:val="es-ES_tradnl"/>
        </w:rPr>
      </w:pPr>
    </w:p>
    <w:p w14:paraId="240636A1" w14:textId="77777777" w:rsidR="005357CB" w:rsidRPr="008256F6" w:rsidRDefault="005357CB" w:rsidP="0021212B">
      <w:pPr>
        <w:jc w:val="both"/>
        <w:rPr>
          <w:rFonts w:cs="Arial"/>
          <w:b/>
          <w:bCs/>
          <w:sz w:val="28"/>
          <w:szCs w:val="28"/>
          <w:lang w:val="es-ES_tradnl"/>
        </w:rPr>
      </w:pPr>
    </w:p>
    <w:p w14:paraId="1BBDB920" w14:textId="1FD27FED" w:rsidR="007144D9" w:rsidRPr="007144D9" w:rsidRDefault="007144D9" w:rsidP="007144D9">
      <w:pPr>
        <w:autoSpaceDE w:val="0"/>
        <w:autoSpaceDN w:val="0"/>
        <w:adjustRightInd w:val="0"/>
        <w:rPr>
          <w:rFonts w:cs="Arial"/>
          <w:b/>
          <w:bCs/>
          <w:sz w:val="28"/>
          <w:szCs w:val="28"/>
        </w:rPr>
      </w:pPr>
      <w:r w:rsidRPr="007144D9">
        <w:rPr>
          <w:rFonts w:cs="Arial"/>
          <w:b/>
          <w:bCs/>
          <w:sz w:val="28"/>
          <w:szCs w:val="28"/>
        </w:rPr>
        <w:t>GABRIEL DURÁN ORTIZ  </w:t>
      </w:r>
    </w:p>
    <w:p w14:paraId="186C195A" w14:textId="77777777" w:rsidR="0021212B" w:rsidRPr="00C744B1" w:rsidRDefault="0021212B" w:rsidP="0021212B">
      <w:pPr>
        <w:jc w:val="both"/>
        <w:rPr>
          <w:rFonts w:cs="Arial"/>
          <w:b/>
          <w:bCs/>
          <w:sz w:val="28"/>
          <w:szCs w:val="28"/>
          <w:lang w:val="es-ES_tradnl"/>
        </w:rPr>
      </w:pPr>
      <w:r w:rsidRPr="008256F6">
        <w:rPr>
          <w:rFonts w:cs="Arial"/>
          <w:b/>
          <w:bCs/>
          <w:sz w:val="28"/>
          <w:szCs w:val="28"/>
          <w:lang w:val="es-ES_tradnl"/>
        </w:rPr>
        <w:t>REGIDOR</w:t>
      </w:r>
    </w:p>
    <w:sectPr w:rsidR="0021212B" w:rsidRPr="00C744B1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602F06" w14:textId="77777777" w:rsidR="00CD41B2" w:rsidRDefault="00CD41B2" w:rsidP="00A937ED">
      <w:r>
        <w:separator/>
      </w:r>
    </w:p>
  </w:endnote>
  <w:endnote w:type="continuationSeparator" w:id="0">
    <w:p w14:paraId="50735095" w14:textId="77777777" w:rsidR="00CD41B2" w:rsidRDefault="00CD41B2" w:rsidP="00A93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21E17B" w14:textId="54E52B43" w:rsidR="00B446FB" w:rsidRDefault="00B446FB" w:rsidP="00B446FB">
    <w:pPr>
      <w:pStyle w:val="Piedepgina"/>
      <w:jc w:val="both"/>
      <w:rPr>
        <w:sz w:val="16"/>
        <w:lang w:val="es-MX"/>
      </w:rPr>
    </w:pPr>
    <w:r w:rsidRPr="0042275B">
      <w:rPr>
        <w:sz w:val="16"/>
        <w:lang w:val="es-MX"/>
      </w:rPr>
      <w:t xml:space="preserve">Esta hoja forma parte del </w:t>
    </w:r>
    <w:r>
      <w:rPr>
        <w:sz w:val="16"/>
        <w:lang w:val="es-MX"/>
      </w:rPr>
      <w:t>dictamen mediante el cual se emite la resolución d</w:t>
    </w:r>
    <w:r w:rsidRPr="00034193">
      <w:rPr>
        <w:sz w:val="16"/>
        <w:lang w:val="es-MX"/>
      </w:rPr>
      <w:t xml:space="preserve">el procedimiento de responsabilidad administrativa </w:t>
    </w:r>
    <w:r>
      <w:rPr>
        <w:sz w:val="16"/>
        <w:lang w:val="es-MX"/>
      </w:rPr>
      <w:t>AYTO./PRA/010</w:t>
    </w:r>
    <w:r>
      <w:rPr>
        <w:sz w:val="16"/>
        <w:lang w:val="es-MX"/>
      </w:rPr>
      <w:t>/2017.</w:t>
    </w:r>
  </w:p>
  <w:p w14:paraId="32F91957" w14:textId="22A3773B" w:rsidR="00B446FB" w:rsidRPr="00B446FB" w:rsidRDefault="00B446FB">
    <w:pPr>
      <w:pStyle w:val="Piedepgina"/>
      <w:rPr>
        <w:lang w:val="es-MX"/>
      </w:rPr>
    </w:pPr>
  </w:p>
  <w:p w14:paraId="415F5F89" w14:textId="77777777" w:rsidR="001C4A77" w:rsidRPr="001C4A77" w:rsidRDefault="00CD41B2">
    <w:pPr>
      <w:pStyle w:val="Piedepgina"/>
      <w:rPr>
        <w:lang w:val="es-MX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0FF220" w14:textId="77777777" w:rsidR="00CD41B2" w:rsidRDefault="00CD41B2" w:rsidP="00A937ED">
      <w:r>
        <w:separator/>
      </w:r>
    </w:p>
  </w:footnote>
  <w:footnote w:type="continuationSeparator" w:id="0">
    <w:p w14:paraId="458E63EF" w14:textId="77777777" w:rsidR="00CD41B2" w:rsidRDefault="00CD41B2" w:rsidP="00A937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A07605" w14:textId="77777777" w:rsidR="00C42EF4" w:rsidRDefault="00126400" w:rsidP="00C42EF4">
    <w:pPr>
      <w:pStyle w:val="Encabezado"/>
      <w:jc w:val="right"/>
    </w:pPr>
    <w:r w:rsidRPr="00FB0949">
      <w:rPr>
        <w:noProof/>
        <w:lang w:val="es-MX" w:eastAsia="es-MX"/>
      </w:rPr>
      <w:drawing>
        <wp:inline distT="0" distB="0" distL="0" distR="0" wp14:anchorId="28693072" wp14:editId="667453B4">
          <wp:extent cx="1911350" cy="781050"/>
          <wp:effectExtent l="0" t="0" r="0" b="0"/>
          <wp:docPr id="11" name="Imagen 11" descr="C:\Users\veronica.guillen\Downloads\LOGO FONDO BLANCO (acento normal)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veronica.guillen\Downloads\LOGO FONDO BLANCO (acento normal)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2220" cy="7814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36E36"/>
    <w:multiLevelType w:val="hybridMultilevel"/>
    <w:tmpl w:val="7D3033E0"/>
    <w:lvl w:ilvl="0" w:tplc="066CA8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E4519"/>
    <w:multiLevelType w:val="hybridMultilevel"/>
    <w:tmpl w:val="E6F61382"/>
    <w:lvl w:ilvl="0" w:tplc="507C29BE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4E34335"/>
    <w:multiLevelType w:val="hybridMultilevel"/>
    <w:tmpl w:val="33BC4312"/>
    <w:lvl w:ilvl="0" w:tplc="FA9E0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8F5F2B"/>
    <w:multiLevelType w:val="hybridMultilevel"/>
    <w:tmpl w:val="62F4BED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F71DBB"/>
    <w:multiLevelType w:val="hybridMultilevel"/>
    <w:tmpl w:val="2908A2AE"/>
    <w:lvl w:ilvl="0" w:tplc="2C46CF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DC2EB0"/>
    <w:multiLevelType w:val="hybridMultilevel"/>
    <w:tmpl w:val="A5CE5F40"/>
    <w:lvl w:ilvl="0" w:tplc="9686303A">
      <w:start w:val="1"/>
      <w:numFmt w:val="upperRoman"/>
      <w:lvlText w:val="%1."/>
      <w:lvlJc w:val="left"/>
      <w:pPr>
        <w:ind w:left="720" w:hanging="360"/>
      </w:pPr>
      <w:rPr>
        <w:rFonts w:ascii="Verdana" w:hAnsi="Verdana" w:cs="Tahoma" w:hint="default"/>
        <w:b/>
        <w:bCs/>
        <w:i w:val="0"/>
        <w:snapToGrid/>
        <w:spacing w:val="-5"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503DB5"/>
    <w:multiLevelType w:val="hybridMultilevel"/>
    <w:tmpl w:val="EEAE2FAA"/>
    <w:lvl w:ilvl="0" w:tplc="102EF1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8459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54FA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CEFD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C639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80468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C67E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5478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A36B8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12B"/>
    <w:rsid w:val="000047E9"/>
    <w:rsid w:val="00006A28"/>
    <w:rsid w:val="00007F95"/>
    <w:rsid w:val="00012085"/>
    <w:rsid w:val="00013980"/>
    <w:rsid w:val="00030CF3"/>
    <w:rsid w:val="00033FD7"/>
    <w:rsid w:val="00036FF7"/>
    <w:rsid w:val="000410AD"/>
    <w:rsid w:val="00043D7F"/>
    <w:rsid w:val="00081C2C"/>
    <w:rsid w:val="000863C4"/>
    <w:rsid w:val="000A19CD"/>
    <w:rsid w:val="000A7045"/>
    <w:rsid w:val="000C5DFB"/>
    <w:rsid w:val="000F22D5"/>
    <w:rsid w:val="001119D6"/>
    <w:rsid w:val="00122BE6"/>
    <w:rsid w:val="00126400"/>
    <w:rsid w:val="00130169"/>
    <w:rsid w:val="00172AA8"/>
    <w:rsid w:val="001741CA"/>
    <w:rsid w:val="001B1DCC"/>
    <w:rsid w:val="001C2515"/>
    <w:rsid w:val="001E18AF"/>
    <w:rsid w:val="001F7934"/>
    <w:rsid w:val="002044EB"/>
    <w:rsid w:val="0021212B"/>
    <w:rsid w:val="00214D01"/>
    <w:rsid w:val="002567C5"/>
    <w:rsid w:val="00271351"/>
    <w:rsid w:val="002A4DC6"/>
    <w:rsid w:val="002F7F2D"/>
    <w:rsid w:val="00315EEB"/>
    <w:rsid w:val="003161AE"/>
    <w:rsid w:val="00316FBB"/>
    <w:rsid w:val="003308C0"/>
    <w:rsid w:val="00335902"/>
    <w:rsid w:val="003578DE"/>
    <w:rsid w:val="003A4FD8"/>
    <w:rsid w:val="003B0356"/>
    <w:rsid w:val="00415E9E"/>
    <w:rsid w:val="00434865"/>
    <w:rsid w:val="00437988"/>
    <w:rsid w:val="00441343"/>
    <w:rsid w:val="00454C84"/>
    <w:rsid w:val="00473702"/>
    <w:rsid w:val="00486F26"/>
    <w:rsid w:val="00497390"/>
    <w:rsid w:val="004D6C1B"/>
    <w:rsid w:val="004E1613"/>
    <w:rsid w:val="004E2FC7"/>
    <w:rsid w:val="004E3177"/>
    <w:rsid w:val="004E3527"/>
    <w:rsid w:val="004E5A0B"/>
    <w:rsid w:val="00534216"/>
    <w:rsid w:val="005357CB"/>
    <w:rsid w:val="00537771"/>
    <w:rsid w:val="00567B10"/>
    <w:rsid w:val="00570E9C"/>
    <w:rsid w:val="00574D62"/>
    <w:rsid w:val="0057515F"/>
    <w:rsid w:val="00587103"/>
    <w:rsid w:val="005954DD"/>
    <w:rsid w:val="005D1A9B"/>
    <w:rsid w:val="005D729E"/>
    <w:rsid w:val="005E7564"/>
    <w:rsid w:val="00640631"/>
    <w:rsid w:val="00661318"/>
    <w:rsid w:val="006B7809"/>
    <w:rsid w:val="006C34DE"/>
    <w:rsid w:val="006E659D"/>
    <w:rsid w:val="00706018"/>
    <w:rsid w:val="00707B86"/>
    <w:rsid w:val="007144D9"/>
    <w:rsid w:val="00720960"/>
    <w:rsid w:val="00723E8D"/>
    <w:rsid w:val="00732843"/>
    <w:rsid w:val="0074533A"/>
    <w:rsid w:val="00792294"/>
    <w:rsid w:val="00792FD0"/>
    <w:rsid w:val="007A1E81"/>
    <w:rsid w:val="007A63FB"/>
    <w:rsid w:val="007B4C43"/>
    <w:rsid w:val="007C3ED4"/>
    <w:rsid w:val="007C5659"/>
    <w:rsid w:val="007D4DD7"/>
    <w:rsid w:val="008100DE"/>
    <w:rsid w:val="0081137D"/>
    <w:rsid w:val="00813EAB"/>
    <w:rsid w:val="00824842"/>
    <w:rsid w:val="008401C4"/>
    <w:rsid w:val="0085360A"/>
    <w:rsid w:val="00862918"/>
    <w:rsid w:val="008728FC"/>
    <w:rsid w:val="00885091"/>
    <w:rsid w:val="008A016E"/>
    <w:rsid w:val="008C3DCB"/>
    <w:rsid w:val="008C7BAA"/>
    <w:rsid w:val="008E0C32"/>
    <w:rsid w:val="009022B6"/>
    <w:rsid w:val="00904949"/>
    <w:rsid w:val="009311AA"/>
    <w:rsid w:val="00937130"/>
    <w:rsid w:val="009507F5"/>
    <w:rsid w:val="00963FCB"/>
    <w:rsid w:val="00980942"/>
    <w:rsid w:val="00992140"/>
    <w:rsid w:val="0099356C"/>
    <w:rsid w:val="009A3ABE"/>
    <w:rsid w:val="009F3C8E"/>
    <w:rsid w:val="00A139C8"/>
    <w:rsid w:val="00A937ED"/>
    <w:rsid w:val="00AB6CC7"/>
    <w:rsid w:val="00AD72D5"/>
    <w:rsid w:val="00AE1D12"/>
    <w:rsid w:val="00AF1E4D"/>
    <w:rsid w:val="00B10B32"/>
    <w:rsid w:val="00B13D13"/>
    <w:rsid w:val="00B30A25"/>
    <w:rsid w:val="00B446FB"/>
    <w:rsid w:val="00B47BF1"/>
    <w:rsid w:val="00B66DCF"/>
    <w:rsid w:val="00BC6097"/>
    <w:rsid w:val="00BD4C32"/>
    <w:rsid w:val="00BE4DC7"/>
    <w:rsid w:val="00C22D68"/>
    <w:rsid w:val="00C231AB"/>
    <w:rsid w:val="00C41D01"/>
    <w:rsid w:val="00C42EF4"/>
    <w:rsid w:val="00C61315"/>
    <w:rsid w:val="00C6645F"/>
    <w:rsid w:val="00C813EF"/>
    <w:rsid w:val="00CB593F"/>
    <w:rsid w:val="00CD41B2"/>
    <w:rsid w:val="00CD4553"/>
    <w:rsid w:val="00D2146D"/>
    <w:rsid w:val="00D34307"/>
    <w:rsid w:val="00D87E29"/>
    <w:rsid w:val="00DA4FE6"/>
    <w:rsid w:val="00DB4248"/>
    <w:rsid w:val="00DB618C"/>
    <w:rsid w:val="00DC5783"/>
    <w:rsid w:val="00DE590C"/>
    <w:rsid w:val="00DF1A92"/>
    <w:rsid w:val="00E11E27"/>
    <w:rsid w:val="00E3759E"/>
    <w:rsid w:val="00E6538F"/>
    <w:rsid w:val="00E67BCC"/>
    <w:rsid w:val="00E85690"/>
    <w:rsid w:val="00E915CA"/>
    <w:rsid w:val="00E93F82"/>
    <w:rsid w:val="00E97E78"/>
    <w:rsid w:val="00EA43A1"/>
    <w:rsid w:val="00EB4AAA"/>
    <w:rsid w:val="00EC5EA0"/>
    <w:rsid w:val="00F2321F"/>
    <w:rsid w:val="00F27118"/>
    <w:rsid w:val="00F35235"/>
    <w:rsid w:val="00F576C6"/>
    <w:rsid w:val="00FA4CCB"/>
    <w:rsid w:val="00FB1881"/>
    <w:rsid w:val="00FC122C"/>
    <w:rsid w:val="00FD522F"/>
    <w:rsid w:val="00FE0053"/>
    <w:rsid w:val="00FE0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404EFD"/>
  <w15:chartTrackingRefBased/>
  <w15:docId w15:val="{DBCD029A-5928-4662-8C0F-FBCE9C352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212B"/>
    <w:pPr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21212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1212B"/>
    <w:rPr>
      <w:rFonts w:ascii="Arial" w:eastAsia="Times New Roman" w:hAnsi="Arial" w:cs="Times New Roman"/>
      <w:sz w:val="24"/>
      <w:szCs w:val="20"/>
      <w:lang w:val="es-ES" w:eastAsia="es-ES"/>
    </w:rPr>
  </w:style>
  <w:style w:type="character" w:customStyle="1" w:styleId="Ninguno">
    <w:name w:val="Ninguno"/>
    <w:rsid w:val="0021212B"/>
  </w:style>
  <w:style w:type="paragraph" w:styleId="Encabezado">
    <w:name w:val="header"/>
    <w:basedOn w:val="Normal"/>
    <w:link w:val="EncabezadoCar"/>
    <w:uiPriority w:val="99"/>
    <w:unhideWhenUsed/>
    <w:rsid w:val="00A937E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937ED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C42EF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42EF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2EF4"/>
    <w:rPr>
      <w:rFonts w:ascii="Segoe UI" w:eastAsia="Times New Roman" w:hAnsi="Segoe UI" w:cs="Segoe UI"/>
      <w:sz w:val="18"/>
      <w:szCs w:val="18"/>
      <w:lang w:val="es-ES" w:eastAsia="es-ES"/>
    </w:rPr>
  </w:style>
  <w:style w:type="character" w:customStyle="1" w:styleId="PrrafodelistaCar">
    <w:name w:val="Párrafo de lista Car"/>
    <w:link w:val="Prrafodelista"/>
    <w:uiPriority w:val="34"/>
    <w:locked/>
    <w:rsid w:val="00030CF3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NormalWeb">
    <w:name w:val="Normal (Web)"/>
    <w:basedOn w:val="Normal"/>
    <w:uiPriority w:val="99"/>
    <w:semiHidden/>
    <w:unhideWhenUsed/>
    <w:rsid w:val="00706018"/>
    <w:rPr>
      <w:rFonts w:ascii="Times New Roman" w:hAnsi="Times New Roman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27135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71351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71351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7135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71351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table" w:styleId="Tablaconcuadrcula">
    <w:name w:val="Table Grid"/>
    <w:basedOn w:val="Tablanormal"/>
    <w:uiPriority w:val="39"/>
    <w:rsid w:val="009F3C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73970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450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8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A98025-E3AB-472A-881C-1C938DC6C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1260</Words>
  <Characters>6934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Maldonado Moctezuma</dc:creator>
  <cp:keywords/>
  <dc:description/>
  <cp:lastModifiedBy>Karina Vazquez Lugo</cp:lastModifiedBy>
  <cp:revision>4</cp:revision>
  <cp:lastPrinted>2018-06-25T23:06:00Z</cp:lastPrinted>
  <dcterms:created xsi:type="dcterms:W3CDTF">2019-07-01T18:24:00Z</dcterms:created>
  <dcterms:modified xsi:type="dcterms:W3CDTF">2019-07-04T17:36:00Z</dcterms:modified>
</cp:coreProperties>
</file>