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6E85C" w14:textId="339F3996" w:rsidR="00181A71" w:rsidRPr="00810BF2" w:rsidRDefault="00625F74" w:rsidP="00B31014">
      <w:pPr>
        <w:pStyle w:val="Ttulo2"/>
        <w:spacing w:before="0"/>
        <w:jc w:val="both"/>
        <w:rPr>
          <w:rFonts w:ascii="Arial" w:hAnsi="Arial" w:cs="Arial"/>
          <w:b/>
          <w:color w:val="auto"/>
          <w:sz w:val="24"/>
          <w:szCs w:val="24"/>
        </w:rPr>
      </w:pPr>
      <w:bookmarkStart w:id="0" w:name="_GoBack"/>
      <w:bookmarkEnd w:id="0"/>
      <w:r>
        <w:rPr>
          <w:rFonts w:ascii="Arial" w:hAnsi="Arial" w:cs="Arial"/>
          <w:b/>
          <w:color w:val="auto"/>
          <w:sz w:val="24"/>
          <w:szCs w:val="24"/>
        </w:rPr>
        <w:t>R</w:t>
      </w:r>
      <w:r w:rsidR="00181A71" w:rsidRPr="00810BF2">
        <w:rPr>
          <w:rFonts w:ascii="Arial" w:hAnsi="Arial" w:cs="Arial"/>
          <w:b/>
          <w:color w:val="auto"/>
          <w:sz w:val="24"/>
          <w:szCs w:val="24"/>
        </w:rPr>
        <w:t>H. AYUNTAMIENTO DE LEÓN, GUANAJUATO</w:t>
      </w:r>
    </w:p>
    <w:p w14:paraId="01DCE426"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1229274D" w14:textId="77777777" w:rsidR="00181A71" w:rsidRPr="00810BF2" w:rsidRDefault="00181A71" w:rsidP="00B31014">
      <w:pPr>
        <w:spacing w:after="0"/>
        <w:jc w:val="both"/>
        <w:rPr>
          <w:rFonts w:ascii="Arial" w:hAnsi="Arial" w:cs="Arial"/>
          <w:sz w:val="24"/>
          <w:szCs w:val="24"/>
        </w:rPr>
      </w:pPr>
    </w:p>
    <w:p w14:paraId="67FAE1A3" w14:textId="2B1BA6F5" w:rsidR="00A44455" w:rsidRDefault="00181A71" w:rsidP="00686B1C">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5EE0C48B" w14:textId="77777777" w:rsidR="00686B1C" w:rsidRPr="00686B1C" w:rsidRDefault="00686B1C" w:rsidP="00686B1C"/>
    <w:p w14:paraId="1EAF1E5B" w14:textId="77777777" w:rsidR="00533548" w:rsidRPr="00810BF2" w:rsidRDefault="00181A71" w:rsidP="00B31014">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3F2C515D" w14:textId="77777777" w:rsidR="00E81494" w:rsidRPr="00810BF2" w:rsidRDefault="00E81494" w:rsidP="00B31014">
      <w:pPr>
        <w:pStyle w:val="Textoindependiente3"/>
        <w:spacing w:after="0"/>
        <w:jc w:val="center"/>
        <w:rPr>
          <w:rFonts w:ascii="Arial" w:hAnsi="Arial" w:cs="Arial"/>
          <w:b/>
          <w:sz w:val="24"/>
          <w:szCs w:val="24"/>
        </w:rPr>
      </w:pPr>
    </w:p>
    <w:p w14:paraId="0F96CCED" w14:textId="679FBDAC" w:rsidR="00C472A9" w:rsidRPr="00C472A9" w:rsidRDefault="00A90577" w:rsidP="00C472A9">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w:t>
      </w:r>
      <w:r w:rsidR="008E3CC2">
        <w:rPr>
          <w:rFonts w:ascii="Arial" w:hAnsi="Arial" w:cs="Arial"/>
          <w:color w:val="auto"/>
          <w:sz w:val="24"/>
          <w:szCs w:val="24"/>
        </w:rPr>
        <w:t xml:space="preserve">Comisión de </w:t>
      </w:r>
      <w:r w:rsidR="00B675A6">
        <w:rPr>
          <w:rFonts w:ascii="Arial" w:hAnsi="Arial" w:cs="Arial"/>
          <w:color w:val="auto"/>
          <w:sz w:val="24"/>
          <w:szCs w:val="24"/>
        </w:rPr>
        <w:t>Salud</w:t>
      </w:r>
      <w:r w:rsidR="008E3CC2">
        <w:rPr>
          <w:rFonts w:ascii="Arial" w:hAnsi="Arial" w:cs="Arial"/>
          <w:color w:val="auto"/>
          <w:sz w:val="24"/>
          <w:szCs w:val="24"/>
        </w:rPr>
        <w:t xml:space="preserve"> de la </w:t>
      </w:r>
      <w:r w:rsidRPr="00810BF2">
        <w:rPr>
          <w:rFonts w:ascii="Arial" w:hAnsi="Arial" w:cs="Arial"/>
          <w:color w:val="auto"/>
          <w:sz w:val="24"/>
          <w:szCs w:val="24"/>
        </w:rPr>
        <w:t xml:space="preserve">Sexagésima Cuarta Legislatura del H. Congreso del Estado, remitió a este Ayuntamiento la </w:t>
      </w:r>
      <w:bookmarkStart w:id="1" w:name="_Hlk41489145"/>
      <w:r w:rsidRPr="00810BF2">
        <w:rPr>
          <w:rFonts w:ascii="Arial" w:hAnsi="Arial" w:cs="Arial"/>
          <w:b/>
          <w:i/>
          <w:color w:val="auto"/>
          <w:sz w:val="24"/>
          <w:szCs w:val="24"/>
        </w:rPr>
        <w:t xml:space="preserve">iniciativa </w:t>
      </w:r>
      <w:r w:rsidR="007B5549" w:rsidRPr="00810BF2">
        <w:rPr>
          <w:rFonts w:ascii="Arial" w:hAnsi="Arial" w:cs="Arial"/>
          <w:b/>
          <w:i/>
          <w:color w:val="auto"/>
          <w:sz w:val="24"/>
          <w:szCs w:val="24"/>
        </w:rPr>
        <w:t>de</w:t>
      </w:r>
      <w:r w:rsidR="00B675A6">
        <w:rPr>
          <w:rFonts w:ascii="Arial" w:hAnsi="Arial" w:cs="Arial"/>
          <w:b/>
          <w:i/>
          <w:color w:val="auto"/>
          <w:sz w:val="24"/>
          <w:szCs w:val="24"/>
        </w:rPr>
        <w:t xml:space="preserve"> adición de </w:t>
      </w:r>
      <w:r w:rsidR="000223D8">
        <w:rPr>
          <w:rFonts w:ascii="Arial" w:hAnsi="Arial" w:cs="Arial"/>
          <w:b/>
          <w:i/>
          <w:color w:val="auto"/>
          <w:sz w:val="24"/>
          <w:szCs w:val="24"/>
        </w:rPr>
        <w:t>l</w:t>
      </w:r>
      <w:r w:rsidR="00B675A6">
        <w:rPr>
          <w:rFonts w:ascii="Arial" w:hAnsi="Arial" w:cs="Arial"/>
          <w:b/>
          <w:i/>
          <w:color w:val="auto"/>
          <w:sz w:val="24"/>
          <w:szCs w:val="24"/>
        </w:rPr>
        <w:t xml:space="preserve">a fracción </w:t>
      </w:r>
      <w:r w:rsidR="000223D8">
        <w:rPr>
          <w:rFonts w:ascii="Arial" w:hAnsi="Arial" w:cs="Arial"/>
          <w:b/>
          <w:i/>
          <w:color w:val="auto"/>
          <w:sz w:val="24"/>
          <w:szCs w:val="24"/>
        </w:rPr>
        <w:t xml:space="preserve">VII </w:t>
      </w:r>
      <w:r w:rsidR="00B675A6">
        <w:rPr>
          <w:rFonts w:ascii="Arial" w:hAnsi="Arial" w:cs="Arial"/>
          <w:b/>
          <w:i/>
          <w:color w:val="auto"/>
          <w:sz w:val="24"/>
          <w:szCs w:val="24"/>
        </w:rPr>
        <w:t>al artículo 16 y reforma del artículo 51 de la Ley de Salud del Estado de Guanajuato</w:t>
      </w:r>
      <w:bookmarkEnd w:id="1"/>
      <w:r w:rsidR="003E7A11" w:rsidRPr="00810BF2">
        <w:rPr>
          <w:rFonts w:ascii="Arial" w:hAnsi="Arial" w:cs="Arial"/>
          <w:color w:val="auto"/>
          <w:sz w:val="24"/>
          <w:szCs w:val="24"/>
          <w:lang w:val="es-ES"/>
        </w:rPr>
        <w:t xml:space="preserve">, formulada por el </w:t>
      </w:r>
      <w:r w:rsidR="000B79EB">
        <w:rPr>
          <w:rFonts w:ascii="Arial" w:hAnsi="Arial" w:cs="Arial"/>
          <w:color w:val="auto"/>
          <w:sz w:val="24"/>
          <w:szCs w:val="24"/>
          <w:lang w:val="es-ES"/>
        </w:rPr>
        <w:t>Grupo Parlamentario del Partido Acción Nacional</w:t>
      </w:r>
      <w:r w:rsidRPr="00810BF2">
        <w:rPr>
          <w:rFonts w:ascii="Arial" w:hAnsi="Arial" w:cs="Arial"/>
          <w:color w:val="auto"/>
          <w:sz w:val="24"/>
          <w:szCs w:val="24"/>
          <w:lang w:val="es-ES"/>
        </w:rPr>
        <w:t>,</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B31014">
      <w:pPr>
        <w:spacing w:after="0"/>
        <w:rPr>
          <w:rFonts w:ascii="Arial" w:eastAsiaTheme="majorEastAsia" w:hAnsi="Arial" w:cs="Arial"/>
          <w:sz w:val="24"/>
          <w:szCs w:val="24"/>
          <w:lang w:val="es-ES"/>
        </w:rPr>
      </w:pPr>
    </w:p>
    <w:p w14:paraId="071F8AA6" w14:textId="2A492831" w:rsidR="00A90577" w:rsidRPr="00810BF2" w:rsidRDefault="00A90577" w:rsidP="00B31014">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el objetivo </w:t>
      </w:r>
      <w:r w:rsidR="00BA6985" w:rsidRPr="00810BF2">
        <w:rPr>
          <w:rFonts w:ascii="Arial" w:eastAsiaTheme="majorEastAsia" w:hAnsi="Arial" w:cs="Arial"/>
          <w:sz w:val="24"/>
          <w:szCs w:val="24"/>
          <w:lang w:val="es-ES"/>
        </w:rPr>
        <w:t>de</w:t>
      </w:r>
      <w:r w:rsidR="00C741D1">
        <w:rPr>
          <w:rFonts w:ascii="Arial" w:eastAsiaTheme="majorEastAsia" w:hAnsi="Arial" w:cs="Arial"/>
          <w:sz w:val="24"/>
          <w:szCs w:val="24"/>
          <w:lang w:val="es-ES"/>
        </w:rPr>
        <w:t xml:space="preserve"> </w:t>
      </w:r>
      <w:r w:rsidR="00C741D1" w:rsidRPr="00C741D1">
        <w:rPr>
          <w:rFonts w:ascii="Arial" w:eastAsiaTheme="majorEastAsia" w:hAnsi="Arial" w:cs="Arial"/>
          <w:sz w:val="24"/>
          <w:szCs w:val="24"/>
          <w:lang w:val="es-ES"/>
        </w:rPr>
        <w:t>establecer como infracción la violencia física o verbal, cometida en contra del personal perteneciente al Sistema Nacional o Estatal de Salud</w:t>
      </w:r>
      <w:r w:rsidR="00C741D1">
        <w:rPr>
          <w:rFonts w:ascii="Arial" w:eastAsiaTheme="majorEastAsia" w:hAnsi="Arial" w:cs="Arial"/>
          <w:sz w:val="24"/>
          <w:szCs w:val="24"/>
          <w:lang w:val="es-ES"/>
        </w:rPr>
        <w:t>.</w:t>
      </w:r>
    </w:p>
    <w:p w14:paraId="6016BA20" w14:textId="77777777" w:rsidR="00A90577" w:rsidRPr="00810BF2" w:rsidRDefault="00A90577" w:rsidP="00B31014">
      <w:pPr>
        <w:pStyle w:val="Prrafodelista"/>
        <w:rPr>
          <w:rFonts w:ascii="Arial" w:eastAsiaTheme="majorEastAsia" w:hAnsi="Arial" w:cs="Arial"/>
          <w:sz w:val="24"/>
          <w:szCs w:val="24"/>
          <w:lang w:val="es"/>
        </w:rPr>
      </w:pPr>
    </w:p>
    <w:p w14:paraId="62EF43D3" w14:textId="77777777" w:rsidR="00A90577" w:rsidRPr="00810BF2" w:rsidRDefault="00A90577" w:rsidP="00B31014">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B31014">
      <w:pPr>
        <w:pStyle w:val="Prrafodelista"/>
        <w:ind w:left="0"/>
        <w:rPr>
          <w:rFonts w:ascii="Arial" w:hAnsi="Arial" w:cs="Arial"/>
          <w:sz w:val="24"/>
          <w:szCs w:val="24"/>
        </w:rPr>
      </w:pPr>
    </w:p>
    <w:p w14:paraId="31E4327B" w14:textId="643B7DF4" w:rsidR="00686B1C" w:rsidRPr="00686B1C" w:rsidRDefault="00652CCF" w:rsidP="00686B1C">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Apenas cuatro meses después de las primeras señales de alerta por la pandemia del COVID-19</w:t>
      </w:r>
      <w:r w:rsidR="00686B1C">
        <w:rPr>
          <w:rFonts w:ascii="Arial" w:hAnsi="Arial" w:cs="Arial"/>
          <w:sz w:val="24"/>
          <w:szCs w:val="24"/>
        </w:rPr>
        <w:t xml:space="preserve">, al 1° de mayo se han registrado oficialmente más de 3.36 millones de contagiados a nivel mundial y más de 237,000 muertes. Aunque cerca de un millón de personas ha logrado recuperarse, existen secuelas graves. </w:t>
      </w:r>
      <w:r w:rsidR="00686B1C" w:rsidRPr="00686B1C">
        <w:rPr>
          <w:rFonts w:ascii="Arial" w:hAnsi="Arial" w:cs="Arial"/>
          <w:sz w:val="24"/>
          <w:szCs w:val="24"/>
        </w:rPr>
        <w:t>En Guanajuato, los datos publicados por el gobierno del Estado indican al 1° de mayo, un total de 332 casos confirmados, incluyendo 201 de transmisión comunitaria, así como 28 defunciones, mientras que 95 personas ya han logrado recuperarse.</w:t>
      </w:r>
    </w:p>
    <w:p w14:paraId="3F7C584A" w14:textId="2053D6E4" w:rsidR="00686B1C" w:rsidRDefault="00686B1C" w:rsidP="00686B1C">
      <w:pPr>
        <w:tabs>
          <w:tab w:val="left" w:pos="709"/>
          <w:tab w:val="left" w:pos="1276"/>
        </w:tabs>
        <w:spacing w:after="0"/>
        <w:jc w:val="both"/>
        <w:rPr>
          <w:rFonts w:ascii="Arial" w:hAnsi="Arial" w:cs="Arial"/>
          <w:sz w:val="24"/>
          <w:szCs w:val="24"/>
        </w:rPr>
      </w:pPr>
    </w:p>
    <w:p w14:paraId="4B67B1A8" w14:textId="595BE084" w:rsidR="00686B1C" w:rsidRDefault="00686B1C" w:rsidP="00686B1C">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Frente a esta realidad desafiante, el personal de los sistemas de salud ha dado un paso al frente con auténtico heroísmo, incluso a pesar de la falta de equipo de protección o de suministros adecuados. Su labor ha salvado miles de vidas y se ha ganado la gratitud imperecedera de toda la nación.</w:t>
      </w:r>
    </w:p>
    <w:p w14:paraId="6DB0606C" w14:textId="77777777" w:rsidR="00686B1C" w:rsidRPr="00686B1C" w:rsidRDefault="00686B1C" w:rsidP="00686B1C">
      <w:pPr>
        <w:pStyle w:val="Prrafodelista"/>
        <w:rPr>
          <w:rFonts w:ascii="Arial" w:hAnsi="Arial" w:cs="Arial"/>
          <w:sz w:val="24"/>
          <w:szCs w:val="24"/>
        </w:rPr>
      </w:pPr>
    </w:p>
    <w:p w14:paraId="34C110DB" w14:textId="5499B3B7" w:rsidR="00686B1C" w:rsidRDefault="00686B1C" w:rsidP="00686B1C">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lastRenderedPageBreak/>
        <w:t>Sin embargo, trágicamente también se ha creado un estigma traducido en agresiones directas en contra del personal perteneciente al Sistema Nacional de Salud. Al tratarse de hechos constantes y que tienen el mismo objetivo de agredir al personal de salud que se encuentra atendiendo en estos momentos y llevando a cabo una acción extraordinaria en materia de salubridad general.</w:t>
      </w:r>
    </w:p>
    <w:p w14:paraId="77329BBA" w14:textId="77777777" w:rsidR="00686B1C" w:rsidRPr="00686B1C" w:rsidRDefault="00686B1C" w:rsidP="00686B1C">
      <w:pPr>
        <w:pStyle w:val="Prrafodelista"/>
        <w:rPr>
          <w:rFonts w:ascii="Arial" w:hAnsi="Arial" w:cs="Arial"/>
          <w:sz w:val="24"/>
          <w:szCs w:val="24"/>
        </w:rPr>
      </w:pPr>
    </w:p>
    <w:p w14:paraId="54C72711" w14:textId="6F5CC25F" w:rsidR="00686B1C" w:rsidRPr="00686B1C" w:rsidRDefault="00686B1C" w:rsidP="00686B1C">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Se considera necesario sancionar, denunciar, publicar públicamente y enviar un mensaje claro de respaldo a las mujeres y los hombres que están trabajando en el sistema de salud para salvar vidas en estos momentos tan difíciles. No debemos permitir que además de la pandemia tengan que enfrentarse al odio y a la violencia.</w:t>
      </w:r>
    </w:p>
    <w:p w14:paraId="7547E77A" w14:textId="77777777" w:rsidR="00EB6510" w:rsidRPr="00810BF2" w:rsidRDefault="00EB6510" w:rsidP="004A4BAE">
      <w:pPr>
        <w:pStyle w:val="Prrafodelista"/>
        <w:spacing w:after="0"/>
        <w:rPr>
          <w:rFonts w:ascii="Arial" w:hAnsi="Arial" w:cs="Arial"/>
          <w:sz w:val="24"/>
          <w:szCs w:val="24"/>
        </w:rPr>
      </w:pPr>
    </w:p>
    <w:p w14:paraId="1CE2DC3A" w14:textId="27906167" w:rsidR="00A90577" w:rsidRPr="00810BF2" w:rsidRDefault="00181A71" w:rsidP="00B31014">
      <w:pPr>
        <w:spacing w:after="0"/>
        <w:jc w:val="both"/>
        <w:rPr>
          <w:rFonts w:ascii="Arial" w:hAnsi="Arial" w:cs="Arial"/>
          <w:sz w:val="24"/>
          <w:szCs w:val="24"/>
        </w:rPr>
      </w:pPr>
      <w:r w:rsidRPr="00810BF2">
        <w:rPr>
          <w:rFonts w:ascii="Arial" w:hAnsi="Arial" w:cs="Arial"/>
          <w:sz w:val="24"/>
          <w:szCs w:val="24"/>
        </w:rPr>
        <w:t>En razón de lo anteriormente expuesto y como res</w:t>
      </w:r>
      <w:r w:rsidR="00A90577" w:rsidRPr="00810BF2">
        <w:rPr>
          <w:rFonts w:ascii="Arial" w:hAnsi="Arial" w:cs="Arial"/>
          <w:sz w:val="24"/>
          <w:szCs w:val="24"/>
        </w:rPr>
        <w:t xml:space="preserve">ultado del análisis y estudio y </w:t>
      </w:r>
      <w:r w:rsidRPr="00810BF2">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7777777" w:rsidR="00A44455" w:rsidRPr="00810BF2" w:rsidRDefault="00A44455" w:rsidP="00B31014">
      <w:pPr>
        <w:spacing w:after="0"/>
        <w:jc w:val="both"/>
        <w:rPr>
          <w:rFonts w:ascii="Arial" w:hAnsi="Arial" w:cs="Arial"/>
          <w:sz w:val="24"/>
          <w:szCs w:val="24"/>
        </w:rPr>
      </w:pPr>
    </w:p>
    <w:p w14:paraId="6F40E5E6" w14:textId="77777777" w:rsidR="00181A71" w:rsidRPr="00810BF2" w:rsidRDefault="00181A71" w:rsidP="00B31014">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27C089AA" w14:textId="77777777" w:rsidR="008D545B" w:rsidRPr="00810BF2" w:rsidRDefault="008D545B" w:rsidP="00B31014">
      <w:pPr>
        <w:spacing w:after="0"/>
        <w:jc w:val="both"/>
        <w:rPr>
          <w:rFonts w:ascii="Arial" w:hAnsi="Arial" w:cs="Arial"/>
          <w:b/>
          <w:sz w:val="24"/>
          <w:szCs w:val="24"/>
          <w:lang w:val="pt-BR"/>
        </w:rPr>
      </w:pPr>
    </w:p>
    <w:p w14:paraId="206E01D2" w14:textId="28A41D21" w:rsidR="00181A71" w:rsidRDefault="00181A71" w:rsidP="00B31014">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A90577" w:rsidRPr="00810BF2">
        <w:rPr>
          <w:rFonts w:ascii="Arial" w:hAnsi="Arial" w:cs="Arial"/>
          <w:sz w:val="24"/>
          <w:szCs w:val="24"/>
        </w:rPr>
        <w:t xml:space="preserve">a la presente </w:t>
      </w:r>
      <w:r w:rsidR="00DC3320" w:rsidRPr="00DC3320">
        <w:rPr>
          <w:rFonts w:ascii="Arial" w:eastAsiaTheme="majorEastAsia" w:hAnsi="Arial" w:cs="Arial"/>
          <w:b/>
          <w:bCs/>
          <w:sz w:val="24"/>
          <w:szCs w:val="24"/>
          <w:lang w:val="es-ES"/>
        </w:rPr>
        <w:t>iniciativa de adición de la fracción VII al artículo 16 y reforma del artículo 51 de la Ley de Salud del Estado de Guanajuato</w:t>
      </w:r>
      <w:r w:rsidR="000B79EB">
        <w:rPr>
          <w:rFonts w:ascii="Arial" w:eastAsiaTheme="majorEastAsia" w:hAnsi="Arial" w:cs="Arial"/>
          <w:b/>
          <w:bCs/>
          <w:sz w:val="24"/>
          <w:szCs w:val="24"/>
          <w:lang w:val="es-ES"/>
        </w:rPr>
        <w:t>,</w:t>
      </w:r>
      <w:r w:rsidR="00435D05" w:rsidRPr="00DC3320">
        <w:rPr>
          <w:rFonts w:ascii="Arial" w:eastAsiaTheme="majorEastAsia" w:hAnsi="Arial" w:cs="Arial"/>
          <w:b/>
          <w:bCs/>
          <w:sz w:val="24"/>
          <w:szCs w:val="24"/>
          <w:lang w:val="es-ES"/>
        </w:rPr>
        <w:t xml:space="preserve"> </w:t>
      </w:r>
      <w:r w:rsidR="003C274D" w:rsidRPr="00810BF2">
        <w:rPr>
          <w:rFonts w:ascii="Arial" w:hAnsi="Arial" w:cs="Arial"/>
          <w:sz w:val="24"/>
          <w:szCs w:val="24"/>
        </w:rPr>
        <w:t xml:space="preserve">la cual tiene el objetivo </w:t>
      </w:r>
      <w:r w:rsidR="00A90577" w:rsidRPr="00810BF2">
        <w:rPr>
          <w:rFonts w:ascii="Arial" w:eastAsiaTheme="majorEastAsia" w:hAnsi="Arial" w:cs="Arial"/>
          <w:sz w:val="24"/>
          <w:szCs w:val="24"/>
          <w:lang w:val="es"/>
        </w:rPr>
        <w:t xml:space="preserve">de </w:t>
      </w:r>
      <w:r w:rsidR="00DC3320" w:rsidRPr="00DC3320">
        <w:rPr>
          <w:rFonts w:ascii="Arial" w:eastAsiaTheme="majorEastAsia" w:hAnsi="Arial" w:cs="Arial"/>
          <w:b/>
          <w:bCs/>
          <w:sz w:val="24"/>
          <w:szCs w:val="24"/>
          <w:lang w:val="es-ES"/>
        </w:rPr>
        <w:t>establecer como infracción la violencia física o verbal, cometida en contra del personal perteneciente al Sistema Nacional o Estatal de Salud</w:t>
      </w:r>
      <w:r w:rsidR="00435D05" w:rsidRPr="00810BF2">
        <w:rPr>
          <w:rFonts w:ascii="Arial" w:hAnsi="Arial" w:cs="Arial"/>
          <w:sz w:val="24"/>
          <w:szCs w:val="24"/>
          <w:shd w:val="clear" w:color="auto" w:fill="FFFFFF"/>
        </w:rPr>
        <w:t>.</w:t>
      </w:r>
      <w:r w:rsidR="00435D05"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04F80054" w14:textId="77777777" w:rsidR="00692106" w:rsidRPr="00810BF2" w:rsidRDefault="00692106" w:rsidP="00B31014">
      <w:pPr>
        <w:spacing w:after="0"/>
        <w:jc w:val="both"/>
        <w:rPr>
          <w:rFonts w:ascii="Arial" w:hAnsi="Arial" w:cs="Arial"/>
          <w:sz w:val="24"/>
          <w:szCs w:val="24"/>
        </w:rPr>
      </w:pPr>
    </w:p>
    <w:p w14:paraId="77F8133D" w14:textId="77777777" w:rsidR="00A90577" w:rsidRPr="00810BF2" w:rsidRDefault="00A90577" w:rsidP="004A4BAE">
      <w:pPr>
        <w:spacing w:after="0"/>
        <w:rPr>
          <w:rFonts w:ascii="Arial" w:eastAsia="Times New Roman" w:hAnsi="Arial" w:cs="Arial"/>
          <w:b/>
          <w:bCs/>
          <w:sz w:val="24"/>
          <w:szCs w:val="24"/>
          <w:lang w:eastAsia="es-ES"/>
        </w:rPr>
      </w:pPr>
    </w:p>
    <w:p w14:paraId="030700F4" w14:textId="77777777" w:rsidR="009F58E0" w:rsidRPr="00810BF2" w:rsidRDefault="009F58E0" w:rsidP="00B31014">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B31014">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B31014">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5568A73C" w14:textId="7A02A07E" w:rsidR="009F58E0" w:rsidRDefault="0019708E" w:rsidP="00B31014">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E25AE7" w:rsidRPr="00692106">
        <w:rPr>
          <w:rFonts w:ascii="Arial" w:hAnsi="Arial" w:cs="Arial"/>
          <w:b/>
          <w:bCs/>
          <w:sz w:val="24"/>
          <w:szCs w:val="24"/>
          <w:lang w:val="es-ES" w:eastAsia="es-ES"/>
        </w:rPr>
        <w:t>2</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DE</w:t>
      </w:r>
      <w:r w:rsidR="00DC3320">
        <w:rPr>
          <w:rFonts w:ascii="Arial" w:hAnsi="Arial" w:cs="Arial"/>
          <w:b/>
          <w:bCs/>
          <w:sz w:val="24"/>
          <w:szCs w:val="24"/>
          <w:lang w:val="es-ES" w:eastAsia="es-ES"/>
        </w:rPr>
        <w:t xml:space="preserve"> JUNIO</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783EA5AC" w14:textId="1666AB2D" w:rsidR="00692106" w:rsidRDefault="00692106" w:rsidP="00B31014">
      <w:pPr>
        <w:spacing w:after="0"/>
        <w:jc w:val="center"/>
        <w:rPr>
          <w:rFonts w:ascii="Arial" w:hAnsi="Arial" w:cs="Arial"/>
          <w:b/>
          <w:bCs/>
          <w:sz w:val="24"/>
          <w:szCs w:val="24"/>
          <w:lang w:val="es-ES" w:eastAsia="es-ES"/>
        </w:rPr>
      </w:pPr>
    </w:p>
    <w:p w14:paraId="7BC1A234" w14:textId="6FE0E388" w:rsidR="00692106" w:rsidRDefault="00692106" w:rsidP="00B31014">
      <w:pPr>
        <w:spacing w:after="0"/>
        <w:jc w:val="center"/>
        <w:rPr>
          <w:rFonts w:ascii="Arial" w:hAnsi="Arial" w:cs="Arial"/>
          <w:b/>
          <w:bCs/>
          <w:sz w:val="24"/>
          <w:szCs w:val="24"/>
          <w:lang w:val="es-ES" w:eastAsia="es-ES"/>
        </w:rPr>
      </w:pPr>
    </w:p>
    <w:p w14:paraId="2185CCD9" w14:textId="25105ECD" w:rsidR="00686B1C" w:rsidRDefault="00686B1C" w:rsidP="00B31014">
      <w:pPr>
        <w:spacing w:after="0"/>
        <w:jc w:val="center"/>
        <w:rPr>
          <w:rFonts w:ascii="Arial" w:hAnsi="Arial" w:cs="Arial"/>
          <w:b/>
          <w:bCs/>
          <w:sz w:val="24"/>
          <w:szCs w:val="24"/>
          <w:lang w:val="es-ES" w:eastAsia="es-ES"/>
        </w:rPr>
      </w:pPr>
    </w:p>
    <w:p w14:paraId="00119A45" w14:textId="3E57FA98" w:rsidR="00686B1C" w:rsidRDefault="00686B1C" w:rsidP="00B31014">
      <w:pPr>
        <w:spacing w:after="0"/>
        <w:jc w:val="center"/>
        <w:rPr>
          <w:rFonts w:ascii="Arial" w:hAnsi="Arial" w:cs="Arial"/>
          <w:b/>
          <w:bCs/>
          <w:sz w:val="24"/>
          <w:szCs w:val="24"/>
          <w:lang w:val="es-ES" w:eastAsia="es-ES"/>
        </w:rPr>
      </w:pPr>
    </w:p>
    <w:p w14:paraId="50357588" w14:textId="77777777" w:rsidR="00686B1C" w:rsidRPr="00810BF2" w:rsidRDefault="00686B1C" w:rsidP="00B31014">
      <w:pPr>
        <w:spacing w:after="0"/>
        <w:jc w:val="center"/>
        <w:rPr>
          <w:rFonts w:ascii="Arial" w:hAnsi="Arial" w:cs="Arial"/>
          <w:b/>
          <w:bCs/>
          <w:sz w:val="24"/>
          <w:szCs w:val="24"/>
          <w:lang w:val="es-ES" w:eastAsia="es-ES"/>
        </w:rPr>
      </w:pPr>
    </w:p>
    <w:p w14:paraId="0AE53102" w14:textId="77777777" w:rsidR="008D545B" w:rsidRPr="00810BF2" w:rsidRDefault="009F58E0" w:rsidP="00B31014">
      <w:pPr>
        <w:spacing w:after="0"/>
        <w:jc w:val="center"/>
        <w:rPr>
          <w:rFonts w:ascii="Arial" w:hAnsi="Arial" w:cs="Arial"/>
          <w:b/>
          <w:bCs/>
          <w:sz w:val="24"/>
          <w:szCs w:val="24"/>
          <w:lang w:eastAsia="es-ES"/>
        </w:rPr>
      </w:pPr>
      <w:r w:rsidRPr="00810BF2">
        <w:rPr>
          <w:rFonts w:ascii="Arial" w:hAnsi="Arial" w:cs="Arial"/>
          <w:b/>
          <w:bCs/>
          <w:sz w:val="24"/>
          <w:szCs w:val="24"/>
          <w:lang w:eastAsia="es-ES"/>
        </w:rPr>
        <w:lastRenderedPageBreak/>
        <w:t xml:space="preserve">INTEGRANTES DE LA </w:t>
      </w:r>
      <w:r w:rsidRPr="00810BF2">
        <w:rPr>
          <w:rFonts w:ascii="Arial" w:hAnsi="Arial" w:cs="Arial"/>
          <w:b/>
          <w:bCs/>
          <w:sz w:val="24"/>
          <w:szCs w:val="24"/>
          <w:lang w:val="es-ES_tradnl" w:eastAsia="es-ES"/>
        </w:rPr>
        <w:t>COMISIÓN DE GOBIERNO, SEGURIDAD PÚBLICA Y TRÁNSITO</w:t>
      </w:r>
    </w:p>
    <w:p w14:paraId="1595D84B" w14:textId="77777777" w:rsidR="008D545B" w:rsidRPr="00810BF2" w:rsidRDefault="008D545B" w:rsidP="00B31014">
      <w:pPr>
        <w:spacing w:after="0"/>
        <w:rPr>
          <w:rFonts w:ascii="Arial" w:hAnsi="Arial" w:cs="Arial"/>
          <w:b/>
          <w:sz w:val="24"/>
          <w:szCs w:val="24"/>
        </w:rPr>
      </w:pPr>
    </w:p>
    <w:p w14:paraId="3097826C" w14:textId="77777777" w:rsidR="000D7E12" w:rsidRPr="00810BF2" w:rsidRDefault="000D7E12" w:rsidP="00B31014">
      <w:pPr>
        <w:spacing w:after="0"/>
        <w:rPr>
          <w:rFonts w:ascii="Arial" w:hAnsi="Arial" w:cs="Arial"/>
          <w:b/>
          <w:sz w:val="24"/>
          <w:szCs w:val="24"/>
        </w:rPr>
      </w:pPr>
    </w:p>
    <w:p w14:paraId="3F734685" w14:textId="77777777" w:rsidR="00777D09" w:rsidRPr="00810BF2" w:rsidRDefault="00777D09" w:rsidP="00B31014">
      <w:pPr>
        <w:spacing w:after="0"/>
        <w:rPr>
          <w:rFonts w:ascii="Arial" w:hAnsi="Arial" w:cs="Arial"/>
          <w:b/>
          <w:sz w:val="24"/>
          <w:szCs w:val="24"/>
        </w:rPr>
      </w:pPr>
    </w:p>
    <w:p w14:paraId="44653BA0" w14:textId="77777777" w:rsidR="008D545B" w:rsidRPr="00810BF2" w:rsidRDefault="008D545B" w:rsidP="00B31014">
      <w:pPr>
        <w:spacing w:after="0"/>
        <w:rPr>
          <w:rFonts w:ascii="Arial" w:hAnsi="Arial" w:cs="Arial"/>
          <w:b/>
          <w:sz w:val="24"/>
          <w:szCs w:val="24"/>
        </w:rPr>
      </w:pPr>
    </w:p>
    <w:p w14:paraId="7AAD44C2"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SINDICO</w:t>
      </w:r>
    </w:p>
    <w:p w14:paraId="32316956" w14:textId="77777777" w:rsidR="00940B35" w:rsidRPr="00810BF2" w:rsidRDefault="00940B35" w:rsidP="00B31014">
      <w:pPr>
        <w:spacing w:after="0"/>
        <w:rPr>
          <w:rFonts w:ascii="Arial" w:hAnsi="Arial" w:cs="Arial"/>
          <w:b/>
          <w:sz w:val="24"/>
          <w:szCs w:val="24"/>
        </w:rPr>
      </w:pPr>
    </w:p>
    <w:p w14:paraId="2CA2C709" w14:textId="77777777" w:rsidR="00940B35" w:rsidRPr="00810BF2" w:rsidRDefault="00940B35" w:rsidP="00B31014">
      <w:pPr>
        <w:spacing w:after="0"/>
        <w:jc w:val="right"/>
        <w:rPr>
          <w:rFonts w:ascii="Arial" w:hAnsi="Arial" w:cs="Arial"/>
          <w:b/>
          <w:sz w:val="24"/>
          <w:szCs w:val="24"/>
        </w:rPr>
      </w:pPr>
    </w:p>
    <w:p w14:paraId="7BBA5FFC" w14:textId="77777777" w:rsidR="000D7E12" w:rsidRPr="00810BF2" w:rsidRDefault="000D7E12" w:rsidP="00B31014">
      <w:pPr>
        <w:spacing w:after="0"/>
        <w:jc w:val="right"/>
        <w:rPr>
          <w:rFonts w:ascii="Arial" w:hAnsi="Arial" w:cs="Arial"/>
          <w:b/>
          <w:sz w:val="24"/>
          <w:szCs w:val="24"/>
        </w:rPr>
      </w:pPr>
    </w:p>
    <w:p w14:paraId="38013DD5"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REGIDORA</w:t>
      </w:r>
    </w:p>
    <w:p w14:paraId="0695A0A4" w14:textId="77777777" w:rsidR="00940B35" w:rsidRPr="00810BF2" w:rsidRDefault="00940B35" w:rsidP="00B31014">
      <w:pPr>
        <w:spacing w:after="0"/>
        <w:rPr>
          <w:rFonts w:ascii="Arial" w:hAnsi="Arial" w:cs="Arial"/>
          <w:b/>
          <w:sz w:val="24"/>
          <w:szCs w:val="24"/>
        </w:rPr>
      </w:pPr>
    </w:p>
    <w:p w14:paraId="35405539" w14:textId="77777777" w:rsidR="00940B35" w:rsidRPr="00810BF2" w:rsidRDefault="00940B35" w:rsidP="00B31014">
      <w:pPr>
        <w:spacing w:after="0"/>
        <w:rPr>
          <w:rFonts w:ascii="Arial" w:hAnsi="Arial" w:cs="Arial"/>
          <w:b/>
          <w:sz w:val="24"/>
          <w:szCs w:val="24"/>
        </w:rPr>
      </w:pPr>
    </w:p>
    <w:p w14:paraId="0012348B" w14:textId="77777777" w:rsidR="000D7E12" w:rsidRPr="00810BF2" w:rsidRDefault="000D7E12" w:rsidP="00B31014">
      <w:pPr>
        <w:spacing w:after="0"/>
        <w:rPr>
          <w:rFonts w:ascii="Arial" w:hAnsi="Arial" w:cs="Arial"/>
          <w:b/>
          <w:sz w:val="24"/>
          <w:szCs w:val="24"/>
        </w:rPr>
      </w:pPr>
    </w:p>
    <w:p w14:paraId="55765AE3" w14:textId="77777777" w:rsidR="00940B35" w:rsidRPr="00810BF2" w:rsidRDefault="006E21F5" w:rsidP="00B31014">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B31014">
      <w:pPr>
        <w:spacing w:after="0"/>
        <w:jc w:val="right"/>
        <w:rPr>
          <w:rFonts w:ascii="Arial" w:hAnsi="Arial" w:cs="Arial"/>
          <w:b/>
          <w:sz w:val="24"/>
          <w:szCs w:val="24"/>
        </w:rPr>
      </w:pPr>
    </w:p>
    <w:p w14:paraId="422699B2" w14:textId="77777777" w:rsidR="00E44B12" w:rsidRPr="00810BF2" w:rsidRDefault="00E44B12" w:rsidP="00B31014">
      <w:pPr>
        <w:spacing w:after="0"/>
        <w:jc w:val="right"/>
        <w:rPr>
          <w:rFonts w:ascii="Arial" w:hAnsi="Arial" w:cs="Arial"/>
          <w:b/>
          <w:sz w:val="24"/>
          <w:szCs w:val="24"/>
        </w:rPr>
      </w:pPr>
    </w:p>
    <w:p w14:paraId="5DE31BF3" w14:textId="77777777" w:rsidR="00ED7888" w:rsidRPr="00810BF2" w:rsidRDefault="00E44B12" w:rsidP="00B31014">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B31014">
      <w:pPr>
        <w:spacing w:after="0"/>
        <w:jc w:val="right"/>
        <w:rPr>
          <w:rFonts w:ascii="Arial" w:hAnsi="Arial" w:cs="Arial"/>
          <w:b/>
          <w:sz w:val="24"/>
          <w:szCs w:val="24"/>
        </w:rPr>
      </w:pPr>
      <w:r w:rsidRPr="00810BF2">
        <w:rPr>
          <w:rFonts w:ascii="Arial" w:hAnsi="Arial" w:cs="Arial"/>
          <w:b/>
          <w:sz w:val="24"/>
          <w:szCs w:val="24"/>
        </w:rPr>
        <w:t>REGIDOR</w:t>
      </w:r>
    </w:p>
    <w:p w14:paraId="5858DD80" w14:textId="77777777" w:rsidR="00ED7888" w:rsidRPr="00810BF2" w:rsidRDefault="00ED7888" w:rsidP="00B31014">
      <w:pPr>
        <w:spacing w:after="0"/>
        <w:jc w:val="right"/>
        <w:rPr>
          <w:rFonts w:ascii="Arial" w:hAnsi="Arial" w:cs="Arial"/>
          <w:b/>
          <w:sz w:val="24"/>
          <w:szCs w:val="24"/>
        </w:rPr>
      </w:pPr>
    </w:p>
    <w:p w14:paraId="64366E69" w14:textId="77777777" w:rsidR="000D7E12" w:rsidRPr="00810BF2" w:rsidRDefault="000D7E12" w:rsidP="00B31014">
      <w:pPr>
        <w:spacing w:after="0"/>
        <w:jc w:val="right"/>
        <w:rPr>
          <w:rFonts w:ascii="Arial" w:hAnsi="Arial" w:cs="Arial"/>
          <w:b/>
          <w:sz w:val="24"/>
          <w:szCs w:val="24"/>
        </w:rPr>
      </w:pPr>
    </w:p>
    <w:p w14:paraId="1736961A" w14:textId="77777777" w:rsidR="00BB202B" w:rsidRPr="00810BF2" w:rsidRDefault="00BB202B" w:rsidP="00B31014">
      <w:pPr>
        <w:spacing w:after="0"/>
        <w:jc w:val="right"/>
        <w:rPr>
          <w:rFonts w:ascii="Arial" w:hAnsi="Arial" w:cs="Arial"/>
          <w:b/>
          <w:sz w:val="24"/>
          <w:szCs w:val="24"/>
        </w:rPr>
      </w:pPr>
    </w:p>
    <w:p w14:paraId="242922C3"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8D22E5" w14:textId="77777777" w:rsidR="00940B35" w:rsidRPr="00810BF2" w:rsidRDefault="00940B35" w:rsidP="00B31014">
      <w:pPr>
        <w:spacing w:after="0"/>
        <w:rPr>
          <w:rFonts w:ascii="Arial" w:hAnsi="Arial" w:cs="Arial"/>
          <w:b/>
          <w:sz w:val="24"/>
          <w:szCs w:val="24"/>
        </w:rPr>
      </w:pPr>
    </w:p>
    <w:p w14:paraId="22808E40" w14:textId="77777777" w:rsidR="00940B35" w:rsidRPr="00810BF2" w:rsidRDefault="00940B35" w:rsidP="00B31014">
      <w:pPr>
        <w:spacing w:after="0"/>
        <w:rPr>
          <w:rFonts w:ascii="Arial" w:hAnsi="Arial" w:cs="Arial"/>
          <w:b/>
          <w:sz w:val="24"/>
          <w:szCs w:val="24"/>
        </w:rPr>
      </w:pPr>
    </w:p>
    <w:p w14:paraId="38DDE5AC" w14:textId="77777777" w:rsidR="00ED7888" w:rsidRPr="00810BF2" w:rsidRDefault="00ED7888" w:rsidP="00B31014">
      <w:pPr>
        <w:spacing w:after="0"/>
        <w:rPr>
          <w:rFonts w:ascii="Arial" w:hAnsi="Arial" w:cs="Arial"/>
          <w:b/>
          <w:sz w:val="24"/>
          <w:szCs w:val="24"/>
        </w:rPr>
      </w:pPr>
    </w:p>
    <w:p w14:paraId="33C0C8B5"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REGIDOR</w:t>
      </w:r>
    </w:p>
    <w:p w14:paraId="150E9C9E" w14:textId="77777777" w:rsidR="00940B35" w:rsidRPr="00810BF2" w:rsidRDefault="00940B35" w:rsidP="00B31014">
      <w:pPr>
        <w:spacing w:after="0"/>
        <w:rPr>
          <w:rFonts w:ascii="Arial" w:hAnsi="Arial" w:cs="Arial"/>
          <w:b/>
          <w:sz w:val="24"/>
          <w:szCs w:val="24"/>
        </w:rPr>
      </w:pPr>
    </w:p>
    <w:p w14:paraId="6C9B22E7" w14:textId="77777777" w:rsidR="00940B35" w:rsidRPr="00810BF2" w:rsidRDefault="00940B35" w:rsidP="00B31014">
      <w:pPr>
        <w:spacing w:after="0"/>
        <w:rPr>
          <w:rFonts w:ascii="Arial" w:hAnsi="Arial" w:cs="Arial"/>
          <w:b/>
          <w:sz w:val="24"/>
          <w:szCs w:val="24"/>
        </w:rPr>
      </w:pPr>
    </w:p>
    <w:p w14:paraId="1696D907" w14:textId="77777777" w:rsidR="00940B35" w:rsidRPr="00810BF2" w:rsidRDefault="00940B35" w:rsidP="00B31014">
      <w:pPr>
        <w:spacing w:after="0"/>
        <w:rPr>
          <w:rFonts w:ascii="Arial" w:hAnsi="Arial" w:cs="Arial"/>
          <w:b/>
          <w:sz w:val="24"/>
          <w:szCs w:val="24"/>
        </w:rPr>
      </w:pPr>
    </w:p>
    <w:p w14:paraId="3410A49B"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CF480E" w14:textId="7E5F71A5" w:rsidR="00C63F00" w:rsidRPr="00810BF2" w:rsidRDefault="00E81494" w:rsidP="000C61FA">
      <w:pPr>
        <w:pStyle w:val="Prrafodelista"/>
        <w:spacing w:after="0"/>
        <w:ind w:left="0"/>
        <w:jc w:val="both"/>
        <w:rPr>
          <w:rFonts w:ascii="Arial" w:hAnsi="Arial" w:cs="Arial"/>
          <w:b/>
          <w:bCs/>
          <w:sz w:val="24"/>
          <w:szCs w:val="24"/>
        </w:rPr>
      </w:pPr>
      <w:r w:rsidRPr="00810BF2">
        <w:rPr>
          <w:rFonts w:ascii="Arial" w:hAnsi="Arial" w:cs="Arial"/>
          <w:b/>
          <w:sz w:val="24"/>
          <w:szCs w:val="24"/>
          <w:lang w:val="es-ES_tradnl" w:eastAsia="es-ES"/>
        </w:rPr>
        <w:br w:type="page"/>
      </w:r>
      <w:r w:rsidR="00C17748" w:rsidRPr="00810BF2">
        <w:rPr>
          <w:rFonts w:ascii="Arial" w:hAnsi="Arial" w:cs="Arial"/>
          <w:b/>
          <w:spacing w:val="-4"/>
          <w:sz w:val="24"/>
          <w:szCs w:val="24"/>
        </w:rPr>
        <w:t xml:space="preserve">OBSERVACIONES Y </w:t>
      </w:r>
      <w:r w:rsidR="000D7E12" w:rsidRPr="00810BF2">
        <w:rPr>
          <w:rFonts w:ascii="Arial" w:hAnsi="Arial" w:cs="Arial"/>
          <w:b/>
          <w:spacing w:val="-4"/>
          <w:sz w:val="24"/>
          <w:szCs w:val="24"/>
        </w:rPr>
        <w:t>APORTACIONES TÉCNICO</w:t>
      </w:r>
      <w:r w:rsidR="004A4BAE" w:rsidRPr="00810BF2">
        <w:rPr>
          <w:rFonts w:ascii="Arial" w:hAnsi="Arial" w:cs="Arial"/>
          <w:b/>
          <w:spacing w:val="-4"/>
          <w:sz w:val="24"/>
          <w:szCs w:val="24"/>
        </w:rPr>
        <w:t>-</w:t>
      </w:r>
      <w:r w:rsidR="000D7E12" w:rsidRPr="00810BF2">
        <w:rPr>
          <w:rFonts w:ascii="Arial" w:hAnsi="Arial" w:cs="Arial"/>
          <w:b/>
          <w:spacing w:val="-4"/>
          <w:sz w:val="24"/>
          <w:szCs w:val="24"/>
        </w:rPr>
        <w:t xml:space="preserve">JURÍDICAS A </w:t>
      </w:r>
      <w:r w:rsidR="005C202E" w:rsidRPr="00810BF2">
        <w:rPr>
          <w:rFonts w:ascii="Arial" w:hAnsi="Arial" w:cs="Arial"/>
          <w:b/>
          <w:spacing w:val="-4"/>
          <w:sz w:val="24"/>
          <w:szCs w:val="24"/>
        </w:rPr>
        <w:t>LA</w:t>
      </w:r>
      <w:r w:rsidR="005C202E" w:rsidRPr="00810BF2">
        <w:rPr>
          <w:rFonts w:ascii="Arial" w:hAnsi="Arial" w:cs="Arial"/>
          <w:b/>
          <w:sz w:val="24"/>
          <w:szCs w:val="24"/>
        </w:rPr>
        <w:t xml:space="preserve"> </w:t>
      </w:r>
      <w:r w:rsidR="00DC3320" w:rsidRPr="00DC3320">
        <w:rPr>
          <w:rFonts w:ascii="Arial" w:hAnsi="Arial" w:cs="Arial"/>
          <w:b/>
          <w:spacing w:val="-4"/>
          <w:sz w:val="24"/>
          <w:szCs w:val="24"/>
        </w:rPr>
        <w:t xml:space="preserve">INICIATIVA DE ADICIÓN DE LA FRACCIÓN VII AL ARTÍCULO 16 Y </w:t>
      </w:r>
      <w:r w:rsidR="009C0CE2">
        <w:rPr>
          <w:rFonts w:ascii="Arial" w:hAnsi="Arial" w:cs="Arial"/>
          <w:b/>
          <w:spacing w:val="-4"/>
          <w:sz w:val="24"/>
          <w:szCs w:val="24"/>
        </w:rPr>
        <w:t>MODIFICACIÓN</w:t>
      </w:r>
      <w:r w:rsidR="00DC3320" w:rsidRPr="00DC3320">
        <w:rPr>
          <w:rFonts w:ascii="Arial" w:hAnsi="Arial" w:cs="Arial"/>
          <w:b/>
          <w:spacing w:val="-4"/>
          <w:sz w:val="24"/>
          <w:szCs w:val="24"/>
        </w:rPr>
        <w:t xml:space="preserve"> DEL ARTÍCULO 51 DE LA LEY DE SALUD DEL ESTADO DE GUANAJUATO</w:t>
      </w:r>
      <w:r w:rsidR="00DC3320" w:rsidRPr="00806D0C">
        <w:rPr>
          <w:rFonts w:ascii="Arial" w:hAnsi="Arial" w:cs="Arial"/>
          <w:b/>
          <w:spacing w:val="-4"/>
          <w:sz w:val="24"/>
          <w:szCs w:val="24"/>
        </w:rPr>
        <w:t>:</w:t>
      </w:r>
    </w:p>
    <w:p w14:paraId="0C0C36F4" w14:textId="77777777" w:rsidR="00975C44" w:rsidRPr="00810BF2" w:rsidRDefault="00975C44" w:rsidP="000C61FA">
      <w:pPr>
        <w:spacing w:after="0"/>
        <w:rPr>
          <w:rFonts w:ascii="Arial" w:hAnsi="Arial" w:cs="Arial"/>
          <w:color w:val="444444"/>
          <w:sz w:val="24"/>
          <w:szCs w:val="24"/>
        </w:rPr>
      </w:pPr>
    </w:p>
    <w:p w14:paraId="435CD65F" w14:textId="3C5EA56F" w:rsidR="00912A89" w:rsidRPr="00912A89" w:rsidRDefault="00912A89" w:rsidP="00F71A5A">
      <w:pPr>
        <w:jc w:val="both"/>
        <w:rPr>
          <w:rFonts w:ascii="Arial" w:hAnsi="Arial" w:cs="Arial"/>
          <w:sz w:val="24"/>
          <w:szCs w:val="24"/>
        </w:rPr>
      </w:pPr>
      <w:r w:rsidRPr="00912A89">
        <w:rPr>
          <w:rFonts w:ascii="Arial" w:hAnsi="Arial" w:cs="Arial"/>
          <w:sz w:val="24"/>
          <w:szCs w:val="24"/>
        </w:rPr>
        <w:t xml:space="preserve">Este Ayuntamiento coincide con el objeto de los iniciantes toda vez que estima necesario </w:t>
      </w:r>
      <w:r w:rsidR="00F71A5A">
        <w:rPr>
          <w:rFonts w:ascii="Arial" w:hAnsi="Arial" w:cs="Arial"/>
          <w:sz w:val="24"/>
          <w:szCs w:val="24"/>
        </w:rPr>
        <w:t>endurecer medidas para proteger al personal de salud que trabajan en medio de la emergencia sanitaria derivada de la pandemia actual</w:t>
      </w:r>
      <w:r w:rsidRPr="00912A89">
        <w:rPr>
          <w:rFonts w:ascii="Arial" w:hAnsi="Arial" w:cs="Arial"/>
          <w:sz w:val="24"/>
          <w:szCs w:val="24"/>
        </w:rPr>
        <w:t xml:space="preserve">. Es imperativo </w:t>
      </w:r>
      <w:r w:rsidR="00F71A5A">
        <w:rPr>
          <w:rFonts w:ascii="Arial" w:hAnsi="Arial" w:cs="Arial"/>
          <w:sz w:val="24"/>
          <w:szCs w:val="24"/>
        </w:rPr>
        <w:t>establecer medidas normativas dirigidas a proteger su dignidad y anular cualquier agresión a sus derechos, libertades y seguridad</w:t>
      </w:r>
      <w:r w:rsidRPr="00912A89">
        <w:rPr>
          <w:rFonts w:ascii="Arial" w:hAnsi="Arial" w:cs="Arial"/>
          <w:sz w:val="24"/>
          <w:szCs w:val="24"/>
        </w:rPr>
        <w:t>.</w:t>
      </w:r>
    </w:p>
    <w:p w14:paraId="5B98D686" w14:textId="09F36EBC" w:rsidR="00912A89" w:rsidRPr="00912A89" w:rsidRDefault="00F71A5A" w:rsidP="00912A89">
      <w:pPr>
        <w:jc w:val="both"/>
        <w:rPr>
          <w:rFonts w:ascii="Arial" w:hAnsi="Arial" w:cs="Arial"/>
          <w:sz w:val="24"/>
          <w:szCs w:val="24"/>
        </w:rPr>
      </w:pPr>
      <w:r>
        <w:rPr>
          <w:rFonts w:ascii="Arial" w:hAnsi="Arial" w:cs="Arial"/>
          <w:sz w:val="24"/>
          <w:szCs w:val="24"/>
        </w:rPr>
        <w:t xml:space="preserve">Para dicho pronunciamiento se toma en consideración lo dispuesto por </w:t>
      </w:r>
      <w:r w:rsidR="00912A89" w:rsidRPr="00912A89">
        <w:rPr>
          <w:rFonts w:ascii="Arial" w:hAnsi="Arial" w:cs="Arial"/>
          <w:sz w:val="24"/>
          <w:szCs w:val="24"/>
        </w:rPr>
        <w:t xml:space="preserve">la Asociación Médica Mundial (WMA por sus siglas en inglés) en su Asamblea General de Durban, Sudáfrica, </w:t>
      </w:r>
      <w:r>
        <w:rPr>
          <w:rFonts w:ascii="Arial" w:hAnsi="Arial" w:cs="Arial"/>
          <w:sz w:val="24"/>
          <w:szCs w:val="24"/>
        </w:rPr>
        <w:t>que d</w:t>
      </w:r>
      <w:r w:rsidRPr="00912A89">
        <w:rPr>
          <w:rFonts w:ascii="Arial" w:hAnsi="Arial" w:cs="Arial"/>
          <w:sz w:val="24"/>
          <w:szCs w:val="24"/>
        </w:rPr>
        <w:t xml:space="preserve">esde octubre de 2014 </w:t>
      </w:r>
      <w:r w:rsidR="00912A89" w:rsidRPr="00912A89">
        <w:rPr>
          <w:rFonts w:ascii="Arial" w:hAnsi="Arial" w:cs="Arial"/>
          <w:sz w:val="24"/>
          <w:szCs w:val="24"/>
        </w:rPr>
        <w:t xml:space="preserve">aprobó la </w:t>
      </w:r>
      <w:r w:rsidR="00912A89" w:rsidRPr="00912A89">
        <w:rPr>
          <w:rFonts w:ascii="Arial" w:hAnsi="Arial" w:cs="Arial"/>
          <w:b/>
          <w:bCs/>
          <w:sz w:val="24"/>
          <w:szCs w:val="24"/>
        </w:rPr>
        <w:t>Declaración sobre la Protección del Personal de Salud en Situaciones de Violencia</w:t>
      </w:r>
      <w:r w:rsidR="00912A89" w:rsidRPr="00912A89">
        <w:rPr>
          <w:rFonts w:ascii="Arial" w:hAnsi="Arial" w:cs="Arial"/>
          <w:sz w:val="24"/>
          <w:szCs w:val="24"/>
        </w:rPr>
        <w:t xml:space="preserve">, en la cual se resalta que el derecho a la salud es un elemento fundamental de los derechos humanos que no cambia en las situaciones de conflicto y violencia, </w:t>
      </w:r>
      <w:r w:rsidR="00912A89">
        <w:rPr>
          <w:rFonts w:ascii="Arial" w:hAnsi="Arial" w:cs="Arial"/>
          <w:sz w:val="24"/>
          <w:szCs w:val="24"/>
        </w:rPr>
        <w:t>por lo que cualquier situación de</w:t>
      </w:r>
      <w:r w:rsidR="00912A89" w:rsidRPr="00912A89">
        <w:rPr>
          <w:rFonts w:ascii="Arial" w:hAnsi="Arial" w:cs="Arial"/>
          <w:sz w:val="24"/>
          <w:szCs w:val="24"/>
        </w:rPr>
        <w:t xml:space="preserve"> violencia generada en contra del personal médico </w:t>
      </w:r>
      <w:r w:rsidR="00912A89">
        <w:rPr>
          <w:rFonts w:ascii="Arial" w:hAnsi="Arial" w:cs="Arial"/>
          <w:sz w:val="24"/>
          <w:szCs w:val="24"/>
        </w:rPr>
        <w:t xml:space="preserve">derivaría en una </w:t>
      </w:r>
      <w:r w:rsidR="00912A89" w:rsidRPr="00912A89">
        <w:rPr>
          <w:rFonts w:ascii="Arial" w:hAnsi="Arial" w:cs="Arial"/>
          <w:sz w:val="24"/>
          <w:szCs w:val="24"/>
        </w:rPr>
        <w:t xml:space="preserve">obstrucción de su desarrollo profesional. </w:t>
      </w:r>
    </w:p>
    <w:p w14:paraId="116AAE9F" w14:textId="0B746119" w:rsidR="00912A89" w:rsidRPr="00912A89" w:rsidRDefault="00912A89" w:rsidP="00912A89">
      <w:pPr>
        <w:jc w:val="both"/>
        <w:rPr>
          <w:rFonts w:ascii="Arial" w:hAnsi="Arial" w:cs="Arial"/>
          <w:sz w:val="24"/>
          <w:szCs w:val="24"/>
        </w:rPr>
      </w:pPr>
      <w:r w:rsidRPr="00912A89">
        <w:rPr>
          <w:rFonts w:ascii="Arial" w:hAnsi="Arial" w:cs="Arial"/>
          <w:sz w:val="24"/>
          <w:szCs w:val="24"/>
        </w:rPr>
        <w:t>En la misma Declaración de la WMA, se determina que es obligación de los Estados asegurar la protección del personal de salud en todo momento, incluso durante los conflictos armados y otras situaciones de violencia, de</w:t>
      </w:r>
      <w:r>
        <w:rPr>
          <w:rFonts w:ascii="Arial" w:hAnsi="Arial" w:cs="Arial"/>
          <w:sz w:val="24"/>
          <w:szCs w:val="24"/>
        </w:rPr>
        <w:t xml:space="preserve"> conformidad a lo establecido en</w:t>
      </w:r>
      <w:r w:rsidRPr="00912A89">
        <w:rPr>
          <w:rFonts w:ascii="Arial" w:hAnsi="Arial" w:cs="Arial"/>
          <w:sz w:val="24"/>
          <w:szCs w:val="24"/>
        </w:rPr>
        <w:t xml:space="preserve"> las Convenciones de Ginebra y otros protocolos adicionales, asimismo plantea el establecimiento de mecanismos de información para documentar la violencia </w:t>
      </w:r>
      <w:r>
        <w:rPr>
          <w:rFonts w:ascii="Arial" w:hAnsi="Arial" w:cs="Arial"/>
          <w:sz w:val="24"/>
          <w:szCs w:val="24"/>
        </w:rPr>
        <w:t xml:space="preserve">en </w:t>
      </w:r>
      <w:r w:rsidRPr="00912A89">
        <w:rPr>
          <w:rFonts w:ascii="Arial" w:hAnsi="Arial" w:cs="Arial"/>
          <w:sz w:val="24"/>
          <w:szCs w:val="24"/>
        </w:rPr>
        <w:t xml:space="preserve">contra </w:t>
      </w:r>
      <w:r>
        <w:rPr>
          <w:rFonts w:ascii="Arial" w:hAnsi="Arial" w:cs="Arial"/>
          <w:sz w:val="24"/>
          <w:szCs w:val="24"/>
        </w:rPr>
        <w:t>d</w:t>
      </w:r>
      <w:r w:rsidRPr="00912A89">
        <w:rPr>
          <w:rFonts w:ascii="Arial" w:hAnsi="Arial" w:cs="Arial"/>
          <w:sz w:val="24"/>
          <w:szCs w:val="24"/>
        </w:rPr>
        <w:t xml:space="preserve">el personal médico y los establecimientos, </w:t>
      </w:r>
      <w:r>
        <w:rPr>
          <w:rFonts w:ascii="Arial" w:hAnsi="Arial" w:cs="Arial"/>
          <w:sz w:val="24"/>
          <w:szCs w:val="24"/>
        </w:rPr>
        <w:t xml:space="preserve">tal </w:t>
      </w:r>
      <w:r w:rsidRPr="00912A89">
        <w:rPr>
          <w:rFonts w:ascii="Arial" w:hAnsi="Arial" w:cs="Arial"/>
          <w:sz w:val="24"/>
          <w:szCs w:val="24"/>
        </w:rPr>
        <w:t xml:space="preserve">como se estipula en otra Declaración de la WMA sobre la </w:t>
      </w:r>
      <w:r w:rsidRPr="001F3764">
        <w:rPr>
          <w:rFonts w:ascii="Arial" w:hAnsi="Arial" w:cs="Arial"/>
          <w:b/>
          <w:bCs/>
          <w:sz w:val="24"/>
          <w:szCs w:val="24"/>
        </w:rPr>
        <w:t>Protección y la Integridad del Personal Médico en Conflictos Armados y otras Situaciones de Violencia</w:t>
      </w:r>
      <w:r w:rsidRPr="00912A89">
        <w:rPr>
          <w:rFonts w:ascii="Arial" w:hAnsi="Arial" w:cs="Arial"/>
          <w:sz w:val="24"/>
          <w:szCs w:val="24"/>
        </w:rPr>
        <w:t>.</w:t>
      </w:r>
    </w:p>
    <w:p w14:paraId="23E2C73D" w14:textId="053D00E9" w:rsidR="00912A89" w:rsidRPr="00912A89" w:rsidRDefault="001F3764" w:rsidP="00912A89">
      <w:pPr>
        <w:jc w:val="both"/>
        <w:rPr>
          <w:rFonts w:ascii="Arial" w:hAnsi="Arial" w:cs="Arial"/>
          <w:sz w:val="24"/>
          <w:szCs w:val="24"/>
        </w:rPr>
      </w:pPr>
      <w:r>
        <w:rPr>
          <w:rFonts w:ascii="Arial" w:hAnsi="Arial" w:cs="Arial"/>
          <w:sz w:val="24"/>
          <w:szCs w:val="24"/>
        </w:rPr>
        <w:t xml:space="preserve">Sobre los datos  que exponen este problema, </w:t>
      </w:r>
      <w:r w:rsidR="009C0CE2">
        <w:rPr>
          <w:rFonts w:ascii="Arial" w:hAnsi="Arial" w:cs="Arial"/>
          <w:sz w:val="24"/>
          <w:szCs w:val="24"/>
        </w:rPr>
        <w:t>se sugiere</w:t>
      </w:r>
      <w:r w:rsidR="00912A89" w:rsidRPr="00912A89">
        <w:rPr>
          <w:rFonts w:ascii="Arial" w:hAnsi="Arial" w:cs="Arial"/>
          <w:sz w:val="24"/>
          <w:szCs w:val="24"/>
        </w:rPr>
        <w:t xml:space="preserve"> destacar que según datos del </w:t>
      </w:r>
      <w:r w:rsidR="00912A89" w:rsidRPr="001F3764">
        <w:rPr>
          <w:rFonts w:ascii="Arial" w:hAnsi="Arial" w:cs="Arial"/>
          <w:b/>
          <w:bCs/>
          <w:sz w:val="24"/>
          <w:szCs w:val="24"/>
        </w:rPr>
        <w:t>Consejo Nacional para Prevenir la Discriminación de México</w:t>
      </w:r>
      <w:r w:rsidR="00912A89" w:rsidRPr="00912A89">
        <w:rPr>
          <w:rFonts w:ascii="Arial" w:hAnsi="Arial" w:cs="Arial"/>
          <w:sz w:val="24"/>
          <w:szCs w:val="24"/>
        </w:rPr>
        <w:t xml:space="preserve"> (CONAPRED), desde el 19 de marzo y hasta la tercera semana de mayo se habían recibido 97 quejas relacionadas con coronavirus</w:t>
      </w:r>
      <w:r>
        <w:rPr>
          <w:rFonts w:ascii="Arial" w:hAnsi="Arial" w:cs="Arial"/>
          <w:sz w:val="24"/>
          <w:szCs w:val="24"/>
        </w:rPr>
        <w:t xml:space="preserve"> (</w:t>
      </w:r>
      <w:r w:rsidR="00912A89" w:rsidRPr="00912A89">
        <w:rPr>
          <w:rFonts w:ascii="Arial" w:hAnsi="Arial" w:cs="Arial"/>
          <w:sz w:val="24"/>
          <w:szCs w:val="24"/>
        </w:rPr>
        <w:t>18% fueron denunciadas por los propios trabajadores de unidades médicas</w:t>
      </w:r>
      <w:r>
        <w:rPr>
          <w:rFonts w:ascii="Arial" w:hAnsi="Arial" w:cs="Arial"/>
          <w:sz w:val="24"/>
          <w:szCs w:val="24"/>
        </w:rPr>
        <w:t>)</w:t>
      </w:r>
      <w:r w:rsidR="00912A89" w:rsidRPr="00912A89">
        <w:rPr>
          <w:rFonts w:ascii="Arial" w:hAnsi="Arial" w:cs="Arial"/>
          <w:sz w:val="24"/>
          <w:szCs w:val="24"/>
        </w:rPr>
        <w:t xml:space="preserve">. En el mismo sentido, la </w:t>
      </w:r>
      <w:r w:rsidR="00912A89" w:rsidRPr="001F3764">
        <w:rPr>
          <w:rFonts w:ascii="Arial" w:hAnsi="Arial" w:cs="Arial"/>
          <w:b/>
          <w:bCs/>
          <w:sz w:val="24"/>
          <w:szCs w:val="24"/>
        </w:rPr>
        <w:t>Subsecretaría de Derechos Humanos</w:t>
      </w:r>
      <w:r w:rsidR="00912A89" w:rsidRPr="00912A89">
        <w:rPr>
          <w:rFonts w:ascii="Arial" w:hAnsi="Arial" w:cs="Arial"/>
          <w:sz w:val="24"/>
          <w:szCs w:val="24"/>
        </w:rPr>
        <w:t xml:space="preserve"> de la Secretaría de Gobernación a nivel federal, registró en su portal oficial 47 agresiones contra el personal del sector salud en 22 estados de la república, siendo </w:t>
      </w:r>
      <w:r>
        <w:rPr>
          <w:rFonts w:ascii="Arial" w:hAnsi="Arial" w:cs="Arial"/>
          <w:sz w:val="24"/>
          <w:szCs w:val="24"/>
        </w:rPr>
        <w:t>el sector de</w:t>
      </w:r>
      <w:r w:rsidR="00912A89" w:rsidRPr="00912A89">
        <w:rPr>
          <w:rFonts w:ascii="Arial" w:hAnsi="Arial" w:cs="Arial"/>
          <w:sz w:val="24"/>
          <w:szCs w:val="24"/>
        </w:rPr>
        <w:t xml:space="preserve"> enfermería el más afectado.</w:t>
      </w:r>
    </w:p>
    <w:p w14:paraId="4E0247E0" w14:textId="39AA6532" w:rsidR="00912A89" w:rsidRPr="00912A89" w:rsidRDefault="00912A89" w:rsidP="00912A89">
      <w:pPr>
        <w:jc w:val="both"/>
        <w:rPr>
          <w:rFonts w:ascii="Arial" w:hAnsi="Arial" w:cs="Arial"/>
          <w:sz w:val="24"/>
          <w:szCs w:val="24"/>
        </w:rPr>
      </w:pPr>
      <w:r w:rsidRPr="00912A89">
        <w:rPr>
          <w:rFonts w:ascii="Arial" w:hAnsi="Arial" w:cs="Arial"/>
          <w:sz w:val="24"/>
          <w:szCs w:val="24"/>
        </w:rPr>
        <w:t xml:space="preserve">Derivado de la problemática expuesta, se considera que la propuesta de los iniciantes está en sintonía con otros estados del país como Nuevo León, San Luis Potosí, Puebla y Yucatán, donde </w:t>
      </w:r>
      <w:r w:rsidR="009C0CE2">
        <w:rPr>
          <w:rFonts w:ascii="Arial" w:hAnsi="Arial" w:cs="Arial"/>
          <w:sz w:val="24"/>
          <w:szCs w:val="24"/>
        </w:rPr>
        <w:t xml:space="preserve">incluso </w:t>
      </w:r>
      <w:r w:rsidRPr="00912A89">
        <w:rPr>
          <w:rFonts w:ascii="Arial" w:hAnsi="Arial" w:cs="Arial"/>
          <w:sz w:val="24"/>
          <w:szCs w:val="24"/>
        </w:rPr>
        <w:t xml:space="preserve">se ha reformado su código penal recientemente. La causa de las reformas coincide con la detección de intolerancia y discriminación de la gente al creer que el personal de salubridad es portador del COVID-19, razón por la cual se tipifican delitos de discriminación y odio destinados a menoscabar el trabajo o profesión de un grupo de personas. </w:t>
      </w:r>
    </w:p>
    <w:p w14:paraId="463C7F33" w14:textId="5744D004" w:rsidR="00462AEF" w:rsidRDefault="00462AEF" w:rsidP="00912A89">
      <w:pPr>
        <w:jc w:val="both"/>
        <w:rPr>
          <w:rFonts w:ascii="Arial" w:hAnsi="Arial" w:cs="Arial"/>
          <w:sz w:val="24"/>
          <w:szCs w:val="24"/>
        </w:rPr>
      </w:pPr>
      <w:r>
        <w:rPr>
          <w:rFonts w:ascii="Arial" w:hAnsi="Arial" w:cs="Arial"/>
          <w:sz w:val="24"/>
          <w:szCs w:val="24"/>
        </w:rPr>
        <w:t>En el anterior orden de ideas, s</w:t>
      </w:r>
      <w:r w:rsidR="00912A89" w:rsidRPr="00912A89">
        <w:rPr>
          <w:rFonts w:ascii="Arial" w:hAnsi="Arial" w:cs="Arial"/>
          <w:sz w:val="24"/>
          <w:szCs w:val="24"/>
        </w:rPr>
        <w:t>ería necesario resaltar que</w:t>
      </w:r>
      <w:r w:rsidRPr="00462AEF">
        <w:rPr>
          <w:rFonts w:ascii="Arial" w:hAnsi="Arial" w:cs="Arial"/>
          <w:sz w:val="24"/>
          <w:szCs w:val="24"/>
        </w:rPr>
        <w:t xml:space="preserve"> en atención a las competencias normativas y reglamentarias que corresponde a cada orden de gobierno</w:t>
      </w:r>
      <w:r>
        <w:rPr>
          <w:rFonts w:ascii="Arial" w:hAnsi="Arial" w:cs="Arial"/>
          <w:sz w:val="24"/>
          <w:szCs w:val="24"/>
        </w:rPr>
        <w:t xml:space="preserve">, </w:t>
      </w:r>
      <w:r w:rsidRPr="00462AEF">
        <w:rPr>
          <w:rFonts w:ascii="Arial" w:hAnsi="Arial" w:cs="Arial"/>
          <w:sz w:val="24"/>
          <w:szCs w:val="24"/>
        </w:rPr>
        <w:t xml:space="preserve">se sugiere que dicha iniciativa debe reorientarse para que se establezca como una base general con la cual se uniforme y disponga que en cada municipio del estado de Guanajuato se </w:t>
      </w:r>
      <w:r w:rsidR="001E2FCB">
        <w:rPr>
          <w:rFonts w:ascii="Arial" w:hAnsi="Arial" w:cs="Arial"/>
          <w:sz w:val="24"/>
          <w:szCs w:val="24"/>
        </w:rPr>
        <w:t>determinen</w:t>
      </w:r>
      <w:r w:rsidRPr="00462AEF">
        <w:rPr>
          <w:rFonts w:ascii="Arial" w:hAnsi="Arial" w:cs="Arial"/>
          <w:sz w:val="24"/>
          <w:szCs w:val="24"/>
        </w:rPr>
        <w:t xml:space="preserve"> sanciones administrativas con las que se castiguen las conductas </w:t>
      </w:r>
      <w:r w:rsidR="009C0CE2">
        <w:rPr>
          <w:rFonts w:ascii="Arial" w:hAnsi="Arial" w:cs="Arial"/>
          <w:sz w:val="24"/>
          <w:szCs w:val="24"/>
        </w:rPr>
        <w:t>objeto de regulación y que con ello se permita que cada municipio en ejercicio de su facultad reglamentaria de policía y buen gobierno determine las sanciones y parámetros de individualización correspondiente</w:t>
      </w:r>
      <w:r w:rsidRPr="00462AEF">
        <w:rPr>
          <w:rFonts w:ascii="Arial" w:hAnsi="Arial" w:cs="Arial"/>
          <w:sz w:val="24"/>
          <w:szCs w:val="24"/>
        </w:rPr>
        <w:t>.</w:t>
      </w:r>
    </w:p>
    <w:p w14:paraId="6FA0B792" w14:textId="630E5B60" w:rsidR="00903853" w:rsidRPr="00462AEF" w:rsidRDefault="00462AEF" w:rsidP="00912A89">
      <w:pPr>
        <w:jc w:val="both"/>
        <w:rPr>
          <w:rFonts w:ascii="Arial" w:hAnsi="Arial" w:cs="Arial"/>
          <w:sz w:val="24"/>
          <w:szCs w:val="24"/>
        </w:rPr>
      </w:pPr>
      <w:r>
        <w:rPr>
          <w:rFonts w:ascii="Arial" w:hAnsi="Arial" w:cs="Arial"/>
          <w:sz w:val="24"/>
          <w:szCs w:val="24"/>
        </w:rPr>
        <w:t>E</w:t>
      </w:r>
      <w:r w:rsidR="00912A89" w:rsidRPr="00912A89">
        <w:rPr>
          <w:rFonts w:ascii="Arial" w:hAnsi="Arial" w:cs="Arial"/>
          <w:sz w:val="24"/>
          <w:szCs w:val="24"/>
        </w:rPr>
        <w:t xml:space="preserve">n nuestro municipio, desde el 30 de abril del año en curso se publicaron en el Periódico Oficial del Estado de Guanajuato diversas reformas y adiciones al </w:t>
      </w:r>
      <w:r w:rsidR="00912A89" w:rsidRPr="001F3764">
        <w:rPr>
          <w:rFonts w:ascii="Arial" w:hAnsi="Arial" w:cs="Arial"/>
          <w:b/>
          <w:bCs/>
          <w:sz w:val="24"/>
          <w:szCs w:val="24"/>
        </w:rPr>
        <w:t xml:space="preserve">Reglamento de Policía y Vialidad para el Municipio de León, Guanajuato </w:t>
      </w:r>
      <w:r w:rsidR="00912A89" w:rsidRPr="00912A89">
        <w:rPr>
          <w:rFonts w:ascii="Arial" w:hAnsi="Arial" w:cs="Arial"/>
          <w:sz w:val="24"/>
          <w:szCs w:val="24"/>
        </w:rPr>
        <w:t xml:space="preserve">con el objetivo de establecer, entre otros, la falta administrativa a aquellas personas que alteran el orden y la paz, así como aquellas acciones u omisiones en contra de la seguridad pública, ciudadana, la tranquilidad, el bienestar colectivo, la integridad, la dignidad, la propiedad en general y la salud pública. </w:t>
      </w:r>
      <w:r>
        <w:rPr>
          <w:rFonts w:ascii="Arial" w:hAnsi="Arial" w:cs="Arial"/>
          <w:sz w:val="24"/>
          <w:szCs w:val="24"/>
        </w:rPr>
        <w:t>También</w:t>
      </w:r>
      <w:r w:rsidR="00912A89" w:rsidRPr="00912A89">
        <w:rPr>
          <w:rFonts w:ascii="Arial" w:hAnsi="Arial" w:cs="Arial"/>
          <w:sz w:val="24"/>
          <w:szCs w:val="24"/>
        </w:rPr>
        <w:t xml:space="preserve"> se aprobó como falta contra la tranquilidad y </w:t>
      </w:r>
      <w:r w:rsidR="001F3764">
        <w:rPr>
          <w:rFonts w:ascii="Arial" w:hAnsi="Arial" w:cs="Arial"/>
          <w:sz w:val="24"/>
          <w:szCs w:val="24"/>
        </w:rPr>
        <w:t>d</w:t>
      </w:r>
      <w:r w:rsidR="00912A89" w:rsidRPr="00912A89">
        <w:rPr>
          <w:rFonts w:ascii="Arial" w:hAnsi="Arial" w:cs="Arial"/>
          <w:sz w:val="24"/>
          <w:szCs w:val="24"/>
        </w:rPr>
        <w:t>el bienestar colectivo de las personas, la realización de actos individuales o colectivos que transgredan derechos de las personas y que propicien su denigración, discriminación y/o exclusión del espacio público.</w:t>
      </w:r>
    </w:p>
    <w:sectPr w:rsidR="00903853" w:rsidRPr="00462AEF" w:rsidSect="00016A7B">
      <w:headerReference w:type="even" r:id="rId8"/>
      <w:headerReference w:type="default" r:id="rId9"/>
      <w:footerReference w:type="default" r:id="rId10"/>
      <w:headerReference w:type="first" r:id="rId11"/>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1A91D" w14:textId="77777777" w:rsidR="001E5C5A" w:rsidRDefault="001E5C5A" w:rsidP="00435D05">
      <w:pPr>
        <w:spacing w:after="0" w:line="240" w:lineRule="auto"/>
      </w:pPr>
      <w:r>
        <w:separator/>
      </w:r>
    </w:p>
  </w:endnote>
  <w:endnote w:type="continuationSeparator" w:id="0">
    <w:p w14:paraId="11FE573D" w14:textId="77777777" w:rsidR="001E5C5A" w:rsidRDefault="001E5C5A"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5BC" w14:textId="441CEECD" w:rsidR="00B675A6" w:rsidRPr="000B79EB" w:rsidRDefault="00B675A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Pr="000B79EB">
      <w:rPr>
        <w:rFonts w:ascii="Arial" w:hAnsi="Arial" w:cs="Arial"/>
        <w:b/>
        <w:i/>
        <w:sz w:val="14"/>
        <w:szCs w:val="14"/>
      </w:rPr>
      <w:t xml:space="preserve"> </w:t>
    </w:r>
    <w:r w:rsidR="00DC3320" w:rsidRPr="00DC3320">
      <w:rPr>
        <w:rFonts w:ascii="Arial" w:hAnsi="Arial" w:cs="Arial"/>
        <w:sz w:val="14"/>
        <w:szCs w:val="14"/>
      </w:rPr>
      <w:t xml:space="preserve">iniciativa de adición de </w:t>
    </w:r>
    <w:r w:rsidR="00DC3320">
      <w:rPr>
        <w:rFonts w:ascii="Arial" w:hAnsi="Arial" w:cs="Arial"/>
        <w:sz w:val="14"/>
        <w:szCs w:val="14"/>
      </w:rPr>
      <w:t>la</w:t>
    </w:r>
    <w:r w:rsidR="00DC3320" w:rsidRPr="00DC3320">
      <w:rPr>
        <w:rFonts w:ascii="Arial" w:hAnsi="Arial" w:cs="Arial"/>
        <w:sz w:val="14"/>
        <w:szCs w:val="14"/>
      </w:rPr>
      <w:t xml:space="preserve"> fracción </w:t>
    </w:r>
    <w:r w:rsidR="00DC3320">
      <w:rPr>
        <w:rFonts w:ascii="Arial" w:hAnsi="Arial" w:cs="Arial"/>
        <w:sz w:val="14"/>
        <w:szCs w:val="14"/>
      </w:rPr>
      <w:t xml:space="preserve">VII </w:t>
    </w:r>
    <w:r w:rsidR="00DC3320" w:rsidRPr="00DC3320">
      <w:rPr>
        <w:rFonts w:ascii="Arial" w:hAnsi="Arial" w:cs="Arial"/>
        <w:sz w:val="14"/>
        <w:szCs w:val="14"/>
      </w:rPr>
      <w:t>al artículo 16 y reforma del artículo 51 de la Ley de Salud del Estado de Guanajuato</w:t>
    </w:r>
    <w:r w:rsidR="00DC3320">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25E44" w14:textId="77777777" w:rsidR="001E5C5A" w:rsidRDefault="001E5C5A" w:rsidP="00435D05">
      <w:pPr>
        <w:spacing w:after="0" w:line="240" w:lineRule="auto"/>
      </w:pPr>
      <w:r>
        <w:separator/>
      </w:r>
    </w:p>
  </w:footnote>
  <w:footnote w:type="continuationSeparator" w:id="0">
    <w:p w14:paraId="15A028CB" w14:textId="77777777" w:rsidR="001E5C5A" w:rsidRDefault="001E5C5A"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F082" w14:textId="77777777" w:rsidR="00B675A6" w:rsidRDefault="001E5C5A">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690EC" w14:textId="77777777" w:rsidR="00B675A6" w:rsidRDefault="001E5C5A"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B675A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56B9D" w14:textId="77777777" w:rsidR="00B675A6" w:rsidRDefault="001E5C5A">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5"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7"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8"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4"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6"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8"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9"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3"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8"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2"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5"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9"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0"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6"/>
  </w:num>
  <w:num w:numId="2">
    <w:abstractNumId w:val="17"/>
  </w:num>
  <w:num w:numId="3">
    <w:abstractNumId w:val="37"/>
  </w:num>
  <w:num w:numId="4">
    <w:abstractNumId w:val="12"/>
  </w:num>
  <w:num w:numId="5">
    <w:abstractNumId w:val="40"/>
  </w:num>
  <w:num w:numId="6">
    <w:abstractNumId w:val="11"/>
  </w:num>
  <w:num w:numId="7">
    <w:abstractNumId w:val="1"/>
  </w:num>
  <w:num w:numId="8">
    <w:abstractNumId w:val="22"/>
  </w:num>
  <w:num w:numId="9">
    <w:abstractNumId w:val="23"/>
  </w:num>
  <w:num w:numId="10">
    <w:abstractNumId w:val="27"/>
  </w:num>
  <w:num w:numId="11">
    <w:abstractNumId w:val="20"/>
  </w:num>
  <w:num w:numId="12">
    <w:abstractNumId w:val="4"/>
  </w:num>
  <w:num w:numId="13">
    <w:abstractNumId w:val="13"/>
  </w:num>
  <w:num w:numId="14">
    <w:abstractNumId w:val="7"/>
  </w:num>
  <w:num w:numId="15">
    <w:abstractNumId w:val="18"/>
  </w:num>
  <w:num w:numId="16">
    <w:abstractNumId w:val="34"/>
  </w:num>
  <w:num w:numId="17">
    <w:abstractNumId w:val="15"/>
  </w:num>
  <w:num w:numId="18">
    <w:abstractNumId w:val="6"/>
  </w:num>
  <w:num w:numId="19">
    <w:abstractNumId w:val="38"/>
  </w:num>
  <w:num w:numId="20">
    <w:abstractNumId w:val="8"/>
  </w:num>
  <w:num w:numId="21">
    <w:abstractNumId w:val="5"/>
  </w:num>
  <w:num w:numId="22">
    <w:abstractNumId w:val="39"/>
  </w:num>
  <w:num w:numId="23">
    <w:abstractNumId w:val="31"/>
  </w:num>
  <w:num w:numId="24">
    <w:abstractNumId w:val="28"/>
  </w:num>
  <w:num w:numId="25">
    <w:abstractNumId w:val="30"/>
  </w:num>
  <w:num w:numId="26">
    <w:abstractNumId w:val="9"/>
  </w:num>
  <w:num w:numId="27">
    <w:abstractNumId w:val="25"/>
  </w:num>
  <w:num w:numId="28">
    <w:abstractNumId w:val="3"/>
  </w:num>
  <w:num w:numId="29">
    <w:abstractNumId w:val="29"/>
  </w:num>
  <w:num w:numId="30">
    <w:abstractNumId w:val="21"/>
  </w:num>
  <w:num w:numId="31">
    <w:abstractNumId w:val="14"/>
  </w:num>
  <w:num w:numId="32">
    <w:abstractNumId w:val="1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5"/>
  </w:num>
  <w:num w:numId="36">
    <w:abstractNumId w:val="10"/>
  </w:num>
  <w:num w:numId="37">
    <w:abstractNumId w:val="19"/>
  </w:num>
  <w:num w:numId="38">
    <w:abstractNumId w:val="33"/>
  </w:num>
  <w:num w:numId="39">
    <w:abstractNumId w:val="24"/>
  </w:num>
  <w:num w:numId="40">
    <w:abstractNumId w:val="2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MX" w:vendorID="64" w:dllVersion="131078" w:nlCheck="1" w:checkStyle="0"/>
  <w:activeWritingStyle w:appName="MSWord" w:lang="es-ES" w:vendorID="64" w:dllVersion="131078" w:nlCheck="1" w:checkStyle="0"/>
  <w:activeWritingStyle w:appName="MSWord" w:lang="pt-BR"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16A7B"/>
    <w:rsid w:val="000223D8"/>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3944"/>
    <w:rsid w:val="001D52F6"/>
    <w:rsid w:val="001E2FCB"/>
    <w:rsid w:val="001E5C5A"/>
    <w:rsid w:val="001E6025"/>
    <w:rsid w:val="001F3764"/>
    <w:rsid w:val="0020349C"/>
    <w:rsid w:val="00206958"/>
    <w:rsid w:val="00207515"/>
    <w:rsid w:val="00212F54"/>
    <w:rsid w:val="0021617A"/>
    <w:rsid w:val="00217A1E"/>
    <w:rsid w:val="002442E1"/>
    <w:rsid w:val="002526A4"/>
    <w:rsid w:val="00256B4C"/>
    <w:rsid w:val="002678A0"/>
    <w:rsid w:val="0027054C"/>
    <w:rsid w:val="00286296"/>
    <w:rsid w:val="00287616"/>
    <w:rsid w:val="00291AA5"/>
    <w:rsid w:val="002977D0"/>
    <w:rsid w:val="00297833"/>
    <w:rsid w:val="002A61DB"/>
    <w:rsid w:val="002B0136"/>
    <w:rsid w:val="002B657D"/>
    <w:rsid w:val="002C20CD"/>
    <w:rsid w:val="002C4D40"/>
    <w:rsid w:val="002D54A7"/>
    <w:rsid w:val="002D7274"/>
    <w:rsid w:val="002E31D5"/>
    <w:rsid w:val="003060B4"/>
    <w:rsid w:val="003072E1"/>
    <w:rsid w:val="003117A4"/>
    <w:rsid w:val="00311A44"/>
    <w:rsid w:val="0031617D"/>
    <w:rsid w:val="003209B0"/>
    <w:rsid w:val="00324A86"/>
    <w:rsid w:val="00325772"/>
    <w:rsid w:val="00344785"/>
    <w:rsid w:val="00352765"/>
    <w:rsid w:val="003550FB"/>
    <w:rsid w:val="00355379"/>
    <w:rsid w:val="003560D8"/>
    <w:rsid w:val="0035631B"/>
    <w:rsid w:val="0036342B"/>
    <w:rsid w:val="00364BAF"/>
    <w:rsid w:val="003655F4"/>
    <w:rsid w:val="00367578"/>
    <w:rsid w:val="00367A13"/>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5989"/>
    <w:rsid w:val="003E7A11"/>
    <w:rsid w:val="003F6057"/>
    <w:rsid w:val="003F7D5B"/>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2AEF"/>
    <w:rsid w:val="00467CD1"/>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2E5D"/>
    <w:rsid w:val="0060320D"/>
    <w:rsid w:val="00614D40"/>
    <w:rsid w:val="00625F74"/>
    <w:rsid w:val="006300D1"/>
    <w:rsid w:val="00632A06"/>
    <w:rsid w:val="00633B02"/>
    <w:rsid w:val="00637378"/>
    <w:rsid w:val="00640711"/>
    <w:rsid w:val="00645203"/>
    <w:rsid w:val="00651346"/>
    <w:rsid w:val="0065188F"/>
    <w:rsid w:val="00652586"/>
    <w:rsid w:val="00652CCF"/>
    <w:rsid w:val="00656DEC"/>
    <w:rsid w:val="006636E6"/>
    <w:rsid w:val="00676B75"/>
    <w:rsid w:val="00683138"/>
    <w:rsid w:val="00683595"/>
    <w:rsid w:val="00686B1C"/>
    <w:rsid w:val="006879FF"/>
    <w:rsid w:val="00692106"/>
    <w:rsid w:val="006968AE"/>
    <w:rsid w:val="006A4FDB"/>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23E17"/>
    <w:rsid w:val="007315ED"/>
    <w:rsid w:val="00733D0D"/>
    <w:rsid w:val="00741F77"/>
    <w:rsid w:val="00744EC8"/>
    <w:rsid w:val="0075072C"/>
    <w:rsid w:val="00751191"/>
    <w:rsid w:val="00756AAC"/>
    <w:rsid w:val="007667B8"/>
    <w:rsid w:val="007734FF"/>
    <w:rsid w:val="00774DA9"/>
    <w:rsid w:val="00777D09"/>
    <w:rsid w:val="007863D6"/>
    <w:rsid w:val="00787624"/>
    <w:rsid w:val="00793A1C"/>
    <w:rsid w:val="007948B1"/>
    <w:rsid w:val="00794DBC"/>
    <w:rsid w:val="007A005E"/>
    <w:rsid w:val="007A2D59"/>
    <w:rsid w:val="007A59FF"/>
    <w:rsid w:val="007A72D1"/>
    <w:rsid w:val="007B1176"/>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6979"/>
    <w:rsid w:val="00827B81"/>
    <w:rsid w:val="00835BEE"/>
    <w:rsid w:val="00843F8E"/>
    <w:rsid w:val="008513E8"/>
    <w:rsid w:val="00856DF6"/>
    <w:rsid w:val="0085791F"/>
    <w:rsid w:val="00872174"/>
    <w:rsid w:val="00873328"/>
    <w:rsid w:val="00876C57"/>
    <w:rsid w:val="00884156"/>
    <w:rsid w:val="00885D46"/>
    <w:rsid w:val="00890200"/>
    <w:rsid w:val="00892D82"/>
    <w:rsid w:val="008A3343"/>
    <w:rsid w:val="008A67A3"/>
    <w:rsid w:val="008C6987"/>
    <w:rsid w:val="008D0286"/>
    <w:rsid w:val="008D24E8"/>
    <w:rsid w:val="008D545B"/>
    <w:rsid w:val="008E030F"/>
    <w:rsid w:val="008E3CC2"/>
    <w:rsid w:val="008E7166"/>
    <w:rsid w:val="008F0C31"/>
    <w:rsid w:val="008F4553"/>
    <w:rsid w:val="00902C1F"/>
    <w:rsid w:val="00903853"/>
    <w:rsid w:val="00907500"/>
    <w:rsid w:val="00912A89"/>
    <w:rsid w:val="00916CA9"/>
    <w:rsid w:val="00924E4C"/>
    <w:rsid w:val="009256BF"/>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76F9"/>
    <w:rsid w:val="009A4757"/>
    <w:rsid w:val="009A72FA"/>
    <w:rsid w:val="009B2EF9"/>
    <w:rsid w:val="009B6E78"/>
    <w:rsid w:val="009C004F"/>
    <w:rsid w:val="009C0CE2"/>
    <w:rsid w:val="009C37D9"/>
    <w:rsid w:val="009D5353"/>
    <w:rsid w:val="009D566E"/>
    <w:rsid w:val="009D7D9F"/>
    <w:rsid w:val="009E40E1"/>
    <w:rsid w:val="009E5DA7"/>
    <w:rsid w:val="009F0C35"/>
    <w:rsid w:val="009F52CC"/>
    <w:rsid w:val="009F5418"/>
    <w:rsid w:val="009F58E0"/>
    <w:rsid w:val="00A006A8"/>
    <w:rsid w:val="00A032FE"/>
    <w:rsid w:val="00A06F60"/>
    <w:rsid w:val="00A10141"/>
    <w:rsid w:val="00A1534B"/>
    <w:rsid w:val="00A2059F"/>
    <w:rsid w:val="00A23A82"/>
    <w:rsid w:val="00A273CE"/>
    <w:rsid w:val="00A3091B"/>
    <w:rsid w:val="00A34A85"/>
    <w:rsid w:val="00A41652"/>
    <w:rsid w:val="00A42025"/>
    <w:rsid w:val="00A438CF"/>
    <w:rsid w:val="00A43F7B"/>
    <w:rsid w:val="00A44455"/>
    <w:rsid w:val="00A446FF"/>
    <w:rsid w:val="00A6019D"/>
    <w:rsid w:val="00A615B6"/>
    <w:rsid w:val="00A6199A"/>
    <w:rsid w:val="00A73FBE"/>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D7140"/>
    <w:rsid w:val="00AE0D6E"/>
    <w:rsid w:val="00AE1A78"/>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6068D"/>
    <w:rsid w:val="00B62D86"/>
    <w:rsid w:val="00B6330A"/>
    <w:rsid w:val="00B63B57"/>
    <w:rsid w:val="00B65CCA"/>
    <w:rsid w:val="00B675A6"/>
    <w:rsid w:val="00B8008B"/>
    <w:rsid w:val="00B80582"/>
    <w:rsid w:val="00B86048"/>
    <w:rsid w:val="00B94C07"/>
    <w:rsid w:val="00B971C5"/>
    <w:rsid w:val="00BA1B4B"/>
    <w:rsid w:val="00BA407A"/>
    <w:rsid w:val="00BA4540"/>
    <w:rsid w:val="00BA6985"/>
    <w:rsid w:val="00BB13C1"/>
    <w:rsid w:val="00BB202B"/>
    <w:rsid w:val="00BB6066"/>
    <w:rsid w:val="00BB7C53"/>
    <w:rsid w:val="00BD0232"/>
    <w:rsid w:val="00BD4DC3"/>
    <w:rsid w:val="00BE07C8"/>
    <w:rsid w:val="00BE5C25"/>
    <w:rsid w:val="00BE7F42"/>
    <w:rsid w:val="00C00624"/>
    <w:rsid w:val="00C06208"/>
    <w:rsid w:val="00C11B73"/>
    <w:rsid w:val="00C136DE"/>
    <w:rsid w:val="00C14911"/>
    <w:rsid w:val="00C14A5C"/>
    <w:rsid w:val="00C17748"/>
    <w:rsid w:val="00C27C80"/>
    <w:rsid w:val="00C31910"/>
    <w:rsid w:val="00C35A12"/>
    <w:rsid w:val="00C36D53"/>
    <w:rsid w:val="00C472A9"/>
    <w:rsid w:val="00C50DFB"/>
    <w:rsid w:val="00C57BF6"/>
    <w:rsid w:val="00C63F00"/>
    <w:rsid w:val="00C654C6"/>
    <w:rsid w:val="00C70949"/>
    <w:rsid w:val="00C72BC4"/>
    <w:rsid w:val="00C741D1"/>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B1B"/>
    <w:rsid w:val="00CD65CA"/>
    <w:rsid w:val="00CD765C"/>
    <w:rsid w:val="00CE07B2"/>
    <w:rsid w:val="00CE56E8"/>
    <w:rsid w:val="00CE7A3F"/>
    <w:rsid w:val="00CF6F96"/>
    <w:rsid w:val="00D05CDE"/>
    <w:rsid w:val="00D05D65"/>
    <w:rsid w:val="00D176A6"/>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20"/>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5AE7"/>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7C30"/>
    <w:rsid w:val="00EA2F6E"/>
    <w:rsid w:val="00EA2F7C"/>
    <w:rsid w:val="00EA7282"/>
    <w:rsid w:val="00EB23B5"/>
    <w:rsid w:val="00EB24B4"/>
    <w:rsid w:val="00EB5A68"/>
    <w:rsid w:val="00EB6510"/>
    <w:rsid w:val="00EB6AFA"/>
    <w:rsid w:val="00EC0DCF"/>
    <w:rsid w:val="00EC2E33"/>
    <w:rsid w:val="00EC5382"/>
    <w:rsid w:val="00EC7463"/>
    <w:rsid w:val="00ED2BD4"/>
    <w:rsid w:val="00ED35FB"/>
    <w:rsid w:val="00ED6330"/>
    <w:rsid w:val="00ED7858"/>
    <w:rsid w:val="00ED7888"/>
    <w:rsid w:val="00EE3FCD"/>
    <w:rsid w:val="00EE48B6"/>
    <w:rsid w:val="00EF0200"/>
    <w:rsid w:val="00EF2898"/>
    <w:rsid w:val="00EF32C9"/>
    <w:rsid w:val="00EF5D20"/>
    <w:rsid w:val="00F1179D"/>
    <w:rsid w:val="00F12C02"/>
    <w:rsid w:val="00F2269D"/>
    <w:rsid w:val="00F235D7"/>
    <w:rsid w:val="00F27075"/>
    <w:rsid w:val="00F35A7B"/>
    <w:rsid w:val="00F42C91"/>
    <w:rsid w:val="00F42EA1"/>
    <w:rsid w:val="00F461E1"/>
    <w:rsid w:val="00F51CE0"/>
    <w:rsid w:val="00F51FA5"/>
    <w:rsid w:val="00F520DC"/>
    <w:rsid w:val="00F559BC"/>
    <w:rsid w:val="00F70340"/>
    <w:rsid w:val="00F71A5A"/>
    <w:rsid w:val="00F74F0F"/>
    <w:rsid w:val="00F91F67"/>
    <w:rsid w:val="00F9372F"/>
    <w:rsid w:val="00FA6E8B"/>
    <w:rsid w:val="00FB30DD"/>
    <w:rsid w:val="00FD080C"/>
    <w:rsid w:val="00FD4F65"/>
    <w:rsid w:val="00FD5F05"/>
    <w:rsid w:val="00FE052F"/>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1">
    <w:name w:val="heading 1"/>
    <w:basedOn w:val="Normal"/>
    <w:next w:val="Normal"/>
    <w:link w:val="Ttulo1Car"/>
    <w:uiPriority w:val="9"/>
    <w:qFormat/>
    <w:rsid w:val="003447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EF2898"/>
    <w:rPr>
      <w:sz w:val="16"/>
      <w:szCs w:val="16"/>
    </w:rPr>
  </w:style>
  <w:style w:type="paragraph" w:styleId="Textocomentario">
    <w:name w:val="annotation text"/>
    <w:basedOn w:val="Normal"/>
    <w:link w:val="TextocomentarioCar"/>
    <w:uiPriority w:val="99"/>
    <w:semiHidden/>
    <w:unhideWhenUsed/>
    <w:rsid w:val="00EF289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2898"/>
    <w:rPr>
      <w:sz w:val="20"/>
      <w:szCs w:val="20"/>
    </w:rPr>
  </w:style>
  <w:style w:type="paragraph" w:styleId="Asuntodelcomentario">
    <w:name w:val="annotation subject"/>
    <w:basedOn w:val="Textocomentario"/>
    <w:next w:val="Textocomentario"/>
    <w:link w:val="AsuntodelcomentarioCar"/>
    <w:uiPriority w:val="99"/>
    <w:semiHidden/>
    <w:unhideWhenUsed/>
    <w:rsid w:val="00EF2898"/>
    <w:rPr>
      <w:b/>
      <w:bCs/>
    </w:rPr>
  </w:style>
  <w:style w:type="character" w:customStyle="1" w:styleId="AsuntodelcomentarioCar">
    <w:name w:val="Asunto del comentario Car"/>
    <w:basedOn w:val="TextocomentarioCar"/>
    <w:link w:val="Asuntodelcomentario"/>
    <w:uiPriority w:val="99"/>
    <w:semiHidden/>
    <w:rsid w:val="00EF2898"/>
    <w:rPr>
      <w:b/>
      <w:bCs/>
      <w:sz w:val="20"/>
      <w:szCs w:val="20"/>
    </w:rPr>
  </w:style>
  <w:style w:type="character" w:customStyle="1" w:styleId="Ttulo1Car">
    <w:name w:val="Título 1 Car"/>
    <w:basedOn w:val="Fuentedeprrafopredeter"/>
    <w:link w:val="Ttulo1"/>
    <w:uiPriority w:val="9"/>
    <w:rsid w:val="00344785"/>
    <w:rPr>
      <w:rFonts w:asciiTheme="majorHAnsi" w:eastAsiaTheme="majorEastAsia" w:hAnsiTheme="majorHAnsi" w:cstheme="majorBidi"/>
      <w:color w:val="2E74B5" w:themeColor="accent1" w:themeShade="BF"/>
      <w:sz w:val="32"/>
      <w:szCs w:val="32"/>
    </w:rPr>
  </w:style>
  <w:style w:type="character" w:customStyle="1" w:styleId="bylinename">
    <w:name w:val="byline__name"/>
    <w:basedOn w:val="Fuentedeprrafopredeter"/>
    <w:rsid w:val="00344785"/>
  </w:style>
  <w:style w:type="character" w:customStyle="1" w:styleId="bylinetitle">
    <w:name w:val="byline__title"/>
    <w:basedOn w:val="Fuentedeprrafopredeter"/>
    <w:rsid w:val="00344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128982417">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937754953">
      <w:bodyDiv w:val="1"/>
      <w:marLeft w:val="0"/>
      <w:marRight w:val="0"/>
      <w:marTop w:val="0"/>
      <w:marBottom w:val="0"/>
      <w:divBdr>
        <w:top w:val="none" w:sz="0" w:space="0" w:color="auto"/>
        <w:left w:val="none" w:sz="0" w:space="0" w:color="auto"/>
        <w:bottom w:val="none" w:sz="0" w:space="0" w:color="auto"/>
        <w:right w:val="none" w:sz="0" w:space="0" w:color="auto"/>
      </w:divBdr>
      <w:divsChild>
        <w:div w:id="188950595">
          <w:marLeft w:val="0"/>
          <w:marRight w:val="0"/>
          <w:marTop w:val="24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498037916">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65B06-8DA0-435A-9554-21136F6F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1328</Words>
  <Characters>7309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funcion edilicia</cp:lastModifiedBy>
  <cp:revision>2</cp:revision>
  <cp:lastPrinted>2020-03-10T19:05:00Z</cp:lastPrinted>
  <dcterms:created xsi:type="dcterms:W3CDTF">2020-05-29T20:08:00Z</dcterms:created>
  <dcterms:modified xsi:type="dcterms:W3CDTF">2020-05-29T20:08:00Z</dcterms:modified>
</cp:coreProperties>
</file>