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4B96D25D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1E5949">
        <w:rPr>
          <w:noProof/>
          <w:lang w:eastAsia="es-MX"/>
        </w:rPr>
        <w:drawing>
          <wp:inline distT="0" distB="0" distL="0" distR="0" wp14:anchorId="635AC183" wp14:editId="2BBEA398">
            <wp:extent cx="1861185" cy="754160"/>
            <wp:effectExtent l="0" t="0" r="5715" b="8255"/>
            <wp:docPr id="2" name="Imagen 2" descr="Imagen que contiene dibujo, seña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dibujo, señal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89" cy="76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46761450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="001E5949">
        <w:rPr>
          <w:rFonts w:ascii="Arial" w:hAnsi="Arial" w:cs="Arial"/>
          <w:sz w:val="24"/>
          <w:szCs w:val="24"/>
        </w:rPr>
        <w:t xml:space="preserve">Comisión de </w:t>
      </w:r>
      <w:r w:rsidRPr="005F6095">
        <w:rPr>
          <w:rFonts w:ascii="Arial" w:hAnsi="Arial" w:cs="Arial"/>
          <w:sz w:val="24"/>
          <w:szCs w:val="24"/>
        </w:rPr>
        <w:t>Patrimonio</w:t>
      </w:r>
      <w:r w:rsidR="001E5949">
        <w:rPr>
          <w:rFonts w:ascii="Arial" w:hAnsi="Arial" w:cs="Arial"/>
          <w:sz w:val="24"/>
          <w:szCs w:val="24"/>
        </w:rPr>
        <w:t>,</w:t>
      </w:r>
      <w:r w:rsidRPr="005F6095">
        <w:rPr>
          <w:rFonts w:ascii="Arial" w:hAnsi="Arial" w:cs="Arial"/>
          <w:sz w:val="24"/>
          <w:szCs w:val="24"/>
        </w:rPr>
        <w:t xml:space="preserve">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6CE40ED1" w:rsidR="00066102" w:rsidRDefault="000E4BE8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N T E C E D E N T E S</w:t>
      </w:r>
    </w:p>
    <w:p w14:paraId="761289A4" w14:textId="70B16C5C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3E192773" w14:textId="179DB784" w:rsidR="000E3047" w:rsidRPr="000E3047" w:rsidRDefault="00066102" w:rsidP="00B217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E3047">
        <w:rPr>
          <w:rFonts w:ascii="Arial" w:hAnsi="Arial" w:cs="Arial"/>
          <w:b/>
          <w:sz w:val="24"/>
          <w:szCs w:val="24"/>
        </w:rPr>
        <w:t>II.</w:t>
      </w:r>
      <w:r w:rsidRPr="000E3047">
        <w:rPr>
          <w:rFonts w:ascii="Arial" w:hAnsi="Arial" w:cs="Arial"/>
          <w:sz w:val="24"/>
          <w:szCs w:val="24"/>
        </w:rPr>
        <w:t xml:space="preserve"> En ese sentido, en sesión ordinaria de fecha 1</w:t>
      </w:r>
      <w:r w:rsidR="00DE2696" w:rsidRPr="000E3047">
        <w:rPr>
          <w:rFonts w:ascii="Arial" w:hAnsi="Arial" w:cs="Arial"/>
          <w:sz w:val="24"/>
          <w:szCs w:val="24"/>
        </w:rPr>
        <w:t>0</w:t>
      </w:r>
      <w:r w:rsidRPr="000E3047">
        <w:rPr>
          <w:rFonts w:ascii="Arial" w:hAnsi="Arial" w:cs="Arial"/>
          <w:sz w:val="24"/>
          <w:szCs w:val="24"/>
        </w:rPr>
        <w:t xml:space="preserve"> de diciembre de 20</w:t>
      </w:r>
      <w:r w:rsidR="00DE2696" w:rsidRPr="000E3047">
        <w:rPr>
          <w:rFonts w:ascii="Arial" w:hAnsi="Arial" w:cs="Arial"/>
          <w:sz w:val="24"/>
          <w:szCs w:val="24"/>
        </w:rPr>
        <w:t>20</w:t>
      </w:r>
      <w:r w:rsidRPr="000E3047">
        <w:rPr>
          <w:rFonts w:ascii="Arial" w:hAnsi="Arial" w:cs="Arial"/>
          <w:sz w:val="24"/>
          <w:szCs w:val="24"/>
        </w:rPr>
        <w:t>, el H. Ayuntamiento aprobó el Programa de Inversión Pública para el Municipio de León, Guanajuato, para el ejercicio fiscal 20</w:t>
      </w:r>
      <w:r w:rsidR="00584758" w:rsidRPr="000E3047">
        <w:rPr>
          <w:rFonts w:ascii="Arial" w:hAnsi="Arial" w:cs="Arial"/>
          <w:sz w:val="24"/>
          <w:szCs w:val="24"/>
        </w:rPr>
        <w:t>2</w:t>
      </w:r>
      <w:r w:rsidR="00DE2696" w:rsidRPr="000E3047">
        <w:rPr>
          <w:rFonts w:ascii="Arial" w:hAnsi="Arial" w:cs="Arial"/>
          <w:sz w:val="24"/>
          <w:szCs w:val="24"/>
        </w:rPr>
        <w:t>1</w:t>
      </w:r>
      <w:r w:rsidR="000E3047" w:rsidRPr="000E3047">
        <w:rPr>
          <w:rFonts w:ascii="Arial" w:hAnsi="Arial" w:cs="Arial"/>
          <w:sz w:val="24"/>
          <w:szCs w:val="24"/>
        </w:rPr>
        <w:t xml:space="preserve">, que </w:t>
      </w:r>
      <w:r w:rsidR="000E3047">
        <w:rPr>
          <w:rFonts w:ascii="Arial" w:hAnsi="Arial" w:cs="Arial"/>
          <w:sz w:val="24"/>
          <w:szCs w:val="24"/>
        </w:rPr>
        <w:t>busca</w:t>
      </w:r>
      <w:r w:rsidR="000E3047" w:rsidRPr="000E3047">
        <w:rPr>
          <w:rFonts w:ascii="Arial" w:hAnsi="Arial" w:cs="Arial"/>
          <w:sz w:val="24"/>
          <w:szCs w:val="24"/>
        </w:rPr>
        <w:t xml:space="preserve"> incrementar el ejercicio de recursos mediante proyectos y acciones que cuentan con la capacidad de ser concurrentes con otras fuentes de recursos de acuerdo a los programas y subsidios estatales y federales que se implementen en el 2021, atendiendo a la planeación transversal entre las áreas que intervienen en su ejercicio.</w:t>
      </w:r>
    </w:p>
    <w:p w14:paraId="22666D3B" w14:textId="496E1D6A" w:rsidR="000E3047" w:rsidRPr="008A733D" w:rsidRDefault="00146821" w:rsidP="00B21728">
      <w:pPr>
        <w:spacing w:line="240" w:lineRule="auto"/>
        <w:jc w:val="both"/>
        <w:rPr>
          <w:b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>
        <w:rPr>
          <w:rFonts w:ascii="Arial" w:hAnsi="Arial" w:cs="Arial"/>
          <w:sz w:val="24"/>
          <w:szCs w:val="24"/>
        </w:rPr>
        <w:t xml:space="preserve">El Programa de Inversión Pública </w:t>
      </w:r>
      <w:r w:rsidR="000E3047">
        <w:rPr>
          <w:rFonts w:ascii="Arial" w:hAnsi="Arial" w:cs="Arial"/>
          <w:sz w:val="24"/>
          <w:szCs w:val="24"/>
        </w:rPr>
        <w:t xml:space="preserve">toma como base </w:t>
      </w:r>
      <w:r w:rsidR="000E4BE8" w:rsidRPr="000E3047">
        <w:rPr>
          <w:rFonts w:ascii="Arial" w:hAnsi="Arial" w:cs="Arial"/>
          <w:sz w:val="24"/>
          <w:szCs w:val="24"/>
        </w:rPr>
        <w:t>el Plan Mun</w:t>
      </w:r>
      <w:r w:rsidR="000E3047">
        <w:rPr>
          <w:rFonts w:ascii="Arial" w:hAnsi="Arial" w:cs="Arial"/>
          <w:sz w:val="24"/>
          <w:szCs w:val="24"/>
        </w:rPr>
        <w:t>icipal de Desarrollo Visión 2040</w:t>
      </w:r>
      <w:r w:rsidR="000E4BE8" w:rsidRPr="000E3047">
        <w:rPr>
          <w:rFonts w:ascii="Arial" w:hAnsi="Arial" w:cs="Arial"/>
          <w:sz w:val="24"/>
          <w:szCs w:val="24"/>
        </w:rPr>
        <w:t>, que a su vez guarda congruencia con los planes y programas tanto a nivel estatal como federal, a fin de establecer una línea de atención prioritaria de las múltipl</w:t>
      </w:r>
      <w:r w:rsidR="008A733D">
        <w:rPr>
          <w:rFonts w:ascii="Arial" w:hAnsi="Arial" w:cs="Arial"/>
          <w:sz w:val="24"/>
          <w:szCs w:val="24"/>
        </w:rPr>
        <w:t>es necesidades de la población, tomando como prioridades los proyectos que representan un beneficio social.</w:t>
      </w:r>
    </w:p>
    <w:p w14:paraId="67E7A3A1" w14:textId="77777777" w:rsidR="000E3047" w:rsidRPr="00F60A30" w:rsidRDefault="000E3047" w:rsidP="00B21728">
      <w:pPr>
        <w:pStyle w:val="Textoindependiente"/>
        <w:ind w:right="-234"/>
        <w:jc w:val="both"/>
      </w:pPr>
    </w:p>
    <w:p w14:paraId="414D8760" w14:textId="77777777" w:rsidR="000E4BE8" w:rsidRDefault="000E4BE8" w:rsidP="000E4BE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 O N S I D E R A C I O N E S</w:t>
      </w:r>
    </w:p>
    <w:p w14:paraId="329C1B39" w14:textId="77777777" w:rsidR="000E4BE8" w:rsidRDefault="000E4BE8" w:rsidP="00066102">
      <w:pPr>
        <w:pStyle w:val="Textoindependiente"/>
        <w:jc w:val="both"/>
        <w:rPr>
          <w:b w:val="0"/>
        </w:rPr>
      </w:pPr>
    </w:p>
    <w:p w14:paraId="03314937" w14:textId="54687816" w:rsidR="00F6796F" w:rsidRDefault="000E3047" w:rsidP="008A733D">
      <w:pPr>
        <w:pStyle w:val="Textoindependiente"/>
        <w:jc w:val="both"/>
        <w:rPr>
          <w:b w:val="0"/>
        </w:rPr>
      </w:pPr>
      <w:r>
        <w:rPr>
          <w:bCs/>
        </w:rPr>
        <w:t>I</w:t>
      </w:r>
      <w:r w:rsidR="00500453" w:rsidRPr="00500453">
        <w:rPr>
          <w:bCs/>
        </w:rPr>
        <w:t>.</w:t>
      </w:r>
      <w:r w:rsidR="00500453" w:rsidRPr="00500453">
        <w:rPr>
          <w:b w:val="0"/>
        </w:rPr>
        <w:t xml:space="preserve"> Con el fin de continuar </w:t>
      </w:r>
      <w:r w:rsidR="00500453">
        <w:rPr>
          <w:b w:val="0"/>
        </w:rPr>
        <w:t xml:space="preserve">dando </w:t>
      </w:r>
      <w:r w:rsidR="00B21728">
        <w:rPr>
          <w:b w:val="0"/>
        </w:rPr>
        <w:t>impulso a las</w:t>
      </w:r>
      <w:r w:rsidR="00500453" w:rsidRPr="00500453">
        <w:rPr>
          <w:b w:val="0"/>
        </w:rPr>
        <w:t xml:space="preserve"> acciones contenidas dentro del Programa de Gob</w:t>
      </w:r>
      <w:r w:rsidR="00B21728">
        <w:rPr>
          <w:b w:val="0"/>
        </w:rPr>
        <w:t xml:space="preserve">ierno, diversas Dependencias y </w:t>
      </w:r>
      <w:r w:rsidR="00233347">
        <w:rPr>
          <w:b w:val="0"/>
        </w:rPr>
        <w:t xml:space="preserve">Entidades </w:t>
      </w:r>
      <w:r w:rsidR="00500453" w:rsidRPr="00500453">
        <w:rPr>
          <w:b w:val="0"/>
        </w:rPr>
        <w:t>de la administración pública municipal</w:t>
      </w:r>
      <w:r w:rsidR="008A733D">
        <w:rPr>
          <w:b w:val="0"/>
        </w:rPr>
        <w:t xml:space="preserve"> solicitaron a</w:t>
      </w:r>
      <w:r w:rsidR="00233347">
        <w:rPr>
          <w:b w:val="0"/>
        </w:rPr>
        <w:t xml:space="preserve"> la Tesorería Municipal</w:t>
      </w:r>
      <w:r w:rsidR="00146821">
        <w:rPr>
          <w:b w:val="0"/>
        </w:rPr>
        <w:t>,</w:t>
      </w:r>
      <w:r w:rsidR="00233347">
        <w:rPr>
          <w:b w:val="0"/>
        </w:rPr>
        <w:t xml:space="preserve"> </w:t>
      </w:r>
      <w:r w:rsidR="008A733D">
        <w:rPr>
          <w:b w:val="0"/>
        </w:rPr>
        <w:t xml:space="preserve">la modificación </w:t>
      </w:r>
      <w:r w:rsidR="00146821">
        <w:rPr>
          <w:b w:val="0"/>
        </w:rPr>
        <w:t xml:space="preserve">al Programa de Inversión </w:t>
      </w:r>
      <w:r w:rsidR="00146821" w:rsidRPr="00146821">
        <w:rPr>
          <w:b w:val="0"/>
        </w:rPr>
        <w:t>Pública para el Municipio de León, Guanajuato, para el ejercicio fiscal 202</w:t>
      </w:r>
      <w:r w:rsidR="008A733D">
        <w:rPr>
          <w:b w:val="0"/>
        </w:rPr>
        <w:t>1, con la finalidad de ajustar sus presupuestos</w:t>
      </w:r>
      <w:r w:rsidR="003B609A">
        <w:rPr>
          <w:b w:val="0"/>
        </w:rPr>
        <w:t xml:space="preserve"> para</w:t>
      </w:r>
      <w:r w:rsidR="008A733D">
        <w:rPr>
          <w:b w:val="0"/>
        </w:rPr>
        <w:t xml:space="preserve"> prioriza</w:t>
      </w:r>
      <w:r w:rsidR="003B609A">
        <w:rPr>
          <w:b w:val="0"/>
        </w:rPr>
        <w:t>r</w:t>
      </w:r>
      <w:r w:rsidR="008A733D">
        <w:rPr>
          <w:b w:val="0"/>
        </w:rPr>
        <w:t xml:space="preserve"> </w:t>
      </w:r>
      <w:r w:rsidR="003B609A">
        <w:rPr>
          <w:b w:val="0"/>
        </w:rPr>
        <w:t>la aplicación de los recursos en</w:t>
      </w:r>
      <w:r w:rsidR="008A733D" w:rsidRPr="008A733D">
        <w:rPr>
          <w:b w:val="0"/>
        </w:rPr>
        <w:t xml:space="preserve"> proyectos y acciones con amplio beneficio social y que favorezcan el desarrollo del municipio</w:t>
      </w:r>
      <w:r w:rsidR="008A733D">
        <w:rPr>
          <w:b w:val="0"/>
        </w:rPr>
        <w:t>.</w:t>
      </w:r>
    </w:p>
    <w:p w14:paraId="3C7BA92E" w14:textId="77777777" w:rsidR="00233347" w:rsidRDefault="00233347" w:rsidP="00066102">
      <w:pPr>
        <w:pStyle w:val="Textoindependiente"/>
        <w:jc w:val="both"/>
        <w:rPr>
          <w:b w:val="0"/>
        </w:rPr>
      </w:pPr>
    </w:p>
    <w:p w14:paraId="1EE42644" w14:textId="500AE516" w:rsidR="00066102" w:rsidRPr="00F60A30" w:rsidRDefault="008A733D" w:rsidP="00066102">
      <w:pPr>
        <w:pStyle w:val="Textoindependiente"/>
        <w:jc w:val="both"/>
        <w:rPr>
          <w:b w:val="0"/>
        </w:rPr>
      </w:pPr>
      <w:r>
        <w:t>I</w:t>
      </w:r>
      <w:r w:rsidR="000E3047">
        <w:t>I</w:t>
      </w:r>
      <w:r w:rsidR="00066102" w:rsidRPr="00F60A30">
        <w:t>.</w:t>
      </w:r>
      <w:r w:rsidR="00146821">
        <w:rPr>
          <w:b w:val="0"/>
        </w:rPr>
        <w:t xml:space="preserve"> Para</w:t>
      </w:r>
      <w:r w:rsidR="00066102" w:rsidRPr="00F60A30">
        <w:rPr>
          <w:b w:val="0"/>
        </w:rPr>
        <w:t xml:space="preserve"> dar seguimiento a las directrices de esta administración pública municipal, los integrantes de esta Comisión de Patrimonio</w:t>
      </w:r>
      <w:r w:rsidR="001E5949">
        <w:rPr>
          <w:b w:val="0"/>
        </w:rPr>
        <w:t>,</w:t>
      </w:r>
      <w:r w:rsidR="00066102" w:rsidRPr="00F60A30">
        <w:rPr>
          <w:b w:val="0"/>
        </w:rPr>
        <w:t xml:space="preserve">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="00066102"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0B36178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7C4135">
        <w:rPr>
          <w:b w:val="0"/>
        </w:rPr>
        <w:t>décim</w:t>
      </w:r>
      <w:r w:rsidR="00B30C9B">
        <w:rPr>
          <w:b w:val="0"/>
        </w:rPr>
        <w:t>a</w:t>
      </w:r>
      <w:r w:rsidR="008A0508">
        <w:rPr>
          <w:b w:val="0"/>
        </w:rPr>
        <w:t xml:space="preserve"> </w:t>
      </w:r>
      <w:r w:rsidR="001E5949">
        <w:rPr>
          <w:b w:val="0"/>
        </w:rPr>
        <w:t xml:space="preserve">primera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1E5949">
        <w:rPr>
          <w:b w:val="0"/>
        </w:rPr>
        <w:t>nov</w:t>
      </w:r>
      <w:r w:rsidR="00290118">
        <w:rPr>
          <w:b w:val="0"/>
        </w:rPr>
        <w:t>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20803AC" w14:textId="77777777" w:rsidR="001E5949" w:rsidRPr="006B2614" w:rsidRDefault="001E5949" w:rsidP="001E594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88186D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B2614">
        <w:rPr>
          <w:rFonts w:ascii="Arial" w:hAnsi="Arial" w:cs="Arial"/>
          <w:b/>
          <w:sz w:val="26"/>
          <w:szCs w:val="26"/>
        </w:rPr>
        <w:t>A T E N T A M E N T E</w:t>
      </w:r>
    </w:p>
    <w:p w14:paraId="7C1EF07F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“SOMOS GRANDES, SOMOS FUERTES, SOMOS LEÓN”</w:t>
      </w:r>
    </w:p>
    <w:p w14:paraId="49FD24C8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“2021: AÑO DE LA INDEPENDENCIA”</w:t>
      </w:r>
    </w:p>
    <w:p w14:paraId="0F78F52F" w14:textId="77777777" w:rsidR="001E5949" w:rsidRPr="006B2614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6B2614">
        <w:rPr>
          <w:rFonts w:ascii="Arial" w:hAnsi="Arial" w:cs="Arial"/>
          <w:b/>
          <w:bCs/>
          <w:sz w:val="26"/>
          <w:szCs w:val="26"/>
        </w:rPr>
        <w:t>LEON, GTO., 0</w:t>
      </w:r>
      <w:r>
        <w:rPr>
          <w:rFonts w:ascii="Arial" w:hAnsi="Arial" w:cs="Arial"/>
          <w:b/>
          <w:bCs/>
          <w:sz w:val="26"/>
          <w:szCs w:val="26"/>
        </w:rPr>
        <w:t>8</w:t>
      </w:r>
      <w:r w:rsidRPr="006B2614">
        <w:rPr>
          <w:rFonts w:ascii="Arial" w:hAnsi="Arial" w:cs="Arial"/>
          <w:b/>
          <w:bCs/>
          <w:sz w:val="26"/>
          <w:szCs w:val="26"/>
        </w:rPr>
        <w:t xml:space="preserve"> DE NOVIEMBRE DE 2021</w:t>
      </w:r>
    </w:p>
    <w:p w14:paraId="2E62CE76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975C29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B75BD4" w14:textId="77777777" w:rsidR="001E5949" w:rsidRDefault="001E5949" w:rsidP="001E594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4A79B4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LOS INTEGRANTES DE LA COMISIÓN DE PATRIMONIO, CUENTA PÚBLICA Y DESARROLLO INSTITUCIONAL</w:t>
      </w:r>
    </w:p>
    <w:p w14:paraId="512BD63E" w14:textId="77777777" w:rsidR="001E5949" w:rsidRDefault="001E5949" w:rsidP="001E5949">
      <w:pPr>
        <w:jc w:val="center"/>
        <w:rPr>
          <w:rFonts w:ascii="Arial" w:hAnsi="Arial" w:cs="Arial"/>
          <w:b/>
          <w:sz w:val="18"/>
          <w:szCs w:val="18"/>
        </w:rPr>
      </w:pPr>
      <w:r w:rsidRPr="00060B71">
        <w:rPr>
          <w:rFonts w:ascii="Arial" w:hAnsi="Arial" w:cs="Arial"/>
          <w:b/>
          <w:sz w:val="18"/>
          <w:szCs w:val="18"/>
        </w:rPr>
        <w:t>“La administración pública municipal de León, y las personas que formamos parte de ella, nos comprometemos a garantizar el derecho de las mujeres a vivir libres de violencia”</w:t>
      </w:r>
    </w:p>
    <w:p w14:paraId="19C6D913" w14:textId="77777777" w:rsidR="001E5949" w:rsidRPr="00FB0B42" w:rsidRDefault="001E5949" w:rsidP="001E5949">
      <w:pPr>
        <w:jc w:val="center"/>
        <w:rPr>
          <w:rFonts w:ascii="Arial" w:hAnsi="Arial" w:cs="Arial"/>
          <w:b/>
          <w:sz w:val="26"/>
          <w:szCs w:val="26"/>
        </w:rPr>
      </w:pPr>
    </w:p>
    <w:p w14:paraId="50252496" w14:textId="77777777" w:rsidR="00ED4932" w:rsidRDefault="00ED4932" w:rsidP="00ED49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3262A67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JOSÉ ARTURO SÁNCHEZ CASTELLANOS</w:t>
      </w:r>
    </w:p>
    <w:p w14:paraId="0D98765A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2D0115BE" w14:textId="6AD04613" w:rsidR="001E5949" w:rsidRPr="00FB0B42" w:rsidRDefault="00ED4932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1DABD299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LETICIA VILLEGAS NAVA</w:t>
      </w:r>
    </w:p>
    <w:p w14:paraId="63BAF060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SÍNDICO</w:t>
      </w:r>
    </w:p>
    <w:p w14:paraId="066AC103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4771E06" w14:textId="77777777" w:rsidR="00ED4932" w:rsidRDefault="00ED4932" w:rsidP="00ED49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2BFEC94B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LUZ GRACIELA RODRÍGUEZ MARTÍNEZ</w:t>
      </w:r>
    </w:p>
    <w:p w14:paraId="687CFA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D952440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7B4690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9C77AC" w14:textId="71C72D29" w:rsidR="001E5949" w:rsidRPr="00FB0B42" w:rsidRDefault="00ED4932" w:rsidP="00ED4932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76A80C2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CARLOS RAMÓN ROMO RAMSDEN</w:t>
      </w:r>
    </w:p>
    <w:p w14:paraId="27E7FC9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9D198B4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BCC6F9F" w14:textId="77777777" w:rsidR="00ED4932" w:rsidRDefault="00ED4932" w:rsidP="00ED49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</w:p>
    <w:p w14:paraId="37B40124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color w:val="FF0000"/>
          <w:sz w:val="26"/>
          <w:szCs w:val="26"/>
        </w:rPr>
      </w:pPr>
      <w:r w:rsidRPr="00FB0B42">
        <w:rPr>
          <w:rFonts w:ascii="Arial" w:hAnsi="Arial" w:cs="Arial"/>
          <w:b/>
          <w:color w:val="000000" w:themeColor="text1"/>
          <w:sz w:val="26"/>
          <w:szCs w:val="26"/>
        </w:rPr>
        <w:t>HILDEBERTO MORENO FABA</w:t>
      </w:r>
    </w:p>
    <w:p w14:paraId="026A6256" w14:textId="22A6C5EB" w:rsidR="001E5949" w:rsidRDefault="001E5949" w:rsidP="00EC6F0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</w:t>
      </w:r>
    </w:p>
    <w:p w14:paraId="0AA07281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64B3523" w14:textId="1CE30E51" w:rsidR="001E5949" w:rsidRPr="00FB0B42" w:rsidRDefault="00ED4932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EN CONTRA</w:t>
      </w:r>
    </w:p>
    <w:p w14:paraId="4E426CE3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GABRIELA DEL CARMEN ECHEVERRIA GONZÁLEZ</w:t>
      </w:r>
    </w:p>
    <w:p w14:paraId="655823E5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48557795" w14:textId="77777777" w:rsidR="001E5949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DCE5D8C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CD3BC1F" w14:textId="4DA8EE1A" w:rsidR="001E5949" w:rsidRPr="00FB0B42" w:rsidRDefault="00ED4932" w:rsidP="00ED493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EN CONTRA</w:t>
      </w:r>
    </w:p>
    <w:p w14:paraId="21E4C915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ERIKA DEL ROCÍO ROCHA RIVERA</w:t>
      </w:r>
    </w:p>
    <w:p w14:paraId="6102E512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p w14:paraId="11D97C3A" w14:textId="77777777" w:rsidR="001E5949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E775D6" w14:textId="77777777" w:rsidR="001E5949" w:rsidRPr="00FB0B42" w:rsidRDefault="001E5949" w:rsidP="001E594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BC856E7" w14:textId="64C32985" w:rsidR="001E5949" w:rsidRPr="00FB0B42" w:rsidRDefault="00ED4932" w:rsidP="00ED4932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VOTO A FAVOR</w:t>
      </w:r>
      <w:bookmarkStart w:id="0" w:name="_GoBack"/>
      <w:bookmarkEnd w:id="0"/>
    </w:p>
    <w:p w14:paraId="7FBACCFB" w14:textId="77777777" w:rsidR="001E5949" w:rsidRPr="00FB0B42" w:rsidRDefault="001E5949" w:rsidP="001E594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FB0B42">
        <w:rPr>
          <w:rFonts w:ascii="Arial" w:hAnsi="Arial" w:cs="Arial"/>
          <w:b/>
          <w:sz w:val="26"/>
          <w:szCs w:val="26"/>
        </w:rPr>
        <w:t>BLANCA ARACELI ESCOBAR CHÁVEZ</w:t>
      </w:r>
    </w:p>
    <w:p w14:paraId="4B7554ED" w14:textId="6B4ADC1E" w:rsidR="00480939" w:rsidRPr="00480939" w:rsidRDefault="001E5949" w:rsidP="00EC6F0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es-MX"/>
        </w:rPr>
      </w:pPr>
      <w:r w:rsidRPr="00FB0B42">
        <w:rPr>
          <w:rFonts w:ascii="Arial" w:hAnsi="Arial" w:cs="Arial"/>
          <w:b/>
          <w:sz w:val="26"/>
          <w:szCs w:val="26"/>
        </w:rPr>
        <w:t>REGIDORA</w:t>
      </w: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1E986" w14:textId="77777777" w:rsidR="001C7D60" w:rsidRDefault="001C7D60" w:rsidP="00066102">
      <w:pPr>
        <w:spacing w:after="0" w:line="240" w:lineRule="auto"/>
      </w:pPr>
      <w:r>
        <w:separator/>
      </w:r>
    </w:p>
  </w:endnote>
  <w:endnote w:type="continuationSeparator" w:id="0">
    <w:p w14:paraId="57693454" w14:textId="77777777" w:rsidR="001C7D60" w:rsidRDefault="001C7D60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0A174AC5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7C4135">
      <w:rPr>
        <w:rFonts w:cs="Arial"/>
        <w:b/>
        <w:sz w:val="12"/>
        <w:szCs w:val="12"/>
      </w:rPr>
      <w:t>DÉCIMA</w:t>
    </w:r>
    <w:r w:rsidR="008A0508">
      <w:rPr>
        <w:rFonts w:cs="Arial"/>
        <w:b/>
        <w:sz w:val="12"/>
        <w:szCs w:val="12"/>
      </w:rPr>
      <w:t xml:space="preserve"> </w:t>
    </w:r>
    <w:r w:rsidR="001E5949">
      <w:rPr>
        <w:rFonts w:cs="Arial"/>
        <w:b/>
        <w:sz w:val="12"/>
        <w:szCs w:val="12"/>
      </w:rPr>
      <w:t xml:space="preserve">PRIMERA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1E5949">
      <w:rPr>
        <w:rFonts w:cs="Arial"/>
        <w:b/>
        <w:sz w:val="12"/>
        <w:szCs w:val="12"/>
      </w:rPr>
      <w:t>NOV</w:t>
    </w:r>
    <w:r w:rsidR="00290118">
      <w:rPr>
        <w:rFonts w:cs="Arial"/>
        <w:b/>
        <w:sz w:val="12"/>
        <w:szCs w:val="12"/>
      </w:rPr>
      <w:t>IEMBRE</w:t>
    </w:r>
    <w:r w:rsidR="00584758">
      <w:rPr>
        <w:rFonts w:cs="Arial"/>
        <w:b/>
        <w:sz w:val="12"/>
        <w:szCs w:val="12"/>
      </w:rPr>
      <w:t>.</w:t>
    </w:r>
  </w:p>
  <w:p w14:paraId="642EBD56" w14:textId="54E541E8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 w:rsidR="001E5949">
      <w:rPr>
        <w:rFonts w:cs="Arial"/>
        <w:b/>
        <w:sz w:val="12"/>
        <w:szCs w:val="12"/>
      </w:rPr>
      <w:t>FE/RDPR</w:t>
    </w:r>
    <w:r>
      <w:rPr>
        <w:rFonts w:cs="Arial"/>
        <w:b/>
        <w:sz w:val="12"/>
        <w:szCs w:val="12"/>
      </w:rPr>
      <w:t>/JARZ/IGPC</w:t>
    </w:r>
  </w:p>
  <w:p w14:paraId="70228373" w14:textId="77777777" w:rsidR="00563148" w:rsidRDefault="001C7D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81D79" w14:textId="77777777" w:rsidR="001C7D60" w:rsidRDefault="001C7D60" w:rsidP="00066102">
      <w:pPr>
        <w:spacing w:after="0" w:line="240" w:lineRule="auto"/>
      </w:pPr>
      <w:r>
        <w:separator/>
      </w:r>
    </w:p>
  </w:footnote>
  <w:footnote w:type="continuationSeparator" w:id="0">
    <w:p w14:paraId="0BA006DC" w14:textId="77777777" w:rsidR="001C7D60" w:rsidRDefault="001C7D60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37238"/>
    <w:rsid w:val="000474F5"/>
    <w:rsid w:val="00066102"/>
    <w:rsid w:val="000A265D"/>
    <w:rsid w:val="000A7F69"/>
    <w:rsid w:val="000B1E6F"/>
    <w:rsid w:val="000C1CBF"/>
    <w:rsid w:val="000E3047"/>
    <w:rsid w:val="000E4BE8"/>
    <w:rsid w:val="00146821"/>
    <w:rsid w:val="00153391"/>
    <w:rsid w:val="00165BAB"/>
    <w:rsid w:val="001B54FE"/>
    <w:rsid w:val="001C2441"/>
    <w:rsid w:val="001C7D60"/>
    <w:rsid w:val="001D10EC"/>
    <w:rsid w:val="001E30A5"/>
    <w:rsid w:val="001E5949"/>
    <w:rsid w:val="001E6245"/>
    <w:rsid w:val="00207E0C"/>
    <w:rsid w:val="00233347"/>
    <w:rsid w:val="00261FE2"/>
    <w:rsid w:val="00262FB4"/>
    <w:rsid w:val="00290118"/>
    <w:rsid w:val="002C079B"/>
    <w:rsid w:val="00370F53"/>
    <w:rsid w:val="003B609A"/>
    <w:rsid w:val="003B720E"/>
    <w:rsid w:val="003B74D7"/>
    <w:rsid w:val="003C7565"/>
    <w:rsid w:val="003D0AB2"/>
    <w:rsid w:val="00412977"/>
    <w:rsid w:val="00460CA3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7260E9"/>
    <w:rsid w:val="0077086E"/>
    <w:rsid w:val="007869B0"/>
    <w:rsid w:val="007968A0"/>
    <w:rsid w:val="00796D3E"/>
    <w:rsid w:val="007C4135"/>
    <w:rsid w:val="0086459B"/>
    <w:rsid w:val="00873750"/>
    <w:rsid w:val="008876E6"/>
    <w:rsid w:val="00892EC8"/>
    <w:rsid w:val="008A0508"/>
    <w:rsid w:val="008A5044"/>
    <w:rsid w:val="008A733D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1728"/>
    <w:rsid w:val="00B26C54"/>
    <w:rsid w:val="00B30C9B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C4E4C"/>
    <w:rsid w:val="00EC6F0B"/>
    <w:rsid w:val="00ED2040"/>
    <w:rsid w:val="00ED4932"/>
    <w:rsid w:val="00EE79EF"/>
    <w:rsid w:val="00EF57CE"/>
    <w:rsid w:val="00EF7B80"/>
    <w:rsid w:val="00F11A1A"/>
    <w:rsid w:val="00F247F2"/>
    <w:rsid w:val="00F6796F"/>
    <w:rsid w:val="00F70596"/>
    <w:rsid w:val="00F83E89"/>
    <w:rsid w:val="00FB40F6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</cp:revision>
  <cp:lastPrinted>2021-09-20T16:47:00Z</cp:lastPrinted>
  <dcterms:created xsi:type="dcterms:W3CDTF">2021-11-05T22:01:00Z</dcterms:created>
  <dcterms:modified xsi:type="dcterms:W3CDTF">2021-11-09T20:12:00Z</dcterms:modified>
</cp:coreProperties>
</file>