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C12A8" w14:textId="41CA0EFB" w:rsidR="00A17275" w:rsidRDefault="00A17275" w:rsidP="005F162C">
      <w:pPr>
        <w:spacing w:line="276" w:lineRule="auto"/>
        <w:ind w:right="49"/>
        <w:jc w:val="center"/>
        <w:rPr>
          <w:rFonts w:ascii="Arial" w:hAnsi="Arial" w:cs="Arial"/>
          <w:b/>
          <w:sz w:val="24"/>
          <w:szCs w:val="24"/>
        </w:rPr>
      </w:pPr>
      <w:bookmarkStart w:id="0" w:name="_GoBack"/>
      <w:bookmarkEnd w:id="0"/>
    </w:p>
    <w:p w14:paraId="7FAD8826" w14:textId="23375486" w:rsidR="00A17275" w:rsidRDefault="00A17275" w:rsidP="005F162C">
      <w:pPr>
        <w:spacing w:line="276" w:lineRule="auto"/>
        <w:ind w:right="49"/>
        <w:jc w:val="center"/>
        <w:rPr>
          <w:rFonts w:ascii="Arial" w:hAnsi="Arial" w:cs="Arial"/>
          <w:b/>
          <w:sz w:val="24"/>
          <w:szCs w:val="24"/>
        </w:rPr>
      </w:pPr>
    </w:p>
    <w:p w14:paraId="4A8F1774" w14:textId="77777777" w:rsidR="00A17275" w:rsidRPr="00A17275" w:rsidRDefault="00A17275" w:rsidP="005F162C">
      <w:pPr>
        <w:spacing w:line="276" w:lineRule="auto"/>
        <w:ind w:right="49"/>
        <w:jc w:val="both"/>
        <w:rPr>
          <w:rFonts w:ascii="Arial" w:hAnsi="Arial" w:cs="Arial"/>
          <w:b/>
          <w:sz w:val="24"/>
          <w:szCs w:val="24"/>
        </w:rPr>
      </w:pPr>
      <w:bookmarkStart w:id="1" w:name="_Hlk54860156"/>
      <w:r w:rsidRPr="00A17275">
        <w:rPr>
          <w:rFonts w:ascii="Arial" w:hAnsi="Arial" w:cs="Arial"/>
          <w:b/>
          <w:sz w:val="24"/>
          <w:szCs w:val="24"/>
        </w:rPr>
        <w:t>H. AYUNTAMIENTO DE LEÓN, GUANAJUATO,</w:t>
      </w:r>
    </w:p>
    <w:p w14:paraId="6E83976D" w14:textId="77777777" w:rsidR="00A17275" w:rsidRPr="003F1512" w:rsidRDefault="00A17275" w:rsidP="005F162C">
      <w:pPr>
        <w:spacing w:line="276" w:lineRule="auto"/>
        <w:ind w:right="49"/>
        <w:jc w:val="both"/>
        <w:rPr>
          <w:rFonts w:ascii="Arial" w:hAnsi="Arial" w:cs="Arial"/>
          <w:b/>
          <w:sz w:val="24"/>
          <w:szCs w:val="24"/>
        </w:rPr>
      </w:pPr>
      <w:r w:rsidRPr="003F1512">
        <w:rPr>
          <w:rFonts w:ascii="Arial" w:hAnsi="Arial" w:cs="Arial"/>
          <w:b/>
          <w:sz w:val="24"/>
          <w:szCs w:val="24"/>
        </w:rPr>
        <w:t>P R E S E N T E.</w:t>
      </w:r>
    </w:p>
    <w:p w14:paraId="49552C14" w14:textId="77F049D8" w:rsidR="00A17275" w:rsidRDefault="00A17275" w:rsidP="005F162C">
      <w:pPr>
        <w:spacing w:line="276" w:lineRule="auto"/>
        <w:ind w:right="49"/>
        <w:jc w:val="both"/>
        <w:rPr>
          <w:rFonts w:ascii="Arial" w:hAnsi="Arial" w:cs="Arial"/>
          <w:b/>
          <w:sz w:val="24"/>
          <w:szCs w:val="24"/>
        </w:rPr>
      </w:pPr>
    </w:p>
    <w:p w14:paraId="584DDFB3" w14:textId="60E1B308" w:rsidR="005F162C" w:rsidRDefault="005F162C" w:rsidP="005F162C">
      <w:pPr>
        <w:spacing w:line="276" w:lineRule="auto"/>
        <w:ind w:right="49"/>
        <w:jc w:val="both"/>
        <w:rPr>
          <w:rFonts w:ascii="Arial" w:hAnsi="Arial" w:cs="Arial"/>
          <w:b/>
          <w:sz w:val="24"/>
          <w:szCs w:val="24"/>
        </w:rPr>
      </w:pPr>
    </w:p>
    <w:p w14:paraId="4D9E2594" w14:textId="77777777" w:rsidR="005F162C" w:rsidRPr="003F1512" w:rsidRDefault="005F162C" w:rsidP="005F162C">
      <w:pPr>
        <w:spacing w:line="276" w:lineRule="auto"/>
        <w:ind w:right="49"/>
        <w:jc w:val="both"/>
        <w:rPr>
          <w:rFonts w:ascii="Arial" w:hAnsi="Arial" w:cs="Arial"/>
          <w:b/>
          <w:sz w:val="24"/>
          <w:szCs w:val="24"/>
        </w:rPr>
      </w:pPr>
    </w:p>
    <w:p w14:paraId="6388E24A" w14:textId="6BB02C34" w:rsidR="00A17275" w:rsidRPr="003F1512" w:rsidRDefault="00A17275" w:rsidP="005F162C">
      <w:pPr>
        <w:spacing w:line="276" w:lineRule="auto"/>
        <w:ind w:right="49"/>
        <w:jc w:val="both"/>
        <w:rPr>
          <w:rFonts w:ascii="Arial" w:hAnsi="Arial" w:cs="Arial"/>
          <w:sz w:val="24"/>
          <w:szCs w:val="24"/>
        </w:rPr>
      </w:pPr>
      <w:r w:rsidRPr="003F1512">
        <w:rPr>
          <w:rFonts w:ascii="Arial" w:hAnsi="Arial" w:cs="Arial"/>
          <w:sz w:val="24"/>
          <w:szCs w:val="24"/>
        </w:rPr>
        <w:t>Los</w:t>
      </w:r>
      <w:r w:rsidRPr="003F1512">
        <w:rPr>
          <w:rFonts w:ascii="Arial" w:hAnsi="Arial" w:cs="Arial"/>
          <w:b/>
          <w:sz w:val="24"/>
          <w:szCs w:val="24"/>
        </w:rPr>
        <w:t xml:space="preserve"> </w:t>
      </w:r>
      <w:r w:rsidRPr="003F1512">
        <w:rPr>
          <w:rFonts w:ascii="Arial" w:hAnsi="Arial" w:cs="Arial"/>
          <w:sz w:val="24"/>
          <w:szCs w:val="24"/>
        </w:rPr>
        <w:t xml:space="preserve">suscritos integrantes de las </w:t>
      </w:r>
      <w:r w:rsidR="00367382">
        <w:rPr>
          <w:rFonts w:ascii="Arial" w:hAnsi="Arial" w:cs="Arial"/>
          <w:b/>
          <w:i/>
          <w:sz w:val="24"/>
          <w:szCs w:val="24"/>
        </w:rPr>
        <w:t>Comisión</w:t>
      </w:r>
      <w:r w:rsidRPr="003F1512">
        <w:rPr>
          <w:rFonts w:ascii="Arial" w:hAnsi="Arial" w:cs="Arial"/>
          <w:b/>
          <w:i/>
          <w:sz w:val="24"/>
          <w:szCs w:val="24"/>
        </w:rPr>
        <w:t xml:space="preserve"> </w:t>
      </w:r>
      <w:r w:rsidR="00367382">
        <w:rPr>
          <w:rFonts w:ascii="Arial" w:hAnsi="Arial" w:cs="Arial"/>
          <w:b/>
          <w:i/>
          <w:sz w:val="24"/>
          <w:szCs w:val="24"/>
        </w:rPr>
        <w:t>de Gobierno, Seguridad Pública y Tránsito</w:t>
      </w:r>
      <w:r w:rsidRPr="003F1512">
        <w:rPr>
          <w:rFonts w:ascii="Arial" w:hAnsi="Arial" w:cs="Arial"/>
          <w:sz w:val="24"/>
          <w:szCs w:val="24"/>
        </w:rPr>
        <w:t>, con fundamento en los artículos 81 de la Ley Orgánica Municipal para el Estado de Guanajuato; 70, 71, 75 primer párrafo y 76 primer párrafo del Reglamento Interior del H. Ayuntamiento de León, Guanajuato; sometemos a este cuerpo edilicio la propuesta de acuerdo que se formula al final del presente dictamen, con base en las siguientes:</w:t>
      </w:r>
    </w:p>
    <w:p w14:paraId="155E27B9" w14:textId="77777777" w:rsidR="00A17275" w:rsidRPr="003F1512" w:rsidRDefault="00A17275" w:rsidP="005F162C">
      <w:pPr>
        <w:spacing w:line="276" w:lineRule="auto"/>
        <w:ind w:right="49"/>
        <w:rPr>
          <w:rFonts w:ascii="Arial" w:hAnsi="Arial" w:cs="Arial"/>
          <w:sz w:val="24"/>
          <w:szCs w:val="24"/>
          <w:lang w:val="x-none" w:eastAsia="x-none"/>
        </w:rPr>
      </w:pPr>
    </w:p>
    <w:p w14:paraId="74FAFB1B" w14:textId="77777777" w:rsidR="005F162C" w:rsidRDefault="005F162C" w:rsidP="005F162C">
      <w:pPr>
        <w:spacing w:line="276" w:lineRule="auto"/>
        <w:ind w:right="49"/>
        <w:jc w:val="center"/>
        <w:rPr>
          <w:rFonts w:ascii="Arial" w:hAnsi="Arial" w:cs="Arial"/>
          <w:b/>
          <w:sz w:val="24"/>
          <w:szCs w:val="24"/>
        </w:rPr>
      </w:pPr>
    </w:p>
    <w:p w14:paraId="58269AD4" w14:textId="5285E04E" w:rsidR="00A17275" w:rsidRPr="00A17275" w:rsidRDefault="00A17275" w:rsidP="005F162C">
      <w:pPr>
        <w:spacing w:line="276" w:lineRule="auto"/>
        <w:ind w:right="49"/>
        <w:jc w:val="center"/>
        <w:rPr>
          <w:rFonts w:ascii="Arial" w:hAnsi="Arial" w:cs="Arial"/>
          <w:b/>
          <w:sz w:val="24"/>
          <w:szCs w:val="24"/>
        </w:rPr>
      </w:pPr>
      <w:r w:rsidRPr="00A17275">
        <w:rPr>
          <w:rFonts w:ascii="Arial" w:hAnsi="Arial" w:cs="Arial"/>
          <w:b/>
          <w:sz w:val="24"/>
          <w:szCs w:val="24"/>
        </w:rPr>
        <w:t>C O N S I D E R A C I O N E S</w:t>
      </w:r>
    </w:p>
    <w:p w14:paraId="5C0EA0D0" w14:textId="4E043CA5" w:rsidR="00A17275" w:rsidRDefault="00A17275" w:rsidP="005F162C">
      <w:pPr>
        <w:spacing w:line="276" w:lineRule="auto"/>
        <w:ind w:right="49"/>
        <w:jc w:val="both"/>
        <w:rPr>
          <w:rFonts w:ascii="Arial" w:hAnsi="Arial" w:cs="Arial"/>
          <w:sz w:val="24"/>
          <w:szCs w:val="24"/>
          <w:lang w:eastAsia="es-MX"/>
        </w:rPr>
      </w:pPr>
    </w:p>
    <w:p w14:paraId="139762B5" w14:textId="77777777" w:rsidR="005F162C" w:rsidRPr="003F1512" w:rsidRDefault="005F162C" w:rsidP="005F162C">
      <w:pPr>
        <w:spacing w:line="276" w:lineRule="auto"/>
        <w:ind w:right="49"/>
        <w:jc w:val="both"/>
        <w:rPr>
          <w:rFonts w:ascii="Arial" w:hAnsi="Arial" w:cs="Arial"/>
          <w:sz w:val="24"/>
          <w:szCs w:val="24"/>
          <w:lang w:eastAsia="es-MX"/>
        </w:rPr>
      </w:pPr>
    </w:p>
    <w:p w14:paraId="383C37AF" w14:textId="7A1894C1" w:rsidR="00A17275" w:rsidRPr="00B172C4" w:rsidRDefault="00A17275" w:rsidP="004745C4">
      <w:pPr>
        <w:numPr>
          <w:ilvl w:val="0"/>
          <w:numId w:val="2"/>
        </w:numPr>
        <w:spacing w:line="276" w:lineRule="auto"/>
        <w:ind w:left="0" w:right="49" w:firstLine="567"/>
        <w:jc w:val="both"/>
        <w:rPr>
          <w:rFonts w:ascii="Arial" w:hAnsi="Arial" w:cs="Arial"/>
          <w:sz w:val="24"/>
          <w:szCs w:val="24"/>
          <w:lang w:eastAsia="es-MX"/>
        </w:rPr>
      </w:pPr>
      <w:r w:rsidRPr="003F1512">
        <w:rPr>
          <w:rFonts w:ascii="Arial" w:hAnsi="Arial" w:cs="Arial"/>
          <w:sz w:val="24"/>
          <w:szCs w:val="24"/>
          <w:lang w:eastAsia="es-MX"/>
        </w:rPr>
        <w:t xml:space="preserve">En sesión ordinaria del Ayuntamiento de León, Guanajuato de fecha </w:t>
      </w:r>
      <w:r w:rsidR="00367382">
        <w:rPr>
          <w:rFonts w:ascii="Arial" w:hAnsi="Arial" w:cs="Arial"/>
          <w:sz w:val="24"/>
          <w:szCs w:val="24"/>
          <w:lang w:eastAsia="es-MX"/>
        </w:rPr>
        <w:t>25 de febrero del año 2021</w:t>
      </w:r>
      <w:r w:rsidRPr="003F1512">
        <w:rPr>
          <w:rFonts w:ascii="Arial" w:hAnsi="Arial" w:cs="Arial"/>
          <w:sz w:val="24"/>
          <w:szCs w:val="24"/>
          <w:lang w:eastAsia="es-MX"/>
        </w:rPr>
        <w:t xml:space="preserve">, </w:t>
      </w:r>
      <w:r w:rsidR="008E4A02">
        <w:rPr>
          <w:rFonts w:ascii="Arial" w:hAnsi="Arial" w:cs="Arial"/>
          <w:sz w:val="24"/>
          <w:szCs w:val="24"/>
          <w:lang w:eastAsia="es-MX"/>
        </w:rPr>
        <w:t xml:space="preserve">el Secretario de Ayuntamiento dio cuenta de la iniciativa presentada por el </w:t>
      </w:r>
      <w:r w:rsidR="008E4A02" w:rsidRPr="008E4A02">
        <w:rPr>
          <w:rFonts w:ascii="Arial" w:hAnsi="Arial" w:cs="Arial"/>
          <w:sz w:val="24"/>
          <w:szCs w:val="24"/>
          <w:lang w:eastAsia="es-MX"/>
        </w:rPr>
        <w:t xml:space="preserve"> </w:t>
      </w:r>
      <w:r w:rsidR="008E4A02" w:rsidRPr="008E4A02">
        <w:rPr>
          <w:rFonts w:ascii="Arial" w:hAnsi="Arial" w:cs="Arial"/>
          <w:sz w:val="24"/>
          <w:szCs w:val="24"/>
        </w:rPr>
        <w:t>Síndico Christian Javier Cruz Villegas</w:t>
      </w:r>
      <w:r w:rsidRPr="003F1512">
        <w:rPr>
          <w:rFonts w:ascii="Arial" w:hAnsi="Arial" w:cs="Arial"/>
          <w:sz w:val="24"/>
          <w:szCs w:val="24"/>
          <w:lang w:eastAsia="es-MX"/>
        </w:rPr>
        <w:t xml:space="preserve">, </w:t>
      </w:r>
      <w:r w:rsidR="008E4A02">
        <w:rPr>
          <w:rFonts w:ascii="Arial" w:hAnsi="Arial" w:cs="Arial"/>
          <w:sz w:val="24"/>
          <w:szCs w:val="24"/>
          <w:lang w:eastAsia="es-MX"/>
        </w:rPr>
        <w:t xml:space="preserve">para realizar diversas </w:t>
      </w:r>
      <w:r w:rsidR="00F6749A">
        <w:rPr>
          <w:rFonts w:ascii="Arial" w:hAnsi="Arial" w:cs="Arial"/>
          <w:sz w:val="24"/>
          <w:szCs w:val="24"/>
          <w:lang w:eastAsia="es-MX"/>
        </w:rPr>
        <w:t>reformas</w:t>
      </w:r>
      <w:r w:rsidR="008E4A02">
        <w:rPr>
          <w:rFonts w:ascii="Arial" w:hAnsi="Arial" w:cs="Arial"/>
          <w:sz w:val="24"/>
          <w:szCs w:val="24"/>
          <w:lang w:eastAsia="es-MX"/>
        </w:rPr>
        <w:t xml:space="preserve"> </w:t>
      </w:r>
      <w:r w:rsidR="008441E3">
        <w:rPr>
          <w:rFonts w:ascii="Arial" w:hAnsi="Arial" w:cs="Arial"/>
          <w:sz w:val="24"/>
          <w:szCs w:val="24"/>
          <w:lang w:eastAsia="es-MX"/>
        </w:rPr>
        <w:t xml:space="preserve">y adiciones </w:t>
      </w:r>
      <w:r w:rsidR="008E4A02">
        <w:rPr>
          <w:rFonts w:ascii="Arial" w:hAnsi="Arial" w:cs="Arial"/>
          <w:sz w:val="24"/>
          <w:szCs w:val="24"/>
          <w:lang w:eastAsia="es-MX"/>
        </w:rPr>
        <w:t xml:space="preserve">al </w:t>
      </w:r>
      <w:r w:rsidR="00F6749A" w:rsidRPr="00F6749A">
        <w:rPr>
          <w:rFonts w:ascii="Arial" w:eastAsia="Arial" w:hAnsi="Arial" w:cs="Arial"/>
          <w:sz w:val="24"/>
          <w:szCs w:val="24"/>
        </w:rPr>
        <w:t xml:space="preserve">Reglamento de Seguridad Privada para el Municipio de </w:t>
      </w:r>
      <w:r w:rsidR="00F6749A" w:rsidRPr="0095366D">
        <w:rPr>
          <w:rFonts w:ascii="Arial" w:eastAsia="Arial" w:hAnsi="Arial" w:cs="Arial"/>
          <w:sz w:val="24"/>
          <w:szCs w:val="24"/>
        </w:rPr>
        <w:t>León</w:t>
      </w:r>
      <w:r w:rsidR="0095366D" w:rsidRPr="0095366D">
        <w:rPr>
          <w:rFonts w:ascii="Arial" w:eastAsia="Arial" w:hAnsi="Arial" w:cs="Arial"/>
          <w:sz w:val="24"/>
          <w:szCs w:val="24"/>
        </w:rPr>
        <w:t xml:space="preserve">, </w:t>
      </w:r>
      <w:r w:rsidR="00F6749A" w:rsidRPr="00F6749A">
        <w:rPr>
          <w:rFonts w:ascii="Arial" w:eastAsia="Arial" w:hAnsi="Arial" w:cs="Arial"/>
          <w:sz w:val="24"/>
          <w:szCs w:val="24"/>
        </w:rPr>
        <w:t>Guanajuato, así como adiciones al Reglamento de Policía y Vialidad en el Municipio de León, Guanajuato</w:t>
      </w:r>
      <w:r w:rsidR="00F6749A">
        <w:rPr>
          <w:rFonts w:ascii="Arial" w:hAnsi="Arial" w:cs="Arial"/>
          <w:sz w:val="24"/>
          <w:szCs w:val="24"/>
          <w:lang w:eastAsia="es-MX"/>
        </w:rPr>
        <w:t>, con el objeto de consolidar las funciones y atribuciones en la unidad administrativa responsable, así como actualizar y fortalecer los requisitos para la obtención de la Conformidad Municipal y su Revalidación, garantizando con ello la mejora tanto de los prestadores de servicios como de los vigilantes.</w:t>
      </w:r>
    </w:p>
    <w:p w14:paraId="79311288" w14:textId="77777777" w:rsidR="00A17275" w:rsidRPr="003F1512" w:rsidRDefault="00A17275" w:rsidP="00810DBB">
      <w:pPr>
        <w:spacing w:before="240" w:line="276" w:lineRule="auto"/>
        <w:ind w:right="49" w:firstLine="567"/>
        <w:jc w:val="both"/>
        <w:rPr>
          <w:rFonts w:ascii="Arial" w:hAnsi="Arial" w:cs="Arial"/>
          <w:sz w:val="24"/>
          <w:szCs w:val="24"/>
          <w:lang w:eastAsia="es-MX"/>
        </w:rPr>
      </w:pPr>
    </w:p>
    <w:p w14:paraId="6AA0E311" w14:textId="32ADD586" w:rsidR="00A17275" w:rsidRPr="00B172C4" w:rsidRDefault="00A17275" w:rsidP="004745C4">
      <w:pPr>
        <w:pStyle w:val="Textoindependiente"/>
        <w:numPr>
          <w:ilvl w:val="0"/>
          <w:numId w:val="2"/>
        </w:numPr>
        <w:spacing w:line="276" w:lineRule="auto"/>
        <w:ind w:left="0" w:right="49" w:firstLine="567"/>
        <w:jc w:val="both"/>
        <w:rPr>
          <w:rFonts w:cs="Arial"/>
        </w:rPr>
      </w:pPr>
      <w:r w:rsidRPr="003F1512">
        <w:rPr>
          <w:rFonts w:cs="Arial"/>
          <w:b w:val="0"/>
        </w:rPr>
        <w:t xml:space="preserve">En cumplimiento al procedimiento para análisis de las iniciativas, el </w:t>
      </w:r>
      <w:r w:rsidR="008B7F18">
        <w:rPr>
          <w:rFonts w:cs="Arial"/>
          <w:b w:val="0"/>
          <w:lang w:val="es-MX"/>
        </w:rPr>
        <w:t xml:space="preserve">02 de marzo del presente año, </w:t>
      </w:r>
      <w:r w:rsidRPr="003F1512">
        <w:rPr>
          <w:rFonts w:cs="Arial"/>
          <w:b w:val="0"/>
        </w:rPr>
        <w:t>se radicó la iniciativa de referencia en sesión de la</w:t>
      </w:r>
      <w:r w:rsidRPr="003F1512">
        <w:rPr>
          <w:rFonts w:cs="Arial"/>
          <w:b w:val="0"/>
          <w:lang w:val="es-MX"/>
        </w:rPr>
        <w:t xml:space="preserve"> </w:t>
      </w:r>
      <w:r w:rsidR="008B7F18">
        <w:rPr>
          <w:rFonts w:cs="Arial"/>
          <w:b w:val="0"/>
          <w:lang w:val="es-MX"/>
        </w:rPr>
        <w:t xml:space="preserve">comisión de </w:t>
      </w:r>
      <w:r w:rsidR="002B25A1" w:rsidRPr="002B25A1">
        <w:rPr>
          <w:rFonts w:cs="Arial"/>
          <w:b w:val="0"/>
        </w:rPr>
        <w:t>Gobierno, Seguridad Pública y Tránsito</w:t>
      </w:r>
      <w:r w:rsidRPr="003F1512">
        <w:rPr>
          <w:rFonts w:cs="Arial"/>
          <w:b w:val="0"/>
        </w:rPr>
        <w:t>, aprobándose la metodología para su estudio, análisis y en su caso dictaminación.</w:t>
      </w:r>
    </w:p>
    <w:p w14:paraId="3933E02A" w14:textId="77777777" w:rsidR="00A17275" w:rsidRPr="003F1512" w:rsidRDefault="00A17275" w:rsidP="005F162C">
      <w:pPr>
        <w:pStyle w:val="Textoindependiente"/>
        <w:tabs>
          <w:tab w:val="left" w:pos="3855"/>
        </w:tabs>
        <w:spacing w:line="276" w:lineRule="auto"/>
        <w:ind w:right="49" w:firstLine="567"/>
        <w:jc w:val="both"/>
        <w:rPr>
          <w:rFonts w:cs="Arial"/>
        </w:rPr>
      </w:pPr>
      <w:r w:rsidRPr="003F1512">
        <w:rPr>
          <w:rFonts w:cs="Arial"/>
        </w:rPr>
        <w:tab/>
      </w:r>
    </w:p>
    <w:p w14:paraId="162B6EB2" w14:textId="7216945F" w:rsidR="00A17275" w:rsidRPr="003F1512" w:rsidRDefault="00A17275" w:rsidP="004745C4">
      <w:pPr>
        <w:numPr>
          <w:ilvl w:val="0"/>
          <w:numId w:val="2"/>
        </w:numPr>
        <w:spacing w:line="276" w:lineRule="auto"/>
        <w:ind w:left="0" w:right="49" w:firstLine="567"/>
        <w:jc w:val="both"/>
        <w:rPr>
          <w:rFonts w:ascii="Arial" w:hAnsi="Arial" w:cs="Arial"/>
          <w:sz w:val="24"/>
          <w:szCs w:val="24"/>
        </w:rPr>
      </w:pPr>
      <w:r w:rsidRPr="003F1512">
        <w:rPr>
          <w:rFonts w:ascii="Arial" w:hAnsi="Arial" w:cs="Arial"/>
          <w:sz w:val="24"/>
          <w:szCs w:val="24"/>
        </w:rPr>
        <w:lastRenderedPageBreak/>
        <w:t xml:space="preserve">Como parte de la </w:t>
      </w:r>
      <w:r w:rsidRPr="0095366D">
        <w:rPr>
          <w:rFonts w:ascii="Arial" w:hAnsi="Arial" w:cs="Arial"/>
          <w:sz w:val="24"/>
          <w:szCs w:val="24"/>
        </w:rPr>
        <w:t>metodología aprobada, se reali</w:t>
      </w:r>
      <w:r w:rsidR="0085321C" w:rsidRPr="0095366D">
        <w:rPr>
          <w:rFonts w:ascii="Arial" w:hAnsi="Arial" w:cs="Arial"/>
          <w:sz w:val="24"/>
          <w:szCs w:val="24"/>
        </w:rPr>
        <w:t xml:space="preserve">zaron </w:t>
      </w:r>
      <w:r w:rsidR="008B7F18" w:rsidRPr="0095366D">
        <w:rPr>
          <w:rFonts w:ascii="Arial" w:hAnsi="Arial" w:cs="Arial"/>
          <w:sz w:val="24"/>
          <w:szCs w:val="24"/>
        </w:rPr>
        <w:t xml:space="preserve">diversas mesas de trabajo </w:t>
      </w:r>
      <w:r w:rsidR="000F1FEC" w:rsidRPr="0095366D">
        <w:rPr>
          <w:rFonts w:ascii="Arial" w:hAnsi="Arial" w:cs="Arial"/>
          <w:sz w:val="24"/>
          <w:szCs w:val="24"/>
        </w:rPr>
        <w:t>con la participaci</w:t>
      </w:r>
      <w:r w:rsidR="00451D7B" w:rsidRPr="0095366D">
        <w:rPr>
          <w:rFonts w:ascii="Arial" w:hAnsi="Arial" w:cs="Arial"/>
          <w:sz w:val="24"/>
          <w:szCs w:val="24"/>
        </w:rPr>
        <w:t xml:space="preserve">ón de </w:t>
      </w:r>
      <w:r w:rsidR="008B7F18" w:rsidRPr="0095366D">
        <w:rPr>
          <w:rFonts w:ascii="Arial" w:hAnsi="Arial" w:cs="Arial"/>
          <w:sz w:val="24"/>
          <w:szCs w:val="24"/>
        </w:rPr>
        <w:t>ediles integrantes de la comisión referida, así como con la participación ciudadana del Consejo Consultivo de Seguridad</w:t>
      </w:r>
      <w:r w:rsidR="008B7F18">
        <w:rPr>
          <w:rFonts w:ascii="Arial" w:hAnsi="Arial" w:cs="Arial"/>
          <w:sz w:val="24"/>
          <w:szCs w:val="24"/>
        </w:rPr>
        <w:t xml:space="preserve"> Privada</w:t>
      </w:r>
      <w:r w:rsidR="001D070B">
        <w:rPr>
          <w:rFonts w:ascii="Arial" w:hAnsi="Arial" w:cs="Arial"/>
          <w:sz w:val="24"/>
          <w:szCs w:val="24"/>
        </w:rPr>
        <w:t xml:space="preserve">, derivando de ellas </w:t>
      </w:r>
      <w:r w:rsidR="001D070B" w:rsidRPr="00096A08">
        <w:rPr>
          <w:rFonts w:ascii="Arial" w:hAnsi="Arial" w:cs="Arial"/>
          <w:sz w:val="24"/>
          <w:szCs w:val="24"/>
        </w:rPr>
        <w:t>diversos</w:t>
      </w:r>
      <w:r w:rsidR="001D070B">
        <w:rPr>
          <w:rFonts w:ascii="Arial" w:hAnsi="Arial" w:cs="Arial"/>
          <w:sz w:val="24"/>
          <w:szCs w:val="24"/>
        </w:rPr>
        <w:t xml:space="preserve"> comentarios y </w:t>
      </w:r>
      <w:r w:rsidRPr="003F1512">
        <w:rPr>
          <w:rFonts w:ascii="Arial" w:hAnsi="Arial" w:cs="Arial"/>
          <w:sz w:val="24"/>
          <w:szCs w:val="24"/>
        </w:rPr>
        <w:t xml:space="preserve">pronunciamientos de los participantes en las </w:t>
      </w:r>
      <w:r w:rsidR="008B7F18">
        <w:rPr>
          <w:rFonts w:ascii="Arial" w:hAnsi="Arial" w:cs="Arial"/>
          <w:sz w:val="24"/>
          <w:szCs w:val="24"/>
        </w:rPr>
        <w:t xml:space="preserve">mismas, </w:t>
      </w:r>
      <w:r w:rsidR="001D070B">
        <w:rPr>
          <w:rFonts w:ascii="Arial" w:hAnsi="Arial" w:cs="Arial"/>
          <w:sz w:val="24"/>
          <w:szCs w:val="24"/>
        </w:rPr>
        <w:t xml:space="preserve">dando como resultado el </w:t>
      </w:r>
      <w:r w:rsidRPr="003F1512">
        <w:rPr>
          <w:rFonts w:ascii="Arial" w:hAnsi="Arial" w:cs="Arial"/>
          <w:sz w:val="24"/>
          <w:szCs w:val="24"/>
        </w:rPr>
        <w:t xml:space="preserve">proyecto normativo </w:t>
      </w:r>
      <w:r w:rsidR="001D070B">
        <w:rPr>
          <w:rFonts w:ascii="Arial" w:hAnsi="Arial" w:cs="Arial"/>
          <w:sz w:val="24"/>
          <w:szCs w:val="24"/>
        </w:rPr>
        <w:t>que se presenta</w:t>
      </w:r>
      <w:r w:rsidRPr="003F1512">
        <w:rPr>
          <w:rFonts w:ascii="Arial" w:hAnsi="Arial" w:cs="Arial"/>
          <w:sz w:val="24"/>
          <w:szCs w:val="24"/>
        </w:rPr>
        <w:t>.</w:t>
      </w:r>
    </w:p>
    <w:p w14:paraId="3ABC6872" w14:textId="1BA296CE" w:rsidR="00D92B68" w:rsidRPr="00D92B68" w:rsidRDefault="00D92B68" w:rsidP="00D92B68">
      <w:pPr>
        <w:rPr>
          <w:rFonts w:ascii="Arial" w:hAnsi="Arial" w:cs="Arial"/>
        </w:rPr>
      </w:pPr>
    </w:p>
    <w:p w14:paraId="204E86F3" w14:textId="77777777" w:rsidR="00D92B68" w:rsidRDefault="00D92B68" w:rsidP="00D92B68">
      <w:pPr>
        <w:pStyle w:val="NormalWeb"/>
        <w:spacing w:before="0" w:beforeAutospacing="0" w:after="0" w:afterAutospacing="0" w:line="276" w:lineRule="auto"/>
        <w:ind w:left="360"/>
        <w:jc w:val="both"/>
        <w:rPr>
          <w:rFonts w:ascii="Arial" w:hAnsi="Arial" w:cs="Arial"/>
        </w:rPr>
      </w:pPr>
    </w:p>
    <w:p w14:paraId="4A848D64" w14:textId="11B1C91A" w:rsidR="00D92B68" w:rsidRDefault="00451D7B" w:rsidP="0095366D">
      <w:pPr>
        <w:pStyle w:val="Textoindependiente"/>
        <w:numPr>
          <w:ilvl w:val="0"/>
          <w:numId w:val="2"/>
        </w:numPr>
        <w:spacing w:line="276" w:lineRule="auto"/>
        <w:ind w:left="0" w:firstLine="567"/>
        <w:jc w:val="both"/>
        <w:rPr>
          <w:rFonts w:cs="Arial"/>
          <w:b w:val="0"/>
          <w:shd w:val="clear" w:color="auto" w:fill="FFFFFF"/>
        </w:rPr>
      </w:pPr>
      <w:r w:rsidRPr="0095366D">
        <w:rPr>
          <w:rFonts w:cs="Arial"/>
          <w:b w:val="0"/>
          <w:shd w:val="clear" w:color="auto" w:fill="FFFFFF"/>
          <w:lang w:val="es-MX"/>
        </w:rPr>
        <w:t>En el mismo tenor se destaca que e</w:t>
      </w:r>
      <w:r w:rsidR="00D92B68" w:rsidRPr="0095366D">
        <w:rPr>
          <w:rFonts w:cs="Arial"/>
          <w:b w:val="0"/>
          <w:shd w:val="clear" w:color="auto" w:fill="FFFFFF"/>
          <w:lang w:val="es-MX"/>
        </w:rPr>
        <w:t>sta</w:t>
      </w:r>
      <w:r w:rsidR="00D92B68">
        <w:rPr>
          <w:rFonts w:cs="Arial"/>
          <w:b w:val="0"/>
          <w:shd w:val="clear" w:color="auto" w:fill="FFFFFF"/>
        </w:rPr>
        <w:t xml:space="preserve"> administración municipal se ha ocupado de garantizar resultados en las </w:t>
      </w:r>
      <w:r w:rsidR="00D92B68">
        <w:rPr>
          <w:rFonts w:cs="Arial"/>
          <w:b w:val="0"/>
          <w:shd w:val="clear" w:color="auto" w:fill="FFFFFF"/>
          <w:lang w:val="es-MX"/>
        </w:rPr>
        <w:t>áreas de</w:t>
      </w:r>
      <w:r w:rsidR="00D92B68" w:rsidRPr="00D92B68">
        <w:rPr>
          <w:rFonts w:cs="Arial"/>
          <w:b w:val="0"/>
          <w:shd w:val="clear" w:color="auto" w:fill="FFFFFF"/>
        </w:rPr>
        <w:t xml:space="preserve"> seguridad pública</w:t>
      </w:r>
      <w:r w:rsidR="00D92B68">
        <w:rPr>
          <w:rFonts w:cs="Arial"/>
          <w:b w:val="0"/>
          <w:shd w:val="clear" w:color="auto" w:fill="FFFFFF"/>
          <w:lang w:val="es-MX"/>
        </w:rPr>
        <w:t>,</w:t>
      </w:r>
      <w:r w:rsidR="00D92B68">
        <w:rPr>
          <w:rFonts w:cs="Arial"/>
          <w:b w:val="0"/>
          <w:shd w:val="clear" w:color="auto" w:fill="FFFFFF"/>
        </w:rPr>
        <w:t xml:space="preserve"> incluyendo </w:t>
      </w:r>
      <w:r w:rsidR="00D92B68" w:rsidRPr="00D92B68">
        <w:rPr>
          <w:rFonts w:cs="Arial"/>
          <w:b w:val="0"/>
          <w:shd w:val="clear" w:color="auto" w:fill="FFFFFF"/>
        </w:rPr>
        <w:t>aquellas instituciones que coadyu</w:t>
      </w:r>
      <w:r w:rsidR="00D92B68">
        <w:rPr>
          <w:rFonts w:cs="Arial"/>
          <w:b w:val="0"/>
          <w:shd w:val="clear" w:color="auto" w:fill="FFFFFF"/>
        </w:rPr>
        <w:t>ven co</w:t>
      </w:r>
      <w:r w:rsidR="006F0C41">
        <w:rPr>
          <w:rFonts w:cs="Arial"/>
          <w:b w:val="0"/>
          <w:shd w:val="clear" w:color="auto" w:fill="FFFFFF"/>
        </w:rPr>
        <w:t xml:space="preserve">mo auxiliares de la misma, </w:t>
      </w:r>
      <w:r w:rsidR="006F0C41">
        <w:rPr>
          <w:rFonts w:cs="Arial"/>
          <w:b w:val="0"/>
          <w:shd w:val="clear" w:color="auto" w:fill="FFFFFF"/>
          <w:lang w:val="es-MX"/>
        </w:rPr>
        <w:t>enfocándose en primer lugar en la unidad administrativa responsable para mejorar</w:t>
      </w:r>
      <w:r w:rsidR="00D92B68" w:rsidRPr="00D92B68">
        <w:rPr>
          <w:rFonts w:cs="Arial"/>
          <w:b w:val="0"/>
          <w:shd w:val="clear" w:color="auto" w:fill="FFFFFF"/>
        </w:rPr>
        <w:t xml:space="preserve"> los procesos y actividades relacionadas con la seguridad privada, </w:t>
      </w:r>
      <w:r w:rsidR="00D92B68">
        <w:rPr>
          <w:rFonts w:cs="Arial"/>
          <w:b w:val="0"/>
          <w:shd w:val="clear" w:color="auto" w:fill="FFFFFF"/>
          <w:lang w:val="es-MX"/>
        </w:rPr>
        <w:t xml:space="preserve">por lo que es necesario </w:t>
      </w:r>
      <w:r w:rsidR="00D92B68" w:rsidRPr="00D92B68">
        <w:rPr>
          <w:rFonts w:cs="Arial"/>
          <w:b w:val="0"/>
          <w:shd w:val="clear" w:color="auto" w:fill="FFFFFF"/>
        </w:rPr>
        <w:t>establecer acciones</w:t>
      </w:r>
      <w:r w:rsidR="00D92B68">
        <w:rPr>
          <w:rFonts w:cs="Arial"/>
          <w:b w:val="0"/>
          <w:shd w:val="clear" w:color="auto" w:fill="FFFFFF"/>
          <w:lang w:val="es-MX"/>
        </w:rPr>
        <w:t xml:space="preserve"> normativas</w:t>
      </w:r>
      <w:r w:rsidR="00D92B68" w:rsidRPr="00D92B68">
        <w:rPr>
          <w:rFonts w:cs="Arial"/>
          <w:b w:val="0"/>
          <w:shd w:val="clear" w:color="auto" w:fill="FFFFFF"/>
        </w:rPr>
        <w:t xml:space="preserve"> para perfeccionar los resultados en dicha materia, mismos que </w:t>
      </w:r>
      <w:r w:rsidR="00D92B68">
        <w:rPr>
          <w:rFonts w:cs="Arial"/>
          <w:b w:val="0"/>
          <w:shd w:val="clear" w:color="auto" w:fill="FFFFFF"/>
          <w:lang w:val="es-MX"/>
        </w:rPr>
        <w:t xml:space="preserve">tienen como finalidad </w:t>
      </w:r>
      <w:r w:rsidR="00D92B68" w:rsidRPr="00D92B68">
        <w:rPr>
          <w:rFonts w:cs="Arial"/>
          <w:b w:val="0"/>
          <w:shd w:val="clear" w:color="auto" w:fill="FFFFFF"/>
        </w:rPr>
        <w:t>renovar y ampliar los conceptos de seguridad privada y vigilancia en el Municipio.</w:t>
      </w:r>
    </w:p>
    <w:p w14:paraId="7C94F0F8" w14:textId="77777777" w:rsidR="00D92B68" w:rsidRDefault="00D92B68" w:rsidP="00D92B68">
      <w:pPr>
        <w:pStyle w:val="Textoindependiente"/>
        <w:spacing w:line="276" w:lineRule="auto"/>
        <w:ind w:left="360"/>
        <w:jc w:val="both"/>
        <w:rPr>
          <w:rFonts w:cs="Arial"/>
          <w:b w:val="0"/>
          <w:shd w:val="clear" w:color="auto" w:fill="FFFFFF"/>
        </w:rPr>
      </w:pPr>
    </w:p>
    <w:p w14:paraId="4A84BCBD" w14:textId="1C144FDE" w:rsidR="00D92B68" w:rsidRPr="006F0C41" w:rsidRDefault="006F0C41" w:rsidP="0095366D">
      <w:pPr>
        <w:pStyle w:val="Textoindependiente"/>
        <w:numPr>
          <w:ilvl w:val="0"/>
          <w:numId w:val="2"/>
        </w:numPr>
        <w:spacing w:line="276" w:lineRule="auto"/>
        <w:ind w:left="0" w:firstLine="567"/>
        <w:jc w:val="both"/>
        <w:rPr>
          <w:rFonts w:cs="Arial"/>
          <w:b w:val="0"/>
          <w:shd w:val="clear" w:color="auto" w:fill="FFFFFF"/>
        </w:rPr>
      </w:pPr>
      <w:r>
        <w:rPr>
          <w:rFonts w:cs="Arial"/>
          <w:b w:val="0"/>
          <w:lang w:val="es-MX"/>
        </w:rPr>
        <w:t xml:space="preserve">En ese sentido y conscientes de que </w:t>
      </w:r>
      <w:r>
        <w:rPr>
          <w:rFonts w:cs="Arial"/>
          <w:b w:val="0"/>
        </w:rPr>
        <w:t>l</w:t>
      </w:r>
      <w:r w:rsidR="00D92B68" w:rsidRPr="00D92B68">
        <w:rPr>
          <w:rFonts w:cs="Arial"/>
          <w:b w:val="0"/>
        </w:rPr>
        <w:t>a seguridad privada se encuentra en</w:t>
      </w:r>
      <w:r>
        <w:rPr>
          <w:rFonts w:cs="Arial"/>
          <w:b w:val="0"/>
        </w:rPr>
        <w:t xml:space="preserve"> constante evolución, </w:t>
      </w:r>
      <w:r w:rsidR="00D92B68" w:rsidRPr="00D92B68">
        <w:rPr>
          <w:rFonts w:cs="Arial"/>
          <w:b w:val="0"/>
        </w:rPr>
        <w:t xml:space="preserve">es de vital importancia </w:t>
      </w:r>
      <w:r w:rsidR="00D92B68">
        <w:rPr>
          <w:rFonts w:cs="Arial"/>
          <w:b w:val="0"/>
          <w:lang w:val="es-MX"/>
        </w:rPr>
        <w:t xml:space="preserve">realizar ajustes en los requisitos </w:t>
      </w:r>
      <w:r>
        <w:rPr>
          <w:rFonts w:cs="Arial"/>
          <w:b w:val="0"/>
          <w:lang w:val="es-MX"/>
        </w:rPr>
        <w:t xml:space="preserve">de trámite </w:t>
      </w:r>
      <w:r w:rsidR="00D92B68" w:rsidRPr="00D92B68">
        <w:rPr>
          <w:rFonts w:cs="Arial"/>
          <w:b w:val="0"/>
        </w:rPr>
        <w:t>para prestar e</w:t>
      </w:r>
      <w:r w:rsidR="00D92B68">
        <w:rPr>
          <w:rFonts w:cs="Arial"/>
          <w:b w:val="0"/>
        </w:rPr>
        <w:t xml:space="preserve">l servicio, tanto para la </w:t>
      </w:r>
      <w:r w:rsidR="00D92B68">
        <w:rPr>
          <w:rFonts w:cs="Arial"/>
          <w:b w:val="0"/>
          <w:lang w:val="es-MX"/>
        </w:rPr>
        <w:t>Conformidad M</w:t>
      </w:r>
      <w:r>
        <w:rPr>
          <w:rFonts w:cs="Arial"/>
          <w:b w:val="0"/>
          <w:lang w:val="es-MX"/>
        </w:rPr>
        <w:t>unicipal, como</w:t>
      </w:r>
      <w:r w:rsidR="00D92B68">
        <w:rPr>
          <w:rFonts w:cs="Arial"/>
          <w:b w:val="0"/>
          <w:lang w:val="es-MX"/>
        </w:rPr>
        <w:t xml:space="preserve"> su correspondiente Revalidación, </w:t>
      </w:r>
      <w:r>
        <w:rPr>
          <w:rFonts w:cs="Arial"/>
          <w:b w:val="0"/>
          <w:lang w:val="es-MX"/>
        </w:rPr>
        <w:t xml:space="preserve">buscando </w:t>
      </w:r>
      <w:r w:rsidR="00D92B68">
        <w:rPr>
          <w:rFonts w:cs="Arial"/>
          <w:b w:val="0"/>
          <w:lang w:val="es-MX"/>
        </w:rPr>
        <w:t xml:space="preserve">con ello elevar la calidad del servicio, así como </w:t>
      </w:r>
      <w:r>
        <w:rPr>
          <w:rFonts w:cs="Arial"/>
          <w:b w:val="0"/>
          <w:lang w:val="es-MX"/>
        </w:rPr>
        <w:t>abonar en la profesionalización del personal operativo, logrando entonces no sólo tener empresas regulares sino también contar con vigilantes capacitados para el servicio</w:t>
      </w:r>
      <w:r w:rsidR="00D92B68" w:rsidRPr="00D92B68">
        <w:rPr>
          <w:rFonts w:cs="Arial"/>
          <w:b w:val="0"/>
        </w:rPr>
        <w:t>.</w:t>
      </w:r>
    </w:p>
    <w:p w14:paraId="1084E377" w14:textId="77777777" w:rsidR="006F0C41" w:rsidRDefault="006F0C41" w:rsidP="006F0C41">
      <w:pPr>
        <w:pStyle w:val="Prrafodelista"/>
        <w:rPr>
          <w:rFonts w:cs="Arial"/>
          <w:b/>
          <w:shd w:val="clear" w:color="auto" w:fill="FFFFFF"/>
        </w:rPr>
      </w:pPr>
    </w:p>
    <w:p w14:paraId="3C263539" w14:textId="72CAC634" w:rsidR="000D7A49" w:rsidRPr="006F0C41" w:rsidRDefault="006F0C41" w:rsidP="004745C4">
      <w:pPr>
        <w:pStyle w:val="Textoindependiente"/>
        <w:widowControl w:val="0"/>
        <w:numPr>
          <w:ilvl w:val="0"/>
          <w:numId w:val="2"/>
        </w:numPr>
        <w:spacing w:before="240" w:line="276" w:lineRule="auto"/>
        <w:ind w:left="0" w:firstLine="567"/>
        <w:jc w:val="both"/>
        <w:rPr>
          <w:rFonts w:eastAsia="Arial" w:cs="Arial"/>
          <w:b w:val="0"/>
        </w:rPr>
      </w:pPr>
      <w:r w:rsidRPr="006F0C41">
        <w:rPr>
          <w:rFonts w:cs="Arial"/>
          <w:b w:val="0"/>
          <w:shd w:val="clear" w:color="auto" w:fill="FFFFFF"/>
          <w:lang w:val="es-MX"/>
        </w:rPr>
        <w:t xml:space="preserve">De igual forma y </w:t>
      </w:r>
      <w:r w:rsidRPr="006F0C41">
        <w:rPr>
          <w:rFonts w:cs="Arial"/>
          <w:b w:val="0"/>
        </w:rPr>
        <w:t xml:space="preserve">para dar efectiva aplicación a las </w:t>
      </w:r>
      <w:r>
        <w:rPr>
          <w:rFonts w:cs="Arial"/>
          <w:b w:val="0"/>
          <w:lang w:val="es-MX"/>
        </w:rPr>
        <w:t>reformas</w:t>
      </w:r>
      <w:r w:rsidRPr="006F0C41">
        <w:rPr>
          <w:rFonts w:cs="Arial"/>
          <w:b w:val="0"/>
        </w:rPr>
        <w:t xml:space="preserve">, se </w:t>
      </w:r>
      <w:r>
        <w:rPr>
          <w:rFonts w:cs="Arial"/>
          <w:b w:val="0"/>
          <w:lang w:val="es-MX"/>
        </w:rPr>
        <w:t xml:space="preserve">considera necesario </w:t>
      </w:r>
      <w:r w:rsidRPr="006F0C41">
        <w:rPr>
          <w:rFonts w:cs="Arial"/>
          <w:b w:val="0"/>
        </w:rPr>
        <w:t xml:space="preserve">adicionar al </w:t>
      </w:r>
      <w:r w:rsidRPr="009D4D5B">
        <w:rPr>
          <w:rFonts w:cs="Arial"/>
          <w:b w:val="0"/>
        </w:rPr>
        <w:t xml:space="preserve">catálogo de faltas administrativas del Reglamento de Policía y Vialidad para el Municipio de </w:t>
      </w:r>
      <w:r w:rsidR="000F1FEC" w:rsidRPr="009D4D5B">
        <w:rPr>
          <w:rFonts w:cs="Arial"/>
          <w:b w:val="0"/>
          <w:lang w:val="es-MX"/>
        </w:rPr>
        <w:t xml:space="preserve">León, </w:t>
      </w:r>
      <w:r w:rsidRPr="009D4D5B">
        <w:rPr>
          <w:rFonts w:cs="Arial"/>
          <w:b w:val="0"/>
        </w:rPr>
        <w:t xml:space="preserve">Guanajuato, conductas que atenten a la seguridad ciudadana por prestar servicios de </w:t>
      </w:r>
      <w:r w:rsidRPr="006F0C41">
        <w:rPr>
          <w:rFonts w:cs="Arial"/>
          <w:b w:val="0"/>
        </w:rPr>
        <w:t>seguridad privada o vigilancia sin los permisos correspondientes, y por ende, se constituye la legalidad para hacer efectiva la detención de las personas que se encuentren en la irregularidad haciendo su debida presentación ante el Juez Cívico</w:t>
      </w:r>
      <w:r w:rsidRPr="006F0C41">
        <w:rPr>
          <w:rFonts w:cs="Arial"/>
          <w:b w:val="0"/>
          <w:lang w:val="es-MX"/>
        </w:rPr>
        <w:t>.</w:t>
      </w:r>
    </w:p>
    <w:p w14:paraId="7721C835" w14:textId="00B4488B" w:rsidR="006F0C41" w:rsidRPr="006F0C41" w:rsidRDefault="006F0C41" w:rsidP="006F0C41">
      <w:pPr>
        <w:pStyle w:val="Textoindependiente"/>
        <w:widowControl w:val="0"/>
        <w:spacing w:before="240" w:line="276" w:lineRule="auto"/>
        <w:jc w:val="both"/>
        <w:rPr>
          <w:rFonts w:eastAsia="Arial" w:cs="Arial"/>
        </w:rPr>
      </w:pPr>
    </w:p>
    <w:p w14:paraId="6FE72B99" w14:textId="4D549AAE" w:rsidR="00A17275" w:rsidRPr="003F1512" w:rsidRDefault="006F0C41" w:rsidP="004745C4">
      <w:pPr>
        <w:pStyle w:val="Prrafodelista"/>
        <w:numPr>
          <w:ilvl w:val="0"/>
          <w:numId w:val="2"/>
        </w:numPr>
        <w:spacing w:line="276" w:lineRule="auto"/>
        <w:ind w:left="0" w:right="49" w:firstLine="567"/>
        <w:contextualSpacing w:val="0"/>
        <w:jc w:val="both"/>
        <w:rPr>
          <w:rFonts w:ascii="Arial" w:hAnsi="Arial" w:cs="Arial"/>
          <w:sz w:val="24"/>
          <w:szCs w:val="24"/>
          <w:lang w:eastAsia="es-ES"/>
        </w:rPr>
      </w:pPr>
      <w:r>
        <w:rPr>
          <w:rFonts w:ascii="Arial" w:hAnsi="Arial" w:cs="Arial"/>
          <w:sz w:val="24"/>
          <w:szCs w:val="24"/>
          <w:lang w:eastAsia="es-ES"/>
        </w:rPr>
        <w:t>En esa tesitura, esta comisión</w:t>
      </w:r>
      <w:r w:rsidR="00A17275" w:rsidRPr="003F1512">
        <w:rPr>
          <w:rFonts w:ascii="Arial" w:hAnsi="Arial" w:cs="Arial"/>
          <w:sz w:val="24"/>
          <w:szCs w:val="24"/>
          <w:lang w:eastAsia="es-ES"/>
        </w:rPr>
        <w:t xml:space="preserve"> de </w:t>
      </w:r>
      <w:r w:rsidR="006D7DAA" w:rsidRPr="006D7DAA">
        <w:rPr>
          <w:rFonts w:ascii="Arial" w:hAnsi="Arial" w:cs="Arial"/>
          <w:sz w:val="24"/>
          <w:szCs w:val="24"/>
        </w:rPr>
        <w:t>Gobierno, Seguridad Pública y Tránsito</w:t>
      </w:r>
      <w:r w:rsidR="00A17275" w:rsidRPr="006D7DAA">
        <w:rPr>
          <w:rFonts w:ascii="Arial" w:hAnsi="Arial" w:cs="Arial"/>
          <w:sz w:val="24"/>
          <w:szCs w:val="24"/>
          <w:lang w:eastAsia="es-ES"/>
        </w:rPr>
        <w:t>,</w:t>
      </w:r>
      <w:r w:rsidR="00A17275" w:rsidRPr="003F1512">
        <w:rPr>
          <w:rFonts w:ascii="Arial" w:hAnsi="Arial" w:cs="Arial"/>
          <w:sz w:val="24"/>
          <w:szCs w:val="24"/>
          <w:lang w:eastAsia="es-ES"/>
        </w:rPr>
        <w:t xml:space="preserve"> concluyen viable y conveniente someter a consideración del H. Ayuntamiento la</w:t>
      </w:r>
      <w:r>
        <w:rPr>
          <w:rFonts w:ascii="Arial" w:hAnsi="Arial" w:cs="Arial"/>
          <w:sz w:val="24"/>
          <w:szCs w:val="24"/>
          <w:lang w:eastAsia="es-ES"/>
        </w:rPr>
        <w:t>s reformas</w:t>
      </w:r>
      <w:r w:rsidR="006D7DAA">
        <w:rPr>
          <w:rFonts w:ascii="Arial" w:hAnsi="Arial" w:cs="Arial"/>
          <w:sz w:val="24"/>
          <w:szCs w:val="24"/>
          <w:lang w:eastAsia="es-ES"/>
        </w:rPr>
        <w:t xml:space="preserve"> </w:t>
      </w:r>
      <w:r w:rsidR="008441E3">
        <w:rPr>
          <w:rFonts w:ascii="Arial" w:hAnsi="Arial" w:cs="Arial"/>
          <w:sz w:val="24"/>
          <w:szCs w:val="24"/>
          <w:lang w:eastAsia="es-ES"/>
        </w:rPr>
        <w:t xml:space="preserve">y adiciones </w:t>
      </w:r>
      <w:r w:rsidR="006D7DAA">
        <w:rPr>
          <w:rFonts w:ascii="Arial" w:hAnsi="Arial" w:cs="Arial"/>
          <w:sz w:val="24"/>
          <w:szCs w:val="24"/>
          <w:lang w:eastAsia="es-ES"/>
        </w:rPr>
        <w:t xml:space="preserve">al </w:t>
      </w:r>
      <w:r w:rsidRPr="00F6749A">
        <w:rPr>
          <w:rFonts w:ascii="Arial" w:eastAsia="Arial" w:hAnsi="Arial" w:cs="Arial"/>
          <w:sz w:val="24"/>
          <w:szCs w:val="24"/>
        </w:rPr>
        <w:t xml:space="preserve">Reglamento de Seguridad Privada para el Municipio de </w:t>
      </w:r>
      <w:r w:rsidRPr="00F6749A">
        <w:rPr>
          <w:rFonts w:ascii="Arial" w:eastAsia="Arial" w:hAnsi="Arial" w:cs="Arial"/>
          <w:sz w:val="24"/>
          <w:szCs w:val="24"/>
        </w:rPr>
        <w:lastRenderedPageBreak/>
        <w:t>León</w:t>
      </w:r>
      <w:r w:rsidR="000F1FEC" w:rsidRPr="000F1FEC">
        <w:rPr>
          <w:rFonts w:ascii="Arial" w:eastAsia="Arial" w:hAnsi="Arial" w:cs="Arial"/>
          <w:color w:val="00B050"/>
          <w:sz w:val="24"/>
          <w:szCs w:val="24"/>
        </w:rPr>
        <w:t>,</w:t>
      </w:r>
      <w:r w:rsidRPr="00F6749A">
        <w:rPr>
          <w:rFonts w:ascii="Arial" w:eastAsia="Arial" w:hAnsi="Arial" w:cs="Arial"/>
          <w:sz w:val="24"/>
          <w:szCs w:val="24"/>
        </w:rPr>
        <w:t xml:space="preserve"> Guanajuato, así como adiciones al Reglamento de Policía y Vialidad en el Municipio de León, </w:t>
      </w:r>
      <w:r w:rsidRPr="009D4D5B">
        <w:rPr>
          <w:rFonts w:ascii="Arial" w:eastAsia="Arial" w:hAnsi="Arial" w:cs="Arial"/>
          <w:sz w:val="24"/>
          <w:szCs w:val="24"/>
        </w:rPr>
        <w:t>Guanajuato</w:t>
      </w:r>
      <w:r w:rsidR="000F1FEC" w:rsidRPr="009D4D5B">
        <w:rPr>
          <w:rFonts w:ascii="Arial" w:hAnsi="Arial" w:cs="Arial"/>
          <w:b/>
          <w:sz w:val="24"/>
          <w:szCs w:val="24"/>
          <w:lang w:eastAsia="es-MX"/>
        </w:rPr>
        <w:t xml:space="preserve">. </w:t>
      </w:r>
      <w:r w:rsidR="000F1FEC" w:rsidRPr="009D4D5B">
        <w:rPr>
          <w:rFonts w:ascii="Arial" w:hAnsi="Arial" w:cs="Arial"/>
          <w:sz w:val="24"/>
          <w:szCs w:val="24"/>
          <w:lang w:eastAsia="es-MX"/>
        </w:rPr>
        <w:t xml:space="preserve">Por </w:t>
      </w:r>
      <w:r w:rsidR="00A17275" w:rsidRPr="009D4D5B">
        <w:rPr>
          <w:rFonts w:ascii="Arial" w:hAnsi="Arial" w:cs="Arial"/>
          <w:sz w:val="24"/>
          <w:szCs w:val="24"/>
        </w:rPr>
        <w:t>lo anterior</w:t>
      </w:r>
      <w:r w:rsidR="000F1FEC" w:rsidRPr="009D4D5B">
        <w:rPr>
          <w:rFonts w:ascii="Arial" w:hAnsi="Arial" w:cs="Arial"/>
          <w:sz w:val="24"/>
          <w:szCs w:val="24"/>
        </w:rPr>
        <w:t xml:space="preserve"> y</w:t>
      </w:r>
      <w:r w:rsidR="00A17275" w:rsidRPr="009D4D5B">
        <w:rPr>
          <w:rFonts w:ascii="Arial" w:hAnsi="Arial" w:cs="Arial"/>
          <w:sz w:val="24"/>
          <w:szCs w:val="24"/>
        </w:rPr>
        <w:t xml:space="preserve"> con fundamento en los artículos </w:t>
      </w:r>
      <w:r w:rsidR="00A17275" w:rsidRPr="009D4D5B">
        <w:rPr>
          <w:rFonts w:ascii="Arial" w:hAnsi="Arial" w:cs="Arial"/>
          <w:sz w:val="24"/>
          <w:szCs w:val="24"/>
          <w:lang w:eastAsia="es-ES"/>
        </w:rPr>
        <w:t xml:space="preserve">115 fracción II de la Constitución Política de los Estados </w:t>
      </w:r>
      <w:r w:rsidR="00A17275" w:rsidRPr="003F1512">
        <w:rPr>
          <w:rFonts w:ascii="Arial" w:hAnsi="Arial" w:cs="Arial"/>
          <w:sz w:val="24"/>
          <w:szCs w:val="24"/>
          <w:lang w:eastAsia="es-ES"/>
        </w:rPr>
        <w:t>Unidos Mexicanos, 117 fracción I de la Constitución Política para el Estado de Guanajuato y 76 fracción I inciso b), 236 y 239 de la Ley Orgánica Municipal para el Estado de Guanajuato,</w:t>
      </w:r>
      <w:r w:rsidR="00A17275" w:rsidRPr="003F1512">
        <w:rPr>
          <w:rFonts w:ascii="Arial" w:eastAsia="Arial" w:hAnsi="Arial" w:cs="Arial"/>
          <w:color w:val="000000"/>
          <w:sz w:val="24"/>
          <w:szCs w:val="24"/>
          <w:lang w:eastAsia="es-MX"/>
        </w:rPr>
        <w:t xml:space="preserve"> se somete a la consideración del H. Ayuntamiento, la propuesta del siguiente: </w:t>
      </w:r>
    </w:p>
    <w:p w14:paraId="34C518A7" w14:textId="3D44B25C" w:rsidR="005F162C" w:rsidRDefault="005F162C" w:rsidP="005F162C">
      <w:pPr>
        <w:spacing w:line="276" w:lineRule="auto"/>
        <w:ind w:right="49"/>
        <w:jc w:val="both"/>
        <w:rPr>
          <w:rFonts w:ascii="Arial" w:hAnsi="Arial" w:cs="Arial"/>
          <w:sz w:val="24"/>
          <w:szCs w:val="24"/>
          <w:lang w:eastAsia="es-MX"/>
        </w:rPr>
      </w:pPr>
    </w:p>
    <w:p w14:paraId="54C5B0DF" w14:textId="77777777" w:rsidR="006D7DAA" w:rsidRPr="003F1512" w:rsidRDefault="006D7DAA" w:rsidP="005F162C">
      <w:pPr>
        <w:spacing w:line="276" w:lineRule="auto"/>
        <w:ind w:right="49"/>
        <w:jc w:val="both"/>
        <w:rPr>
          <w:rFonts w:ascii="Arial" w:hAnsi="Arial" w:cs="Arial"/>
          <w:sz w:val="24"/>
          <w:szCs w:val="24"/>
          <w:lang w:eastAsia="es-MX"/>
        </w:rPr>
      </w:pPr>
    </w:p>
    <w:p w14:paraId="68674307" w14:textId="0453D1FD" w:rsidR="005F162C" w:rsidRPr="00A17275" w:rsidRDefault="00A17275" w:rsidP="00991F35">
      <w:pPr>
        <w:pStyle w:val="Textoindependiente"/>
        <w:spacing w:line="276" w:lineRule="auto"/>
        <w:ind w:right="49"/>
        <w:rPr>
          <w:rFonts w:cs="Arial"/>
        </w:rPr>
      </w:pPr>
      <w:r w:rsidRPr="003F1512">
        <w:rPr>
          <w:rFonts w:cs="Arial"/>
        </w:rPr>
        <w:t>A C U E R D O</w:t>
      </w:r>
    </w:p>
    <w:p w14:paraId="7187EA79" w14:textId="77777777" w:rsidR="00A17275" w:rsidRPr="003F1512" w:rsidRDefault="00A17275" w:rsidP="005F162C">
      <w:pPr>
        <w:pStyle w:val="Textoindependiente"/>
        <w:spacing w:line="276" w:lineRule="auto"/>
        <w:ind w:right="49"/>
        <w:jc w:val="both"/>
        <w:rPr>
          <w:rFonts w:cs="Arial"/>
          <w:bCs/>
        </w:rPr>
      </w:pPr>
    </w:p>
    <w:p w14:paraId="063B13C1" w14:textId="35D3A03D" w:rsidR="00A17275" w:rsidRDefault="00A17275" w:rsidP="005F162C">
      <w:pPr>
        <w:spacing w:line="276" w:lineRule="auto"/>
        <w:ind w:right="49"/>
        <w:jc w:val="both"/>
        <w:rPr>
          <w:rFonts w:ascii="Arial" w:hAnsi="Arial" w:cs="Arial"/>
          <w:sz w:val="24"/>
          <w:szCs w:val="24"/>
          <w:lang w:eastAsia="es-MX"/>
        </w:rPr>
      </w:pPr>
      <w:r w:rsidRPr="003F1512">
        <w:rPr>
          <w:rFonts w:ascii="Arial" w:hAnsi="Arial" w:cs="Arial"/>
          <w:b/>
          <w:sz w:val="24"/>
          <w:szCs w:val="24"/>
          <w:lang w:eastAsia="es-ES"/>
        </w:rPr>
        <w:t>PRIMERO.-</w:t>
      </w:r>
      <w:r w:rsidR="00E37E3E">
        <w:rPr>
          <w:rFonts w:ascii="Arial" w:hAnsi="Arial" w:cs="Arial"/>
          <w:sz w:val="24"/>
          <w:szCs w:val="24"/>
          <w:lang w:eastAsia="es-ES"/>
        </w:rPr>
        <w:t xml:space="preserve"> </w:t>
      </w:r>
      <w:r w:rsidRPr="00B172C4">
        <w:rPr>
          <w:rFonts w:ascii="Arial" w:hAnsi="Arial" w:cs="Arial"/>
          <w:bCs/>
          <w:sz w:val="24"/>
          <w:szCs w:val="24"/>
          <w:lang w:eastAsia="es-ES"/>
        </w:rPr>
        <w:t>Se</w:t>
      </w:r>
      <w:r w:rsidRPr="003F1512">
        <w:rPr>
          <w:rFonts w:ascii="Arial" w:hAnsi="Arial" w:cs="Arial"/>
          <w:b/>
          <w:sz w:val="24"/>
          <w:szCs w:val="24"/>
          <w:lang w:eastAsia="es-ES"/>
        </w:rPr>
        <w:t xml:space="preserve"> aprueba</w:t>
      </w:r>
      <w:r w:rsidR="006D7DAA">
        <w:rPr>
          <w:rFonts w:ascii="Arial" w:hAnsi="Arial" w:cs="Arial"/>
          <w:b/>
          <w:sz w:val="24"/>
          <w:szCs w:val="24"/>
          <w:lang w:eastAsia="es-ES"/>
        </w:rPr>
        <w:t>n</w:t>
      </w:r>
      <w:r w:rsidRPr="003F1512">
        <w:rPr>
          <w:rFonts w:ascii="Arial" w:hAnsi="Arial" w:cs="Arial"/>
          <w:b/>
          <w:sz w:val="24"/>
          <w:szCs w:val="24"/>
          <w:lang w:eastAsia="es-ES"/>
        </w:rPr>
        <w:t xml:space="preserve"> </w:t>
      </w:r>
      <w:r w:rsidR="006D7DAA">
        <w:rPr>
          <w:rFonts w:ascii="Arial" w:hAnsi="Arial" w:cs="Arial"/>
          <w:b/>
          <w:sz w:val="24"/>
          <w:szCs w:val="24"/>
          <w:lang w:eastAsia="es-ES"/>
        </w:rPr>
        <w:t>las</w:t>
      </w:r>
      <w:r w:rsidR="00991F35">
        <w:rPr>
          <w:rFonts w:ascii="Arial" w:hAnsi="Arial" w:cs="Arial"/>
          <w:b/>
          <w:sz w:val="24"/>
          <w:szCs w:val="24"/>
          <w:lang w:eastAsia="es-ES"/>
        </w:rPr>
        <w:t xml:space="preserve"> reformas </w:t>
      </w:r>
      <w:r w:rsidR="008441E3">
        <w:rPr>
          <w:rFonts w:ascii="Arial" w:hAnsi="Arial" w:cs="Arial"/>
          <w:b/>
          <w:sz w:val="24"/>
          <w:szCs w:val="24"/>
          <w:lang w:eastAsia="es-ES"/>
        </w:rPr>
        <w:t xml:space="preserve">y adiciones </w:t>
      </w:r>
      <w:r w:rsidR="00991F35">
        <w:rPr>
          <w:rFonts w:ascii="Arial" w:hAnsi="Arial" w:cs="Arial"/>
          <w:b/>
          <w:sz w:val="24"/>
          <w:szCs w:val="24"/>
          <w:lang w:eastAsia="es-ES"/>
        </w:rPr>
        <w:t>al</w:t>
      </w:r>
      <w:r w:rsidR="006D7DAA" w:rsidRPr="00991F35">
        <w:rPr>
          <w:rFonts w:ascii="Arial" w:hAnsi="Arial" w:cs="Arial"/>
          <w:b/>
          <w:sz w:val="24"/>
          <w:szCs w:val="24"/>
          <w:lang w:eastAsia="es-ES"/>
        </w:rPr>
        <w:t xml:space="preserve"> </w:t>
      </w:r>
      <w:r w:rsidR="00991F35" w:rsidRPr="00991F35">
        <w:rPr>
          <w:rFonts w:ascii="Arial" w:eastAsia="Arial" w:hAnsi="Arial" w:cs="Arial"/>
          <w:b/>
          <w:sz w:val="24"/>
          <w:szCs w:val="24"/>
        </w:rPr>
        <w:t>Reglamento de Seguridad Privada para el Municipio de León Guanajuato, así como adiciones al Reglamento de Policía y Vialidad en el Municipio de León, Guanajuato</w:t>
      </w:r>
      <w:r w:rsidRPr="003F1512">
        <w:rPr>
          <w:rFonts w:ascii="Arial" w:hAnsi="Arial" w:cs="Arial"/>
          <w:b/>
          <w:i/>
          <w:sz w:val="24"/>
          <w:szCs w:val="24"/>
          <w:lang w:eastAsia="es-ES"/>
        </w:rPr>
        <w:t xml:space="preserve">, </w:t>
      </w:r>
      <w:r w:rsidRPr="003F1512">
        <w:rPr>
          <w:rFonts w:ascii="Arial" w:hAnsi="Arial" w:cs="Arial"/>
          <w:sz w:val="24"/>
          <w:szCs w:val="24"/>
          <w:lang w:eastAsia="es-ES"/>
        </w:rPr>
        <w:t>de conformidad con el anexo</w:t>
      </w:r>
      <w:r>
        <w:rPr>
          <w:rFonts w:ascii="Arial" w:hAnsi="Arial" w:cs="Arial"/>
          <w:sz w:val="24"/>
          <w:szCs w:val="24"/>
          <w:lang w:eastAsia="es-ES"/>
        </w:rPr>
        <w:t xml:space="preserve"> único</w:t>
      </w:r>
      <w:r w:rsidRPr="003F1512">
        <w:rPr>
          <w:rFonts w:ascii="Arial" w:hAnsi="Arial" w:cs="Arial"/>
          <w:sz w:val="24"/>
          <w:szCs w:val="24"/>
          <w:lang w:eastAsia="es-ES"/>
        </w:rPr>
        <w:t xml:space="preserve"> que forma parte integral del presente acuerdo</w:t>
      </w:r>
      <w:r w:rsidRPr="003F1512">
        <w:rPr>
          <w:rFonts w:ascii="Arial" w:hAnsi="Arial" w:cs="Arial"/>
          <w:sz w:val="24"/>
          <w:szCs w:val="24"/>
          <w:lang w:eastAsia="es-MX"/>
        </w:rPr>
        <w:t xml:space="preserve">. </w:t>
      </w:r>
    </w:p>
    <w:p w14:paraId="16E8FD5F" w14:textId="77777777" w:rsidR="005F162C" w:rsidRPr="003F1512" w:rsidRDefault="005F162C" w:rsidP="00810DBB">
      <w:pPr>
        <w:spacing w:before="240" w:line="276" w:lineRule="auto"/>
        <w:ind w:right="49"/>
        <w:jc w:val="both"/>
        <w:rPr>
          <w:rFonts w:ascii="Arial" w:hAnsi="Arial" w:cs="Arial"/>
          <w:iCs/>
          <w:sz w:val="24"/>
          <w:szCs w:val="24"/>
          <w:lang w:eastAsia="es-MX"/>
        </w:rPr>
      </w:pPr>
    </w:p>
    <w:p w14:paraId="11175C00" w14:textId="4BEFD0C2" w:rsidR="00A17275" w:rsidRPr="003F1512" w:rsidRDefault="00A17275" w:rsidP="00810DBB">
      <w:pPr>
        <w:spacing w:before="240" w:line="276" w:lineRule="auto"/>
        <w:ind w:right="49"/>
        <w:jc w:val="both"/>
        <w:rPr>
          <w:rFonts w:ascii="Arial" w:hAnsi="Arial" w:cs="Arial"/>
          <w:bCs/>
          <w:sz w:val="24"/>
          <w:szCs w:val="24"/>
          <w:lang w:eastAsia="es-ES"/>
        </w:rPr>
      </w:pPr>
      <w:r w:rsidRPr="003F1512">
        <w:rPr>
          <w:rFonts w:ascii="Arial" w:hAnsi="Arial" w:cs="Arial"/>
          <w:b/>
          <w:bCs/>
          <w:sz w:val="24"/>
          <w:szCs w:val="24"/>
          <w:lang w:eastAsia="es-ES"/>
        </w:rPr>
        <w:t>SEGUNDO.-</w:t>
      </w:r>
      <w:r w:rsidRPr="003F1512">
        <w:rPr>
          <w:rFonts w:ascii="Arial" w:hAnsi="Arial" w:cs="Arial"/>
          <w:bCs/>
          <w:sz w:val="24"/>
          <w:szCs w:val="24"/>
          <w:lang w:eastAsia="es-ES"/>
        </w:rPr>
        <w:t xml:space="preserve"> </w:t>
      </w:r>
      <w:r w:rsidRPr="00E37E3E">
        <w:rPr>
          <w:rFonts w:ascii="Arial" w:hAnsi="Arial" w:cs="Arial"/>
          <w:sz w:val="24"/>
          <w:szCs w:val="24"/>
          <w:lang w:eastAsia="es-ES"/>
        </w:rPr>
        <w:t>Se</w:t>
      </w:r>
      <w:r w:rsidRPr="003F1512">
        <w:rPr>
          <w:rFonts w:ascii="Arial" w:hAnsi="Arial" w:cs="Arial"/>
          <w:b/>
          <w:bCs/>
          <w:sz w:val="24"/>
          <w:szCs w:val="24"/>
          <w:lang w:eastAsia="es-ES"/>
        </w:rPr>
        <w:t xml:space="preserve"> instruye </w:t>
      </w:r>
      <w:r w:rsidRPr="005D0544">
        <w:rPr>
          <w:rFonts w:ascii="Arial" w:hAnsi="Arial" w:cs="Arial"/>
          <w:sz w:val="24"/>
          <w:szCs w:val="24"/>
          <w:lang w:eastAsia="es-ES"/>
        </w:rPr>
        <w:t xml:space="preserve">y </w:t>
      </w:r>
      <w:r w:rsidRPr="003F1512">
        <w:rPr>
          <w:rFonts w:ascii="Arial" w:hAnsi="Arial" w:cs="Arial"/>
          <w:b/>
          <w:bCs/>
          <w:sz w:val="24"/>
          <w:szCs w:val="24"/>
          <w:lang w:eastAsia="es-ES"/>
        </w:rPr>
        <w:t>se faculta</w:t>
      </w:r>
      <w:r w:rsidRPr="003F1512">
        <w:rPr>
          <w:rFonts w:ascii="Arial" w:hAnsi="Arial" w:cs="Arial"/>
          <w:bCs/>
          <w:sz w:val="24"/>
          <w:szCs w:val="24"/>
          <w:lang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4831155C" w14:textId="77777777" w:rsidR="00A17275" w:rsidRPr="003F1512" w:rsidRDefault="00A17275" w:rsidP="00810DBB">
      <w:pPr>
        <w:spacing w:before="240" w:line="276" w:lineRule="auto"/>
        <w:ind w:right="49"/>
        <w:jc w:val="both"/>
        <w:rPr>
          <w:rFonts w:ascii="Arial" w:hAnsi="Arial" w:cs="Arial"/>
          <w:sz w:val="24"/>
          <w:szCs w:val="24"/>
          <w:lang w:eastAsia="es-ES"/>
        </w:rPr>
      </w:pPr>
    </w:p>
    <w:p w14:paraId="1E0D4E74" w14:textId="77777777" w:rsidR="00A17275" w:rsidRPr="003F1512" w:rsidRDefault="00A17275" w:rsidP="005F162C">
      <w:pPr>
        <w:spacing w:line="276" w:lineRule="auto"/>
        <w:ind w:right="49"/>
        <w:jc w:val="both"/>
        <w:rPr>
          <w:rFonts w:ascii="Arial" w:hAnsi="Arial" w:cs="Arial"/>
          <w:sz w:val="24"/>
          <w:szCs w:val="24"/>
          <w:lang w:eastAsia="es-ES"/>
        </w:rPr>
      </w:pPr>
      <w:r w:rsidRPr="003F1512">
        <w:rPr>
          <w:rFonts w:ascii="Arial" w:hAnsi="Arial" w:cs="Arial"/>
          <w:b/>
          <w:sz w:val="24"/>
          <w:szCs w:val="24"/>
          <w:lang w:eastAsia="es-ES"/>
        </w:rPr>
        <w:t>TERCERO.-</w:t>
      </w:r>
      <w:r w:rsidRPr="003F1512">
        <w:rPr>
          <w:rFonts w:ascii="Arial" w:hAnsi="Arial" w:cs="Arial"/>
          <w:sz w:val="24"/>
          <w:szCs w:val="24"/>
          <w:lang w:eastAsia="es-ES"/>
        </w:rPr>
        <w:t xml:space="preserve">  Publíquese el presente acuerdo en el Periódico Oficial del Gobierno del Estado, para los efectos del artículo 240 de la Ley Orgánica Municipal para el Estado de Guanajuato.</w:t>
      </w:r>
    </w:p>
    <w:p w14:paraId="0C09DD9D" w14:textId="4D23156F" w:rsidR="00A17275" w:rsidRDefault="00A17275" w:rsidP="005F162C">
      <w:pPr>
        <w:spacing w:line="276" w:lineRule="auto"/>
        <w:ind w:right="49"/>
        <w:rPr>
          <w:rFonts w:ascii="Arial" w:hAnsi="Arial" w:cs="Arial"/>
          <w:sz w:val="24"/>
          <w:szCs w:val="24"/>
        </w:rPr>
      </w:pPr>
      <w:r w:rsidRPr="003F1512">
        <w:rPr>
          <w:rFonts w:ascii="Arial" w:hAnsi="Arial" w:cs="Arial"/>
          <w:sz w:val="24"/>
          <w:szCs w:val="24"/>
        </w:rPr>
        <w:t xml:space="preserve"> </w:t>
      </w:r>
      <w:r w:rsidR="005F162C">
        <w:rPr>
          <w:rFonts w:ascii="Arial" w:hAnsi="Arial" w:cs="Arial"/>
          <w:sz w:val="24"/>
          <w:szCs w:val="24"/>
        </w:rPr>
        <w:br/>
      </w:r>
    </w:p>
    <w:p w14:paraId="55FA28B4" w14:textId="77777777" w:rsidR="005F162C" w:rsidRPr="00A17275" w:rsidRDefault="005F162C" w:rsidP="005F162C">
      <w:pPr>
        <w:spacing w:line="276" w:lineRule="auto"/>
        <w:ind w:right="49"/>
        <w:rPr>
          <w:rFonts w:ascii="Arial" w:hAnsi="Arial" w:cs="Arial"/>
          <w:sz w:val="24"/>
          <w:szCs w:val="24"/>
        </w:rPr>
      </w:pPr>
    </w:p>
    <w:bookmarkEnd w:id="1"/>
    <w:p w14:paraId="1705B81B" w14:textId="77777777" w:rsidR="001E2BA3" w:rsidRPr="001E3B47" w:rsidRDefault="001E2BA3" w:rsidP="002706C0">
      <w:pPr>
        <w:jc w:val="center"/>
        <w:rPr>
          <w:rFonts w:ascii="Arial" w:hAnsi="Arial" w:cs="Arial"/>
          <w:b/>
          <w:bCs/>
          <w:sz w:val="24"/>
          <w:szCs w:val="24"/>
          <w:lang w:eastAsia="es-ES"/>
        </w:rPr>
      </w:pPr>
      <w:r w:rsidRPr="001E3B47">
        <w:rPr>
          <w:rFonts w:ascii="Arial" w:hAnsi="Arial" w:cs="Arial"/>
          <w:b/>
          <w:bCs/>
          <w:sz w:val="24"/>
          <w:szCs w:val="24"/>
          <w:lang w:eastAsia="es-ES"/>
        </w:rPr>
        <w:t>A T E N T A M E N T E</w:t>
      </w:r>
    </w:p>
    <w:p w14:paraId="51748FB7" w14:textId="77777777" w:rsidR="001E2BA3" w:rsidRPr="001E3B47" w:rsidRDefault="001E2BA3" w:rsidP="002706C0">
      <w:pPr>
        <w:jc w:val="center"/>
        <w:rPr>
          <w:rFonts w:ascii="Arial" w:hAnsi="Arial" w:cs="Arial"/>
          <w:b/>
          <w:sz w:val="24"/>
          <w:szCs w:val="24"/>
          <w:lang w:eastAsia="es-ES"/>
        </w:rPr>
      </w:pPr>
      <w:r w:rsidRPr="001E3B47">
        <w:rPr>
          <w:rFonts w:ascii="Arial" w:hAnsi="Arial" w:cs="Arial"/>
          <w:b/>
          <w:sz w:val="24"/>
          <w:szCs w:val="24"/>
          <w:lang w:eastAsia="es-ES"/>
        </w:rPr>
        <w:t>“EL TRABAJO TODO LO VENCE”</w:t>
      </w:r>
    </w:p>
    <w:p w14:paraId="7FBA4A40" w14:textId="77777777" w:rsidR="001E2BA3" w:rsidRPr="001E3B47" w:rsidRDefault="001E2BA3" w:rsidP="002706C0">
      <w:pPr>
        <w:pStyle w:val="Default"/>
        <w:spacing w:line="276" w:lineRule="auto"/>
        <w:jc w:val="center"/>
        <w:rPr>
          <w:b/>
          <w:bCs/>
          <w:color w:val="auto"/>
        </w:rPr>
      </w:pPr>
      <w:r w:rsidRPr="001E3B47">
        <w:rPr>
          <w:b/>
          <w:bCs/>
          <w:color w:val="auto"/>
          <w:lang w:val="es-ES_tradnl"/>
        </w:rPr>
        <w:t>“2021, AÑO DE LA INDEPENDENCIA”</w:t>
      </w:r>
    </w:p>
    <w:p w14:paraId="28BF733C" w14:textId="741F4577" w:rsidR="001E2BA3" w:rsidRDefault="001E2BA3" w:rsidP="002706C0">
      <w:pPr>
        <w:jc w:val="center"/>
        <w:rPr>
          <w:rFonts w:ascii="Arial" w:hAnsi="Arial" w:cs="Arial"/>
          <w:b/>
          <w:bCs/>
          <w:sz w:val="24"/>
          <w:szCs w:val="24"/>
          <w:lang w:eastAsia="es-ES"/>
        </w:rPr>
      </w:pPr>
      <w:r w:rsidRPr="00AE2584">
        <w:rPr>
          <w:rFonts w:ascii="Arial" w:hAnsi="Arial" w:cs="Arial"/>
          <w:b/>
          <w:bCs/>
          <w:sz w:val="24"/>
          <w:szCs w:val="24"/>
          <w:lang w:eastAsia="es-ES"/>
        </w:rPr>
        <w:t>LEÓN, GUA</w:t>
      </w:r>
      <w:r w:rsidRPr="001E3B47">
        <w:rPr>
          <w:rFonts w:ascii="Arial" w:hAnsi="Arial" w:cs="Arial"/>
          <w:b/>
          <w:bCs/>
          <w:sz w:val="24"/>
          <w:szCs w:val="24"/>
          <w:lang w:eastAsia="es-ES"/>
        </w:rPr>
        <w:t xml:space="preserve">NAJUATO, </w:t>
      </w:r>
      <w:r w:rsidR="008441E3">
        <w:rPr>
          <w:rFonts w:ascii="Arial" w:hAnsi="Arial" w:cs="Arial"/>
          <w:b/>
          <w:bCs/>
          <w:sz w:val="24"/>
          <w:szCs w:val="24"/>
          <w:lang w:eastAsia="es-ES"/>
        </w:rPr>
        <w:t xml:space="preserve">04 DE MAYO </w:t>
      </w:r>
      <w:r w:rsidRPr="001E3B47">
        <w:rPr>
          <w:rFonts w:ascii="Arial" w:hAnsi="Arial" w:cs="Arial"/>
          <w:b/>
          <w:bCs/>
          <w:sz w:val="24"/>
          <w:szCs w:val="24"/>
          <w:lang w:eastAsia="es-ES"/>
        </w:rPr>
        <w:t>DE 2021</w:t>
      </w:r>
    </w:p>
    <w:p w14:paraId="53B4938C" w14:textId="3FC0332E" w:rsidR="001E2BA3" w:rsidRDefault="001E2BA3" w:rsidP="001E2BA3">
      <w:pPr>
        <w:jc w:val="center"/>
        <w:rPr>
          <w:rFonts w:ascii="Arial" w:hAnsi="Arial" w:cs="Arial"/>
          <w:b/>
          <w:bCs/>
          <w:sz w:val="24"/>
          <w:szCs w:val="24"/>
          <w:lang w:eastAsia="es-ES"/>
        </w:rPr>
      </w:pPr>
    </w:p>
    <w:p w14:paraId="4B784147" w14:textId="14FCE91E" w:rsidR="001E2BA3" w:rsidRDefault="001E2BA3" w:rsidP="001E2BA3">
      <w:pPr>
        <w:jc w:val="center"/>
        <w:rPr>
          <w:rFonts w:ascii="Arial" w:hAnsi="Arial" w:cs="Arial"/>
          <w:b/>
          <w:bCs/>
          <w:sz w:val="24"/>
          <w:szCs w:val="24"/>
          <w:lang w:eastAsia="es-ES"/>
        </w:rPr>
      </w:pPr>
    </w:p>
    <w:p w14:paraId="4587E71C" w14:textId="7446E425" w:rsidR="001E2BA3" w:rsidRDefault="001E2BA3" w:rsidP="001E2BA3">
      <w:pPr>
        <w:jc w:val="center"/>
        <w:rPr>
          <w:rFonts w:ascii="Arial" w:hAnsi="Arial" w:cs="Arial"/>
          <w:b/>
          <w:bCs/>
          <w:sz w:val="24"/>
          <w:szCs w:val="24"/>
          <w:lang w:eastAsia="es-ES"/>
        </w:rPr>
      </w:pPr>
    </w:p>
    <w:p w14:paraId="5EAB542E" w14:textId="3980F815" w:rsidR="001E2BA3" w:rsidRDefault="001E2BA3" w:rsidP="001E2BA3">
      <w:pPr>
        <w:jc w:val="center"/>
        <w:rPr>
          <w:rFonts w:ascii="Arial" w:hAnsi="Arial" w:cs="Arial"/>
          <w:b/>
          <w:bCs/>
          <w:sz w:val="24"/>
          <w:szCs w:val="24"/>
          <w:lang w:eastAsia="es-ES"/>
        </w:rPr>
      </w:pPr>
    </w:p>
    <w:p w14:paraId="23BA014B" w14:textId="1EC225F4" w:rsidR="001E2BA3" w:rsidRDefault="001E2BA3" w:rsidP="001E2BA3">
      <w:pPr>
        <w:jc w:val="center"/>
        <w:rPr>
          <w:rFonts w:ascii="Arial" w:hAnsi="Arial" w:cs="Arial"/>
          <w:b/>
          <w:bCs/>
          <w:sz w:val="24"/>
          <w:szCs w:val="24"/>
          <w:lang w:eastAsia="es-ES"/>
        </w:rPr>
      </w:pPr>
    </w:p>
    <w:p w14:paraId="1936C7DA" w14:textId="77777777" w:rsidR="001E2BA3" w:rsidRPr="001E3B47" w:rsidRDefault="001E2BA3" w:rsidP="001E2BA3">
      <w:pPr>
        <w:jc w:val="center"/>
        <w:rPr>
          <w:rFonts w:ascii="Arial" w:hAnsi="Arial" w:cs="Arial"/>
          <w:b/>
          <w:bCs/>
          <w:sz w:val="24"/>
          <w:szCs w:val="24"/>
          <w:lang w:eastAsia="es-ES"/>
        </w:rPr>
      </w:pPr>
    </w:p>
    <w:p w14:paraId="518D3807" w14:textId="77777777" w:rsidR="001E2BA3" w:rsidRPr="001E3B47" w:rsidRDefault="001E2BA3" w:rsidP="001E2BA3">
      <w:pPr>
        <w:jc w:val="center"/>
        <w:rPr>
          <w:rFonts w:ascii="Arial" w:hAnsi="Arial" w:cs="Arial"/>
          <w:b/>
          <w:bCs/>
          <w:sz w:val="24"/>
          <w:szCs w:val="24"/>
          <w:lang w:eastAsia="es-ES"/>
        </w:rPr>
      </w:pPr>
      <w:r w:rsidRPr="001E3B47">
        <w:rPr>
          <w:rFonts w:ascii="Arial" w:hAnsi="Arial" w:cs="Arial"/>
          <w:b/>
          <w:bCs/>
          <w:sz w:val="24"/>
          <w:szCs w:val="24"/>
          <w:lang w:eastAsia="es-ES"/>
        </w:rPr>
        <w:t xml:space="preserve">INTEGRANTES DE LA </w:t>
      </w:r>
      <w:r w:rsidRPr="001E3B47">
        <w:rPr>
          <w:rFonts w:ascii="Arial" w:hAnsi="Arial" w:cs="Arial"/>
          <w:b/>
          <w:bCs/>
          <w:sz w:val="24"/>
          <w:szCs w:val="24"/>
          <w:lang w:val="es-ES_tradnl" w:eastAsia="es-ES"/>
        </w:rPr>
        <w:t>COMISIÓN DE GOBIERNO, SEGURIDAD PÚBLICA Y TRÁNSITO</w:t>
      </w:r>
    </w:p>
    <w:p w14:paraId="31AB3A0A" w14:textId="77777777" w:rsidR="001E2BA3" w:rsidRPr="001E3B47" w:rsidRDefault="001E2BA3" w:rsidP="001E2BA3">
      <w:pPr>
        <w:rPr>
          <w:rFonts w:ascii="Arial" w:hAnsi="Arial" w:cs="Arial"/>
          <w:b/>
          <w:sz w:val="24"/>
          <w:szCs w:val="24"/>
        </w:rPr>
      </w:pPr>
    </w:p>
    <w:p w14:paraId="10DE4EC7" w14:textId="77777777" w:rsidR="001E2BA3" w:rsidRPr="001E3B47" w:rsidRDefault="001E2BA3" w:rsidP="001E2BA3">
      <w:pPr>
        <w:rPr>
          <w:rFonts w:ascii="Arial" w:hAnsi="Arial" w:cs="Arial"/>
          <w:b/>
          <w:sz w:val="24"/>
          <w:szCs w:val="24"/>
        </w:rPr>
      </w:pPr>
    </w:p>
    <w:p w14:paraId="3B80E429" w14:textId="77777777" w:rsidR="001E2BA3" w:rsidRPr="001E3B47" w:rsidRDefault="001E2BA3" w:rsidP="001E2BA3">
      <w:pPr>
        <w:rPr>
          <w:rFonts w:ascii="Arial" w:hAnsi="Arial" w:cs="Arial"/>
          <w:b/>
          <w:sz w:val="24"/>
          <w:szCs w:val="24"/>
        </w:rPr>
      </w:pPr>
    </w:p>
    <w:p w14:paraId="5ABDD7C1" w14:textId="77777777" w:rsidR="001E2BA3" w:rsidRPr="001E3B47" w:rsidRDefault="001E2BA3" w:rsidP="001E2BA3">
      <w:pPr>
        <w:rPr>
          <w:rFonts w:ascii="Arial" w:hAnsi="Arial" w:cs="Arial"/>
          <w:b/>
          <w:sz w:val="24"/>
          <w:szCs w:val="24"/>
        </w:rPr>
      </w:pPr>
      <w:r w:rsidRPr="001E3B47">
        <w:rPr>
          <w:rFonts w:ascii="Arial" w:hAnsi="Arial" w:cs="Arial"/>
          <w:b/>
          <w:sz w:val="24"/>
          <w:szCs w:val="24"/>
        </w:rPr>
        <w:t>CHRISTIAN JAVIER CRUZ VILLEGAS</w:t>
      </w:r>
    </w:p>
    <w:p w14:paraId="400ADF4E" w14:textId="77777777" w:rsidR="001E2BA3" w:rsidRPr="001E3B47" w:rsidRDefault="001E2BA3" w:rsidP="001E2BA3">
      <w:pPr>
        <w:rPr>
          <w:rFonts w:ascii="Arial" w:hAnsi="Arial" w:cs="Arial"/>
          <w:b/>
          <w:sz w:val="24"/>
          <w:szCs w:val="24"/>
        </w:rPr>
      </w:pPr>
      <w:r w:rsidRPr="001E3B47">
        <w:rPr>
          <w:rFonts w:ascii="Arial" w:hAnsi="Arial" w:cs="Arial"/>
          <w:b/>
          <w:sz w:val="24"/>
          <w:szCs w:val="24"/>
        </w:rPr>
        <w:t>SINDICO</w:t>
      </w:r>
    </w:p>
    <w:p w14:paraId="7C258527" w14:textId="77777777" w:rsidR="001E2BA3" w:rsidRPr="001E3B47" w:rsidRDefault="001E2BA3" w:rsidP="001E2BA3">
      <w:pPr>
        <w:rPr>
          <w:rFonts w:ascii="Arial" w:hAnsi="Arial" w:cs="Arial"/>
          <w:b/>
          <w:sz w:val="24"/>
          <w:szCs w:val="24"/>
        </w:rPr>
      </w:pPr>
    </w:p>
    <w:p w14:paraId="467236DB" w14:textId="77777777" w:rsidR="001E2BA3" w:rsidRPr="001E3B47" w:rsidRDefault="001E2BA3" w:rsidP="001E2BA3">
      <w:pPr>
        <w:rPr>
          <w:rFonts w:ascii="Arial" w:hAnsi="Arial" w:cs="Arial"/>
          <w:b/>
          <w:sz w:val="24"/>
          <w:szCs w:val="24"/>
        </w:rPr>
      </w:pPr>
    </w:p>
    <w:p w14:paraId="26AF5BFB" w14:textId="77777777" w:rsidR="001E2BA3" w:rsidRPr="001E3B47" w:rsidRDefault="001E2BA3" w:rsidP="001E2BA3">
      <w:pPr>
        <w:jc w:val="right"/>
        <w:rPr>
          <w:rFonts w:ascii="Arial" w:hAnsi="Arial" w:cs="Arial"/>
          <w:b/>
          <w:sz w:val="24"/>
          <w:szCs w:val="24"/>
        </w:rPr>
      </w:pPr>
    </w:p>
    <w:p w14:paraId="30687FA8"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MARÍA OLIMPIA ZAPATA PADILLA</w:t>
      </w:r>
    </w:p>
    <w:p w14:paraId="33F610D8"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REGIDORA</w:t>
      </w:r>
    </w:p>
    <w:p w14:paraId="01F10CE2" w14:textId="77777777" w:rsidR="001E2BA3" w:rsidRDefault="001E2BA3" w:rsidP="001E2BA3">
      <w:pPr>
        <w:rPr>
          <w:rFonts w:ascii="Arial" w:hAnsi="Arial" w:cs="Arial"/>
          <w:b/>
          <w:sz w:val="24"/>
          <w:szCs w:val="24"/>
        </w:rPr>
      </w:pPr>
    </w:p>
    <w:p w14:paraId="1787E87C" w14:textId="77777777" w:rsidR="001E2BA3" w:rsidRPr="001E3B47" w:rsidRDefault="001E2BA3" w:rsidP="001E2BA3">
      <w:pPr>
        <w:rPr>
          <w:rFonts w:ascii="Arial" w:hAnsi="Arial" w:cs="Arial"/>
          <w:b/>
          <w:sz w:val="24"/>
          <w:szCs w:val="24"/>
        </w:rPr>
      </w:pPr>
    </w:p>
    <w:p w14:paraId="53EEA13C" w14:textId="77777777" w:rsidR="001E2BA3" w:rsidRPr="001E3B47" w:rsidRDefault="001E2BA3" w:rsidP="001E2BA3">
      <w:pPr>
        <w:rPr>
          <w:rFonts w:ascii="Arial" w:hAnsi="Arial" w:cs="Arial"/>
          <w:b/>
          <w:sz w:val="24"/>
          <w:szCs w:val="24"/>
        </w:rPr>
      </w:pPr>
    </w:p>
    <w:p w14:paraId="04AC5085" w14:textId="77777777" w:rsidR="001E2BA3" w:rsidRPr="001E3B47" w:rsidRDefault="001E2BA3" w:rsidP="001E2BA3">
      <w:pPr>
        <w:rPr>
          <w:rFonts w:ascii="Arial" w:hAnsi="Arial" w:cs="Arial"/>
          <w:b/>
          <w:sz w:val="24"/>
          <w:szCs w:val="24"/>
        </w:rPr>
      </w:pPr>
      <w:r>
        <w:rPr>
          <w:rFonts w:ascii="Arial" w:hAnsi="Arial" w:cs="Arial"/>
          <w:b/>
          <w:sz w:val="24"/>
          <w:szCs w:val="24"/>
        </w:rPr>
        <w:t>OFELIA CALLEJA VILLALOBOS</w:t>
      </w:r>
    </w:p>
    <w:p w14:paraId="6199A9FF" w14:textId="77777777" w:rsidR="001E2BA3" w:rsidRPr="001E3B47" w:rsidRDefault="001E2BA3" w:rsidP="001E2BA3">
      <w:pPr>
        <w:rPr>
          <w:rFonts w:ascii="Arial" w:hAnsi="Arial" w:cs="Arial"/>
          <w:b/>
          <w:sz w:val="24"/>
          <w:szCs w:val="24"/>
        </w:rPr>
      </w:pPr>
      <w:r w:rsidRPr="001E3B47">
        <w:rPr>
          <w:rFonts w:ascii="Arial" w:hAnsi="Arial" w:cs="Arial"/>
          <w:b/>
          <w:sz w:val="24"/>
          <w:szCs w:val="24"/>
        </w:rPr>
        <w:t>REGIDORA</w:t>
      </w:r>
    </w:p>
    <w:p w14:paraId="5F1B97DE" w14:textId="77777777" w:rsidR="001E2BA3" w:rsidRPr="001E3B47" w:rsidRDefault="001E2BA3" w:rsidP="001E2BA3">
      <w:pPr>
        <w:rPr>
          <w:rFonts w:ascii="Arial" w:hAnsi="Arial" w:cs="Arial"/>
          <w:b/>
          <w:sz w:val="24"/>
          <w:szCs w:val="24"/>
        </w:rPr>
      </w:pPr>
    </w:p>
    <w:p w14:paraId="409DFFA2" w14:textId="77777777" w:rsidR="001E2BA3" w:rsidRPr="001E3B47" w:rsidRDefault="001E2BA3" w:rsidP="001E2BA3">
      <w:pPr>
        <w:jc w:val="right"/>
        <w:rPr>
          <w:rFonts w:ascii="Arial" w:hAnsi="Arial" w:cs="Arial"/>
          <w:b/>
          <w:sz w:val="24"/>
          <w:szCs w:val="24"/>
        </w:rPr>
      </w:pPr>
    </w:p>
    <w:p w14:paraId="0864B77B"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HÉCTOR ORTIZ TORRES</w:t>
      </w:r>
    </w:p>
    <w:p w14:paraId="1ADFA40E"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REGIDOR</w:t>
      </w:r>
    </w:p>
    <w:p w14:paraId="10A573AC" w14:textId="77777777" w:rsidR="001E2BA3" w:rsidRDefault="001E2BA3" w:rsidP="001E2BA3">
      <w:pPr>
        <w:rPr>
          <w:rFonts w:ascii="Arial" w:hAnsi="Arial" w:cs="Arial"/>
          <w:b/>
          <w:sz w:val="24"/>
          <w:szCs w:val="24"/>
        </w:rPr>
      </w:pPr>
    </w:p>
    <w:p w14:paraId="36534502" w14:textId="77777777" w:rsidR="001E2BA3" w:rsidRPr="001E3B47" w:rsidRDefault="001E2BA3" w:rsidP="001E2BA3">
      <w:pPr>
        <w:rPr>
          <w:rFonts w:ascii="Arial" w:hAnsi="Arial" w:cs="Arial"/>
          <w:b/>
          <w:sz w:val="24"/>
          <w:szCs w:val="24"/>
        </w:rPr>
      </w:pPr>
    </w:p>
    <w:p w14:paraId="338B280E" w14:textId="77777777" w:rsidR="001E2BA3" w:rsidRPr="001E3B47" w:rsidRDefault="001E2BA3" w:rsidP="001E2BA3">
      <w:pPr>
        <w:rPr>
          <w:rFonts w:ascii="Arial" w:hAnsi="Arial" w:cs="Arial"/>
          <w:b/>
          <w:sz w:val="24"/>
          <w:szCs w:val="24"/>
        </w:rPr>
      </w:pPr>
      <w:r w:rsidRPr="001E3B47">
        <w:rPr>
          <w:rFonts w:ascii="Arial" w:hAnsi="Arial" w:cs="Arial"/>
          <w:b/>
          <w:sz w:val="24"/>
          <w:szCs w:val="24"/>
        </w:rPr>
        <w:t>VANESSA MONTES DE OCA MAYAGOITIA</w:t>
      </w:r>
    </w:p>
    <w:p w14:paraId="7C8C821D" w14:textId="77777777" w:rsidR="001E2BA3" w:rsidRPr="001E3B47" w:rsidRDefault="001E2BA3" w:rsidP="001E2BA3">
      <w:pPr>
        <w:rPr>
          <w:rFonts w:ascii="Arial" w:hAnsi="Arial" w:cs="Arial"/>
          <w:b/>
          <w:sz w:val="24"/>
          <w:szCs w:val="24"/>
        </w:rPr>
      </w:pPr>
      <w:r w:rsidRPr="001E3B47">
        <w:rPr>
          <w:rFonts w:ascii="Arial" w:hAnsi="Arial" w:cs="Arial"/>
          <w:b/>
          <w:sz w:val="24"/>
          <w:szCs w:val="24"/>
        </w:rPr>
        <w:t>REGIDORA</w:t>
      </w:r>
    </w:p>
    <w:p w14:paraId="35689B5B" w14:textId="77777777" w:rsidR="001E2BA3" w:rsidRPr="001E3B47" w:rsidRDefault="001E2BA3" w:rsidP="001E2BA3">
      <w:pPr>
        <w:rPr>
          <w:rFonts w:ascii="Arial" w:hAnsi="Arial" w:cs="Arial"/>
          <w:b/>
          <w:sz w:val="24"/>
          <w:szCs w:val="24"/>
        </w:rPr>
      </w:pPr>
    </w:p>
    <w:p w14:paraId="091CBF9D" w14:textId="77777777" w:rsidR="001E2BA3" w:rsidRPr="001E3B47" w:rsidRDefault="001E2BA3" w:rsidP="001E2BA3">
      <w:pPr>
        <w:rPr>
          <w:rFonts w:ascii="Arial" w:hAnsi="Arial" w:cs="Arial"/>
          <w:b/>
          <w:sz w:val="24"/>
          <w:szCs w:val="24"/>
        </w:rPr>
      </w:pPr>
    </w:p>
    <w:p w14:paraId="2EEF9D70" w14:textId="77777777" w:rsidR="001E2BA3" w:rsidRPr="001E3B47" w:rsidRDefault="001E2BA3" w:rsidP="001E2BA3">
      <w:pPr>
        <w:jc w:val="right"/>
        <w:rPr>
          <w:rFonts w:ascii="Arial" w:hAnsi="Arial" w:cs="Arial"/>
          <w:b/>
          <w:sz w:val="24"/>
          <w:szCs w:val="24"/>
        </w:rPr>
      </w:pPr>
    </w:p>
    <w:p w14:paraId="39779C64"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GABRIEL DURÁN ORTIZ</w:t>
      </w:r>
    </w:p>
    <w:p w14:paraId="3CB785D7" w14:textId="77777777" w:rsidR="001E2BA3" w:rsidRPr="001E3B47" w:rsidRDefault="001E2BA3" w:rsidP="001E2BA3">
      <w:pPr>
        <w:jc w:val="right"/>
        <w:rPr>
          <w:rFonts w:ascii="Arial" w:hAnsi="Arial" w:cs="Arial"/>
          <w:b/>
          <w:sz w:val="24"/>
          <w:szCs w:val="24"/>
        </w:rPr>
      </w:pPr>
      <w:r w:rsidRPr="001E3B47">
        <w:rPr>
          <w:rFonts w:ascii="Arial" w:hAnsi="Arial" w:cs="Arial"/>
          <w:b/>
          <w:sz w:val="24"/>
          <w:szCs w:val="24"/>
        </w:rPr>
        <w:t>REGIDOR</w:t>
      </w:r>
    </w:p>
    <w:p w14:paraId="679656F4" w14:textId="77777777" w:rsidR="001E2BA3" w:rsidRPr="001E3B47" w:rsidRDefault="001E2BA3" w:rsidP="001E2BA3">
      <w:pPr>
        <w:rPr>
          <w:rFonts w:ascii="Arial" w:hAnsi="Arial" w:cs="Arial"/>
          <w:b/>
          <w:sz w:val="24"/>
          <w:szCs w:val="24"/>
        </w:rPr>
      </w:pPr>
    </w:p>
    <w:p w14:paraId="0D92C448" w14:textId="77777777" w:rsidR="001E2BA3" w:rsidRPr="001E3B47" w:rsidRDefault="001E2BA3" w:rsidP="001E2BA3">
      <w:pPr>
        <w:rPr>
          <w:rFonts w:ascii="Arial" w:hAnsi="Arial" w:cs="Arial"/>
          <w:b/>
          <w:sz w:val="24"/>
          <w:szCs w:val="24"/>
        </w:rPr>
      </w:pPr>
    </w:p>
    <w:p w14:paraId="5280B860" w14:textId="77777777" w:rsidR="001E2BA3" w:rsidRDefault="001E2BA3" w:rsidP="001E2BA3">
      <w:pPr>
        <w:rPr>
          <w:rFonts w:ascii="Arial" w:hAnsi="Arial" w:cs="Arial"/>
          <w:b/>
          <w:sz w:val="24"/>
          <w:szCs w:val="24"/>
        </w:rPr>
      </w:pPr>
      <w:r w:rsidRPr="00610632">
        <w:rPr>
          <w:rFonts w:ascii="Arial" w:hAnsi="Arial" w:cs="Arial"/>
          <w:b/>
          <w:sz w:val="24"/>
          <w:szCs w:val="24"/>
        </w:rPr>
        <w:t>DÉBORA BETZABÉ GAMIÑO ALFARO</w:t>
      </w:r>
    </w:p>
    <w:p w14:paraId="2F2E19E3" w14:textId="77777777" w:rsidR="001E2BA3" w:rsidRPr="001E3B47" w:rsidRDefault="001E2BA3" w:rsidP="001E2BA3">
      <w:pPr>
        <w:rPr>
          <w:rFonts w:ascii="Arial" w:hAnsi="Arial" w:cs="Arial"/>
          <w:b/>
          <w:sz w:val="24"/>
          <w:szCs w:val="24"/>
        </w:rPr>
      </w:pPr>
      <w:r w:rsidRPr="001E3B47">
        <w:rPr>
          <w:rFonts w:ascii="Arial" w:hAnsi="Arial" w:cs="Arial"/>
          <w:b/>
          <w:sz w:val="24"/>
          <w:szCs w:val="24"/>
        </w:rPr>
        <w:t>REGIDORA</w:t>
      </w:r>
    </w:p>
    <w:p w14:paraId="16A3D93B" w14:textId="77777777" w:rsidR="001E2BA3" w:rsidRPr="001E3B47" w:rsidRDefault="001E2BA3" w:rsidP="001E2BA3">
      <w:pPr>
        <w:pStyle w:val="Prrafodelista"/>
        <w:ind w:left="0"/>
        <w:jc w:val="both"/>
        <w:rPr>
          <w:rFonts w:ascii="Arial" w:hAnsi="Arial" w:cs="Arial"/>
          <w:sz w:val="24"/>
          <w:szCs w:val="24"/>
        </w:rPr>
      </w:pPr>
    </w:p>
    <w:p w14:paraId="26D17604" w14:textId="77777777" w:rsidR="001E2BA3" w:rsidRPr="001E2BA3" w:rsidRDefault="001E2BA3" w:rsidP="001E2BA3">
      <w:pPr>
        <w:pStyle w:val="Prrafodelista"/>
        <w:ind w:left="0"/>
        <w:jc w:val="center"/>
        <w:rPr>
          <w:rFonts w:ascii="Arial" w:hAnsi="Arial" w:cs="Arial"/>
          <w:i/>
          <w:iCs/>
        </w:rPr>
      </w:pPr>
      <w:r w:rsidRPr="001E2BA3">
        <w:rPr>
          <w:rFonts w:ascii="Arial" w:hAnsi="Arial" w:cs="Arial"/>
          <w:i/>
          <w:iCs/>
        </w:rPr>
        <w:t>“La administración pública municipal de León, y las personas que formamos parte de ella, nos comprometemos a garantizar el derecho de las mujeres a vivir libres de violencia”.</w:t>
      </w:r>
    </w:p>
    <w:p w14:paraId="4CA9392A" w14:textId="77777777" w:rsidR="001E2BA3" w:rsidRPr="001E3B47" w:rsidRDefault="001E2BA3" w:rsidP="001E2BA3">
      <w:pPr>
        <w:pStyle w:val="Prrafodelista"/>
        <w:ind w:left="0"/>
        <w:jc w:val="center"/>
        <w:rPr>
          <w:rFonts w:ascii="Arial" w:hAnsi="Arial" w:cs="Arial"/>
          <w:i/>
          <w:iCs/>
          <w:sz w:val="24"/>
          <w:szCs w:val="24"/>
        </w:rPr>
      </w:pPr>
    </w:p>
    <w:p w14:paraId="53B4A42A" w14:textId="77777777" w:rsidR="001E2BA3" w:rsidRDefault="001E2BA3" w:rsidP="008377B5">
      <w:pPr>
        <w:spacing w:line="276" w:lineRule="auto"/>
        <w:jc w:val="both"/>
        <w:rPr>
          <w:rFonts w:ascii="Arial" w:eastAsia="Arial" w:hAnsi="Arial" w:cs="Arial"/>
          <w:b/>
          <w:color w:val="000000"/>
          <w:sz w:val="24"/>
          <w:szCs w:val="24"/>
          <w:lang w:eastAsia="es-MX"/>
        </w:rPr>
      </w:pPr>
    </w:p>
    <w:p w14:paraId="64AA73BD" w14:textId="77777777" w:rsidR="001E2BA3" w:rsidRDefault="001E2BA3" w:rsidP="008377B5">
      <w:pPr>
        <w:spacing w:line="276" w:lineRule="auto"/>
        <w:jc w:val="both"/>
        <w:rPr>
          <w:rFonts w:ascii="Arial" w:eastAsia="Arial" w:hAnsi="Arial" w:cs="Arial"/>
          <w:b/>
          <w:color w:val="000000"/>
          <w:sz w:val="24"/>
          <w:szCs w:val="24"/>
          <w:lang w:eastAsia="es-MX"/>
        </w:rPr>
      </w:pPr>
    </w:p>
    <w:p w14:paraId="54164402" w14:textId="77777777" w:rsidR="001E2BA3" w:rsidRDefault="001E2BA3" w:rsidP="008377B5">
      <w:pPr>
        <w:spacing w:line="276" w:lineRule="auto"/>
        <w:jc w:val="both"/>
        <w:rPr>
          <w:rFonts w:ascii="Arial" w:eastAsia="Arial" w:hAnsi="Arial" w:cs="Arial"/>
          <w:b/>
          <w:color w:val="000000"/>
          <w:sz w:val="24"/>
          <w:szCs w:val="24"/>
          <w:lang w:eastAsia="es-MX"/>
        </w:rPr>
      </w:pPr>
    </w:p>
    <w:p w14:paraId="4C194BAF" w14:textId="77777777" w:rsidR="001E2BA3" w:rsidRDefault="001E2BA3" w:rsidP="008377B5">
      <w:pPr>
        <w:spacing w:line="276" w:lineRule="auto"/>
        <w:jc w:val="both"/>
        <w:rPr>
          <w:rFonts w:ascii="Arial" w:eastAsia="Arial" w:hAnsi="Arial" w:cs="Arial"/>
          <w:b/>
          <w:color w:val="000000"/>
          <w:sz w:val="24"/>
          <w:szCs w:val="24"/>
          <w:lang w:eastAsia="es-MX"/>
        </w:rPr>
      </w:pPr>
    </w:p>
    <w:p w14:paraId="79E86B9B" w14:textId="77777777" w:rsidR="001E2BA3" w:rsidRDefault="001E2BA3" w:rsidP="008377B5">
      <w:pPr>
        <w:spacing w:line="276" w:lineRule="auto"/>
        <w:jc w:val="both"/>
        <w:rPr>
          <w:rFonts w:ascii="Arial" w:eastAsia="Arial" w:hAnsi="Arial" w:cs="Arial"/>
          <w:b/>
          <w:color w:val="000000"/>
          <w:sz w:val="24"/>
          <w:szCs w:val="24"/>
          <w:lang w:eastAsia="es-MX"/>
        </w:rPr>
      </w:pPr>
    </w:p>
    <w:p w14:paraId="34DFC8B2" w14:textId="77777777" w:rsidR="001E2BA3" w:rsidRDefault="001E2BA3" w:rsidP="008377B5">
      <w:pPr>
        <w:spacing w:line="276" w:lineRule="auto"/>
        <w:jc w:val="both"/>
        <w:rPr>
          <w:rFonts w:ascii="Arial" w:eastAsia="Arial" w:hAnsi="Arial" w:cs="Arial"/>
          <w:b/>
          <w:color w:val="000000"/>
          <w:sz w:val="24"/>
          <w:szCs w:val="24"/>
          <w:lang w:eastAsia="es-MX"/>
        </w:rPr>
      </w:pPr>
    </w:p>
    <w:p w14:paraId="5BFA6D07" w14:textId="0A55F890" w:rsidR="008377B5" w:rsidRPr="004E257F" w:rsidRDefault="004E257F" w:rsidP="008377B5">
      <w:pPr>
        <w:spacing w:line="276" w:lineRule="auto"/>
        <w:jc w:val="both"/>
        <w:rPr>
          <w:rFonts w:ascii="Arial" w:eastAsia="Arial" w:hAnsi="Arial" w:cs="Arial"/>
          <w:b/>
          <w:color w:val="000000"/>
          <w:sz w:val="24"/>
          <w:szCs w:val="24"/>
          <w:lang w:eastAsia="es-MX"/>
        </w:rPr>
      </w:pPr>
      <w:r w:rsidRPr="004E257F">
        <w:rPr>
          <w:rFonts w:ascii="Arial" w:eastAsia="Arial" w:hAnsi="Arial" w:cs="Arial"/>
          <w:b/>
          <w:color w:val="000000"/>
          <w:sz w:val="24"/>
          <w:szCs w:val="24"/>
          <w:lang w:eastAsia="es-MX"/>
        </w:rPr>
        <w:t xml:space="preserve">ANEXO QUE FORMA PARTE DEL DICTAMEN MEDIANTE EL CUAL SE </w:t>
      </w:r>
      <w:r w:rsidR="008441E3">
        <w:rPr>
          <w:rFonts w:ascii="Arial" w:eastAsia="Arial" w:hAnsi="Arial" w:cs="Arial"/>
          <w:b/>
          <w:color w:val="000000"/>
          <w:sz w:val="24"/>
          <w:szCs w:val="24"/>
          <w:lang w:eastAsia="es-MX"/>
        </w:rPr>
        <w:t xml:space="preserve">REALIZAN DIVERSAS </w:t>
      </w:r>
      <w:r w:rsidR="008441E3">
        <w:rPr>
          <w:rFonts w:ascii="Arial" w:hAnsi="Arial" w:cs="Arial"/>
          <w:b/>
          <w:sz w:val="24"/>
          <w:szCs w:val="24"/>
        </w:rPr>
        <w:t xml:space="preserve">REFORMAS Y ADICIONES AL </w:t>
      </w:r>
      <w:r w:rsidRPr="004E257F">
        <w:rPr>
          <w:rFonts w:ascii="Arial" w:hAnsi="Arial" w:cs="Arial"/>
          <w:b/>
          <w:sz w:val="24"/>
          <w:szCs w:val="24"/>
        </w:rPr>
        <w:t>REGLAMENTO DE SEGURIDAD PRIVADA PARA EL MUNICIPIO DE LEÓN GUANAJUATO, ASÍ COMO ADICIONES AL REGLAMENTO DE POLICÍA Y VIALIDAD EN EL MUNICIPIO DE LEÓN, GUANAJUATO</w:t>
      </w:r>
    </w:p>
    <w:p w14:paraId="07542476" w14:textId="77777777" w:rsidR="008377B5" w:rsidRDefault="008377B5" w:rsidP="008377B5">
      <w:pPr>
        <w:spacing w:line="276" w:lineRule="auto"/>
        <w:jc w:val="center"/>
        <w:rPr>
          <w:rFonts w:ascii="Arial" w:eastAsia="Arial" w:hAnsi="Arial" w:cs="Arial"/>
          <w:b/>
          <w:color w:val="000000"/>
          <w:sz w:val="24"/>
          <w:szCs w:val="24"/>
          <w:lang w:eastAsia="es-MX"/>
        </w:rPr>
      </w:pPr>
    </w:p>
    <w:p w14:paraId="79682D3A" w14:textId="452DC10F" w:rsidR="008377B5" w:rsidRPr="00916B68" w:rsidRDefault="008377B5" w:rsidP="008377B5">
      <w:pPr>
        <w:spacing w:line="276" w:lineRule="auto"/>
        <w:jc w:val="center"/>
        <w:rPr>
          <w:rFonts w:ascii="Arial" w:eastAsia="Arial" w:hAnsi="Arial" w:cs="Arial"/>
          <w:b/>
          <w:sz w:val="24"/>
          <w:szCs w:val="24"/>
        </w:rPr>
      </w:pPr>
      <w:r w:rsidRPr="00916B68">
        <w:rPr>
          <w:rFonts w:ascii="Arial" w:eastAsia="Arial" w:hAnsi="Arial" w:cs="Arial"/>
          <w:b/>
          <w:sz w:val="24"/>
          <w:szCs w:val="24"/>
        </w:rPr>
        <w:t>EXPOSICIÓN DE MOTIVOS</w:t>
      </w:r>
    </w:p>
    <w:p w14:paraId="05FEE47E" w14:textId="77777777" w:rsidR="004E257F" w:rsidRDefault="004E257F" w:rsidP="008377B5">
      <w:pPr>
        <w:tabs>
          <w:tab w:val="left" w:pos="2925"/>
        </w:tabs>
        <w:spacing w:line="276" w:lineRule="auto"/>
        <w:rPr>
          <w:rFonts w:ascii="Arial" w:eastAsia="Arial" w:hAnsi="Arial" w:cs="Arial"/>
          <w:bCs/>
          <w:sz w:val="24"/>
          <w:szCs w:val="24"/>
        </w:rPr>
      </w:pPr>
    </w:p>
    <w:p w14:paraId="2D383502" w14:textId="4FF19E59" w:rsidR="008441E3" w:rsidRPr="008441E3" w:rsidRDefault="008441E3" w:rsidP="008441E3">
      <w:pPr>
        <w:pStyle w:val="Textoindependiente"/>
        <w:jc w:val="both"/>
        <w:rPr>
          <w:rFonts w:cs="Arial"/>
          <w:b w:val="0"/>
          <w:shd w:val="clear" w:color="auto" w:fill="FFFFFF"/>
        </w:rPr>
      </w:pPr>
      <w:r w:rsidRPr="008441E3">
        <w:rPr>
          <w:rFonts w:cs="Arial"/>
          <w:b w:val="0"/>
          <w:shd w:val="clear" w:color="auto" w:fill="FFFFFF"/>
        </w:rPr>
        <w:t>La administración municipal, preocupada por mejorar los resultados de seguridad pública y por lo tanto de aquellas instituciones que coadyuven como auxiliares de la misma</w:t>
      </w:r>
      <w:r w:rsidR="000F1FEC" w:rsidRPr="000F1FEC">
        <w:rPr>
          <w:rFonts w:cs="Arial"/>
          <w:b w:val="0"/>
          <w:color w:val="00B050"/>
          <w:shd w:val="clear" w:color="auto" w:fill="FFFFFF"/>
          <w:lang w:val="es-MX"/>
        </w:rPr>
        <w:t>,</w:t>
      </w:r>
      <w:r w:rsidRPr="008441E3">
        <w:rPr>
          <w:rFonts w:cs="Arial"/>
          <w:b w:val="0"/>
          <w:shd w:val="clear" w:color="auto" w:fill="FFFFFF"/>
        </w:rPr>
        <w:t xml:space="preserve"> se ha enfocado en mejorar los procesos y actividades relacionadas con la seguridad privada, dicha situación la obliga a establecer acciones para perfeccionar los resultados en dicha materia, </w:t>
      </w:r>
      <w:r w:rsidRPr="00AE2584">
        <w:rPr>
          <w:rFonts w:cs="Arial"/>
          <w:b w:val="0"/>
          <w:shd w:val="clear" w:color="auto" w:fill="FFFFFF"/>
        </w:rPr>
        <w:t>mism</w:t>
      </w:r>
      <w:r w:rsidR="000F1FEC" w:rsidRPr="00AE2584">
        <w:rPr>
          <w:rFonts w:cs="Arial"/>
          <w:b w:val="0"/>
          <w:shd w:val="clear" w:color="auto" w:fill="FFFFFF"/>
          <w:lang w:val="es-MX"/>
        </w:rPr>
        <w:t>a</w:t>
      </w:r>
      <w:r w:rsidRPr="00AE2584">
        <w:rPr>
          <w:rFonts w:cs="Arial"/>
          <w:b w:val="0"/>
          <w:shd w:val="clear" w:color="auto" w:fill="FFFFFF"/>
        </w:rPr>
        <w:t xml:space="preserve">s que </w:t>
      </w:r>
      <w:r w:rsidRPr="008441E3">
        <w:rPr>
          <w:rFonts w:cs="Arial"/>
          <w:b w:val="0"/>
          <w:shd w:val="clear" w:color="auto" w:fill="FFFFFF"/>
        </w:rPr>
        <w:t>deben de renovar y ampliar los conceptos de seguridad privada y vigilancia en el Municipio.</w:t>
      </w:r>
    </w:p>
    <w:p w14:paraId="60565222" w14:textId="3270BA36" w:rsidR="008441E3" w:rsidRDefault="008441E3" w:rsidP="008441E3">
      <w:pPr>
        <w:pStyle w:val="Textoindependiente"/>
        <w:jc w:val="both"/>
        <w:rPr>
          <w:rFonts w:cs="Arial"/>
          <w:b w:val="0"/>
          <w:shd w:val="clear" w:color="auto" w:fill="FFFFFF"/>
        </w:rPr>
      </w:pPr>
    </w:p>
    <w:p w14:paraId="79C2F107" w14:textId="20D58E38" w:rsidR="003A5F83" w:rsidRPr="007D477A" w:rsidRDefault="003A5F83" w:rsidP="003A5F83">
      <w:pPr>
        <w:pStyle w:val="NormalWeb"/>
        <w:spacing w:before="0" w:beforeAutospacing="0" w:after="0" w:afterAutospacing="0"/>
        <w:jc w:val="both"/>
        <w:rPr>
          <w:rFonts w:ascii="Arial" w:hAnsi="Arial" w:cs="Arial"/>
        </w:rPr>
      </w:pPr>
      <w:r>
        <w:rPr>
          <w:rFonts w:ascii="Arial" w:hAnsi="Arial" w:cs="Arial"/>
        </w:rPr>
        <w:t>La</w:t>
      </w:r>
      <w:r w:rsidRPr="007D477A">
        <w:rPr>
          <w:rFonts w:ascii="Arial" w:hAnsi="Arial" w:cs="Arial"/>
        </w:rPr>
        <w:t xml:space="preserve"> seguridad ciudadana en general obliga a las autoridades a velar por el orden civil en el que las personas coexisten, por lo que, se considera </w:t>
      </w:r>
      <w:r>
        <w:rPr>
          <w:rFonts w:ascii="Arial" w:hAnsi="Arial" w:cs="Arial"/>
        </w:rPr>
        <w:t xml:space="preserve">a </w:t>
      </w:r>
      <w:r w:rsidRPr="007D477A">
        <w:rPr>
          <w:rFonts w:ascii="Arial" w:hAnsi="Arial" w:cs="Arial"/>
        </w:rPr>
        <w:t xml:space="preserve">la Seguridad Privada como </w:t>
      </w:r>
      <w:r>
        <w:rPr>
          <w:rFonts w:ascii="Arial" w:hAnsi="Arial" w:cs="Arial"/>
        </w:rPr>
        <w:t xml:space="preserve">una </w:t>
      </w:r>
      <w:r w:rsidRPr="007D477A">
        <w:rPr>
          <w:rFonts w:ascii="Arial" w:hAnsi="Arial" w:cs="Arial"/>
        </w:rPr>
        <w:t xml:space="preserve">extensión de la Seguridad Pública a cargo del Estado, </w:t>
      </w:r>
      <w:r>
        <w:rPr>
          <w:rFonts w:ascii="Arial" w:hAnsi="Arial" w:cs="Arial"/>
        </w:rPr>
        <w:t>debiendo</w:t>
      </w:r>
      <w:r w:rsidR="00AE2584">
        <w:rPr>
          <w:rFonts w:ascii="Arial" w:hAnsi="Arial" w:cs="Arial"/>
        </w:rPr>
        <w:t xml:space="preserve"> estar la primera, sujeta </w:t>
      </w:r>
      <w:r w:rsidRPr="007D477A">
        <w:rPr>
          <w:rFonts w:ascii="Arial" w:hAnsi="Arial" w:cs="Arial"/>
        </w:rPr>
        <w:t>a los principios generales de la</w:t>
      </w:r>
      <w:r w:rsidR="00AE2584">
        <w:rPr>
          <w:rFonts w:ascii="Arial" w:hAnsi="Arial" w:cs="Arial"/>
        </w:rPr>
        <w:t xml:space="preserve"> segunda, tales </w:t>
      </w:r>
      <w:r w:rsidRPr="007D477A">
        <w:rPr>
          <w:rFonts w:ascii="Arial" w:hAnsi="Arial" w:cs="Arial"/>
        </w:rPr>
        <w:t xml:space="preserve">como legalidad, objetividad, eficiencia, profesionalismo, honradez y respeto a los derechos humanos, </w:t>
      </w:r>
      <w:r>
        <w:rPr>
          <w:rFonts w:ascii="Arial" w:hAnsi="Arial" w:cs="Arial"/>
        </w:rPr>
        <w:t xml:space="preserve">buscando como finalidad </w:t>
      </w:r>
      <w:r w:rsidRPr="007D477A">
        <w:rPr>
          <w:rFonts w:ascii="Arial" w:hAnsi="Arial" w:cs="Arial"/>
        </w:rPr>
        <w:t xml:space="preserve">que aquellos que reciben un servicio de seguridad privada o vigilancia, obtengan la mayor protección y seguridad del entorno en el que </w:t>
      </w:r>
      <w:r>
        <w:rPr>
          <w:rFonts w:ascii="Arial" w:hAnsi="Arial" w:cs="Arial"/>
        </w:rPr>
        <w:t>conviven</w:t>
      </w:r>
      <w:r w:rsidRPr="007D477A">
        <w:rPr>
          <w:rFonts w:ascii="Arial" w:hAnsi="Arial" w:cs="Arial"/>
        </w:rPr>
        <w:t>.</w:t>
      </w:r>
    </w:p>
    <w:p w14:paraId="1184BE44" w14:textId="77777777" w:rsidR="003A5F83" w:rsidRPr="00C719A6" w:rsidRDefault="003A5F83" w:rsidP="008441E3">
      <w:pPr>
        <w:pStyle w:val="Textoindependiente"/>
        <w:jc w:val="both"/>
        <w:rPr>
          <w:rFonts w:cs="Arial"/>
          <w:b w:val="0"/>
          <w:shd w:val="clear" w:color="auto" w:fill="FFFFFF"/>
          <w:lang w:val="es-MX"/>
        </w:rPr>
      </w:pPr>
    </w:p>
    <w:p w14:paraId="3A832E17" w14:textId="115070FC" w:rsidR="003A5F83" w:rsidRPr="003A5F83" w:rsidRDefault="003A5F83" w:rsidP="003A5F83">
      <w:pPr>
        <w:pStyle w:val="Textoindependiente"/>
        <w:jc w:val="both"/>
        <w:rPr>
          <w:rFonts w:cs="Arial"/>
          <w:b w:val="0"/>
          <w:shd w:val="clear" w:color="auto" w:fill="FFFFFF"/>
        </w:rPr>
      </w:pPr>
      <w:r w:rsidRPr="003A5F83">
        <w:rPr>
          <w:rFonts w:cs="Arial"/>
          <w:b w:val="0"/>
          <w:shd w:val="clear" w:color="auto" w:fill="FFFFFF"/>
        </w:rPr>
        <w:t>En fecha 6 de febrero del año 2019 fue publicado en el Periódico Oficial del Gobierno del Estado de Guanajuato</w:t>
      </w:r>
      <w:r w:rsidR="000F1FEC" w:rsidRPr="000F1FEC">
        <w:rPr>
          <w:rFonts w:cs="Arial"/>
          <w:b w:val="0"/>
          <w:color w:val="00B050"/>
          <w:shd w:val="clear" w:color="auto" w:fill="FFFFFF"/>
          <w:lang w:val="es-MX"/>
        </w:rPr>
        <w:t>,</w:t>
      </w:r>
      <w:r w:rsidRPr="003A5F83">
        <w:rPr>
          <w:rFonts w:cs="Arial"/>
          <w:b w:val="0"/>
          <w:shd w:val="clear" w:color="auto" w:fill="FFFFFF"/>
        </w:rPr>
        <w:t xml:space="preserve"> el Reglamento de Seguridad Privada para el Municipio de León, Guanajuato, el cual ha sido eficiente en su aplicación por cuanto a la regulación de las empresas que prestan estos servicios, de igual forma ha dado la oportunidad a la unidad administrativa responsable de actualizar y consolidar al personal necesario para realizar las funciones que brinden a los usuario</w:t>
      </w:r>
      <w:r>
        <w:rPr>
          <w:rFonts w:cs="Arial"/>
          <w:b w:val="0"/>
          <w:shd w:val="clear" w:color="auto" w:fill="FFFFFF"/>
        </w:rPr>
        <w:t xml:space="preserve">s las mejores condiciones en los </w:t>
      </w:r>
      <w:r w:rsidRPr="003A5F83">
        <w:rPr>
          <w:rFonts w:cs="Arial"/>
          <w:b w:val="0"/>
          <w:shd w:val="clear" w:color="auto" w:fill="FFFFFF"/>
        </w:rPr>
        <w:t>trámite</w:t>
      </w:r>
      <w:r>
        <w:rPr>
          <w:rFonts w:cs="Arial"/>
          <w:b w:val="0"/>
          <w:shd w:val="clear" w:color="auto" w:fill="FFFFFF"/>
          <w:lang w:val="es-MX"/>
        </w:rPr>
        <w:t>s</w:t>
      </w:r>
      <w:r w:rsidRPr="003A5F83">
        <w:rPr>
          <w:rFonts w:cs="Arial"/>
          <w:b w:val="0"/>
          <w:shd w:val="clear" w:color="auto" w:fill="FFFFFF"/>
        </w:rPr>
        <w:t xml:space="preserve"> ante la misma.</w:t>
      </w:r>
    </w:p>
    <w:p w14:paraId="558BF9E0" w14:textId="77777777" w:rsidR="003A5F83" w:rsidRPr="003A5F83" w:rsidRDefault="003A5F83" w:rsidP="003A5F83">
      <w:pPr>
        <w:pStyle w:val="Textoindependiente"/>
        <w:jc w:val="both"/>
        <w:rPr>
          <w:rFonts w:cs="Arial"/>
          <w:b w:val="0"/>
          <w:shd w:val="clear" w:color="auto" w:fill="FFFFFF"/>
        </w:rPr>
      </w:pPr>
    </w:p>
    <w:p w14:paraId="385B14F7" w14:textId="2B9F31F3" w:rsidR="00E75A27" w:rsidRDefault="003A5F83" w:rsidP="008441E3">
      <w:pPr>
        <w:pStyle w:val="Textoindependiente"/>
        <w:jc w:val="both"/>
        <w:rPr>
          <w:rFonts w:cs="Arial"/>
          <w:b w:val="0"/>
          <w:shd w:val="clear" w:color="auto" w:fill="FFFFFF"/>
          <w:lang w:val="es-MX"/>
        </w:rPr>
      </w:pPr>
      <w:r w:rsidRPr="003A5F83">
        <w:rPr>
          <w:rFonts w:cs="Arial"/>
          <w:b w:val="0"/>
          <w:shd w:val="clear" w:color="auto" w:fill="FFFFFF"/>
        </w:rPr>
        <w:t xml:space="preserve">No obstante lo anterior se </w:t>
      </w:r>
      <w:r w:rsidRPr="00C719A6">
        <w:rPr>
          <w:rFonts w:cs="Arial"/>
          <w:b w:val="0"/>
          <w:shd w:val="clear" w:color="auto" w:fill="FFFFFF"/>
        </w:rPr>
        <w:t xml:space="preserve">realizó un ejercicio de post evaluación normativa, </w:t>
      </w:r>
      <w:r w:rsidR="00451D7B" w:rsidRPr="00C719A6">
        <w:rPr>
          <w:rFonts w:cs="Arial"/>
          <w:b w:val="0"/>
          <w:shd w:val="clear" w:color="auto" w:fill="FFFFFF"/>
          <w:lang w:val="es-MX"/>
        </w:rPr>
        <w:t xml:space="preserve">en atención </w:t>
      </w:r>
      <w:r w:rsidRPr="00C719A6">
        <w:rPr>
          <w:rFonts w:cs="Arial"/>
          <w:b w:val="0"/>
          <w:shd w:val="clear" w:color="auto" w:fill="FFFFFF"/>
        </w:rPr>
        <w:t>a la constante din</w:t>
      </w:r>
      <w:r w:rsidRPr="00C719A6">
        <w:rPr>
          <w:rFonts w:cs="Arial"/>
          <w:b w:val="0"/>
          <w:shd w:val="clear" w:color="auto" w:fill="FFFFFF"/>
          <w:lang w:val="es-MX"/>
        </w:rPr>
        <w:t>ámica de los servicios en el Municipio</w:t>
      </w:r>
      <w:r w:rsidRPr="00C719A6">
        <w:rPr>
          <w:rFonts w:cs="Arial"/>
          <w:b w:val="0"/>
          <w:shd w:val="clear" w:color="auto" w:fill="FFFFFF"/>
        </w:rPr>
        <w:t xml:space="preserve">, identificando </w:t>
      </w:r>
      <w:r w:rsidRPr="00C719A6">
        <w:rPr>
          <w:rFonts w:cs="Arial"/>
          <w:b w:val="0"/>
          <w:shd w:val="clear" w:color="auto" w:fill="FFFFFF"/>
          <w:lang w:val="es-MX"/>
        </w:rPr>
        <w:t xml:space="preserve">diversas </w:t>
      </w:r>
      <w:r w:rsidRPr="00C719A6">
        <w:rPr>
          <w:rFonts w:cs="Arial"/>
          <w:b w:val="0"/>
          <w:shd w:val="clear" w:color="auto" w:fill="FFFFFF"/>
        </w:rPr>
        <w:t>necesidad</w:t>
      </w:r>
      <w:r w:rsidRPr="00C719A6">
        <w:rPr>
          <w:rFonts w:cs="Arial"/>
          <w:b w:val="0"/>
          <w:shd w:val="clear" w:color="auto" w:fill="FFFFFF"/>
          <w:lang w:val="es-MX"/>
        </w:rPr>
        <w:t>es</w:t>
      </w:r>
      <w:r w:rsidRPr="00C719A6">
        <w:rPr>
          <w:rFonts w:cs="Arial"/>
          <w:b w:val="0"/>
          <w:shd w:val="clear" w:color="auto" w:fill="FFFFFF"/>
        </w:rPr>
        <w:t xml:space="preserve"> de reno</w:t>
      </w:r>
      <w:r w:rsidRPr="003A5F83">
        <w:rPr>
          <w:rFonts w:cs="Arial"/>
          <w:b w:val="0"/>
          <w:shd w:val="clear" w:color="auto" w:fill="FFFFFF"/>
        </w:rPr>
        <w:t>var los parámetros de la regulación de la seguridad privada con diversos objetivos</w:t>
      </w:r>
      <w:r w:rsidR="00E75A27">
        <w:rPr>
          <w:rFonts w:cs="Arial"/>
          <w:b w:val="0"/>
          <w:shd w:val="clear" w:color="auto" w:fill="FFFFFF"/>
          <w:lang w:val="es-MX"/>
        </w:rPr>
        <w:t>.</w:t>
      </w:r>
    </w:p>
    <w:p w14:paraId="3BF5818B" w14:textId="77777777" w:rsidR="00E75A27" w:rsidRDefault="00E75A27" w:rsidP="008441E3">
      <w:pPr>
        <w:pStyle w:val="Textoindependiente"/>
        <w:jc w:val="both"/>
        <w:rPr>
          <w:rFonts w:cs="Arial"/>
          <w:b w:val="0"/>
          <w:shd w:val="clear" w:color="auto" w:fill="FFFFFF"/>
          <w:lang w:val="es-MX"/>
        </w:rPr>
      </w:pPr>
    </w:p>
    <w:p w14:paraId="6A99DC55" w14:textId="41F46ABE" w:rsidR="008441E3" w:rsidRDefault="00E75A27" w:rsidP="008441E3">
      <w:pPr>
        <w:pStyle w:val="Textoindependiente"/>
        <w:jc w:val="both"/>
        <w:rPr>
          <w:rFonts w:cs="Arial"/>
          <w:b w:val="0"/>
          <w:shd w:val="clear" w:color="auto" w:fill="FFFFFF"/>
          <w:lang w:val="es-MX"/>
        </w:rPr>
      </w:pPr>
      <w:r>
        <w:rPr>
          <w:rFonts w:cs="Arial"/>
          <w:b w:val="0"/>
          <w:shd w:val="clear" w:color="auto" w:fill="FFFFFF"/>
          <w:lang w:val="es-MX"/>
        </w:rPr>
        <w:t xml:space="preserve">Con las presentes reformas se </w:t>
      </w:r>
      <w:r w:rsidRPr="00C719A6">
        <w:rPr>
          <w:rFonts w:cs="Arial"/>
          <w:b w:val="0"/>
          <w:shd w:val="clear" w:color="auto" w:fill="FFFFFF"/>
          <w:lang w:val="es-MX"/>
        </w:rPr>
        <w:t xml:space="preserve">busca </w:t>
      </w:r>
      <w:r w:rsidR="00451D7B" w:rsidRPr="00C719A6">
        <w:rPr>
          <w:rFonts w:cs="Arial"/>
          <w:b w:val="0"/>
          <w:shd w:val="clear" w:color="auto" w:fill="FFFFFF"/>
          <w:lang w:val="es-MX"/>
        </w:rPr>
        <w:t>dar</w:t>
      </w:r>
      <w:r w:rsidRPr="00C719A6">
        <w:rPr>
          <w:rFonts w:cs="Arial"/>
          <w:b w:val="0"/>
          <w:shd w:val="clear" w:color="auto" w:fill="FFFFFF"/>
          <w:lang w:val="es-MX"/>
        </w:rPr>
        <w:t xml:space="preserve"> continuidad en la mejora de las em</w:t>
      </w:r>
      <w:r w:rsidR="00451D7B" w:rsidRPr="00C719A6">
        <w:rPr>
          <w:rFonts w:cs="Arial"/>
          <w:b w:val="0"/>
          <w:shd w:val="clear" w:color="auto" w:fill="FFFFFF"/>
          <w:lang w:val="es-MX"/>
        </w:rPr>
        <w:t>presas prestadores de servicios y se pretende</w:t>
      </w:r>
      <w:r w:rsidRPr="00C719A6">
        <w:rPr>
          <w:rFonts w:cs="Arial"/>
          <w:b w:val="0"/>
          <w:shd w:val="clear" w:color="auto" w:fill="FFFFFF"/>
          <w:lang w:val="es-MX"/>
        </w:rPr>
        <w:t xml:space="preserve"> seguir siendo el Municipio referencia en la regulación de la Seguridad Privada, por lo cual se </w:t>
      </w:r>
      <w:r w:rsidR="008441E3" w:rsidRPr="00C719A6">
        <w:rPr>
          <w:rFonts w:cs="Arial"/>
          <w:b w:val="0"/>
          <w:shd w:val="clear" w:color="auto" w:fill="FFFFFF"/>
        </w:rPr>
        <w:t xml:space="preserve">amplía el término de seguridad privada para incorporar figuras relacionadas con la vigilancia y funciones que se realizan en los espacios públicos, </w:t>
      </w:r>
      <w:r w:rsidR="00451D7B" w:rsidRPr="00C719A6">
        <w:rPr>
          <w:rFonts w:cs="Arial"/>
          <w:b w:val="0"/>
          <w:shd w:val="clear" w:color="auto" w:fill="FFFFFF"/>
          <w:lang w:val="es-MX"/>
        </w:rPr>
        <w:t xml:space="preserve">ya que </w:t>
      </w:r>
      <w:r w:rsidR="008441E3" w:rsidRPr="00C719A6">
        <w:rPr>
          <w:rFonts w:cs="Arial"/>
          <w:b w:val="0"/>
          <w:shd w:val="clear" w:color="auto" w:fill="FFFFFF"/>
        </w:rPr>
        <w:t>dichas actividades se encuentran relacionadas con la vigilancia y por lo tanto requieren una regulación congruente en materia de seguridad</w:t>
      </w:r>
      <w:r w:rsidR="00451D7B" w:rsidRPr="00C719A6">
        <w:rPr>
          <w:rFonts w:cs="Arial"/>
          <w:b w:val="0"/>
          <w:shd w:val="clear" w:color="auto" w:fill="FFFFFF"/>
        </w:rPr>
        <w:t xml:space="preserve"> ciudadana.</w:t>
      </w:r>
      <w:r w:rsidR="00451D7B" w:rsidRPr="00C719A6">
        <w:rPr>
          <w:rFonts w:cs="Arial"/>
          <w:b w:val="0"/>
          <w:shd w:val="clear" w:color="auto" w:fill="FFFFFF"/>
          <w:lang w:val="es-MX"/>
        </w:rPr>
        <w:t xml:space="preserve"> Por</w:t>
      </w:r>
      <w:r w:rsidR="008441E3" w:rsidRPr="00C719A6">
        <w:rPr>
          <w:rFonts w:cs="Arial"/>
          <w:b w:val="0"/>
          <w:shd w:val="clear" w:color="auto" w:fill="FFFFFF"/>
        </w:rPr>
        <w:t xml:space="preserve"> lo tanto</w:t>
      </w:r>
      <w:r w:rsidR="00C719A6">
        <w:rPr>
          <w:rFonts w:cs="Arial"/>
          <w:b w:val="0"/>
          <w:shd w:val="clear" w:color="auto" w:fill="FFFFFF"/>
          <w:lang w:val="es-MX"/>
        </w:rPr>
        <w:t>,</w:t>
      </w:r>
      <w:r w:rsidR="008441E3" w:rsidRPr="00C719A6">
        <w:rPr>
          <w:rFonts w:cs="Arial"/>
          <w:b w:val="0"/>
          <w:shd w:val="clear" w:color="auto" w:fill="FFFFFF"/>
        </w:rPr>
        <w:t xml:space="preserve"> se considera trascendente contar con el registro biométrico de dicho personal </w:t>
      </w:r>
      <w:r w:rsidR="00451D7B" w:rsidRPr="00C719A6">
        <w:rPr>
          <w:rFonts w:cs="Arial"/>
          <w:b w:val="0"/>
          <w:shd w:val="clear" w:color="auto" w:fill="FFFFFF"/>
          <w:lang w:val="es-MX"/>
        </w:rPr>
        <w:t xml:space="preserve">con el objetivo que pueda </w:t>
      </w:r>
      <w:r w:rsidR="008441E3" w:rsidRPr="00C719A6">
        <w:rPr>
          <w:rFonts w:cs="Arial"/>
          <w:b w:val="0"/>
          <w:shd w:val="clear" w:color="auto" w:fill="FFFFFF"/>
        </w:rPr>
        <w:t>ser considerado como una persona confiable y segura para la realización de estas actividades</w:t>
      </w:r>
      <w:r w:rsidR="008441E3" w:rsidRPr="008441E3">
        <w:rPr>
          <w:rFonts w:cs="Arial"/>
          <w:b w:val="0"/>
          <w:shd w:val="clear" w:color="auto" w:fill="FFFFFF"/>
        </w:rPr>
        <w:t>.</w:t>
      </w:r>
      <w:r>
        <w:rPr>
          <w:rFonts w:cs="Arial"/>
          <w:b w:val="0"/>
          <w:shd w:val="clear" w:color="auto" w:fill="FFFFFF"/>
          <w:lang w:val="es-MX"/>
        </w:rPr>
        <w:t xml:space="preserve"> </w:t>
      </w:r>
    </w:p>
    <w:p w14:paraId="756045C9" w14:textId="1C99760A" w:rsidR="00E75A27" w:rsidRDefault="00E75A27" w:rsidP="008441E3">
      <w:pPr>
        <w:pStyle w:val="Textoindependiente"/>
        <w:jc w:val="both"/>
        <w:rPr>
          <w:rFonts w:cs="Arial"/>
          <w:b w:val="0"/>
          <w:shd w:val="clear" w:color="auto" w:fill="FFFFFF"/>
          <w:lang w:val="es-MX"/>
        </w:rPr>
      </w:pPr>
    </w:p>
    <w:p w14:paraId="3207EF71" w14:textId="4772EF78" w:rsidR="008441E3" w:rsidRPr="008441E3" w:rsidRDefault="00E75A27" w:rsidP="008441E3">
      <w:pPr>
        <w:pStyle w:val="Textoindependiente"/>
        <w:jc w:val="both"/>
        <w:rPr>
          <w:rFonts w:cs="Arial"/>
          <w:b w:val="0"/>
          <w:shd w:val="clear" w:color="auto" w:fill="FFFFFF"/>
        </w:rPr>
      </w:pPr>
      <w:r>
        <w:rPr>
          <w:rFonts w:cs="Arial"/>
          <w:b w:val="0"/>
          <w:shd w:val="clear" w:color="auto" w:fill="FFFFFF"/>
          <w:lang w:val="es-MX"/>
        </w:rPr>
        <w:t xml:space="preserve">De igual forma, se </w:t>
      </w:r>
      <w:r w:rsidRPr="00C32A0B">
        <w:rPr>
          <w:rFonts w:cs="Arial"/>
          <w:b w:val="0"/>
          <w:shd w:val="clear" w:color="auto" w:fill="FFFFFF"/>
          <w:lang w:val="es-MX"/>
        </w:rPr>
        <w:t>reali</w:t>
      </w:r>
      <w:r w:rsidR="002706C0" w:rsidRPr="00C32A0B">
        <w:rPr>
          <w:rFonts w:cs="Arial"/>
          <w:b w:val="0"/>
          <w:shd w:val="clear" w:color="auto" w:fill="FFFFFF"/>
          <w:lang w:val="es-MX"/>
        </w:rPr>
        <w:t>zan</w:t>
      </w:r>
      <w:r w:rsidRPr="00C32A0B">
        <w:rPr>
          <w:rFonts w:cs="Arial"/>
          <w:b w:val="0"/>
          <w:shd w:val="clear" w:color="auto" w:fill="FFFFFF"/>
          <w:lang w:val="es-MX"/>
        </w:rPr>
        <w:t xml:space="preserve"> los ajustes necesarios que permit</w:t>
      </w:r>
      <w:r w:rsidR="00C719A6" w:rsidRPr="00C32A0B">
        <w:rPr>
          <w:rFonts w:cs="Arial"/>
          <w:b w:val="0"/>
          <w:shd w:val="clear" w:color="auto" w:fill="FFFFFF"/>
          <w:lang w:val="es-MX"/>
        </w:rPr>
        <w:t>an</w:t>
      </w:r>
      <w:r w:rsidRPr="00C32A0B">
        <w:rPr>
          <w:rFonts w:cs="Arial"/>
          <w:b w:val="0"/>
          <w:shd w:val="clear" w:color="auto" w:fill="FFFFFF"/>
          <w:lang w:val="es-MX"/>
        </w:rPr>
        <w:t xml:space="preserve"> no sólo elevar la calidad de servicios que ofrecen las empresas prestadoras del mismo, sino también lograr una profesional</w:t>
      </w:r>
      <w:r w:rsidR="002706C0" w:rsidRPr="00C32A0B">
        <w:rPr>
          <w:rFonts w:cs="Arial"/>
          <w:b w:val="0"/>
          <w:shd w:val="clear" w:color="auto" w:fill="FFFFFF"/>
          <w:lang w:val="es-MX"/>
        </w:rPr>
        <w:t xml:space="preserve">ización del personal operativo. </w:t>
      </w:r>
      <w:r w:rsidR="00C719A6" w:rsidRPr="00C32A0B">
        <w:rPr>
          <w:rFonts w:cs="Arial"/>
          <w:b w:val="0"/>
          <w:shd w:val="clear" w:color="auto" w:fill="FFFFFF"/>
          <w:lang w:val="es-MX"/>
        </w:rPr>
        <w:t>Por este motivo, se participó</w:t>
      </w:r>
      <w:r w:rsidRPr="00C32A0B">
        <w:rPr>
          <w:rFonts w:cs="Arial"/>
          <w:b w:val="0"/>
          <w:shd w:val="clear" w:color="auto" w:fill="FFFFFF"/>
          <w:lang w:val="es-MX"/>
        </w:rPr>
        <w:t xml:space="preserve"> con Gobierno del Estado en la elaboración de </w:t>
      </w:r>
      <w:r w:rsidR="008441E3" w:rsidRPr="00C32A0B">
        <w:rPr>
          <w:rFonts w:cs="Arial"/>
          <w:b w:val="0"/>
          <w:shd w:val="clear" w:color="auto" w:fill="FFFFFF"/>
        </w:rPr>
        <w:t xml:space="preserve">un </w:t>
      </w:r>
      <w:r w:rsidRPr="00C32A0B">
        <w:rPr>
          <w:rFonts w:cs="Arial"/>
          <w:b w:val="0"/>
          <w:shd w:val="clear" w:color="auto" w:fill="FFFFFF"/>
          <w:lang w:val="es-MX"/>
        </w:rPr>
        <w:t>Certificado por habilidades laborales</w:t>
      </w:r>
      <w:r w:rsidR="008441E3" w:rsidRPr="00C32A0B">
        <w:rPr>
          <w:rFonts w:cs="Arial"/>
          <w:b w:val="0"/>
          <w:shd w:val="clear" w:color="auto" w:fill="FFFFFF"/>
        </w:rPr>
        <w:t xml:space="preserve">, </w:t>
      </w:r>
      <w:r w:rsidR="002706C0" w:rsidRPr="00C32A0B">
        <w:rPr>
          <w:rFonts w:cs="Arial"/>
          <w:b w:val="0"/>
          <w:shd w:val="clear" w:color="auto" w:fill="FFFFFF"/>
          <w:lang w:val="es-MX"/>
        </w:rPr>
        <w:t xml:space="preserve">el cual </w:t>
      </w:r>
      <w:r w:rsidR="008441E3" w:rsidRPr="00C32A0B">
        <w:rPr>
          <w:rFonts w:cs="Arial"/>
          <w:b w:val="0"/>
          <w:shd w:val="clear" w:color="auto" w:fill="FFFFFF"/>
        </w:rPr>
        <w:t>evaluará las habilidades teóricas, físicas y prácticas de guardias, vigilantes y todo aquel</w:t>
      </w:r>
      <w:r w:rsidR="008441E3" w:rsidRPr="008441E3">
        <w:rPr>
          <w:rFonts w:cs="Arial"/>
          <w:b w:val="0"/>
          <w:shd w:val="clear" w:color="auto" w:fill="FFFFFF"/>
        </w:rPr>
        <w:t xml:space="preserve"> personal que realice funciones similares en espacios públicos; por lo que su finalidad es otorgar certeza de </w:t>
      </w:r>
      <w:r>
        <w:rPr>
          <w:rFonts w:cs="Arial"/>
          <w:b w:val="0"/>
          <w:shd w:val="clear" w:color="auto" w:fill="FFFFFF"/>
        </w:rPr>
        <w:t>conocimientos ante los usuarios</w:t>
      </w:r>
      <w:r w:rsidR="008441E3" w:rsidRPr="008441E3">
        <w:rPr>
          <w:rFonts w:cs="Arial"/>
          <w:b w:val="0"/>
          <w:shd w:val="clear" w:color="auto" w:fill="FFFFFF"/>
        </w:rPr>
        <w:t>.</w:t>
      </w:r>
    </w:p>
    <w:p w14:paraId="7579978B" w14:textId="77777777" w:rsidR="008441E3" w:rsidRPr="008441E3" w:rsidRDefault="008441E3" w:rsidP="008441E3">
      <w:pPr>
        <w:pStyle w:val="Textoindependiente"/>
        <w:jc w:val="both"/>
        <w:rPr>
          <w:rFonts w:cs="Arial"/>
          <w:b w:val="0"/>
          <w:shd w:val="clear" w:color="auto" w:fill="FFFFFF"/>
        </w:rPr>
      </w:pPr>
    </w:p>
    <w:p w14:paraId="54B79300" w14:textId="240DB00F" w:rsidR="008441E3" w:rsidRPr="00BC6603" w:rsidRDefault="00E75A27" w:rsidP="008441E3">
      <w:pPr>
        <w:pStyle w:val="Textoindependiente"/>
        <w:jc w:val="both"/>
        <w:rPr>
          <w:rFonts w:cs="Arial"/>
          <w:b w:val="0"/>
          <w:shd w:val="clear" w:color="auto" w:fill="FFFFFF"/>
          <w:lang w:val="es-MX"/>
        </w:rPr>
      </w:pPr>
      <w:r>
        <w:rPr>
          <w:rFonts w:cs="Arial"/>
          <w:b w:val="0"/>
          <w:shd w:val="clear" w:color="auto" w:fill="FFFFFF"/>
          <w:lang w:val="es-MX"/>
        </w:rPr>
        <w:t xml:space="preserve">En ese orden de </w:t>
      </w:r>
      <w:r w:rsidRPr="00C32A0B">
        <w:rPr>
          <w:rFonts w:cs="Arial"/>
          <w:b w:val="0"/>
          <w:shd w:val="clear" w:color="auto" w:fill="FFFFFF"/>
          <w:lang w:val="es-MX"/>
        </w:rPr>
        <w:t>ideas</w:t>
      </w:r>
      <w:r w:rsidR="008441E3" w:rsidRPr="00C32A0B">
        <w:rPr>
          <w:rFonts w:cs="Arial"/>
          <w:b w:val="0"/>
          <w:shd w:val="clear" w:color="auto" w:fill="FFFFFF"/>
        </w:rPr>
        <w:t>, se</w:t>
      </w:r>
      <w:r w:rsidRPr="00C32A0B">
        <w:rPr>
          <w:rFonts w:cs="Arial"/>
          <w:b w:val="0"/>
          <w:shd w:val="clear" w:color="auto" w:fill="FFFFFF"/>
          <w:lang w:val="es-MX"/>
        </w:rPr>
        <w:t xml:space="preserve"> contempla </w:t>
      </w:r>
      <w:r w:rsidR="008441E3" w:rsidRPr="00C32A0B">
        <w:rPr>
          <w:rFonts w:cs="Arial"/>
          <w:b w:val="0"/>
          <w:shd w:val="clear" w:color="auto" w:fill="FFFFFF"/>
        </w:rPr>
        <w:t xml:space="preserve">que los particulares puedan certificarse y registrarse para tener un padrón de guardias y vigilantes confiables </w:t>
      </w:r>
      <w:r w:rsidR="002706C0" w:rsidRPr="00C32A0B">
        <w:rPr>
          <w:rFonts w:cs="Arial"/>
          <w:b w:val="0"/>
          <w:shd w:val="clear" w:color="auto" w:fill="FFFFFF"/>
          <w:lang w:val="es-MX"/>
        </w:rPr>
        <w:t xml:space="preserve">con la posibilidad de </w:t>
      </w:r>
      <w:r w:rsidR="008441E3" w:rsidRPr="00C32A0B">
        <w:rPr>
          <w:rFonts w:cs="Arial"/>
          <w:b w:val="0"/>
          <w:shd w:val="clear" w:color="auto" w:fill="FFFFFF"/>
        </w:rPr>
        <w:t>ser auto empleados, dicho padrón podrá ser consultado por los usuarios que pretendan</w:t>
      </w:r>
      <w:r w:rsidR="008441E3" w:rsidRPr="008441E3">
        <w:rPr>
          <w:rFonts w:cs="Arial"/>
          <w:b w:val="0"/>
          <w:shd w:val="clear" w:color="auto" w:fill="FFFFFF"/>
        </w:rPr>
        <w:t xml:space="preserve"> realizar la contratación de persona</w:t>
      </w:r>
      <w:r>
        <w:rPr>
          <w:rFonts w:cs="Arial"/>
          <w:b w:val="0"/>
          <w:shd w:val="clear" w:color="auto" w:fill="FFFFFF"/>
        </w:rPr>
        <w:t>l para cumplir dichas funcion</w:t>
      </w:r>
      <w:r w:rsidR="00BC6603">
        <w:rPr>
          <w:rFonts w:cs="Arial"/>
          <w:b w:val="0"/>
          <w:shd w:val="clear" w:color="auto" w:fill="FFFFFF"/>
        </w:rPr>
        <w:t>es a trav</w:t>
      </w:r>
      <w:r w:rsidR="00BC6603">
        <w:rPr>
          <w:rFonts w:cs="Arial"/>
          <w:b w:val="0"/>
          <w:shd w:val="clear" w:color="auto" w:fill="FFFFFF"/>
          <w:lang w:val="es-MX"/>
        </w:rPr>
        <w:t>és de las Constancias de antecedentes o faltas administrativas respecto a empresas de seguridad privada.</w:t>
      </w:r>
    </w:p>
    <w:p w14:paraId="218F493C" w14:textId="77777777" w:rsidR="008441E3" w:rsidRPr="008441E3" w:rsidRDefault="008441E3" w:rsidP="008441E3">
      <w:pPr>
        <w:pStyle w:val="Textoindependiente"/>
        <w:jc w:val="both"/>
        <w:rPr>
          <w:rFonts w:cs="Arial"/>
          <w:b w:val="0"/>
          <w:shd w:val="clear" w:color="auto" w:fill="FFFFFF"/>
        </w:rPr>
      </w:pPr>
    </w:p>
    <w:p w14:paraId="10F93B4C" w14:textId="7155AC67" w:rsidR="008441E3" w:rsidRPr="00BC6603" w:rsidRDefault="00BC6603" w:rsidP="008441E3">
      <w:pPr>
        <w:pStyle w:val="Textoindependiente"/>
        <w:jc w:val="both"/>
        <w:rPr>
          <w:rFonts w:cs="Arial"/>
          <w:b w:val="0"/>
          <w:shd w:val="clear" w:color="auto" w:fill="FFFFFF"/>
          <w:lang w:val="es-MX"/>
        </w:rPr>
      </w:pPr>
      <w:r>
        <w:rPr>
          <w:rFonts w:cs="Arial"/>
          <w:b w:val="0"/>
          <w:shd w:val="clear" w:color="auto" w:fill="FFFFFF"/>
          <w:lang w:val="es-MX"/>
        </w:rPr>
        <w:t>Por otra parte</w:t>
      </w:r>
      <w:r w:rsidRPr="00C32A0B">
        <w:rPr>
          <w:rFonts w:cs="Arial"/>
          <w:b w:val="0"/>
          <w:shd w:val="clear" w:color="auto" w:fill="FFFFFF"/>
          <w:lang w:val="es-MX"/>
        </w:rPr>
        <w:t xml:space="preserve">, </w:t>
      </w:r>
      <w:r w:rsidR="002706C0" w:rsidRPr="00C32A0B">
        <w:rPr>
          <w:rFonts w:cs="Arial"/>
          <w:b w:val="0"/>
          <w:shd w:val="clear" w:color="auto" w:fill="FFFFFF"/>
          <w:lang w:val="es-MX"/>
        </w:rPr>
        <w:t xml:space="preserve">para </w:t>
      </w:r>
      <w:r w:rsidRPr="00C32A0B">
        <w:rPr>
          <w:rFonts w:cs="Arial"/>
          <w:b w:val="0"/>
          <w:shd w:val="clear" w:color="auto" w:fill="FFFFFF"/>
          <w:lang w:val="es-MX"/>
        </w:rPr>
        <w:t xml:space="preserve">brindar certeza de las empresas prestadoras de servicios, así como </w:t>
      </w:r>
      <w:r w:rsidR="008441E3" w:rsidRPr="00C32A0B">
        <w:rPr>
          <w:rFonts w:cs="Arial"/>
          <w:b w:val="0"/>
          <w:shd w:val="clear" w:color="auto" w:fill="FFFFFF"/>
        </w:rPr>
        <w:t xml:space="preserve">evitar la competencia desleal entre </w:t>
      </w:r>
      <w:r w:rsidR="002706C0" w:rsidRPr="00C32A0B">
        <w:rPr>
          <w:rFonts w:cs="Arial"/>
          <w:b w:val="0"/>
          <w:shd w:val="clear" w:color="auto" w:fill="FFFFFF"/>
          <w:lang w:val="es-MX"/>
        </w:rPr>
        <w:t xml:space="preserve">las mismas, </w:t>
      </w:r>
      <w:r w:rsidR="008441E3" w:rsidRPr="00C32A0B">
        <w:rPr>
          <w:rFonts w:cs="Arial"/>
          <w:b w:val="0"/>
          <w:shd w:val="clear" w:color="auto" w:fill="FFFFFF"/>
        </w:rPr>
        <w:t xml:space="preserve">se </w:t>
      </w:r>
      <w:r w:rsidRPr="00C32A0B">
        <w:rPr>
          <w:rFonts w:cs="Arial"/>
          <w:b w:val="0"/>
          <w:shd w:val="clear" w:color="auto" w:fill="FFFFFF"/>
          <w:lang w:val="es-MX"/>
        </w:rPr>
        <w:t xml:space="preserve">realizan ajustes en los requisitos para obtener la Conformidad Municipal </w:t>
      </w:r>
      <w:r w:rsidR="002706C0" w:rsidRPr="00C32A0B">
        <w:rPr>
          <w:rFonts w:cs="Arial"/>
          <w:b w:val="0"/>
          <w:shd w:val="clear" w:color="auto" w:fill="FFFFFF"/>
          <w:lang w:val="es-MX"/>
        </w:rPr>
        <w:t xml:space="preserve">determinando </w:t>
      </w:r>
      <w:r w:rsidRPr="00C32A0B">
        <w:rPr>
          <w:rFonts w:cs="Arial"/>
          <w:b w:val="0"/>
          <w:shd w:val="clear" w:color="auto" w:fill="FFFFFF"/>
          <w:lang w:val="es-MX"/>
        </w:rPr>
        <w:t xml:space="preserve">que los solicitantes </w:t>
      </w:r>
      <w:r w:rsidRPr="00C32A0B">
        <w:rPr>
          <w:rFonts w:cs="Arial"/>
          <w:b w:val="0"/>
          <w:shd w:val="clear" w:color="auto" w:fill="FFFFFF"/>
        </w:rPr>
        <w:t>establezcan</w:t>
      </w:r>
      <w:r w:rsidR="008441E3" w:rsidRPr="00C32A0B">
        <w:rPr>
          <w:rFonts w:cs="Arial"/>
          <w:b w:val="0"/>
          <w:shd w:val="clear" w:color="auto" w:fill="FFFFFF"/>
        </w:rPr>
        <w:t xml:space="preserve"> </w:t>
      </w:r>
      <w:r w:rsidRPr="00C32A0B">
        <w:rPr>
          <w:rFonts w:cs="Arial"/>
          <w:b w:val="0"/>
          <w:shd w:val="clear" w:color="auto" w:fill="FFFFFF"/>
        </w:rPr>
        <w:t xml:space="preserve">domicilios matriz </w:t>
      </w:r>
      <w:r w:rsidR="002706C0" w:rsidRPr="00C32A0B">
        <w:rPr>
          <w:rFonts w:cs="Arial"/>
          <w:b w:val="0"/>
          <w:shd w:val="clear" w:color="auto" w:fill="FFFFFF"/>
        </w:rPr>
        <w:t xml:space="preserve">o sucursal en el Municipio, </w:t>
      </w:r>
      <w:r w:rsidRPr="00C32A0B">
        <w:rPr>
          <w:rFonts w:cs="Arial"/>
          <w:b w:val="0"/>
          <w:shd w:val="clear" w:color="auto" w:fill="FFFFFF"/>
          <w:lang w:val="es-MX"/>
        </w:rPr>
        <w:t xml:space="preserve">debiendo </w:t>
      </w:r>
      <w:r w:rsidRPr="00C32A0B">
        <w:rPr>
          <w:rFonts w:cs="Arial"/>
          <w:b w:val="0"/>
          <w:shd w:val="clear" w:color="auto" w:fill="FFFFFF"/>
        </w:rPr>
        <w:t>cumplir adem</w:t>
      </w:r>
      <w:r w:rsidRPr="00C32A0B">
        <w:rPr>
          <w:rFonts w:cs="Arial"/>
          <w:b w:val="0"/>
          <w:shd w:val="clear" w:color="auto" w:fill="FFFFFF"/>
          <w:lang w:val="es-MX"/>
        </w:rPr>
        <w:t xml:space="preserve">ás con ciertas condiciones en </w:t>
      </w:r>
      <w:r w:rsidR="002706C0" w:rsidRPr="00C32A0B">
        <w:rPr>
          <w:rFonts w:cs="Arial"/>
          <w:b w:val="0"/>
          <w:shd w:val="clear" w:color="auto" w:fill="FFFFFF"/>
          <w:lang w:val="es-MX"/>
        </w:rPr>
        <w:t>los mismos</w:t>
      </w:r>
      <w:r w:rsidRPr="00C32A0B">
        <w:rPr>
          <w:rFonts w:cs="Arial"/>
          <w:b w:val="0"/>
          <w:shd w:val="clear" w:color="auto" w:fill="FFFFFF"/>
          <w:lang w:val="es-MX"/>
        </w:rPr>
        <w:t xml:space="preserve">, tales como contar con </w:t>
      </w:r>
      <w:r w:rsidR="008441E3" w:rsidRPr="00C32A0B">
        <w:rPr>
          <w:rFonts w:cs="Arial"/>
          <w:b w:val="0"/>
          <w:shd w:val="clear" w:color="auto" w:fill="FFFFFF"/>
        </w:rPr>
        <w:t xml:space="preserve">áreas administrativas mínimas </w:t>
      </w:r>
      <w:r w:rsidRPr="00C32A0B">
        <w:rPr>
          <w:rFonts w:cs="Arial"/>
          <w:b w:val="0"/>
          <w:shd w:val="clear" w:color="auto" w:fill="FFFFFF"/>
          <w:lang w:val="es-MX"/>
        </w:rPr>
        <w:t xml:space="preserve">y separadas </w:t>
      </w:r>
      <w:r w:rsidR="008441E3" w:rsidRPr="00C32A0B">
        <w:rPr>
          <w:rFonts w:cs="Arial"/>
          <w:b w:val="0"/>
          <w:shd w:val="clear" w:color="auto" w:fill="FFFFFF"/>
        </w:rPr>
        <w:t>en sus establecimientos, así como</w:t>
      </w:r>
      <w:r w:rsidR="002706C0" w:rsidRPr="00C32A0B">
        <w:rPr>
          <w:rFonts w:cs="Arial"/>
          <w:b w:val="0"/>
          <w:shd w:val="clear" w:color="auto" w:fill="FFFFFF"/>
          <w:lang w:val="es-MX"/>
        </w:rPr>
        <w:t xml:space="preserve"> la</w:t>
      </w:r>
      <w:r w:rsidR="008441E3" w:rsidRPr="00C32A0B">
        <w:rPr>
          <w:rFonts w:cs="Arial"/>
          <w:b w:val="0"/>
          <w:shd w:val="clear" w:color="auto" w:fill="FFFFFF"/>
        </w:rPr>
        <w:t xml:space="preserve"> identificación de su empresa en la fachada de dichos domicilios lo que sin lugar</w:t>
      </w:r>
      <w:r w:rsidR="008441E3" w:rsidRPr="008441E3">
        <w:rPr>
          <w:rFonts w:cs="Arial"/>
          <w:b w:val="0"/>
          <w:shd w:val="clear" w:color="auto" w:fill="FFFFFF"/>
        </w:rPr>
        <w:t xml:space="preserve"> a dudad abona a la confiabilidad y calidad de los servicios</w:t>
      </w:r>
      <w:r>
        <w:rPr>
          <w:rFonts w:cs="Arial"/>
          <w:b w:val="0"/>
          <w:shd w:val="clear" w:color="auto" w:fill="FFFFFF"/>
          <w:lang w:val="es-MX"/>
        </w:rPr>
        <w:t>.</w:t>
      </w:r>
    </w:p>
    <w:p w14:paraId="44648470" w14:textId="77777777" w:rsidR="008441E3" w:rsidRPr="008441E3" w:rsidRDefault="008441E3" w:rsidP="008441E3">
      <w:pPr>
        <w:pStyle w:val="Textoindependiente"/>
        <w:jc w:val="both"/>
        <w:rPr>
          <w:rFonts w:cs="Arial"/>
          <w:b w:val="0"/>
          <w:shd w:val="clear" w:color="auto" w:fill="FFFFFF"/>
        </w:rPr>
      </w:pPr>
    </w:p>
    <w:p w14:paraId="5487FBF0" w14:textId="65A97B04" w:rsidR="00BC6603" w:rsidRDefault="00BC7F35" w:rsidP="00BC6603">
      <w:pPr>
        <w:jc w:val="both"/>
        <w:rPr>
          <w:rFonts w:ascii="Arial" w:hAnsi="Arial" w:cs="Arial"/>
          <w:sz w:val="24"/>
          <w:szCs w:val="24"/>
        </w:rPr>
      </w:pPr>
      <w:r>
        <w:rPr>
          <w:rFonts w:ascii="Arial" w:hAnsi="Arial" w:cs="Arial"/>
          <w:sz w:val="24"/>
          <w:szCs w:val="24"/>
        </w:rPr>
        <w:t xml:space="preserve">De igual forma, </w:t>
      </w:r>
      <w:r w:rsidRPr="00C32A0B">
        <w:rPr>
          <w:rFonts w:ascii="Arial" w:hAnsi="Arial" w:cs="Arial"/>
          <w:sz w:val="24"/>
          <w:szCs w:val="24"/>
        </w:rPr>
        <w:t>se contempla como parte de los requisitos para la obtención de la Conformidad Municipal</w:t>
      </w:r>
      <w:r w:rsidR="002706C0" w:rsidRPr="00C32A0B">
        <w:rPr>
          <w:rFonts w:ascii="Arial" w:hAnsi="Arial" w:cs="Arial"/>
          <w:sz w:val="24"/>
          <w:szCs w:val="24"/>
        </w:rPr>
        <w:t>,</w:t>
      </w:r>
      <w:r w:rsidRPr="00C32A0B">
        <w:rPr>
          <w:rFonts w:ascii="Arial" w:hAnsi="Arial" w:cs="Arial"/>
          <w:sz w:val="24"/>
          <w:szCs w:val="24"/>
        </w:rPr>
        <w:t xml:space="preserve"> la </w:t>
      </w:r>
      <w:r w:rsidR="00BC6603" w:rsidRPr="00C32A0B">
        <w:rPr>
          <w:rFonts w:ascii="Arial" w:hAnsi="Arial" w:cs="Arial"/>
          <w:sz w:val="24"/>
          <w:szCs w:val="24"/>
        </w:rPr>
        <w:t>contratación de</w:t>
      </w:r>
      <w:r w:rsidRPr="00C32A0B">
        <w:rPr>
          <w:rFonts w:ascii="Arial" w:hAnsi="Arial" w:cs="Arial"/>
          <w:sz w:val="24"/>
          <w:szCs w:val="24"/>
        </w:rPr>
        <w:t xml:space="preserve"> una</w:t>
      </w:r>
      <w:r w:rsidR="00BC6603" w:rsidRPr="00C32A0B">
        <w:rPr>
          <w:rFonts w:ascii="Arial" w:hAnsi="Arial" w:cs="Arial"/>
          <w:sz w:val="24"/>
          <w:szCs w:val="24"/>
        </w:rPr>
        <w:t xml:space="preserve"> Póliza</w:t>
      </w:r>
      <w:r w:rsidRPr="00C32A0B">
        <w:rPr>
          <w:rFonts w:ascii="Arial" w:hAnsi="Arial" w:cs="Arial"/>
          <w:sz w:val="24"/>
          <w:szCs w:val="24"/>
        </w:rPr>
        <w:t xml:space="preserve"> que permitirá</w:t>
      </w:r>
      <w:r w:rsidR="00BC6603" w:rsidRPr="00C32A0B">
        <w:rPr>
          <w:rFonts w:ascii="Arial" w:hAnsi="Arial" w:cs="Arial"/>
          <w:sz w:val="24"/>
          <w:szCs w:val="24"/>
        </w:rPr>
        <w:t xml:space="preserve"> garantizar el c</w:t>
      </w:r>
      <w:r w:rsidRPr="00C32A0B">
        <w:rPr>
          <w:rFonts w:ascii="Arial" w:hAnsi="Arial" w:cs="Arial"/>
          <w:sz w:val="24"/>
          <w:szCs w:val="24"/>
        </w:rPr>
        <w:t>umplimiento de</w:t>
      </w:r>
      <w:r w:rsidR="00F57780" w:rsidRPr="00C32A0B">
        <w:rPr>
          <w:rFonts w:ascii="Arial" w:hAnsi="Arial" w:cs="Arial"/>
          <w:sz w:val="24"/>
          <w:szCs w:val="24"/>
        </w:rPr>
        <w:t xml:space="preserve"> obligaciones ante el Municipio, </w:t>
      </w:r>
      <w:r w:rsidRPr="00C32A0B">
        <w:rPr>
          <w:rFonts w:ascii="Arial" w:hAnsi="Arial" w:cs="Arial"/>
          <w:sz w:val="24"/>
          <w:szCs w:val="24"/>
        </w:rPr>
        <w:t xml:space="preserve">generando </w:t>
      </w:r>
      <w:r w:rsidR="00BC6603" w:rsidRPr="00C32A0B">
        <w:rPr>
          <w:rFonts w:ascii="Arial" w:hAnsi="Arial" w:cs="Arial"/>
          <w:sz w:val="24"/>
          <w:szCs w:val="24"/>
        </w:rPr>
        <w:t>certeza del cumplimiento en la prestación del servicio de seguridad privada</w:t>
      </w:r>
      <w:r w:rsidRPr="00C32A0B">
        <w:rPr>
          <w:rFonts w:ascii="Arial" w:hAnsi="Arial" w:cs="Arial"/>
          <w:sz w:val="24"/>
          <w:szCs w:val="24"/>
        </w:rPr>
        <w:t xml:space="preserve"> y consecuentemente elevando la calidad de los mismos para los</w:t>
      </w:r>
      <w:r>
        <w:rPr>
          <w:rFonts w:ascii="Arial" w:hAnsi="Arial" w:cs="Arial"/>
          <w:sz w:val="24"/>
          <w:szCs w:val="24"/>
        </w:rPr>
        <w:t xml:space="preserve"> usuarios</w:t>
      </w:r>
      <w:r w:rsidR="00BC6603" w:rsidRPr="00B11D9B">
        <w:rPr>
          <w:rFonts w:ascii="Arial" w:hAnsi="Arial" w:cs="Arial"/>
          <w:sz w:val="24"/>
          <w:szCs w:val="24"/>
        </w:rPr>
        <w:t>.</w:t>
      </w:r>
    </w:p>
    <w:p w14:paraId="0AE84A21" w14:textId="2F52B629" w:rsidR="00BC7F35" w:rsidRDefault="00BC7F35" w:rsidP="00BC6603">
      <w:pPr>
        <w:jc w:val="both"/>
        <w:rPr>
          <w:rFonts w:ascii="Arial" w:hAnsi="Arial" w:cs="Arial"/>
          <w:sz w:val="24"/>
          <w:szCs w:val="24"/>
        </w:rPr>
      </w:pPr>
    </w:p>
    <w:p w14:paraId="13231398" w14:textId="6B4422EA" w:rsidR="00BC7F35" w:rsidRPr="00B11D9B" w:rsidRDefault="00BC7F35" w:rsidP="00BC6603">
      <w:pPr>
        <w:jc w:val="both"/>
        <w:rPr>
          <w:rFonts w:ascii="Arial" w:hAnsi="Arial" w:cs="Arial"/>
          <w:sz w:val="24"/>
          <w:szCs w:val="24"/>
        </w:rPr>
      </w:pPr>
      <w:r>
        <w:rPr>
          <w:rFonts w:ascii="Arial" w:hAnsi="Arial" w:cs="Arial"/>
          <w:sz w:val="24"/>
          <w:szCs w:val="24"/>
        </w:rPr>
        <w:t>Aunado a lo anterior, para el caso de las empresas foráneas que pretenden establecerse en el Municipio, se</w:t>
      </w:r>
      <w:r w:rsidR="00F57780">
        <w:rPr>
          <w:rFonts w:ascii="Arial" w:hAnsi="Arial" w:cs="Arial"/>
          <w:sz w:val="24"/>
          <w:szCs w:val="24"/>
        </w:rPr>
        <w:t xml:space="preserve"> establece </w:t>
      </w:r>
      <w:r>
        <w:rPr>
          <w:rFonts w:ascii="Arial" w:hAnsi="Arial" w:cs="Arial"/>
          <w:sz w:val="24"/>
          <w:szCs w:val="24"/>
        </w:rPr>
        <w:t>como requisito la exhibición del Permiso Federal vigente, buscando con ello la certeza de que son empresas confiables que cumplen con lo necesario para prestar servicios en otras Entidades Federativas.</w:t>
      </w:r>
    </w:p>
    <w:p w14:paraId="2B8B2E9D" w14:textId="77777777" w:rsidR="00BC6603" w:rsidRDefault="00BC6603" w:rsidP="008441E3">
      <w:pPr>
        <w:jc w:val="both"/>
        <w:rPr>
          <w:rFonts w:ascii="Arial" w:hAnsi="Arial" w:cs="Arial"/>
          <w:sz w:val="24"/>
          <w:szCs w:val="24"/>
        </w:rPr>
      </w:pPr>
    </w:p>
    <w:p w14:paraId="5F398E82" w14:textId="441F3960" w:rsidR="008441E3" w:rsidRDefault="00F57780" w:rsidP="008441E3">
      <w:pPr>
        <w:jc w:val="both"/>
        <w:rPr>
          <w:rFonts w:ascii="Arial" w:hAnsi="Arial" w:cs="Arial"/>
          <w:sz w:val="24"/>
          <w:szCs w:val="24"/>
        </w:rPr>
      </w:pPr>
      <w:r w:rsidRPr="00C32A0B">
        <w:rPr>
          <w:rFonts w:ascii="Arial" w:hAnsi="Arial" w:cs="Arial"/>
          <w:sz w:val="24"/>
          <w:szCs w:val="24"/>
        </w:rPr>
        <w:t>Por su parte, e</w:t>
      </w:r>
      <w:r w:rsidR="00BC7F35" w:rsidRPr="00C32A0B">
        <w:rPr>
          <w:rFonts w:ascii="Arial" w:hAnsi="Arial" w:cs="Arial"/>
          <w:sz w:val="24"/>
          <w:szCs w:val="24"/>
        </w:rPr>
        <w:t>n el trámite de Revalidación se consideró</w:t>
      </w:r>
      <w:r w:rsidR="008441E3" w:rsidRPr="00C32A0B">
        <w:rPr>
          <w:rFonts w:ascii="Arial" w:hAnsi="Arial" w:cs="Arial"/>
          <w:sz w:val="24"/>
          <w:szCs w:val="24"/>
        </w:rPr>
        <w:t xml:space="preserve"> el supuesto </w:t>
      </w:r>
      <w:r w:rsidR="00BC7F35" w:rsidRPr="00C32A0B">
        <w:rPr>
          <w:rFonts w:ascii="Arial" w:hAnsi="Arial" w:cs="Arial"/>
          <w:sz w:val="24"/>
          <w:szCs w:val="24"/>
        </w:rPr>
        <w:t>para que</w:t>
      </w:r>
      <w:r w:rsidR="008441E3" w:rsidRPr="00C32A0B">
        <w:rPr>
          <w:rFonts w:ascii="Arial" w:hAnsi="Arial" w:cs="Arial"/>
          <w:sz w:val="24"/>
          <w:szCs w:val="24"/>
        </w:rPr>
        <w:t xml:space="preserve"> </w:t>
      </w:r>
      <w:r w:rsidRPr="00C32A0B">
        <w:rPr>
          <w:rFonts w:ascii="Arial" w:hAnsi="Arial" w:cs="Arial"/>
          <w:sz w:val="24"/>
          <w:szCs w:val="24"/>
        </w:rPr>
        <w:t xml:space="preserve">cuando </w:t>
      </w:r>
      <w:r w:rsidR="008441E3" w:rsidRPr="00C32A0B">
        <w:rPr>
          <w:rFonts w:ascii="Arial" w:hAnsi="Arial" w:cs="Arial"/>
          <w:sz w:val="24"/>
          <w:szCs w:val="24"/>
        </w:rPr>
        <w:t xml:space="preserve">una empresa </w:t>
      </w:r>
      <w:r w:rsidR="00BC7F35" w:rsidRPr="00C32A0B">
        <w:rPr>
          <w:rFonts w:ascii="Arial" w:hAnsi="Arial" w:cs="Arial"/>
          <w:sz w:val="24"/>
          <w:szCs w:val="24"/>
        </w:rPr>
        <w:t xml:space="preserve">que </w:t>
      </w:r>
      <w:r w:rsidR="008441E3" w:rsidRPr="00C32A0B">
        <w:rPr>
          <w:rFonts w:ascii="Arial" w:hAnsi="Arial" w:cs="Arial"/>
          <w:sz w:val="24"/>
          <w:szCs w:val="24"/>
        </w:rPr>
        <w:t>no cuente c</w:t>
      </w:r>
      <w:r w:rsidR="00C32A0B" w:rsidRPr="00C32A0B">
        <w:rPr>
          <w:rFonts w:ascii="Arial" w:hAnsi="Arial" w:cs="Arial"/>
          <w:sz w:val="24"/>
          <w:szCs w:val="24"/>
        </w:rPr>
        <w:t>on servicios en un término de</w:t>
      </w:r>
      <w:r w:rsidR="008441E3" w:rsidRPr="00C32A0B">
        <w:rPr>
          <w:rFonts w:ascii="Arial" w:hAnsi="Arial" w:cs="Arial"/>
          <w:sz w:val="24"/>
          <w:szCs w:val="24"/>
        </w:rPr>
        <w:t xml:space="preserve"> noventa días después de haber obtenido su Conformidad Municipal</w:t>
      </w:r>
      <w:r w:rsidRPr="00C32A0B">
        <w:rPr>
          <w:rFonts w:ascii="Arial" w:hAnsi="Arial" w:cs="Arial"/>
          <w:sz w:val="24"/>
          <w:szCs w:val="24"/>
        </w:rPr>
        <w:t>,</w:t>
      </w:r>
      <w:r w:rsidR="008441E3" w:rsidRPr="00C32A0B">
        <w:rPr>
          <w:rFonts w:ascii="Arial" w:hAnsi="Arial" w:cs="Arial"/>
          <w:sz w:val="24"/>
          <w:szCs w:val="24"/>
        </w:rPr>
        <w:t xml:space="preserve"> se actualice la suspe</w:t>
      </w:r>
      <w:r w:rsidR="00BC7F35" w:rsidRPr="00C32A0B">
        <w:rPr>
          <w:rFonts w:ascii="Arial" w:hAnsi="Arial" w:cs="Arial"/>
          <w:sz w:val="24"/>
          <w:szCs w:val="24"/>
        </w:rPr>
        <w:t>nsión temporal de servicios y si su</w:t>
      </w:r>
      <w:r w:rsidR="008441E3" w:rsidRPr="00C32A0B">
        <w:rPr>
          <w:rFonts w:ascii="Arial" w:hAnsi="Arial" w:cs="Arial"/>
          <w:sz w:val="24"/>
          <w:szCs w:val="24"/>
        </w:rPr>
        <w:t xml:space="preserve"> inacti</w:t>
      </w:r>
      <w:r w:rsidR="00C32A0B" w:rsidRPr="00C32A0B">
        <w:rPr>
          <w:rFonts w:ascii="Arial" w:hAnsi="Arial" w:cs="Arial"/>
          <w:sz w:val="24"/>
          <w:szCs w:val="24"/>
        </w:rPr>
        <w:t>vidad productiva dura más de ciento ochenta</w:t>
      </w:r>
      <w:r w:rsidR="008441E3" w:rsidRPr="00C32A0B">
        <w:rPr>
          <w:rFonts w:ascii="Arial" w:hAnsi="Arial" w:cs="Arial"/>
          <w:sz w:val="24"/>
          <w:szCs w:val="24"/>
        </w:rPr>
        <w:t xml:space="preserve"> días, </w:t>
      </w:r>
      <w:r w:rsidR="00BC7F35" w:rsidRPr="00C32A0B">
        <w:rPr>
          <w:rFonts w:ascii="Arial" w:hAnsi="Arial" w:cs="Arial"/>
          <w:sz w:val="24"/>
          <w:szCs w:val="24"/>
        </w:rPr>
        <w:t xml:space="preserve">se iniciará </w:t>
      </w:r>
      <w:r w:rsidR="008441E3" w:rsidRPr="00C32A0B">
        <w:rPr>
          <w:rFonts w:ascii="Arial" w:hAnsi="Arial" w:cs="Arial"/>
          <w:sz w:val="24"/>
          <w:szCs w:val="24"/>
        </w:rPr>
        <w:t xml:space="preserve">con </w:t>
      </w:r>
      <w:r w:rsidR="00BC7F35" w:rsidRPr="00C32A0B">
        <w:rPr>
          <w:rFonts w:ascii="Arial" w:hAnsi="Arial" w:cs="Arial"/>
          <w:sz w:val="24"/>
          <w:szCs w:val="24"/>
        </w:rPr>
        <w:t>el proceso de revocación de la Conformidad M</w:t>
      </w:r>
      <w:r w:rsidR="008441E3" w:rsidRPr="00C32A0B">
        <w:rPr>
          <w:rFonts w:ascii="Arial" w:hAnsi="Arial" w:cs="Arial"/>
          <w:sz w:val="24"/>
          <w:szCs w:val="24"/>
        </w:rPr>
        <w:t xml:space="preserve">unicipal, lo anterior </w:t>
      </w:r>
      <w:r w:rsidR="00BC7F35" w:rsidRPr="00C32A0B">
        <w:rPr>
          <w:rFonts w:ascii="Arial" w:hAnsi="Arial" w:cs="Arial"/>
          <w:sz w:val="24"/>
          <w:szCs w:val="24"/>
        </w:rPr>
        <w:t xml:space="preserve">para prevenir que pudiera darse una </w:t>
      </w:r>
      <w:r w:rsidR="008441E3" w:rsidRPr="00C32A0B">
        <w:rPr>
          <w:rFonts w:ascii="Arial" w:hAnsi="Arial" w:cs="Arial"/>
          <w:sz w:val="24"/>
          <w:szCs w:val="24"/>
        </w:rPr>
        <w:t xml:space="preserve">oportunidad </w:t>
      </w:r>
      <w:r w:rsidR="00BC7F35" w:rsidRPr="00C32A0B">
        <w:rPr>
          <w:rFonts w:ascii="Arial" w:hAnsi="Arial" w:cs="Arial"/>
          <w:sz w:val="24"/>
          <w:szCs w:val="24"/>
        </w:rPr>
        <w:t xml:space="preserve">de conformación de </w:t>
      </w:r>
      <w:r w:rsidR="008441E3" w:rsidRPr="00C32A0B">
        <w:rPr>
          <w:rFonts w:ascii="Arial" w:hAnsi="Arial" w:cs="Arial"/>
          <w:sz w:val="24"/>
          <w:szCs w:val="24"/>
        </w:rPr>
        <w:t xml:space="preserve">empresas fantasmas para el lavado de dinero o </w:t>
      </w:r>
      <w:r w:rsidRPr="00C32A0B">
        <w:rPr>
          <w:rFonts w:ascii="Arial" w:hAnsi="Arial" w:cs="Arial"/>
          <w:sz w:val="24"/>
          <w:szCs w:val="24"/>
        </w:rPr>
        <w:t xml:space="preserve">para </w:t>
      </w:r>
      <w:r w:rsidR="008441E3" w:rsidRPr="00C32A0B">
        <w:rPr>
          <w:rFonts w:ascii="Arial" w:hAnsi="Arial" w:cs="Arial"/>
          <w:sz w:val="24"/>
          <w:szCs w:val="24"/>
        </w:rPr>
        <w:t xml:space="preserve">el reclutamiento de personas </w:t>
      </w:r>
      <w:r w:rsidRPr="00C32A0B">
        <w:rPr>
          <w:rFonts w:ascii="Arial" w:hAnsi="Arial" w:cs="Arial"/>
          <w:sz w:val="24"/>
          <w:szCs w:val="24"/>
        </w:rPr>
        <w:t>que cometan</w:t>
      </w:r>
      <w:r w:rsidR="008441E3" w:rsidRPr="00C32A0B">
        <w:rPr>
          <w:rFonts w:ascii="Arial" w:hAnsi="Arial" w:cs="Arial"/>
          <w:sz w:val="24"/>
          <w:szCs w:val="24"/>
        </w:rPr>
        <w:t xml:space="preserve"> crímenes.</w:t>
      </w:r>
      <w:r w:rsidR="008441E3" w:rsidRPr="00B11D9B">
        <w:rPr>
          <w:rFonts w:ascii="Arial" w:hAnsi="Arial" w:cs="Arial"/>
          <w:sz w:val="24"/>
          <w:szCs w:val="24"/>
        </w:rPr>
        <w:t xml:space="preserve"> </w:t>
      </w:r>
    </w:p>
    <w:p w14:paraId="3F85EB38" w14:textId="77777777" w:rsidR="008441E3" w:rsidRPr="00B11D9B" w:rsidRDefault="008441E3" w:rsidP="008441E3">
      <w:pPr>
        <w:jc w:val="both"/>
        <w:rPr>
          <w:rFonts w:ascii="Arial" w:hAnsi="Arial" w:cs="Arial"/>
          <w:sz w:val="24"/>
          <w:szCs w:val="24"/>
        </w:rPr>
      </w:pPr>
    </w:p>
    <w:p w14:paraId="78782591" w14:textId="19CB1499" w:rsidR="008441E3" w:rsidRDefault="00BC7F35" w:rsidP="008441E3">
      <w:pPr>
        <w:jc w:val="both"/>
        <w:rPr>
          <w:rFonts w:ascii="Arial" w:hAnsi="Arial" w:cs="Arial"/>
          <w:sz w:val="24"/>
          <w:szCs w:val="24"/>
        </w:rPr>
      </w:pPr>
      <w:r>
        <w:rPr>
          <w:rFonts w:ascii="Arial" w:hAnsi="Arial" w:cs="Arial"/>
          <w:sz w:val="24"/>
          <w:szCs w:val="24"/>
        </w:rPr>
        <w:t xml:space="preserve">Ahora bien, </w:t>
      </w:r>
      <w:r w:rsidR="008441E3" w:rsidRPr="00B11D9B">
        <w:rPr>
          <w:rFonts w:ascii="Arial" w:hAnsi="Arial" w:cs="Arial"/>
          <w:sz w:val="24"/>
          <w:szCs w:val="24"/>
        </w:rPr>
        <w:t>es de vital importancia solicitar como requisito</w:t>
      </w:r>
      <w:r>
        <w:rPr>
          <w:rFonts w:ascii="Arial" w:hAnsi="Arial" w:cs="Arial"/>
          <w:sz w:val="24"/>
          <w:szCs w:val="24"/>
        </w:rPr>
        <w:t xml:space="preserve"> para la Revalidación, </w:t>
      </w:r>
      <w:r w:rsidR="008441E3" w:rsidRPr="00B11D9B">
        <w:rPr>
          <w:rFonts w:ascii="Arial" w:hAnsi="Arial" w:cs="Arial"/>
          <w:sz w:val="24"/>
          <w:szCs w:val="24"/>
        </w:rPr>
        <w:t xml:space="preserve">que el </w:t>
      </w:r>
      <w:r w:rsidR="008441E3" w:rsidRPr="00C32A0B">
        <w:rPr>
          <w:rFonts w:ascii="Arial" w:hAnsi="Arial" w:cs="Arial"/>
          <w:sz w:val="24"/>
          <w:szCs w:val="24"/>
        </w:rPr>
        <w:t>personal acredite haber aprobado los exámenes de control y confianza</w:t>
      </w:r>
      <w:r w:rsidR="00B375E3" w:rsidRPr="00C32A0B">
        <w:rPr>
          <w:rFonts w:ascii="Arial" w:hAnsi="Arial" w:cs="Arial"/>
          <w:sz w:val="24"/>
          <w:szCs w:val="24"/>
        </w:rPr>
        <w:t>, con esto se logrará</w:t>
      </w:r>
      <w:r w:rsidR="008441E3" w:rsidRPr="00C32A0B">
        <w:rPr>
          <w:rFonts w:ascii="Arial" w:hAnsi="Arial" w:cs="Arial"/>
          <w:sz w:val="24"/>
          <w:szCs w:val="24"/>
        </w:rPr>
        <w:t xml:space="preserve"> </w:t>
      </w:r>
      <w:r w:rsidR="00B375E3" w:rsidRPr="00C32A0B">
        <w:rPr>
          <w:rFonts w:ascii="Arial" w:hAnsi="Arial" w:cs="Arial"/>
          <w:sz w:val="24"/>
          <w:szCs w:val="24"/>
        </w:rPr>
        <w:t>proporcionar</w:t>
      </w:r>
      <w:r w:rsidR="008441E3" w:rsidRPr="00C32A0B">
        <w:rPr>
          <w:rFonts w:ascii="Arial" w:hAnsi="Arial" w:cs="Arial"/>
          <w:sz w:val="24"/>
          <w:szCs w:val="24"/>
        </w:rPr>
        <w:t xml:space="preserve"> a los usuarios un filtro para su contratación y </w:t>
      </w:r>
      <w:r w:rsidR="00F57780" w:rsidRPr="00C32A0B">
        <w:rPr>
          <w:rFonts w:ascii="Arial" w:hAnsi="Arial" w:cs="Arial"/>
          <w:sz w:val="24"/>
          <w:szCs w:val="24"/>
        </w:rPr>
        <w:t xml:space="preserve">en consecuencia </w:t>
      </w:r>
      <w:r w:rsidR="008441E3" w:rsidRPr="00C32A0B">
        <w:rPr>
          <w:rFonts w:ascii="Arial" w:hAnsi="Arial" w:cs="Arial"/>
          <w:sz w:val="24"/>
          <w:szCs w:val="24"/>
        </w:rPr>
        <w:t>evitar la alta rotación de personal que existe, ya que al invertir en dichos exámenes</w:t>
      </w:r>
      <w:r w:rsidR="008441E3" w:rsidRPr="00B11D9B">
        <w:rPr>
          <w:rFonts w:ascii="Arial" w:hAnsi="Arial" w:cs="Arial"/>
          <w:sz w:val="24"/>
          <w:szCs w:val="24"/>
        </w:rPr>
        <w:t xml:space="preserve"> los empresarios procurarán dar pertine</w:t>
      </w:r>
      <w:r w:rsidR="00B375E3">
        <w:rPr>
          <w:rFonts w:ascii="Arial" w:hAnsi="Arial" w:cs="Arial"/>
          <w:sz w:val="24"/>
          <w:szCs w:val="24"/>
        </w:rPr>
        <w:t>ncia y estabilidad a los mismos.</w:t>
      </w:r>
    </w:p>
    <w:p w14:paraId="5D26C272" w14:textId="77777777" w:rsidR="00BC7F35" w:rsidRPr="00B11D9B" w:rsidRDefault="00BC7F35" w:rsidP="008441E3">
      <w:pPr>
        <w:jc w:val="both"/>
        <w:rPr>
          <w:rFonts w:ascii="Arial" w:hAnsi="Arial" w:cs="Arial"/>
          <w:sz w:val="24"/>
          <w:szCs w:val="24"/>
        </w:rPr>
      </w:pPr>
    </w:p>
    <w:p w14:paraId="34461E8B" w14:textId="3DEE72CE" w:rsidR="008441E3" w:rsidRPr="00F57780" w:rsidRDefault="008441E3" w:rsidP="008441E3">
      <w:pPr>
        <w:jc w:val="both"/>
        <w:rPr>
          <w:rFonts w:ascii="Arial" w:hAnsi="Arial" w:cs="Arial"/>
          <w:strike/>
          <w:sz w:val="24"/>
          <w:szCs w:val="24"/>
        </w:rPr>
      </w:pPr>
      <w:r w:rsidRPr="00B11D9B">
        <w:rPr>
          <w:rFonts w:ascii="Arial" w:hAnsi="Arial" w:cs="Arial"/>
          <w:sz w:val="24"/>
          <w:szCs w:val="24"/>
        </w:rPr>
        <w:t xml:space="preserve">La </w:t>
      </w:r>
      <w:r w:rsidR="00B375E3">
        <w:rPr>
          <w:rFonts w:ascii="Arial" w:hAnsi="Arial" w:cs="Arial"/>
          <w:sz w:val="24"/>
          <w:szCs w:val="24"/>
        </w:rPr>
        <w:t>modificaciones</w:t>
      </w:r>
      <w:r w:rsidRPr="00B11D9B">
        <w:rPr>
          <w:rFonts w:ascii="Arial" w:hAnsi="Arial" w:cs="Arial"/>
          <w:sz w:val="24"/>
          <w:szCs w:val="24"/>
        </w:rPr>
        <w:t xml:space="preserve"> </w:t>
      </w:r>
      <w:r w:rsidRPr="00F57083">
        <w:rPr>
          <w:rFonts w:ascii="Arial" w:hAnsi="Arial" w:cs="Arial"/>
          <w:sz w:val="24"/>
          <w:szCs w:val="24"/>
        </w:rPr>
        <w:t>representa</w:t>
      </w:r>
      <w:r w:rsidR="00F57780" w:rsidRPr="00F57083">
        <w:rPr>
          <w:rFonts w:ascii="Arial" w:hAnsi="Arial" w:cs="Arial"/>
          <w:sz w:val="24"/>
          <w:szCs w:val="24"/>
        </w:rPr>
        <w:t>n</w:t>
      </w:r>
      <w:r w:rsidRPr="00F57083">
        <w:rPr>
          <w:rFonts w:ascii="Arial" w:hAnsi="Arial" w:cs="Arial"/>
          <w:sz w:val="24"/>
          <w:szCs w:val="24"/>
        </w:rPr>
        <w:t xml:space="preserve"> un</w:t>
      </w:r>
      <w:r w:rsidRPr="00B11D9B">
        <w:rPr>
          <w:rFonts w:ascii="Arial" w:hAnsi="Arial" w:cs="Arial"/>
          <w:sz w:val="24"/>
          <w:szCs w:val="24"/>
        </w:rPr>
        <w:t xml:space="preserve"> valor agregado para los requisitos de prestación en eventos masivos, ya que ahora se contará con varios filtros como lo son el registro biométrico y la certificación por competencia laboral; sin embargo, las condiciones actuales de prestación de servicios en eventos masivos genera la posibilidad de generar apertura en la presentación de altas ante el Instituto Mexicano del Seguro Social, ya que la mayoría del personal que presta servicio en ese tipo de eventos lo </w:t>
      </w:r>
      <w:r w:rsidRPr="00C32A0B">
        <w:rPr>
          <w:rFonts w:ascii="Arial" w:hAnsi="Arial" w:cs="Arial"/>
          <w:sz w:val="24"/>
          <w:szCs w:val="24"/>
        </w:rPr>
        <w:t xml:space="preserve">realiza como una actividad accesoria a su actividad laboral </w:t>
      </w:r>
      <w:r w:rsidR="00F57780" w:rsidRPr="00C32A0B">
        <w:rPr>
          <w:rFonts w:ascii="Arial" w:hAnsi="Arial" w:cs="Arial"/>
          <w:sz w:val="24"/>
          <w:szCs w:val="24"/>
        </w:rPr>
        <w:t>cotidiana,</w:t>
      </w:r>
      <w:r w:rsidRPr="00C32A0B">
        <w:rPr>
          <w:rFonts w:ascii="Arial" w:hAnsi="Arial" w:cs="Arial"/>
          <w:sz w:val="24"/>
          <w:szCs w:val="24"/>
        </w:rPr>
        <w:t xml:space="preserve"> por lo que</w:t>
      </w:r>
      <w:r w:rsidR="00F57780" w:rsidRPr="00C32A0B">
        <w:rPr>
          <w:rFonts w:ascii="Arial" w:hAnsi="Arial" w:cs="Arial"/>
          <w:sz w:val="24"/>
          <w:szCs w:val="24"/>
        </w:rPr>
        <w:t xml:space="preserve"> solo</w:t>
      </w:r>
      <w:r w:rsidRPr="00C32A0B">
        <w:rPr>
          <w:rFonts w:ascii="Arial" w:hAnsi="Arial" w:cs="Arial"/>
          <w:sz w:val="24"/>
          <w:szCs w:val="24"/>
        </w:rPr>
        <w:t xml:space="preserve"> se solicita</w:t>
      </w:r>
      <w:r w:rsidR="00F57780" w:rsidRPr="00C32A0B">
        <w:rPr>
          <w:rFonts w:ascii="Arial" w:hAnsi="Arial" w:cs="Arial"/>
          <w:sz w:val="24"/>
          <w:szCs w:val="24"/>
        </w:rPr>
        <w:t>rá</w:t>
      </w:r>
      <w:r w:rsidRPr="00C32A0B">
        <w:rPr>
          <w:rFonts w:ascii="Arial" w:hAnsi="Arial" w:cs="Arial"/>
          <w:sz w:val="24"/>
          <w:szCs w:val="24"/>
        </w:rPr>
        <w:t xml:space="preserve"> </w:t>
      </w:r>
      <w:r w:rsidR="00F57780" w:rsidRPr="00C32A0B">
        <w:rPr>
          <w:rFonts w:ascii="Arial" w:hAnsi="Arial" w:cs="Arial"/>
          <w:sz w:val="24"/>
          <w:szCs w:val="24"/>
        </w:rPr>
        <w:t>la acreditación de contar con seguridad social en caso de requerir acceso a servicios médicos.</w:t>
      </w:r>
      <w:r w:rsidR="00F57780">
        <w:rPr>
          <w:rFonts w:ascii="Arial" w:hAnsi="Arial" w:cs="Arial"/>
          <w:sz w:val="24"/>
          <w:szCs w:val="24"/>
        </w:rPr>
        <w:t xml:space="preserve"> </w:t>
      </w:r>
    </w:p>
    <w:p w14:paraId="5A981B9C" w14:textId="20A1AAD1" w:rsidR="00B375E3" w:rsidRDefault="00B375E3" w:rsidP="008441E3">
      <w:pPr>
        <w:jc w:val="both"/>
        <w:rPr>
          <w:rFonts w:ascii="Arial" w:hAnsi="Arial" w:cs="Arial"/>
          <w:sz w:val="24"/>
          <w:szCs w:val="24"/>
        </w:rPr>
      </w:pPr>
    </w:p>
    <w:p w14:paraId="6412266E" w14:textId="4C80B586" w:rsidR="00B375E3" w:rsidRDefault="00B375E3" w:rsidP="008441E3">
      <w:pPr>
        <w:jc w:val="both"/>
        <w:rPr>
          <w:rFonts w:ascii="Arial" w:hAnsi="Arial" w:cs="Arial"/>
          <w:sz w:val="24"/>
          <w:szCs w:val="24"/>
        </w:rPr>
      </w:pPr>
      <w:r>
        <w:rPr>
          <w:rFonts w:ascii="Arial" w:hAnsi="Arial" w:cs="Arial"/>
          <w:sz w:val="24"/>
          <w:szCs w:val="24"/>
        </w:rPr>
        <w:t xml:space="preserve">Asimismo, se hace una ponderación de la Seguridad Pública y Ciudadana por encima de los intereses de los particulares, en </w:t>
      </w:r>
      <w:r w:rsidRPr="00C32A0B">
        <w:rPr>
          <w:rFonts w:ascii="Arial" w:hAnsi="Arial" w:cs="Arial"/>
          <w:sz w:val="24"/>
          <w:szCs w:val="24"/>
        </w:rPr>
        <w:t xml:space="preserve">razón de la colaboración y corresponsabilidad que existe entre gobierno y ciudadanía, </w:t>
      </w:r>
      <w:r w:rsidR="009A2CE4" w:rsidRPr="00C32A0B">
        <w:rPr>
          <w:rFonts w:ascii="Arial" w:hAnsi="Arial" w:cs="Arial"/>
          <w:sz w:val="24"/>
          <w:szCs w:val="24"/>
        </w:rPr>
        <w:t xml:space="preserve">por lo </w:t>
      </w:r>
      <w:r w:rsidRPr="00C32A0B">
        <w:rPr>
          <w:rFonts w:ascii="Arial" w:hAnsi="Arial" w:cs="Arial"/>
          <w:sz w:val="24"/>
          <w:szCs w:val="24"/>
        </w:rPr>
        <w:t>que se establece como obligación del personal operativo, la coadyuvancia de los mismos, para facilitar el acceso a sus áreas de servicio en la prevención o investigación</w:t>
      </w:r>
      <w:r>
        <w:rPr>
          <w:rFonts w:ascii="Arial" w:hAnsi="Arial" w:cs="Arial"/>
          <w:sz w:val="24"/>
          <w:szCs w:val="24"/>
        </w:rPr>
        <w:t xml:space="preserve"> de hechos delictuosos, así como proporcionar la información que se les requiera con motivo de sus funciones. </w:t>
      </w:r>
    </w:p>
    <w:p w14:paraId="64D05C65" w14:textId="53CC0F83" w:rsidR="009F7B0E" w:rsidRDefault="009F7B0E" w:rsidP="008441E3">
      <w:pPr>
        <w:jc w:val="both"/>
        <w:rPr>
          <w:rFonts w:ascii="Arial" w:hAnsi="Arial" w:cs="Arial"/>
          <w:sz w:val="24"/>
          <w:szCs w:val="24"/>
        </w:rPr>
      </w:pPr>
    </w:p>
    <w:p w14:paraId="567BF8D8" w14:textId="6476D3EF" w:rsidR="009F7B0E" w:rsidRDefault="00835C94" w:rsidP="008441E3">
      <w:pPr>
        <w:jc w:val="both"/>
        <w:rPr>
          <w:rFonts w:ascii="Arial" w:hAnsi="Arial" w:cs="Arial"/>
          <w:sz w:val="24"/>
          <w:szCs w:val="24"/>
        </w:rPr>
      </w:pPr>
      <w:r>
        <w:rPr>
          <w:rFonts w:ascii="Arial" w:hAnsi="Arial" w:cs="Arial"/>
          <w:sz w:val="24"/>
          <w:szCs w:val="24"/>
        </w:rPr>
        <w:lastRenderedPageBreak/>
        <w:t>Ahora bien,</w:t>
      </w:r>
      <w:r w:rsidR="009F7B0E">
        <w:rPr>
          <w:rFonts w:ascii="Arial" w:hAnsi="Arial" w:cs="Arial"/>
          <w:sz w:val="24"/>
          <w:szCs w:val="24"/>
        </w:rPr>
        <w:t xml:space="preserve"> esta administración se ha caracterizado por garantizar la participación ciudadana, por lo que no conformes con la reciente designación e instalación del Consejo Consultivo de Seguridad Privada</w:t>
      </w:r>
      <w:r w:rsidR="009F7B0E" w:rsidRPr="00C32A0B">
        <w:rPr>
          <w:rFonts w:ascii="Arial" w:hAnsi="Arial" w:cs="Arial"/>
          <w:sz w:val="24"/>
          <w:szCs w:val="24"/>
        </w:rPr>
        <w:t xml:space="preserve">, se ha considerado darles la continuidad en el cargo, con la finalidad de garantizar que su trabajo pueda tener el tiempo suficiente para que sus opiniones y propuestas </w:t>
      </w:r>
      <w:r w:rsidR="009A2CE4" w:rsidRPr="00C32A0B">
        <w:rPr>
          <w:rFonts w:ascii="Arial" w:hAnsi="Arial" w:cs="Arial"/>
          <w:sz w:val="24"/>
          <w:szCs w:val="24"/>
        </w:rPr>
        <w:t xml:space="preserve">sean </w:t>
      </w:r>
      <w:r w:rsidR="009F7B0E" w:rsidRPr="00C32A0B">
        <w:rPr>
          <w:rFonts w:ascii="Arial" w:hAnsi="Arial" w:cs="Arial"/>
          <w:sz w:val="24"/>
          <w:szCs w:val="24"/>
        </w:rPr>
        <w:t>consolidadas y materializadas en coordinación con el gobierno municipal, por ende se</w:t>
      </w:r>
      <w:r w:rsidR="009F7B0E">
        <w:rPr>
          <w:rFonts w:ascii="Arial" w:hAnsi="Arial" w:cs="Arial"/>
          <w:sz w:val="24"/>
          <w:szCs w:val="24"/>
        </w:rPr>
        <w:t xml:space="preserve"> establece ampliar el periodo de los consejeros ciudadanos de tres a cuatro años, aplicando el mismo a los recientes consejeros designados por el Ayuntamiento el 11 de febrero del presente año.</w:t>
      </w:r>
    </w:p>
    <w:p w14:paraId="1946CA5D" w14:textId="05F08B2B" w:rsidR="00B375E3" w:rsidRDefault="00B375E3" w:rsidP="008441E3">
      <w:pPr>
        <w:jc w:val="both"/>
        <w:rPr>
          <w:rFonts w:ascii="Arial" w:hAnsi="Arial" w:cs="Arial"/>
          <w:sz w:val="24"/>
          <w:szCs w:val="24"/>
        </w:rPr>
      </w:pPr>
    </w:p>
    <w:p w14:paraId="7817B687" w14:textId="3A039139" w:rsidR="00B375E3" w:rsidRDefault="00B375E3" w:rsidP="008441E3">
      <w:pPr>
        <w:jc w:val="both"/>
        <w:rPr>
          <w:rFonts w:ascii="Arial" w:hAnsi="Arial" w:cs="Arial"/>
          <w:sz w:val="24"/>
          <w:szCs w:val="24"/>
        </w:rPr>
      </w:pPr>
      <w:r w:rsidRPr="00B01F6F">
        <w:rPr>
          <w:rFonts w:ascii="Arial" w:hAnsi="Arial" w:cs="Arial"/>
          <w:sz w:val="24"/>
          <w:szCs w:val="24"/>
        </w:rPr>
        <w:t xml:space="preserve">Por último y para dar efectiva aplicación a las </w:t>
      </w:r>
      <w:r>
        <w:rPr>
          <w:rFonts w:ascii="Arial" w:hAnsi="Arial" w:cs="Arial"/>
          <w:sz w:val="24"/>
          <w:szCs w:val="24"/>
        </w:rPr>
        <w:t>modificaciones</w:t>
      </w:r>
      <w:r w:rsidRPr="00B01F6F">
        <w:rPr>
          <w:rFonts w:ascii="Arial" w:hAnsi="Arial" w:cs="Arial"/>
          <w:sz w:val="24"/>
          <w:szCs w:val="24"/>
        </w:rPr>
        <w:t xml:space="preserve">, se </w:t>
      </w:r>
      <w:r>
        <w:rPr>
          <w:rFonts w:ascii="Arial" w:hAnsi="Arial" w:cs="Arial"/>
          <w:sz w:val="24"/>
          <w:szCs w:val="24"/>
        </w:rPr>
        <w:t>adiciona</w:t>
      </w:r>
      <w:r w:rsidRPr="00B01F6F">
        <w:rPr>
          <w:rFonts w:ascii="Arial" w:hAnsi="Arial" w:cs="Arial"/>
          <w:sz w:val="24"/>
          <w:szCs w:val="24"/>
        </w:rPr>
        <w:t xml:space="preserve"> al catálogo de faltas administrativas del Reglamento de Policía y Vialidad para el Municipio de Guanajuato, </w:t>
      </w:r>
      <w:r>
        <w:rPr>
          <w:rFonts w:ascii="Arial" w:hAnsi="Arial" w:cs="Arial"/>
          <w:sz w:val="24"/>
          <w:szCs w:val="24"/>
        </w:rPr>
        <w:t xml:space="preserve">aquellas </w:t>
      </w:r>
      <w:r w:rsidRPr="00B01F6F">
        <w:rPr>
          <w:rFonts w:ascii="Arial" w:hAnsi="Arial" w:cs="Arial"/>
          <w:sz w:val="24"/>
          <w:szCs w:val="24"/>
        </w:rPr>
        <w:t xml:space="preserve">conductas que atenten a la seguridad ciudadana por prestar servicios de seguridad privada o vigilancia sin los permisos correspondientes, y por ende, se constituye la legalidad para hacer efectiva la detención de las personas que se encuentren en la irregularidad haciendo su debida </w:t>
      </w:r>
      <w:r w:rsidRPr="00C32A0B">
        <w:rPr>
          <w:rFonts w:ascii="Arial" w:hAnsi="Arial" w:cs="Arial"/>
          <w:sz w:val="24"/>
          <w:szCs w:val="24"/>
        </w:rPr>
        <w:t>presentación ante el Juez Cívico y sea este último quien pueda determinar su sanción</w:t>
      </w:r>
      <w:r w:rsidR="009A2CE4" w:rsidRPr="00C32A0B">
        <w:rPr>
          <w:rFonts w:ascii="Arial" w:hAnsi="Arial" w:cs="Arial"/>
          <w:sz w:val="24"/>
          <w:szCs w:val="24"/>
        </w:rPr>
        <w:t>.</w:t>
      </w:r>
    </w:p>
    <w:p w14:paraId="446A4DD9" w14:textId="4F1FE2E1" w:rsidR="008377B5" w:rsidRPr="008377B5" w:rsidRDefault="008377B5" w:rsidP="008377B5">
      <w:pPr>
        <w:tabs>
          <w:tab w:val="left" w:pos="2925"/>
        </w:tabs>
        <w:spacing w:line="276" w:lineRule="auto"/>
        <w:rPr>
          <w:rFonts w:ascii="Arial" w:eastAsia="Arial" w:hAnsi="Arial" w:cs="Arial"/>
          <w:b/>
          <w:sz w:val="24"/>
          <w:szCs w:val="24"/>
        </w:rPr>
      </w:pPr>
      <w:r>
        <w:rPr>
          <w:rFonts w:ascii="Arial" w:eastAsia="Arial" w:hAnsi="Arial" w:cs="Arial"/>
          <w:b/>
          <w:sz w:val="24"/>
          <w:szCs w:val="24"/>
        </w:rPr>
        <w:tab/>
      </w:r>
    </w:p>
    <w:p w14:paraId="6526E4C3" w14:textId="5CFCBEEC" w:rsidR="008377B5" w:rsidRDefault="008377B5" w:rsidP="008377B5">
      <w:pPr>
        <w:jc w:val="both"/>
        <w:rPr>
          <w:rFonts w:ascii="Arial" w:hAnsi="Arial" w:cs="Arial"/>
          <w:sz w:val="24"/>
          <w:szCs w:val="24"/>
        </w:rPr>
      </w:pPr>
      <w:r w:rsidRPr="008377B5">
        <w:rPr>
          <w:rFonts w:ascii="Arial" w:hAnsi="Arial" w:cs="Arial"/>
          <w:sz w:val="24"/>
          <w:szCs w:val="24"/>
        </w:rPr>
        <w:t>Por lo anteriormente expues</w:t>
      </w:r>
      <w:r w:rsidR="00F15C8F">
        <w:rPr>
          <w:rFonts w:ascii="Arial" w:hAnsi="Arial" w:cs="Arial"/>
          <w:sz w:val="24"/>
          <w:szCs w:val="24"/>
        </w:rPr>
        <w:t>to se ha tenido a bien emitir los siguientes</w:t>
      </w:r>
      <w:r w:rsidRPr="008377B5">
        <w:rPr>
          <w:rFonts w:ascii="Arial" w:hAnsi="Arial" w:cs="Arial"/>
          <w:sz w:val="24"/>
          <w:szCs w:val="24"/>
        </w:rPr>
        <w:t>:</w:t>
      </w:r>
    </w:p>
    <w:p w14:paraId="67355C38" w14:textId="437CB3AD" w:rsidR="00F15C8F" w:rsidRDefault="00F15C8F" w:rsidP="008377B5">
      <w:pPr>
        <w:jc w:val="both"/>
        <w:rPr>
          <w:rFonts w:ascii="Arial" w:hAnsi="Arial" w:cs="Arial"/>
          <w:sz w:val="24"/>
          <w:szCs w:val="24"/>
        </w:rPr>
      </w:pPr>
    </w:p>
    <w:p w14:paraId="2205BDA7" w14:textId="0F40B4A6" w:rsidR="00F15C8F" w:rsidRDefault="00F15C8F" w:rsidP="008377B5">
      <w:pPr>
        <w:jc w:val="both"/>
        <w:rPr>
          <w:rFonts w:ascii="Arial" w:hAnsi="Arial" w:cs="Arial"/>
          <w:sz w:val="24"/>
          <w:szCs w:val="24"/>
        </w:rPr>
      </w:pPr>
    </w:p>
    <w:p w14:paraId="032C1B01" w14:textId="6C96D771" w:rsidR="00F15C8F" w:rsidRPr="00F15C8F" w:rsidRDefault="00F15C8F" w:rsidP="00F15C8F">
      <w:pPr>
        <w:jc w:val="center"/>
        <w:rPr>
          <w:rFonts w:ascii="Arial" w:hAnsi="Arial" w:cs="Arial"/>
          <w:b/>
          <w:sz w:val="24"/>
          <w:szCs w:val="24"/>
        </w:rPr>
      </w:pPr>
      <w:r>
        <w:rPr>
          <w:rFonts w:ascii="Arial" w:hAnsi="Arial" w:cs="Arial"/>
          <w:b/>
          <w:sz w:val="24"/>
          <w:szCs w:val="24"/>
        </w:rPr>
        <w:t>A C U E R D O S:</w:t>
      </w:r>
    </w:p>
    <w:p w14:paraId="5D6CC467" w14:textId="5E0D62A4" w:rsidR="008377B5" w:rsidRDefault="008377B5" w:rsidP="00092D51">
      <w:pPr>
        <w:tabs>
          <w:tab w:val="left" w:pos="1276"/>
        </w:tabs>
        <w:spacing w:line="276" w:lineRule="auto"/>
        <w:ind w:right="49"/>
        <w:rPr>
          <w:rFonts w:ascii="Arial" w:eastAsia="Arial" w:hAnsi="Arial" w:cs="Arial"/>
          <w:b/>
          <w:bCs/>
          <w:sz w:val="24"/>
          <w:szCs w:val="24"/>
          <w:lang w:val="es-MX"/>
        </w:rPr>
      </w:pPr>
    </w:p>
    <w:p w14:paraId="6849EEB5" w14:textId="7B52BA85" w:rsidR="00F57083" w:rsidRDefault="00F57083" w:rsidP="00BA2E0E">
      <w:pPr>
        <w:tabs>
          <w:tab w:val="left" w:pos="1276"/>
        </w:tabs>
        <w:spacing w:line="276" w:lineRule="auto"/>
        <w:ind w:right="49"/>
        <w:jc w:val="right"/>
        <w:rPr>
          <w:rFonts w:ascii="Arial" w:eastAsia="Arial" w:hAnsi="Arial" w:cs="Arial"/>
          <w:b/>
          <w:bCs/>
          <w:sz w:val="24"/>
          <w:szCs w:val="24"/>
          <w:lang w:val="es-MX"/>
        </w:rPr>
      </w:pPr>
    </w:p>
    <w:p w14:paraId="671918A8" w14:textId="77777777" w:rsidR="00F57083" w:rsidRPr="00B01F6F" w:rsidRDefault="00F57083" w:rsidP="00F57083">
      <w:pPr>
        <w:spacing w:line="276" w:lineRule="auto"/>
        <w:jc w:val="both"/>
        <w:rPr>
          <w:rFonts w:ascii="Arial" w:eastAsia="Arial" w:hAnsi="Arial" w:cs="Arial"/>
          <w:b/>
          <w:sz w:val="24"/>
          <w:szCs w:val="24"/>
        </w:rPr>
      </w:pPr>
      <w:r w:rsidRPr="00F57083">
        <w:rPr>
          <w:rFonts w:ascii="Arial" w:eastAsia="Arial" w:hAnsi="Arial" w:cs="Arial"/>
          <w:b/>
          <w:sz w:val="24"/>
          <w:szCs w:val="24"/>
          <w:lang w:val="es-MX"/>
        </w:rPr>
        <w:t>PRIMERO.</w:t>
      </w:r>
      <w:r w:rsidRPr="00F57083">
        <w:rPr>
          <w:rFonts w:ascii="Arial" w:eastAsia="Arial" w:hAnsi="Arial" w:cs="Arial"/>
          <w:bCs/>
          <w:sz w:val="24"/>
          <w:szCs w:val="24"/>
          <w:lang w:val="es-MX"/>
        </w:rPr>
        <w:t xml:space="preserve"> </w:t>
      </w:r>
      <w:r w:rsidRPr="00376814">
        <w:rPr>
          <w:rFonts w:ascii="Arial" w:eastAsia="Arial" w:hAnsi="Arial" w:cs="Arial"/>
          <w:sz w:val="24"/>
          <w:szCs w:val="24"/>
        </w:rPr>
        <w:t xml:space="preserve">Se </w:t>
      </w:r>
      <w:r w:rsidRPr="00376814">
        <w:rPr>
          <w:rFonts w:ascii="Arial" w:eastAsia="Arial" w:hAnsi="Arial" w:cs="Arial"/>
          <w:b/>
          <w:sz w:val="24"/>
          <w:szCs w:val="24"/>
        </w:rPr>
        <w:t xml:space="preserve">reforman </w:t>
      </w:r>
      <w:r w:rsidRPr="00376814">
        <w:rPr>
          <w:rFonts w:ascii="Arial" w:eastAsia="Arial" w:hAnsi="Arial" w:cs="Arial"/>
          <w:sz w:val="24"/>
          <w:szCs w:val="24"/>
        </w:rPr>
        <w:t>los</w:t>
      </w:r>
      <w:r w:rsidRPr="008C5E19">
        <w:rPr>
          <w:rFonts w:ascii="Arial" w:eastAsia="Arial" w:hAnsi="Arial" w:cs="Arial"/>
          <w:sz w:val="24"/>
          <w:szCs w:val="24"/>
        </w:rPr>
        <w:t xml:space="preserve"> artículos 4 en sus fracciones V, VI, XXI y XXIV; 7 en su epígrafe y su texto;</w:t>
      </w:r>
      <w:r w:rsidRPr="00BF211C">
        <w:rPr>
          <w:rFonts w:ascii="Arial" w:eastAsia="Arial" w:hAnsi="Arial" w:cs="Arial"/>
          <w:sz w:val="24"/>
          <w:szCs w:val="24"/>
        </w:rPr>
        <w:t xml:space="preserve"> 19; 20 en sus fracciones I y XVI;</w:t>
      </w:r>
      <w:r w:rsidRPr="009C31B4">
        <w:rPr>
          <w:rFonts w:ascii="Arial" w:eastAsia="Arial" w:hAnsi="Arial" w:cs="Arial"/>
          <w:sz w:val="24"/>
          <w:szCs w:val="24"/>
        </w:rPr>
        <w:t xml:space="preserve"> 28 en su epígrafe y su texto; 29 en su fracciones I, II y V;</w:t>
      </w:r>
      <w:r w:rsidRPr="007367E9">
        <w:rPr>
          <w:rFonts w:ascii="Arial" w:eastAsia="Arial" w:hAnsi="Arial" w:cs="Arial"/>
          <w:sz w:val="24"/>
          <w:szCs w:val="24"/>
        </w:rPr>
        <w:t xml:space="preserve"> 31; 32 en sus fracciones I y IV; </w:t>
      </w:r>
      <w:r w:rsidRPr="002B42FC">
        <w:rPr>
          <w:rFonts w:ascii="Arial" w:eastAsia="Arial" w:hAnsi="Arial" w:cs="Arial"/>
          <w:sz w:val="24"/>
          <w:szCs w:val="24"/>
        </w:rPr>
        <w:t xml:space="preserve">34 en sus fracciones I y su inciso a, así como la V; </w:t>
      </w:r>
      <w:r w:rsidRPr="00482B85">
        <w:rPr>
          <w:rFonts w:ascii="Arial" w:eastAsia="Arial" w:hAnsi="Arial" w:cs="Arial"/>
          <w:sz w:val="24"/>
          <w:szCs w:val="24"/>
        </w:rPr>
        <w:t>38 en sus fracciones III, IV, VII, XIII primer párrafo y en sus incisos c y e</w:t>
      </w:r>
      <w:r w:rsidRPr="00376814">
        <w:rPr>
          <w:rFonts w:ascii="Arial" w:eastAsia="Arial" w:hAnsi="Arial" w:cs="Arial"/>
          <w:sz w:val="24"/>
          <w:szCs w:val="24"/>
        </w:rPr>
        <w:t>, así como la XV; 43 en su primer párrafo; 65 en su fracción I; 72; 73 en su segundo párrafo; 77 en su fracción XVIII</w:t>
      </w:r>
      <w:r>
        <w:rPr>
          <w:rFonts w:ascii="Arial" w:eastAsia="Arial" w:hAnsi="Arial" w:cs="Arial"/>
          <w:sz w:val="24"/>
          <w:szCs w:val="24"/>
        </w:rPr>
        <w:t>; 81</w:t>
      </w:r>
      <w:r w:rsidRPr="00376814">
        <w:rPr>
          <w:rFonts w:ascii="Arial" w:eastAsia="Arial" w:hAnsi="Arial" w:cs="Arial"/>
          <w:sz w:val="24"/>
          <w:szCs w:val="24"/>
        </w:rPr>
        <w:t xml:space="preserve"> y se </w:t>
      </w:r>
      <w:r w:rsidRPr="00376814">
        <w:rPr>
          <w:rFonts w:ascii="Arial" w:eastAsia="Arial" w:hAnsi="Arial" w:cs="Arial"/>
          <w:b/>
          <w:bCs/>
          <w:i/>
          <w:iCs/>
          <w:sz w:val="24"/>
          <w:szCs w:val="24"/>
        </w:rPr>
        <w:t xml:space="preserve">adicionan </w:t>
      </w:r>
      <w:r w:rsidRPr="00376814">
        <w:rPr>
          <w:rFonts w:ascii="Arial" w:eastAsia="Arial" w:hAnsi="Arial" w:cs="Arial"/>
          <w:bCs/>
          <w:iCs/>
          <w:sz w:val="24"/>
          <w:szCs w:val="24"/>
        </w:rPr>
        <w:t>una fracción XIV al artículo 8, recorriéndose la subsecuente en su orden; una fracc</w:t>
      </w:r>
      <w:r w:rsidRPr="008C5E19">
        <w:rPr>
          <w:rFonts w:ascii="Arial" w:eastAsia="Arial" w:hAnsi="Arial" w:cs="Arial"/>
          <w:bCs/>
          <w:iCs/>
          <w:sz w:val="24"/>
          <w:szCs w:val="24"/>
        </w:rPr>
        <w:t>ión XI al artículo 12, recorriéndose la subsecuente en su orden;</w:t>
      </w:r>
      <w:r w:rsidRPr="00BF211C">
        <w:rPr>
          <w:rFonts w:ascii="Arial" w:eastAsia="Arial" w:hAnsi="Arial" w:cs="Arial"/>
          <w:bCs/>
          <w:iCs/>
          <w:sz w:val="24"/>
          <w:szCs w:val="24"/>
        </w:rPr>
        <w:t xml:space="preserve"> las fracciones XX y XXI al artículo 20, recorriéndose la subsecuente en su orden</w:t>
      </w:r>
      <w:r w:rsidRPr="009C31B4">
        <w:rPr>
          <w:rFonts w:ascii="Arial" w:eastAsia="Arial" w:hAnsi="Arial" w:cs="Arial"/>
          <w:bCs/>
          <w:iCs/>
          <w:sz w:val="24"/>
          <w:szCs w:val="24"/>
        </w:rPr>
        <w:t>; las fracciones VI</w:t>
      </w:r>
      <w:r>
        <w:rPr>
          <w:rFonts w:ascii="Arial" w:eastAsia="Arial" w:hAnsi="Arial" w:cs="Arial"/>
          <w:bCs/>
          <w:iCs/>
          <w:sz w:val="24"/>
          <w:szCs w:val="24"/>
        </w:rPr>
        <w:t>,</w:t>
      </w:r>
      <w:r w:rsidRPr="009C31B4">
        <w:rPr>
          <w:rFonts w:ascii="Arial" w:eastAsia="Arial" w:hAnsi="Arial" w:cs="Arial"/>
          <w:bCs/>
          <w:iCs/>
          <w:sz w:val="24"/>
          <w:szCs w:val="24"/>
        </w:rPr>
        <w:t xml:space="preserve"> VII</w:t>
      </w:r>
      <w:r>
        <w:rPr>
          <w:rFonts w:ascii="Arial" w:eastAsia="Arial" w:hAnsi="Arial" w:cs="Arial"/>
          <w:bCs/>
          <w:iCs/>
          <w:sz w:val="24"/>
          <w:szCs w:val="24"/>
        </w:rPr>
        <w:t xml:space="preserve"> y VIII</w:t>
      </w:r>
      <w:r w:rsidRPr="009C31B4">
        <w:rPr>
          <w:rFonts w:ascii="Arial" w:eastAsia="Arial" w:hAnsi="Arial" w:cs="Arial"/>
          <w:bCs/>
          <w:iCs/>
          <w:sz w:val="24"/>
          <w:szCs w:val="24"/>
        </w:rPr>
        <w:t xml:space="preserve"> al artículo 29</w:t>
      </w:r>
      <w:r w:rsidRPr="00482B85">
        <w:rPr>
          <w:rFonts w:ascii="Arial" w:eastAsia="Arial" w:hAnsi="Arial" w:cs="Arial"/>
          <w:bCs/>
          <w:iCs/>
          <w:sz w:val="24"/>
          <w:szCs w:val="24"/>
        </w:rPr>
        <w:t xml:space="preserve">; una fracción VI al artículo 35, recorriéndose la subsecuente en su orden; un párrafo segundo al inciso a de la fracción III del artículo 38, </w:t>
      </w:r>
      <w:r w:rsidRPr="00376814">
        <w:rPr>
          <w:rFonts w:ascii="Arial" w:eastAsia="Arial" w:hAnsi="Arial" w:cs="Arial"/>
          <w:bCs/>
          <w:iCs/>
          <w:sz w:val="24"/>
          <w:szCs w:val="24"/>
        </w:rPr>
        <w:t>así como un inciso f a la fracción XIII; una fracción VII al artículo 43, recorriéndose la subsecuente en su orden; una fracción IX al artículo 68; todos del</w:t>
      </w:r>
      <w:r w:rsidRPr="00376814">
        <w:rPr>
          <w:rFonts w:ascii="Arial" w:eastAsia="Arial" w:hAnsi="Arial" w:cs="Arial"/>
          <w:sz w:val="24"/>
          <w:szCs w:val="24"/>
        </w:rPr>
        <w:t xml:space="preserve"> </w:t>
      </w:r>
      <w:r w:rsidRPr="00376814">
        <w:rPr>
          <w:rFonts w:ascii="Arial" w:eastAsia="Arial" w:hAnsi="Arial" w:cs="Arial"/>
          <w:b/>
          <w:sz w:val="24"/>
          <w:szCs w:val="24"/>
        </w:rPr>
        <w:t>Reglamento de Seguridad Privada para el Municipio de León, Guanajuato,</w:t>
      </w:r>
      <w:r w:rsidRPr="00376814">
        <w:rPr>
          <w:rFonts w:ascii="Arial" w:eastAsia="Arial" w:hAnsi="Arial" w:cs="Arial"/>
          <w:sz w:val="24"/>
          <w:szCs w:val="24"/>
        </w:rPr>
        <w:t xml:space="preserve"> publicado en el Periódico Oficial del </w:t>
      </w:r>
      <w:r w:rsidRPr="00376814">
        <w:rPr>
          <w:rFonts w:ascii="Arial" w:eastAsia="Arial" w:hAnsi="Arial" w:cs="Arial"/>
          <w:sz w:val="24"/>
          <w:szCs w:val="24"/>
        </w:rPr>
        <w:lastRenderedPageBreak/>
        <w:t>Gobierno del Estado de Guanajuato, número 27, segunda parte,</w:t>
      </w:r>
      <w:r w:rsidRPr="00376814">
        <w:t xml:space="preserve"> </w:t>
      </w:r>
      <w:r w:rsidRPr="00376814">
        <w:rPr>
          <w:rFonts w:ascii="Arial" w:eastAsia="Arial" w:hAnsi="Arial" w:cs="Arial"/>
          <w:sz w:val="24"/>
          <w:szCs w:val="24"/>
        </w:rPr>
        <w:t>de fecha 06 de febrero del año 2019; para quedar en los siguientes términos:</w:t>
      </w:r>
    </w:p>
    <w:p w14:paraId="48D3D08E" w14:textId="77777777" w:rsidR="00F57083" w:rsidRPr="00B01F6F" w:rsidRDefault="00F57083" w:rsidP="00F57083">
      <w:pPr>
        <w:spacing w:line="276" w:lineRule="auto"/>
        <w:jc w:val="both"/>
        <w:rPr>
          <w:rFonts w:ascii="Arial" w:eastAsia="Arial" w:hAnsi="Arial" w:cs="Arial"/>
          <w:b/>
          <w:sz w:val="24"/>
          <w:szCs w:val="24"/>
        </w:rPr>
      </w:pPr>
    </w:p>
    <w:p w14:paraId="00F4A42B" w14:textId="77777777" w:rsidR="00F57083" w:rsidRPr="00B01F6F" w:rsidRDefault="00F57083" w:rsidP="00F57083">
      <w:pPr>
        <w:spacing w:line="276" w:lineRule="auto"/>
        <w:jc w:val="both"/>
        <w:rPr>
          <w:rFonts w:ascii="Arial" w:eastAsia="Arial" w:hAnsi="Arial" w:cs="Arial"/>
          <w:bCs/>
          <w:sz w:val="24"/>
          <w:szCs w:val="24"/>
        </w:rPr>
      </w:pPr>
    </w:p>
    <w:p w14:paraId="444AAB29" w14:textId="77777777" w:rsidR="00F57083" w:rsidRPr="00B01F6F" w:rsidRDefault="00F57083" w:rsidP="00F57083">
      <w:pPr>
        <w:pStyle w:val="NormalWeb"/>
        <w:tabs>
          <w:tab w:val="right" w:pos="8838"/>
        </w:tabs>
        <w:spacing w:before="0" w:beforeAutospacing="0" w:after="0" w:afterAutospacing="0"/>
        <w:jc w:val="both"/>
        <w:rPr>
          <w:rFonts w:ascii="Arial" w:hAnsi="Arial" w:cs="Arial"/>
        </w:rPr>
      </w:pPr>
      <w:r w:rsidRPr="00B01F6F">
        <w:rPr>
          <w:rFonts w:ascii="Arial" w:hAnsi="Arial" w:cs="Arial"/>
          <w:b/>
          <w:bCs/>
        </w:rPr>
        <w:t xml:space="preserve">Artículo 4. </w:t>
      </w:r>
      <w:r w:rsidRPr="00B01F6F">
        <w:rPr>
          <w:rFonts w:ascii="Arial" w:hAnsi="Arial" w:cs="Arial"/>
        </w:rPr>
        <w:t>…</w:t>
      </w:r>
    </w:p>
    <w:p w14:paraId="7F951DCE" w14:textId="77777777" w:rsidR="00F57083" w:rsidRPr="00B01F6F" w:rsidRDefault="00F57083" w:rsidP="00F57083">
      <w:pPr>
        <w:pStyle w:val="Prrafodelista"/>
        <w:numPr>
          <w:ilvl w:val="0"/>
          <w:numId w:val="3"/>
        </w:numPr>
        <w:spacing w:after="160" w:line="259" w:lineRule="auto"/>
        <w:rPr>
          <w:rFonts w:ascii="Arial" w:hAnsi="Arial" w:cs="Arial"/>
          <w:sz w:val="24"/>
          <w:szCs w:val="24"/>
        </w:rPr>
      </w:pPr>
      <w:r w:rsidRPr="00B01F6F">
        <w:rPr>
          <w:rFonts w:ascii="Arial" w:hAnsi="Arial" w:cs="Arial"/>
          <w:sz w:val="24"/>
          <w:szCs w:val="24"/>
        </w:rPr>
        <w:t>a</w:t>
      </w:r>
      <w:r w:rsidRPr="00B01F6F">
        <w:rPr>
          <w:rFonts w:ascii="Arial" w:hAnsi="Arial" w:cs="Arial"/>
          <w:b/>
          <w:sz w:val="24"/>
          <w:szCs w:val="24"/>
        </w:rPr>
        <w:t xml:space="preserve"> IV</w:t>
      </w:r>
      <w:r w:rsidRPr="00B01F6F">
        <w:rPr>
          <w:rFonts w:ascii="Arial" w:hAnsi="Arial" w:cs="Arial"/>
          <w:sz w:val="24"/>
          <w:szCs w:val="24"/>
        </w:rPr>
        <w:t>. …</w:t>
      </w:r>
    </w:p>
    <w:p w14:paraId="16A5724E" w14:textId="77777777" w:rsidR="00F57083" w:rsidRPr="00B01F6F" w:rsidRDefault="00F57083" w:rsidP="00F57083">
      <w:pPr>
        <w:pStyle w:val="Prrafodelista"/>
        <w:ind w:left="1080"/>
        <w:rPr>
          <w:rFonts w:ascii="Arial" w:hAnsi="Arial" w:cs="Arial"/>
          <w:sz w:val="24"/>
          <w:szCs w:val="24"/>
        </w:rPr>
      </w:pPr>
    </w:p>
    <w:p w14:paraId="641EE796" w14:textId="77777777" w:rsidR="00F57083" w:rsidRPr="00B01F6F" w:rsidRDefault="00F57083" w:rsidP="00F57083">
      <w:pPr>
        <w:pStyle w:val="NormalWeb"/>
        <w:numPr>
          <w:ilvl w:val="0"/>
          <w:numId w:val="4"/>
        </w:numPr>
        <w:autoSpaceDE w:val="0"/>
        <w:autoSpaceDN w:val="0"/>
        <w:spacing w:before="0" w:beforeAutospacing="0" w:after="0" w:afterAutospacing="0"/>
        <w:jc w:val="both"/>
        <w:rPr>
          <w:rFonts w:ascii="Arial" w:hAnsi="Arial" w:cs="Arial"/>
        </w:rPr>
      </w:pPr>
      <w:r w:rsidRPr="00B01F6F">
        <w:rPr>
          <w:rFonts w:ascii="Arial" w:hAnsi="Arial" w:cs="Arial"/>
          <w:b/>
        </w:rPr>
        <w:t>Dictamen Técnico:</w:t>
      </w:r>
      <w:r w:rsidRPr="00B01F6F">
        <w:rPr>
          <w:rFonts w:ascii="Arial" w:hAnsi="Arial" w:cs="Arial"/>
        </w:rPr>
        <w:t xml:space="preserve"> Acto administrativo por medio del cual la autoridad competente emite la viabilidad para la prestación del servicio de Seguridad Privada;</w:t>
      </w:r>
    </w:p>
    <w:p w14:paraId="10A749C0" w14:textId="77777777" w:rsidR="00F57083" w:rsidRPr="00B01F6F" w:rsidRDefault="00F57083" w:rsidP="00F57083">
      <w:pPr>
        <w:pStyle w:val="NormalWeb"/>
        <w:autoSpaceDE w:val="0"/>
        <w:autoSpaceDN w:val="0"/>
        <w:spacing w:before="0" w:beforeAutospacing="0" w:after="0" w:afterAutospacing="0"/>
        <w:jc w:val="both"/>
        <w:rPr>
          <w:rFonts w:ascii="Arial" w:hAnsi="Arial" w:cs="Arial"/>
        </w:rPr>
      </w:pPr>
    </w:p>
    <w:p w14:paraId="7CC4FF92" w14:textId="77777777" w:rsidR="00F57083" w:rsidRPr="00B01F6F" w:rsidRDefault="00F57083" w:rsidP="00F57083">
      <w:pPr>
        <w:pStyle w:val="NormalWeb"/>
        <w:numPr>
          <w:ilvl w:val="0"/>
          <w:numId w:val="4"/>
        </w:numPr>
        <w:autoSpaceDE w:val="0"/>
        <w:autoSpaceDN w:val="0"/>
        <w:spacing w:before="0" w:beforeAutospacing="0" w:after="0" w:afterAutospacing="0"/>
        <w:jc w:val="both"/>
        <w:rPr>
          <w:rFonts w:ascii="Arial" w:hAnsi="Arial" w:cs="Arial"/>
        </w:rPr>
      </w:pPr>
      <w:r w:rsidRPr="00B01F6F">
        <w:rPr>
          <w:rFonts w:ascii="Arial" w:hAnsi="Arial" w:cs="Arial"/>
          <w:b/>
        </w:rPr>
        <w:t>Dirección</w:t>
      </w:r>
      <w:r w:rsidRPr="00B01F6F">
        <w:rPr>
          <w:rFonts w:ascii="Arial" w:hAnsi="Arial" w:cs="Arial"/>
        </w:rPr>
        <w:t>: Dirección de Regulación de la Seguridad Privada;</w:t>
      </w:r>
    </w:p>
    <w:p w14:paraId="2C8D866A" w14:textId="77777777" w:rsidR="00F57083" w:rsidRPr="00B01F6F" w:rsidRDefault="00F57083" w:rsidP="00F57083">
      <w:pPr>
        <w:pStyle w:val="NormalWeb"/>
        <w:autoSpaceDE w:val="0"/>
        <w:autoSpaceDN w:val="0"/>
        <w:spacing w:before="0" w:beforeAutospacing="0" w:after="0" w:afterAutospacing="0"/>
        <w:ind w:left="360"/>
        <w:jc w:val="both"/>
        <w:rPr>
          <w:rFonts w:ascii="Arial" w:hAnsi="Arial" w:cs="Arial"/>
        </w:rPr>
      </w:pPr>
    </w:p>
    <w:p w14:paraId="4C6A6C72" w14:textId="77777777" w:rsidR="00F57083" w:rsidRPr="00B01F6F" w:rsidRDefault="00F57083" w:rsidP="00F57083">
      <w:pPr>
        <w:pStyle w:val="NormalWeb"/>
        <w:numPr>
          <w:ilvl w:val="0"/>
          <w:numId w:val="4"/>
        </w:numPr>
        <w:autoSpaceDE w:val="0"/>
        <w:autoSpaceDN w:val="0"/>
        <w:spacing w:before="0" w:beforeAutospacing="0" w:after="0" w:afterAutospacing="0"/>
        <w:jc w:val="both"/>
        <w:rPr>
          <w:rFonts w:ascii="Arial" w:hAnsi="Arial" w:cs="Arial"/>
        </w:rPr>
      </w:pPr>
      <w:r w:rsidRPr="00B01F6F">
        <w:rPr>
          <w:rFonts w:ascii="Arial" w:hAnsi="Arial" w:cs="Arial"/>
        </w:rPr>
        <w:t xml:space="preserve">a </w:t>
      </w:r>
      <w:r w:rsidRPr="00B01F6F">
        <w:rPr>
          <w:rFonts w:ascii="Arial" w:hAnsi="Arial" w:cs="Arial"/>
          <w:b/>
        </w:rPr>
        <w:t>XX.</w:t>
      </w:r>
      <w:r w:rsidRPr="00B01F6F">
        <w:rPr>
          <w:rFonts w:ascii="Arial" w:hAnsi="Arial" w:cs="Arial"/>
        </w:rPr>
        <w:t xml:space="preserve"> …</w:t>
      </w:r>
    </w:p>
    <w:p w14:paraId="29CF2662" w14:textId="77777777" w:rsidR="00F57083" w:rsidRPr="00B01F6F" w:rsidRDefault="00F57083" w:rsidP="00F57083">
      <w:pPr>
        <w:rPr>
          <w:rFonts w:ascii="Arial" w:hAnsi="Arial" w:cs="Arial"/>
          <w:sz w:val="24"/>
          <w:szCs w:val="24"/>
        </w:rPr>
      </w:pPr>
    </w:p>
    <w:p w14:paraId="0B0056B2" w14:textId="77777777" w:rsidR="00F57083" w:rsidRPr="00B01F6F" w:rsidRDefault="00F57083" w:rsidP="00F57083">
      <w:pPr>
        <w:pStyle w:val="NormalWeb"/>
        <w:numPr>
          <w:ilvl w:val="0"/>
          <w:numId w:val="5"/>
        </w:numPr>
        <w:autoSpaceDE w:val="0"/>
        <w:autoSpaceDN w:val="0"/>
        <w:spacing w:before="0" w:beforeAutospacing="0" w:after="0" w:afterAutospacing="0"/>
        <w:jc w:val="both"/>
        <w:rPr>
          <w:rFonts w:ascii="Arial" w:hAnsi="Arial" w:cs="Arial"/>
        </w:rPr>
      </w:pPr>
      <w:r w:rsidRPr="00B01F6F">
        <w:rPr>
          <w:rFonts w:ascii="Arial" w:hAnsi="Arial" w:cs="Arial"/>
          <w:b/>
        </w:rPr>
        <w:t>Servicio de vigilantes:</w:t>
      </w:r>
      <w:r w:rsidRPr="00B01F6F">
        <w:rPr>
          <w:rFonts w:ascii="Arial" w:hAnsi="Arial" w:cs="Arial"/>
          <w:b/>
          <w:i/>
        </w:rPr>
        <w:t xml:space="preserve"> </w:t>
      </w:r>
      <w:r w:rsidRPr="00B01F6F">
        <w:rPr>
          <w:rFonts w:ascii="Arial" w:hAnsi="Arial" w:cs="Arial"/>
        </w:rPr>
        <w:t xml:space="preserve">Actividades </w:t>
      </w:r>
      <w:r w:rsidRPr="00B01F6F">
        <w:rPr>
          <w:rFonts w:ascii="Arial" w:eastAsia="Arial" w:hAnsi="Arial" w:cs="Arial"/>
          <w:color w:val="000000"/>
        </w:rPr>
        <w:t>vinculadas al  cuidado y protección de bienes o personas en espacios públicos, fraccionamientos, colonias, unidades habitacionales, zonas residenciales, instituciones educativas, entidades de gobierno, así como centros comerciales u otras que se asemejen,</w:t>
      </w:r>
      <w:r w:rsidRPr="00B01F6F">
        <w:rPr>
          <w:rFonts w:ascii="Arial" w:eastAsia="Arial" w:hAnsi="Arial" w:cs="Arial"/>
        </w:rPr>
        <w:t xml:space="preserve"> y que se encuentren</w:t>
      </w:r>
      <w:r w:rsidRPr="00B01F6F">
        <w:rPr>
          <w:rFonts w:ascii="Arial" w:eastAsia="Arial" w:hAnsi="Arial" w:cs="Arial"/>
          <w:color w:val="000000"/>
        </w:rPr>
        <w:t xml:space="preserve"> subordinadas laboralmente a una persona física o jurídico colectiva cuyo objeto social preponderante no sea la prestación de servicios de Seguridad Privada con fines de lucro, las cuales deberán contar con el permiso de la Dirección</w:t>
      </w:r>
      <w:r w:rsidRPr="00B01F6F">
        <w:rPr>
          <w:rFonts w:ascii="Arial" w:hAnsi="Arial" w:cs="Arial"/>
        </w:rPr>
        <w:t>;</w:t>
      </w:r>
    </w:p>
    <w:p w14:paraId="270A9D05" w14:textId="77777777" w:rsidR="00F57083" w:rsidRPr="00B01F6F" w:rsidRDefault="00F57083" w:rsidP="00F57083">
      <w:pPr>
        <w:pStyle w:val="NormalWeb"/>
        <w:autoSpaceDE w:val="0"/>
        <w:autoSpaceDN w:val="0"/>
        <w:spacing w:before="0" w:beforeAutospacing="0" w:after="0" w:afterAutospacing="0"/>
        <w:ind w:left="1080"/>
        <w:jc w:val="both"/>
        <w:rPr>
          <w:rFonts w:ascii="Arial" w:hAnsi="Arial" w:cs="Arial"/>
        </w:rPr>
      </w:pPr>
    </w:p>
    <w:p w14:paraId="5D367EB0" w14:textId="77777777" w:rsidR="00F57083" w:rsidRPr="00B01F6F" w:rsidRDefault="00F57083" w:rsidP="00F57083">
      <w:pPr>
        <w:pStyle w:val="NormalWeb"/>
        <w:numPr>
          <w:ilvl w:val="0"/>
          <w:numId w:val="5"/>
        </w:numPr>
        <w:autoSpaceDE w:val="0"/>
        <w:autoSpaceDN w:val="0"/>
        <w:spacing w:before="0" w:beforeAutospacing="0" w:after="0" w:afterAutospacing="0"/>
        <w:jc w:val="both"/>
        <w:rPr>
          <w:rFonts w:ascii="Arial" w:hAnsi="Arial" w:cs="Arial"/>
        </w:rPr>
      </w:pPr>
      <w:r w:rsidRPr="00B01F6F">
        <w:rPr>
          <w:rFonts w:ascii="Arial" w:hAnsi="Arial" w:cs="Arial"/>
        </w:rPr>
        <w:t xml:space="preserve">a </w:t>
      </w:r>
      <w:r w:rsidRPr="00B01F6F">
        <w:rPr>
          <w:rFonts w:ascii="Arial" w:hAnsi="Arial" w:cs="Arial"/>
          <w:b/>
        </w:rPr>
        <w:t>XXIII.</w:t>
      </w:r>
      <w:r w:rsidRPr="00B01F6F">
        <w:rPr>
          <w:rFonts w:ascii="Arial" w:hAnsi="Arial" w:cs="Arial"/>
        </w:rPr>
        <w:t xml:space="preserve"> …</w:t>
      </w:r>
    </w:p>
    <w:p w14:paraId="0EA716C8" w14:textId="77777777" w:rsidR="00F57083" w:rsidRPr="00B01F6F" w:rsidRDefault="00F57083" w:rsidP="00F57083">
      <w:pPr>
        <w:pStyle w:val="Prrafodelista"/>
        <w:rPr>
          <w:rFonts w:ascii="Arial" w:hAnsi="Arial" w:cs="Arial"/>
          <w:sz w:val="24"/>
          <w:szCs w:val="24"/>
        </w:rPr>
      </w:pPr>
    </w:p>
    <w:p w14:paraId="3B21BF43" w14:textId="77777777" w:rsidR="00F57083" w:rsidRPr="00B01F6F" w:rsidRDefault="00F57083" w:rsidP="00F57083">
      <w:pPr>
        <w:pStyle w:val="NormalWeb"/>
        <w:numPr>
          <w:ilvl w:val="0"/>
          <w:numId w:val="6"/>
        </w:numPr>
        <w:autoSpaceDE w:val="0"/>
        <w:autoSpaceDN w:val="0"/>
        <w:spacing w:before="0" w:beforeAutospacing="0" w:after="0" w:afterAutospacing="0"/>
        <w:jc w:val="both"/>
        <w:rPr>
          <w:rFonts w:ascii="Arial" w:hAnsi="Arial" w:cs="Arial"/>
        </w:rPr>
      </w:pPr>
      <w:r w:rsidRPr="00B01F6F">
        <w:rPr>
          <w:rFonts w:ascii="Arial" w:hAnsi="Arial" w:cs="Arial"/>
          <w:b/>
        </w:rPr>
        <w:t>Vigilantes:</w:t>
      </w:r>
      <w:r w:rsidRPr="00B01F6F">
        <w:rPr>
          <w:rFonts w:ascii="Arial" w:hAnsi="Arial" w:cs="Arial"/>
        </w:rPr>
        <w:t xml:space="preserve"> </w:t>
      </w:r>
      <w:r>
        <w:rPr>
          <w:rFonts w:ascii="Arial" w:hAnsi="Arial" w:cs="Arial"/>
        </w:rPr>
        <w:t xml:space="preserve">Personas </w:t>
      </w:r>
      <w:r w:rsidRPr="00B01F6F">
        <w:rPr>
          <w:rFonts w:ascii="Arial" w:eastAsia="Arial" w:hAnsi="Arial" w:cs="Arial"/>
          <w:color w:val="000000"/>
        </w:rPr>
        <w:t>físicas que realizan actividades de vigilancia, cuidado y protección en espacios públicos, en las áreas comunes de fraccionamientos, colonias, unidades habitacionales, zonas residenciales, áreas urbanas comunes u otras que se asemejen</w:t>
      </w:r>
      <w:r w:rsidRPr="00F77AE6">
        <w:rPr>
          <w:rFonts w:ascii="Arial" w:eastAsia="Arial" w:hAnsi="Arial" w:cs="Arial"/>
          <w:color w:val="000000"/>
        </w:rPr>
        <w:t xml:space="preserve"> </w:t>
      </w:r>
      <w:r w:rsidRPr="00B01F6F">
        <w:rPr>
          <w:rFonts w:ascii="Arial" w:eastAsia="Arial" w:hAnsi="Arial" w:cs="Arial"/>
          <w:color w:val="000000"/>
        </w:rPr>
        <w:t>y que se encuentren o no subordinadas laboralmente a una persona física o jurídico colectiva cuyo objeto social no sea preponderantemente la prestación de servicios de Seguridad Privada con fines de lucro</w:t>
      </w:r>
      <w:r w:rsidRPr="00B01F6F">
        <w:rPr>
          <w:rFonts w:ascii="Arial" w:hAnsi="Arial" w:cs="Arial"/>
        </w:rPr>
        <w:t>;</w:t>
      </w:r>
    </w:p>
    <w:p w14:paraId="18B3478E" w14:textId="77777777" w:rsidR="00F57083" w:rsidRPr="00B01F6F" w:rsidRDefault="00F57083" w:rsidP="00F57083">
      <w:pPr>
        <w:pStyle w:val="NormalWeb"/>
        <w:autoSpaceDE w:val="0"/>
        <w:autoSpaceDN w:val="0"/>
        <w:spacing w:before="0" w:beforeAutospacing="0" w:after="0" w:afterAutospacing="0"/>
        <w:ind w:left="1080"/>
        <w:jc w:val="both"/>
        <w:rPr>
          <w:rFonts w:ascii="Arial" w:hAnsi="Arial" w:cs="Arial"/>
        </w:rPr>
      </w:pPr>
    </w:p>
    <w:p w14:paraId="30CCE0BD" w14:textId="77777777" w:rsidR="00F57083" w:rsidRPr="00B01F6F" w:rsidRDefault="00F57083" w:rsidP="00F57083">
      <w:pPr>
        <w:pStyle w:val="NormalWeb"/>
        <w:numPr>
          <w:ilvl w:val="0"/>
          <w:numId w:val="6"/>
        </w:numPr>
        <w:autoSpaceDE w:val="0"/>
        <w:autoSpaceDN w:val="0"/>
        <w:spacing w:before="0" w:beforeAutospacing="0" w:after="0" w:afterAutospacing="0"/>
        <w:jc w:val="both"/>
        <w:rPr>
          <w:rFonts w:ascii="Arial" w:hAnsi="Arial" w:cs="Arial"/>
        </w:rPr>
      </w:pPr>
      <w:r w:rsidRPr="00B01F6F">
        <w:rPr>
          <w:rFonts w:ascii="Arial" w:hAnsi="Arial" w:cs="Arial"/>
        </w:rPr>
        <w:t xml:space="preserve">a </w:t>
      </w:r>
      <w:r w:rsidRPr="00B01F6F">
        <w:rPr>
          <w:rFonts w:ascii="Arial" w:hAnsi="Arial" w:cs="Arial"/>
          <w:b/>
        </w:rPr>
        <w:t>XXVII.</w:t>
      </w:r>
      <w:r w:rsidRPr="00B01F6F">
        <w:rPr>
          <w:rFonts w:ascii="Arial" w:hAnsi="Arial" w:cs="Arial"/>
        </w:rPr>
        <w:t xml:space="preserve"> …</w:t>
      </w:r>
    </w:p>
    <w:p w14:paraId="3ED67772" w14:textId="77777777" w:rsidR="00F57083" w:rsidRPr="00B01F6F" w:rsidRDefault="00F57083" w:rsidP="00F57083">
      <w:pPr>
        <w:spacing w:line="276" w:lineRule="auto"/>
        <w:jc w:val="both"/>
        <w:rPr>
          <w:rFonts w:ascii="Arial" w:eastAsia="Arial" w:hAnsi="Arial" w:cs="Arial"/>
          <w:sz w:val="24"/>
          <w:szCs w:val="24"/>
        </w:rPr>
      </w:pPr>
    </w:p>
    <w:p w14:paraId="44B12083" w14:textId="77777777" w:rsidR="00F57083" w:rsidRPr="00B01F6F" w:rsidRDefault="00F57083" w:rsidP="00F57083">
      <w:pPr>
        <w:spacing w:line="276" w:lineRule="auto"/>
        <w:jc w:val="both"/>
        <w:rPr>
          <w:rFonts w:ascii="Arial" w:eastAsia="Arial" w:hAnsi="Arial" w:cs="Arial"/>
          <w:sz w:val="24"/>
          <w:szCs w:val="24"/>
        </w:rPr>
      </w:pPr>
    </w:p>
    <w:p w14:paraId="5A392219" w14:textId="77777777" w:rsidR="00F57083" w:rsidRPr="00B01F6F" w:rsidRDefault="00F57083" w:rsidP="00F57083">
      <w:pPr>
        <w:widowControl w:val="0"/>
        <w:jc w:val="right"/>
        <w:rPr>
          <w:rFonts w:ascii="Arial" w:hAnsi="Arial" w:cs="Arial"/>
          <w:b/>
          <w:i/>
          <w:sz w:val="24"/>
          <w:szCs w:val="24"/>
        </w:rPr>
      </w:pPr>
      <w:r w:rsidRPr="00B01F6F">
        <w:rPr>
          <w:rFonts w:ascii="Arial" w:hAnsi="Arial" w:cs="Arial"/>
          <w:b/>
          <w:i/>
          <w:sz w:val="24"/>
          <w:szCs w:val="24"/>
        </w:rPr>
        <w:t xml:space="preserve">Obligación de contar </w:t>
      </w:r>
    </w:p>
    <w:p w14:paraId="5CDDF11F" w14:textId="77777777" w:rsidR="00F57083" w:rsidRPr="00B01F6F" w:rsidRDefault="00F57083" w:rsidP="00F57083">
      <w:pPr>
        <w:widowControl w:val="0"/>
        <w:jc w:val="right"/>
        <w:rPr>
          <w:rFonts w:ascii="Arial" w:hAnsi="Arial" w:cs="Arial"/>
          <w:b/>
          <w:i/>
          <w:sz w:val="24"/>
          <w:szCs w:val="24"/>
        </w:rPr>
      </w:pPr>
      <w:r w:rsidRPr="00B01F6F">
        <w:rPr>
          <w:rFonts w:ascii="Arial" w:hAnsi="Arial" w:cs="Arial"/>
          <w:b/>
          <w:i/>
          <w:sz w:val="24"/>
          <w:szCs w:val="24"/>
        </w:rPr>
        <w:t>con permisos de vigilancia</w:t>
      </w:r>
    </w:p>
    <w:p w14:paraId="49781C83"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7. </w:t>
      </w:r>
      <w:r w:rsidRPr="00B01F6F">
        <w:rPr>
          <w:rFonts w:ascii="Arial" w:hAnsi="Arial" w:cs="Arial"/>
          <w:sz w:val="24"/>
          <w:szCs w:val="24"/>
        </w:rPr>
        <w:t xml:space="preserve">Los servicios de Seguridad Privada en las modalidades señaladas en el presente ordenamiento, sólo podrán ser prestados por la persona física o jurídica </w:t>
      </w:r>
      <w:r w:rsidRPr="00B01F6F">
        <w:rPr>
          <w:rFonts w:ascii="Arial" w:hAnsi="Arial" w:cs="Arial"/>
          <w:sz w:val="24"/>
          <w:szCs w:val="24"/>
        </w:rPr>
        <w:lastRenderedPageBreak/>
        <w:t>colectiva que cuente con la Conformidad Municipal, Autorización Estatal, así como el Permiso de vigilancia vigentes.</w:t>
      </w:r>
    </w:p>
    <w:p w14:paraId="1FEA96CC" w14:textId="77777777" w:rsidR="00F57083" w:rsidRPr="00B01F6F" w:rsidRDefault="00F57083" w:rsidP="00F57083">
      <w:pPr>
        <w:widowControl w:val="0"/>
        <w:jc w:val="both"/>
        <w:rPr>
          <w:rFonts w:ascii="Arial" w:hAnsi="Arial" w:cs="Arial"/>
          <w:sz w:val="24"/>
          <w:szCs w:val="24"/>
        </w:rPr>
      </w:pPr>
      <w:r w:rsidRPr="00B01F6F">
        <w:rPr>
          <w:rFonts w:ascii="Arial" w:hAnsi="Arial" w:cs="Arial"/>
          <w:sz w:val="24"/>
          <w:szCs w:val="24"/>
        </w:rPr>
        <w:t>Para la adecuada aplicación del presente reglamento, es obligación de los usuarios de los servicios en cualquiera de sus modalidades, verificar y contratar a prestadores o vigilantes que cuenten con Conformidad Municipal, Autorización Estatal, o Permiso de vigilancia respectivamente.</w:t>
      </w:r>
    </w:p>
    <w:p w14:paraId="05A7D559" w14:textId="77777777" w:rsidR="00F57083" w:rsidRPr="00B01F6F" w:rsidRDefault="00F57083" w:rsidP="00F57083">
      <w:pPr>
        <w:widowControl w:val="0"/>
        <w:rPr>
          <w:rFonts w:ascii="Arial" w:hAnsi="Arial" w:cs="Arial"/>
          <w:b/>
          <w:i/>
          <w:sz w:val="24"/>
          <w:szCs w:val="24"/>
        </w:rPr>
      </w:pPr>
    </w:p>
    <w:p w14:paraId="12B06484"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Artículo 8.</w:t>
      </w:r>
      <w:r w:rsidRPr="00B01F6F">
        <w:rPr>
          <w:rFonts w:ascii="Arial" w:hAnsi="Arial" w:cs="Arial"/>
          <w:sz w:val="24"/>
          <w:szCs w:val="24"/>
        </w:rPr>
        <w:t xml:space="preserve"> La Dirección tendrá … </w:t>
      </w:r>
    </w:p>
    <w:p w14:paraId="140CE3BD" w14:textId="77777777" w:rsidR="00F57083" w:rsidRPr="00B01F6F" w:rsidRDefault="00F57083" w:rsidP="00F57083">
      <w:pPr>
        <w:pStyle w:val="Prrafodelista"/>
        <w:widowControl w:val="0"/>
        <w:numPr>
          <w:ilvl w:val="0"/>
          <w:numId w:val="7"/>
        </w:numPr>
        <w:spacing w:after="160" w:line="259" w:lineRule="auto"/>
        <w:ind w:hanging="371"/>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XIII</w:t>
      </w:r>
      <w:r w:rsidRPr="00B01F6F">
        <w:rPr>
          <w:rFonts w:ascii="Arial" w:hAnsi="Arial" w:cs="Arial"/>
          <w:sz w:val="24"/>
          <w:szCs w:val="24"/>
        </w:rPr>
        <w:t>. …</w:t>
      </w:r>
    </w:p>
    <w:p w14:paraId="4D897D96" w14:textId="77777777" w:rsidR="00F57083" w:rsidRPr="00B01F6F" w:rsidRDefault="00F57083" w:rsidP="00F57083">
      <w:pPr>
        <w:widowControl w:val="0"/>
        <w:numPr>
          <w:ilvl w:val="0"/>
          <w:numId w:val="8"/>
        </w:numPr>
        <w:autoSpaceDE w:val="0"/>
        <w:autoSpaceDN w:val="0"/>
        <w:adjustRightInd w:val="0"/>
        <w:spacing w:after="160" w:line="259" w:lineRule="auto"/>
        <w:jc w:val="both"/>
        <w:rPr>
          <w:rFonts w:ascii="Arial" w:hAnsi="Arial" w:cs="Arial"/>
          <w:sz w:val="24"/>
          <w:szCs w:val="24"/>
        </w:rPr>
      </w:pPr>
      <w:r w:rsidRPr="00B01F6F">
        <w:rPr>
          <w:rFonts w:ascii="Arial" w:eastAsia="Arial" w:hAnsi="Arial" w:cs="Arial"/>
          <w:sz w:val="24"/>
          <w:szCs w:val="24"/>
        </w:rPr>
        <w:t>Coadyuvar con la certificación por habilidades laborales y supervisar que el personal operativo de los prestadores de servicios, así como vigilantes cuenten con la misma</w:t>
      </w:r>
      <w:r w:rsidRPr="00B01F6F">
        <w:rPr>
          <w:rFonts w:ascii="Arial" w:hAnsi="Arial" w:cs="Arial"/>
          <w:sz w:val="24"/>
          <w:szCs w:val="24"/>
        </w:rPr>
        <w:t>; y</w:t>
      </w:r>
    </w:p>
    <w:p w14:paraId="2EA3B89D" w14:textId="77777777" w:rsidR="00F57083" w:rsidRPr="00B01F6F" w:rsidRDefault="00F57083" w:rsidP="00F57083">
      <w:pPr>
        <w:widowControl w:val="0"/>
        <w:numPr>
          <w:ilvl w:val="0"/>
          <w:numId w:val="8"/>
        </w:numPr>
        <w:autoSpaceDE w:val="0"/>
        <w:autoSpaceDN w:val="0"/>
        <w:adjustRightInd w:val="0"/>
        <w:spacing w:after="160" w:line="259" w:lineRule="auto"/>
        <w:jc w:val="both"/>
        <w:rPr>
          <w:rFonts w:ascii="Arial" w:hAnsi="Arial" w:cs="Arial"/>
          <w:sz w:val="24"/>
          <w:szCs w:val="24"/>
        </w:rPr>
      </w:pPr>
      <w:r w:rsidRPr="00B01F6F">
        <w:rPr>
          <w:rFonts w:ascii="Arial" w:hAnsi="Arial" w:cs="Arial"/>
          <w:sz w:val="24"/>
          <w:szCs w:val="24"/>
        </w:rPr>
        <w:t>Las demás que le señale el presente ordenamiento y demás disposiciones legales aplicables en la materia.</w:t>
      </w:r>
    </w:p>
    <w:p w14:paraId="59EE1FB2" w14:textId="77777777" w:rsidR="00F57083" w:rsidRPr="00B01F6F" w:rsidRDefault="00F57083" w:rsidP="00F57083">
      <w:pPr>
        <w:widowControl w:val="0"/>
        <w:autoSpaceDE w:val="0"/>
        <w:autoSpaceDN w:val="0"/>
        <w:adjustRightInd w:val="0"/>
        <w:ind w:left="360"/>
        <w:jc w:val="both"/>
        <w:rPr>
          <w:rFonts w:ascii="Arial" w:hAnsi="Arial" w:cs="Arial"/>
          <w:sz w:val="24"/>
          <w:szCs w:val="24"/>
        </w:rPr>
      </w:pPr>
    </w:p>
    <w:p w14:paraId="1F42E681" w14:textId="77777777" w:rsidR="00F57083" w:rsidRPr="00B01F6F" w:rsidRDefault="00F57083" w:rsidP="00F57083">
      <w:pPr>
        <w:spacing w:line="276" w:lineRule="auto"/>
        <w:jc w:val="both"/>
        <w:rPr>
          <w:rFonts w:ascii="Arial" w:eastAsia="Arial" w:hAnsi="Arial" w:cs="Arial"/>
          <w:sz w:val="24"/>
          <w:szCs w:val="24"/>
        </w:rPr>
      </w:pPr>
    </w:p>
    <w:p w14:paraId="6491997C" w14:textId="77777777" w:rsidR="00F57083" w:rsidRPr="00B01F6F" w:rsidRDefault="00F57083" w:rsidP="00F57083">
      <w:pPr>
        <w:jc w:val="both"/>
        <w:rPr>
          <w:rFonts w:ascii="Arial" w:hAnsi="Arial" w:cs="Arial"/>
          <w:b/>
          <w:i/>
          <w:sz w:val="24"/>
          <w:szCs w:val="24"/>
        </w:rPr>
      </w:pPr>
    </w:p>
    <w:p w14:paraId="40BA13D9" w14:textId="77777777" w:rsidR="00F57083" w:rsidRPr="00B01F6F" w:rsidRDefault="00F57083" w:rsidP="00F57083">
      <w:pPr>
        <w:jc w:val="both"/>
        <w:rPr>
          <w:rFonts w:ascii="Arial" w:hAnsi="Arial" w:cs="Arial"/>
          <w:sz w:val="24"/>
          <w:szCs w:val="24"/>
        </w:rPr>
      </w:pPr>
      <w:r w:rsidRPr="00B01F6F">
        <w:rPr>
          <w:rFonts w:ascii="Arial" w:hAnsi="Arial" w:cs="Arial"/>
          <w:b/>
          <w:sz w:val="24"/>
          <w:szCs w:val="24"/>
          <w:lang w:eastAsia="es-ES"/>
        </w:rPr>
        <w:t>Artículo 12.</w:t>
      </w:r>
      <w:r w:rsidRPr="00B01F6F">
        <w:rPr>
          <w:rFonts w:ascii="Arial" w:hAnsi="Arial" w:cs="Arial"/>
          <w:sz w:val="24"/>
          <w:szCs w:val="24"/>
        </w:rPr>
        <w:t xml:space="preserve"> Son atribuciones de …</w:t>
      </w:r>
    </w:p>
    <w:p w14:paraId="3D983197" w14:textId="77777777" w:rsidR="00F57083" w:rsidRPr="00B01F6F" w:rsidRDefault="00F57083" w:rsidP="00092D51">
      <w:pPr>
        <w:pStyle w:val="Prrafodelista"/>
        <w:numPr>
          <w:ilvl w:val="0"/>
          <w:numId w:val="9"/>
        </w:numPr>
        <w:spacing w:after="160" w:line="259" w:lineRule="auto"/>
        <w:ind w:hanging="153"/>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X.</w:t>
      </w:r>
      <w:r w:rsidRPr="00B01F6F">
        <w:rPr>
          <w:rFonts w:ascii="Arial" w:hAnsi="Arial" w:cs="Arial"/>
          <w:sz w:val="24"/>
          <w:szCs w:val="24"/>
        </w:rPr>
        <w:t xml:space="preserve"> …</w:t>
      </w:r>
    </w:p>
    <w:p w14:paraId="12B34BD2" w14:textId="77777777" w:rsidR="00F57083" w:rsidRPr="00B01F6F" w:rsidRDefault="00F57083" w:rsidP="00F57083">
      <w:pPr>
        <w:pStyle w:val="Prrafodelista"/>
        <w:rPr>
          <w:rFonts w:ascii="Arial" w:hAnsi="Arial" w:cs="Arial"/>
          <w:sz w:val="24"/>
          <w:szCs w:val="24"/>
        </w:rPr>
      </w:pPr>
    </w:p>
    <w:p w14:paraId="0370623A" w14:textId="77777777" w:rsidR="00F57083" w:rsidRPr="00B01F6F" w:rsidRDefault="00F57083" w:rsidP="00092D51">
      <w:pPr>
        <w:pStyle w:val="Prrafodelista"/>
        <w:numPr>
          <w:ilvl w:val="0"/>
          <w:numId w:val="10"/>
        </w:numPr>
        <w:spacing w:after="160" w:line="259" w:lineRule="auto"/>
        <w:ind w:hanging="153"/>
        <w:jc w:val="both"/>
        <w:rPr>
          <w:rFonts w:ascii="Arial" w:hAnsi="Arial" w:cs="Arial"/>
          <w:sz w:val="24"/>
          <w:szCs w:val="24"/>
        </w:rPr>
      </w:pPr>
      <w:r w:rsidRPr="00434070">
        <w:rPr>
          <w:rFonts w:ascii="Arial" w:eastAsia="Arial" w:hAnsi="Arial" w:cs="Arial"/>
          <w:color w:val="000000"/>
          <w:sz w:val="24"/>
          <w:szCs w:val="24"/>
        </w:rPr>
        <w:t>Expedir las constancias por consulta de antecedentes o faltas administrativas respecto de empresas, personal operativo o vigilantes previo pago de derechos correspondientes</w:t>
      </w:r>
      <w:r w:rsidRPr="00434070">
        <w:rPr>
          <w:rFonts w:ascii="Arial" w:hAnsi="Arial" w:cs="Arial"/>
          <w:sz w:val="24"/>
          <w:szCs w:val="24"/>
        </w:rPr>
        <w:t>;</w:t>
      </w:r>
      <w:r w:rsidRPr="00B01F6F">
        <w:rPr>
          <w:rFonts w:ascii="Arial" w:hAnsi="Arial" w:cs="Arial"/>
          <w:sz w:val="24"/>
          <w:szCs w:val="24"/>
        </w:rPr>
        <w:t xml:space="preserve"> y</w:t>
      </w:r>
    </w:p>
    <w:p w14:paraId="0975019F" w14:textId="77777777" w:rsidR="00F57083" w:rsidRPr="00B01F6F" w:rsidRDefault="00F57083" w:rsidP="00F57083">
      <w:pPr>
        <w:pStyle w:val="Prrafodelista"/>
        <w:jc w:val="both"/>
        <w:rPr>
          <w:rFonts w:ascii="Arial" w:hAnsi="Arial" w:cs="Arial"/>
          <w:sz w:val="24"/>
          <w:szCs w:val="24"/>
        </w:rPr>
      </w:pPr>
    </w:p>
    <w:p w14:paraId="68CBED3A" w14:textId="77777777" w:rsidR="00F57083" w:rsidRPr="00B01F6F" w:rsidRDefault="00F57083" w:rsidP="00092D51">
      <w:pPr>
        <w:pStyle w:val="Prrafodelista"/>
        <w:numPr>
          <w:ilvl w:val="0"/>
          <w:numId w:val="10"/>
        </w:numPr>
        <w:spacing w:after="160" w:line="259" w:lineRule="auto"/>
        <w:ind w:hanging="153"/>
        <w:jc w:val="both"/>
        <w:rPr>
          <w:rFonts w:ascii="Arial" w:hAnsi="Arial" w:cs="Arial"/>
          <w:sz w:val="24"/>
          <w:szCs w:val="24"/>
        </w:rPr>
      </w:pPr>
      <w:r w:rsidRPr="00B01F6F">
        <w:rPr>
          <w:rFonts w:ascii="Arial" w:hAnsi="Arial" w:cs="Arial"/>
          <w:sz w:val="24"/>
          <w:szCs w:val="24"/>
        </w:rPr>
        <w:t>Presentar a la Dirección un informe mensual de avances y acciones del área a su cargo.</w:t>
      </w:r>
    </w:p>
    <w:p w14:paraId="7258BA4F" w14:textId="77777777" w:rsidR="00F57083" w:rsidRPr="00B01F6F" w:rsidRDefault="00F57083" w:rsidP="00F57083">
      <w:pPr>
        <w:spacing w:line="276" w:lineRule="auto"/>
        <w:jc w:val="both"/>
        <w:rPr>
          <w:rFonts w:ascii="Arial" w:eastAsia="Arial" w:hAnsi="Arial" w:cs="Arial"/>
          <w:sz w:val="24"/>
          <w:szCs w:val="24"/>
        </w:rPr>
      </w:pPr>
    </w:p>
    <w:p w14:paraId="50F06CA6" w14:textId="77777777" w:rsidR="00F57083" w:rsidRPr="00B01F6F" w:rsidRDefault="00F57083" w:rsidP="00F57083">
      <w:pPr>
        <w:spacing w:line="276" w:lineRule="auto"/>
        <w:jc w:val="both"/>
        <w:rPr>
          <w:rFonts w:ascii="Arial" w:hAnsi="Arial" w:cs="Arial"/>
          <w:b/>
          <w:i/>
          <w:sz w:val="24"/>
          <w:szCs w:val="24"/>
        </w:rPr>
      </w:pPr>
    </w:p>
    <w:p w14:paraId="3284F133" w14:textId="77777777" w:rsidR="00F57083" w:rsidRPr="00B01F6F" w:rsidRDefault="00F57083" w:rsidP="00F57083">
      <w:pPr>
        <w:spacing w:line="276" w:lineRule="auto"/>
        <w:jc w:val="both"/>
        <w:rPr>
          <w:rFonts w:ascii="Arial" w:hAnsi="Arial" w:cs="Arial"/>
          <w:sz w:val="24"/>
          <w:szCs w:val="24"/>
        </w:rPr>
      </w:pPr>
      <w:r w:rsidRPr="00B01F6F">
        <w:rPr>
          <w:rFonts w:ascii="Arial" w:hAnsi="Arial" w:cs="Arial"/>
          <w:b/>
          <w:sz w:val="24"/>
          <w:szCs w:val="24"/>
        </w:rPr>
        <w:t xml:space="preserve">Artículo 19. </w:t>
      </w:r>
      <w:r w:rsidRPr="00B01F6F">
        <w:rPr>
          <w:rFonts w:ascii="Arial" w:hAnsi="Arial" w:cs="Arial"/>
          <w:color w:val="FF0000"/>
          <w:sz w:val="24"/>
          <w:szCs w:val="24"/>
        </w:rPr>
        <w:t xml:space="preserve"> </w:t>
      </w:r>
      <w:r w:rsidRPr="00B01F6F">
        <w:rPr>
          <w:rFonts w:ascii="Arial" w:hAnsi="Arial" w:cs="Arial"/>
          <w:sz w:val="24"/>
          <w:szCs w:val="24"/>
        </w:rPr>
        <w:t>Sólo estará permitido el uso en lugares públicos del Municipio de la denominación “Seguridad Privada”, o cualquier otro alusivo a la vigilancia de bienes o personas, en objetos, prendas o uniformes, bienes muebles e inmuebles cuando se cuente con la Conformidad Municipal y Autorización Estatal o Permiso de vigilancia.</w:t>
      </w:r>
    </w:p>
    <w:p w14:paraId="312603A6" w14:textId="77777777" w:rsidR="00F57083" w:rsidRPr="00B01F6F" w:rsidRDefault="00F57083" w:rsidP="00F57083">
      <w:pPr>
        <w:spacing w:line="276" w:lineRule="auto"/>
        <w:jc w:val="both"/>
        <w:rPr>
          <w:rFonts w:ascii="Arial" w:hAnsi="Arial" w:cs="Arial"/>
          <w:sz w:val="24"/>
          <w:szCs w:val="24"/>
        </w:rPr>
      </w:pPr>
    </w:p>
    <w:p w14:paraId="1A66D425" w14:textId="77777777" w:rsidR="00F57083" w:rsidRPr="00B01F6F" w:rsidRDefault="00F57083" w:rsidP="00F57083">
      <w:pPr>
        <w:widowControl w:val="0"/>
        <w:tabs>
          <w:tab w:val="left" w:pos="2520"/>
          <w:tab w:val="right" w:pos="8838"/>
        </w:tabs>
        <w:rPr>
          <w:rFonts w:ascii="Arial" w:hAnsi="Arial" w:cs="Arial"/>
          <w:b/>
          <w:i/>
          <w:sz w:val="24"/>
          <w:szCs w:val="24"/>
        </w:rPr>
      </w:pPr>
    </w:p>
    <w:p w14:paraId="75E544F0"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20. </w:t>
      </w:r>
      <w:r w:rsidRPr="00B01F6F">
        <w:rPr>
          <w:rFonts w:ascii="Arial" w:hAnsi="Arial" w:cs="Arial"/>
          <w:sz w:val="24"/>
          <w:szCs w:val="24"/>
        </w:rPr>
        <w:t>Los solicitantes de la Conformidad Municipal deberán cumplir con los siguientes requisitos:</w:t>
      </w:r>
    </w:p>
    <w:p w14:paraId="77929F8C" w14:textId="77777777" w:rsidR="00F57083" w:rsidRPr="00434070" w:rsidRDefault="00F57083" w:rsidP="00092D51">
      <w:pPr>
        <w:widowControl w:val="0"/>
        <w:numPr>
          <w:ilvl w:val="0"/>
          <w:numId w:val="36"/>
        </w:numPr>
        <w:pBdr>
          <w:top w:val="nil"/>
          <w:left w:val="nil"/>
          <w:bottom w:val="nil"/>
          <w:right w:val="nil"/>
          <w:between w:val="nil"/>
        </w:pBdr>
        <w:spacing w:after="160" w:line="259" w:lineRule="auto"/>
        <w:ind w:left="806" w:hanging="239"/>
        <w:jc w:val="both"/>
        <w:rPr>
          <w:rFonts w:ascii="Arial" w:eastAsia="Arial" w:hAnsi="Arial" w:cs="Arial"/>
          <w:color w:val="000000"/>
        </w:rPr>
      </w:pPr>
      <w:r w:rsidRPr="00434070">
        <w:rPr>
          <w:rFonts w:ascii="Arial" w:eastAsia="Arial" w:hAnsi="Arial" w:cs="Arial"/>
          <w:color w:val="000000"/>
          <w:sz w:val="24"/>
          <w:szCs w:val="24"/>
        </w:rPr>
        <w:lastRenderedPageBreak/>
        <w:t>Llenar formato de solicitud que contenga nombre y firma del solicitante, quien deberá acreditar que cuenta con las facultades suficientes, señalando domicilio de la matriz o sucursal, así como la modalidad solicitada.</w:t>
      </w:r>
    </w:p>
    <w:p w14:paraId="4EFFC182" w14:textId="77777777" w:rsidR="00F57083" w:rsidRDefault="00F57083" w:rsidP="00F57083">
      <w:pPr>
        <w:widowControl w:val="0"/>
        <w:pBdr>
          <w:top w:val="nil"/>
          <w:left w:val="nil"/>
          <w:bottom w:val="nil"/>
          <w:right w:val="nil"/>
          <w:between w:val="nil"/>
        </w:pBdr>
        <w:spacing w:after="80"/>
        <w:ind w:left="806"/>
        <w:jc w:val="both"/>
        <w:rPr>
          <w:rFonts w:ascii="Arial" w:eastAsia="Arial" w:hAnsi="Arial" w:cs="Arial"/>
          <w:color w:val="000000"/>
          <w:sz w:val="24"/>
          <w:szCs w:val="24"/>
        </w:rPr>
      </w:pPr>
      <w:r w:rsidRPr="00434070">
        <w:rPr>
          <w:rFonts w:ascii="Arial" w:eastAsia="Arial" w:hAnsi="Arial" w:cs="Arial"/>
          <w:color w:val="000000"/>
          <w:sz w:val="24"/>
          <w:szCs w:val="24"/>
        </w:rPr>
        <w:t>El solicitante, podrá autorizar ante la Dirección, a personas para oír y recibir toda clase de notificaciones y documentos, así como para realizar los trámites y gestiones necesarias dur</w:t>
      </w:r>
      <w:r>
        <w:rPr>
          <w:rFonts w:ascii="Arial" w:eastAsia="Arial" w:hAnsi="Arial" w:cs="Arial"/>
          <w:color w:val="000000"/>
          <w:sz w:val="24"/>
          <w:szCs w:val="24"/>
        </w:rPr>
        <w:t>ante el trámite correspondiente;</w:t>
      </w:r>
    </w:p>
    <w:p w14:paraId="44AF779C" w14:textId="77777777" w:rsidR="00F57083" w:rsidRPr="0051135F" w:rsidRDefault="00F57083" w:rsidP="00F57083">
      <w:pPr>
        <w:widowControl w:val="0"/>
        <w:pBdr>
          <w:top w:val="nil"/>
          <w:left w:val="nil"/>
          <w:bottom w:val="nil"/>
          <w:right w:val="nil"/>
          <w:between w:val="nil"/>
        </w:pBdr>
        <w:spacing w:after="80"/>
        <w:ind w:left="806"/>
        <w:jc w:val="both"/>
        <w:rPr>
          <w:rFonts w:ascii="Arial" w:eastAsia="Arial" w:hAnsi="Arial" w:cs="Arial"/>
          <w:color w:val="000000"/>
        </w:rPr>
      </w:pPr>
    </w:p>
    <w:p w14:paraId="1A8C7E48" w14:textId="77777777" w:rsidR="00F57083" w:rsidRPr="00587854" w:rsidRDefault="00F57083" w:rsidP="00092D51">
      <w:pPr>
        <w:widowControl w:val="0"/>
        <w:numPr>
          <w:ilvl w:val="0"/>
          <w:numId w:val="36"/>
        </w:numPr>
        <w:pBdr>
          <w:top w:val="nil"/>
          <w:left w:val="nil"/>
          <w:bottom w:val="nil"/>
          <w:right w:val="nil"/>
          <w:between w:val="nil"/>
        </w:pBdr>
        <w:spacing w:after="80" w:line="259" w:lineRule="auto"/>
        <w:ind w:left="806" w:hanging="239"/>
        <w:jc w:val="both"/>
        <w:rPr>
          <w:rFonts w:ascii="Arial" w:eastAsia="Arial" w:hAnsi="Arial" w:cs="Arial"/>
          <w:color w:val="000000"/>
        </w:rPr>
      </w:pPr>
      <w:r>
        <w:rPr>
          <w:rFonts w:ascii="Arial" w:eastAsia="Arial" w:hAnsi="Arial" w:cs="Arial"/>
          <w:color w:val="000000"/>
          <w:sz w:val="24"/>
          <w:szCs w:val="24"/>
        </w:rPr>
        <w:t xml:space="preserve">a </w:t>
      </w:r>
      <w:r>
        <w:rPr>
          <w:rFonts w:ascii="Arial" w:eastAsia="Arial" w:hAnsi="Arial" w:cs="Arial"/>
          <w:b/>
          <w:color w:val="000000"/>
          <w:sz w:val="24"/>
          <w:szCs w:val="24"/>
        </w:rPr>
        <w:t>XV.</w:t>
      </w:r>
      <w:r>
        <w:rPr>
          <w:rFonts w:ascii="Arial" w:eastAsia="Arial" w:hAnsi="Arial" w:cs="Arial"/>
          <w:color w:val="000000"/>
          <w:sz w:val="24"/>
          <w:szCs w:val="24"/>
        </w:rPr>
        <w:t xml:space="preserve"> …</w:t>
      </w:r>
    </w:p>
    <w:p w14:paraId="1AD54522" w14:textId="77777777" w:rsidR="00F57083" w:rsidRPr="00B01F6F" w:rsidRDefault="00F57083" w:rsidP="00F57083">
      <w:pPr>
        <w:pStyle w:val="Prrafodelista"/>
        <w:widowControl w:val="0"/>
        <w:ind w:left="806"/>
        <w:jc w:val="both"/>
        <w:rPr>
          <w:rFonts w:ascii="Arial" w:hAnsi="Arial" w:cs="Arial"/>
          <w:sz w:val="24"/>
          <w:szCs w:val="24"/>
        </w:rPr>
      </w:pPr>
    </w:p>
    <w:p w14:paraId="02C9ECF1" w14:textId="77777777" w:rsidR="00F57083" w:rsidRPr="00B01F6F" w:rsidRDefault="00F57083" w:rsidP="00092D51">
      <w:pPr>
        <w:widowControl w:val="0"/>
        <w:numPr>
          <w:ilvl w:val="0"/>
          <w:numId w:val="26"/>
        </w:numPr>
        <w:pBdr>
          <w:top w:val="nil"/>
          <w:left w:val="nil"/>
          <w:bottom w:val="nil"/>
          <w:right w:val="nil"/>
          <w:between w:val="nil"/>
        </w:pBdr>
        <w:spacing w:before="80" w:after="160" w:line="259" w:lineRule="auto"/>
        <w:ind w:left="806" w:hanging="239"/>
        <w:jc w:val="both"/>
        <w:rPr>
          <w:rFonts w:ascii="Arial" w:eastAsia="Arial" w:hAnsi="Arial" w:cs="Arial"/>
          <w:color w:val="000000"/>
        </w:rPr>
      </w:pPr>
      <w:r w:rsidRPr="00434070">
        <w:rPr>
          <w:rFonts w:ascii="Arial" w:eastAsia="Arial" w:hAnsi="Arial" w:cs="Arial"/>
          <w:color w:val="000000"/>
          <w:sz w:val="24"/>
          <w:szCs w:val="24"/>
        </w:rPr>
        <w:t xml:space="preserve">Contar </w:t>
      </w:r>
      <w:r w:rsidRPr="00434070">
        <w:rPr>
          <w:rFonts w:ascii="Arial" w:hAnsi="Arial" w:cs="Arial"/>
          <w:iCs/>
          <w:sz w:val="24"/>
          <w:szCs w:val="24"/>
        </w:rPr>
        <w:t>con un inmueble matriz o sucursal, ubicado en este municipio para uso y administración de los servicios de seguridad privada</w:t>
      </w:r>
      <w:r w:rsidRPr="00434070">
        <w:rPr>
          <w:rFonts w:ascii="Arial" w:eastAsia="Arial" w:hAnsi="Arial" w:cs="Arial"/>
          <w:sz w:val="24"/>
          <w:szCs w:val="24"/>
        </w:rPr>
        <w:t xml:space="preserve"> el cual deberá cumplir con las siguientes características</w:t>
      </w:r>
      <w:r w:rsidRPr="00B01F6F">
        <w:rPr>
          <w:rFonts w:ascii="Arial" w:eastAsia="Arial" w:hAnsi="Arial" w:cs="Arial"/>
          <w:color w:val="000000"/>
          <w:sz w:val="24"/>
          <w:szCs w:val="24"/>
        </w:rPr>
        <w:t>:</w:t>
      </w:r>
    </w:p>
    <w:p w14:paraId="179386E3" w14:textId="77777777" w:rsidR="00F57083" w:rsidRPr="00B01F6F" w:rsidRDefault="00F57083" w:rsidP="00F57083">
      <w:pPr>
        <w:pStyle w:val="Prrafodelista"/>
        <w:widowControl w:val="0"/>
        <w:numPr>
          <w:ilvl w:val="0"/>
          <w:numId w:val="27"/>
        </w:numPr>
        <w:pBdr>
          <w:top w:val="nil"/>
          <w:left w:val="nil"/>
          <w:bottom w:val="nil"/>
          <w:right w:val="nil"/>
          <w:between w:val="nil"/>
        </w:pBdr>
        <w:spacing w:before="80" w:after="160" w:line="259" w:lineRule="auto"/>
        <w:jc w:val="both"/>
        <w:rPr>
          <w:rFonts w:ascii="Arial" w:eastAsia="Arial" w:hAnsi="Arial" w:cs="Arial"/>
          <w:color w:val="000000"/>
          <w:sz w:val="24"/>
          <w:szCs w:val="24"/>
        </w:rPr>
      </w:pPr>
      <w:r w:rsidRPr="00B01F6F">
        <w:rPr>
          <w:rFonts w:ascii="Arial" w:eastAsia="Arial" w:hAnsi="Arial" w:cs="Arial"/>
          <w:color w:val="000000"/>
          <w:sz w:val="24"/>
          <w:szCs w:val="24"/>
        </w:rPr>
        <w:t>Comprobante de domicilio con una antigüedad no mayor a tres meses;</w:t>
      </w:r>
    </w:p>
    <w:p w14:paraId="11AA61D3" w14:textId="77777777" w:rsidR="00F57083" w:rsidRPr="00B01F6F" w:rsidRDefault="00F57083" w:rsidP="00F57083">
      <w:pPr>
        <w:pStyle w:val="Prrafodelista"/>
        <w:widowControl w:val="0"/>
        <w:numPr>
          <w:ilvl w:val="0"/>
          <w:numId w:val="27"/>
        </w:numPr>
        <w:pBdr>
          <w:top w:val="nil"/>
          <w:left w:val="nil"/>
          <w:bottom w:val="nil"/>
          <w:right w:val="nil"/>
          <w:between w:val="nil"/>
        </w:pBdr>
        <w:spacing w:before="80" w:after="160" w:line="259" w:lineRule="auto"/>
        <w:jc w:val="both"/>
        <w:rPr>
          <w:rFonts w:ascii="Arial" w:eastAsia="Arial" w:hAnsi="Arial" w:cs="Arial"/>
          <w:color w:val="000000"/>
          <w:sz w:val="24"/>
          <w:szCs w:val="24"/>
        </w:rPr>
      </w:pPr>
      <w:r w:rsidRPr="00B01F6F">
        <w:rPr>
          <w:rFonts w:ascii="Arial" w:eastAsia="Arial" w:hAnsi="Arial" w:cs="Arial"/>
          <w:color w:val="000000"/>
          <w:sz w:val="24"/>
          <w:szCs w:val="24"/>
        </w:rPr>
        <w:t>Áreas de dirección y recepción, identificadas y separadas que permitan la atención a clientes;</w:t>
      </w:r>
    </w:p>
    <w:p w14:paraId="50779E56" w14:textId="77777777" w:rsidR="00F57083" w:rsidRPr="00B01F6F" w:rsidRDefault="00F57083" w:rsidP="00F57083">
      <w:pPr>
        <w:pStyle w:val="Prrafodelista"/>
        <w:widowControl w:val="0"/>
        <w:numPr>
          <w:ilvl w:val="0"/>
          <w:numId w:val="27"/>
        </w:numPr>
        <w:pBdr>
          <w:top w:val="nil"/>
          <w:left w:val="nil"/>
          <w:bottom w:val="nil"/>
          <w:right w:val="nil"/>
          <w:between w:val="nil"/>
        </w:pBdr>
        <w:spacing w:before="80" w:after="160" w:line="259" w:lineRule="auto"/>
        <w:jc w:val="both"/>
        <w:rPr>
          <w:rFonts w:ascii="Arial" w:eastAsia="Arial" w:hAnsi="Arial" w:cs="Arial"/>
          <w:color w:val="000000"/>
          <w:sz w:val="24"/>
          <w:szCs w:val="24"/>
        </w:rPr>
      </w:pPr>
      <w:r w:rsidRPr="00B01F6F">
        <w:rPr>
          <w:rFonts w:ascii="Arial" w:eastAsia="Arial" w:hAnsi="Arial" w:cs="Arial"/>
          <w:color w:val="000000"/>
          <w:sz w:val="24"/>
          <w:szCs w:val="24"/>
        </w:rPr>
        <w:t>Área de almacén para resguardo de bienes afectos a los servicios debidamente asegurada;</w:t>
      </w:r>
    </w:p>
    <w:p w14:paraId="18023C69" w14:textId="77777777" w:rsidR="00F57083" w:rsidRPr="00B01F6F" w:rsidRDefault="00F57083" w:rsidP="00F57083">
      <w:pPr>
        <w:pStyle w:val="Prrafodelista"/>
        <w:widowControl w:val="0"/>
        <w:numPr>
          <w:ilvl w:val="0"/>
          <w:numId w:val="27"/>
        </w:numPr>
        <w:pBdr>
          <w:top w:val="nil"/>
          <w:left w:val="nil"/>
          <w:bottom w:val="nil"/>
          <w:right w:val="nil"/>
          <w:between w:val="nil"/>
        </w:pBdr>
        <w:spacing w:before="80" w:after="160" w:line="259" w:lineRule="auto"/>
        <w:jc w:val="both"/>
        <w:rPr>
          <w:rFonts w:ascii="Arial" w:eastAsia="Arial" w:hAnsi="Arial" w:cs="Arial"/>
          <w:color w:val="000000"/>
          <w:sz w:val="24"/>
          <w:szCs w:val="24"/>
        </w:rPr>
      </w:pPr>
      <w:r w:rsidRPr="00B01F6F">
        <w:rPr>
          <w:rFonts w:ascii="Arial" w:eastAsia="Arial" w:hAnsi="Arial" w:cs="Arial"/>
          <w:color w:val="000000"/>
          <w:sz w:val="24"/>
          <w:szCs w:val="24"/>
        </w:rPr>
        <w:t>Línea telefónica fija.</w:t>
      </w:r>
    </w:p>
    <w:p w14:paraId="28D44297" w14:textId="77777777" w:rsidR="00F57083" w:rsidRPr="00B01F6F" w:rsidRDefault="00F57083" w:rsidP="00F57083">
      <w:pPr>
        <w:widowControl w:val="0"/>
        <w:ind w:left="806"/>
        <w:jc w:val="both"/>
        <w:rPr>
          <w:rFonts w:ascii="Arial" w:eastAsia="Arial" w:hAnsi="Arial" w:cs="Arial"/>
          <w:sz w:val="24"/>
          <w:szCs w:val="24"/>
        </w:rPr>
      </w:pPr>
      <w:r w:rsidRPr="00B01F6F">
        <w:rPr>
          <w:rFonts w:ascii="Arial" w:eastAsia="Arial" w:hAnsi="Arial" w:cs="Arial"/>
          <w:sz w:val="24"/>
          <w:szCs w:val="24"/>
        </w:rPr>
        <w:t>Los inmuebles señalados como matriz o sucursal no deberán estar ubicados en departamentos de edificios con uso habitacional, clústers o fraccionamientos que tengan control de accesos. Se exceptúan las áreas comerciales de dichos lugares cuando tengan acceso directo a las vías públicas sin restricción alguna.</w:t>
      </w:r>
    </w:p>
    <w:p w14:paraId="720B6867" w14:textId="77777777" w:rsidR="00F57083" w:rsidRPr="00B01F6F" w:rsidRDefault="00F57083" w:rsidP="00F57083">
      <w:pPr>
        <w:widowControl w:val="0"/>
        <w:ind w:left="806"/>
        <w:jc w:val="both"/>
        <w:rPr>
          <w:rFonts w:ascii="Arial" w:eastAsia="Arial" w:hAnsi="Arial" w:cs="Arial"/>
          <w:sz w:val="24"/>
          <w:szCs w:val="24"/>
        </w:rPr>
      </w:pPr>
      <w:r w:rsidRPr="00B01F6F">
        <w:rPr>
          <w:rFonts w:ascii="Arial" w:eastAsia="Arial" w:hAnsi="Arial" w:cs="Arial"/>
          <w:sz w:val="24"/>
          <w:szCs w:val="24"/>
        </w:rPr>
        <w:t>Se deberán anexar fotografías de las instalaciones y croquis impreso del mismo.</w:t>
      </w:r>
    </w:p>
    <w:p w14:paraId="3AB1378C" w14:textId="77777777" w:rsidR="00F57083" w:rsidRPr="00B01F6F" w:rsidRDefault="00F57083" w:rsidP="00092D51">
      <w:pPr>
        <w:pStyle w:val="Prrafodelista"/>
        <w:widowControl w:val="0"/>
        <w:numPr>
          <w:ilvl w:val="0"/>
          <w:numId w:val="28"/>
        </w:numPr>
        <w:spacing w:after="160" w:line="259" w:lineRule="auto"/>
        <w:ind w:left="851" w:hanging="284"/>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XIX. </w:t>
      </w:r>
      <w:r w:rsidRPr="00B01F6F">
        <w:rPr>
          <w:rFonts w:ascii="Arial" w:hAnsi="Arial" w:cs="Arial"/>
          <w:sz w:val="24"/>
          <w:szCs w:val="24"/>
        </w:rPr>
        <w:t>…</w:t>
      </w:r>
    </w:p>
    <w:p w14:paraId="3BACC0B7" w14:textId="77777777" w:rsidR="00F57083" w:rsidRPr="00B01F6F" w:rsidRDefault="00F57083" w:rsidP="00F57083">
      <w:pPr>
        <w:pStyle w:val="Prrafodelista"/>
        <w:widowControl w:val="0"/>
        <w:ind w:left="806"/>
        <w:jc w:val="both"/>
        <w:rPr>
          <w:rFonts w:ascii="Arial" w:hAnsi="Arial" w:cs="Arial"/>
          <w:sz w:val="24"/>
          <w:szCs w:val="24"/>
        </w:rPr>
      </w:pPr>
    </w:p>
    <w:p w14:paraId="6D69F190" w14:textId="77777777" w:rsidR="00F57083" w:rsidRDefault="00F57083" w:rsidP="00092D51">
      <w:pPr>
        <w:pStyle w:val="Prrafodelista"/>
        <w:widowControl w:val="0"/>
        <w:numPr>
          <w:ilvl w:val="0"/>
          <w:numId w:val="11"/>
        </w:numPr>
        <w:spacing w:after="160" w:line="259" w:lineRule="auto"/>
        <w:ind w:left="806" w:hanging="239"/>
        <w:jc w:val="both"/>
        <w:rPr>
          <w:rFonts w:ascii="Arial" w:hAnsi="Arial" w:cs="Arial"/>
          <w:sz w:val="24"/>
          <w:szCs w:val="24"/>
        </w:rPr>
      </w:pPr>
      <w:r w:rsidRPr="00B01F6F">
        <w:rPr>
          <w:rFonts w:ascii="Arial" w:hAnsi="Arial" w:cs="Arial"/>
          <w:sz w:val="24"/>
          <w:szCs w:val="24"/>
        </w:rPr>
        <w:t xml:space="preserve">Presentar </w:t>
      </w:r>
      <w:r w:rsidRPr="00B01F6F">
        <w:rPr>
          <w:rFonts w:ascii="Arial" w:eastAsia="Arial" w:hAnsi="Arial" w:cs="Arial"/>
          <w:color w:val="000000"/>
          <w:sz w:val="24"/>
          <w:szCs w:val="24"/>
        </w:rPr>
        <w:t xml:space="preserve">póliza expedida por institución legalmente autorizada a favor de la Tesorería Municipal, por un monto equivalente a la máxima sanción económica establecida en el presente reglamento, para garantizar las obligaciones a su cargo por la imposición de sanciones, con una vigencia de por lo menos dos </w:t>
      </w:r>
      <w:r w:rsidRPr="00F7601C">
        <w:rPr>
          <w:rFonts w:ascii="Arial" w:eastAsia="Arial" w:hAnsi="Arial" w:cs="Arial"/>
          <w:color w:val="000000"/>
          <w:sz w:val="24"/>
          <w:szCs w:val="24"/>
        </w:rPr>
        <w:t>años</w:t>
      </w:r>
      <w:r>
        <w:rPr>
          <w:rFonts w:ascii="Arial" w:eastAsia="Arial" w:hAnsi="Arial" w:cs="Arial"/>
          <w:color w:val="000000"/>
          <w:sz w:val="24"/>
          <w:szCs w:val="24"/>
        </w:rPr>
        <w:t>,</w:t>
      </w:r>
      <w:r w:rsidRPr="00F7601C">
        <w:rPr>
          <w:rFonts w:ascii="Arial" w:eastAsia="Arial" w:hAnsi="Arial" w:cs="Arial"/>
          <w:color w:val="000000"/>
          <w:sz w:val="24"/>
          <w:szCs w:val="24"/>
        </w:rPr>
        <w:t xml:space="preserve"> renovándola por el mismo tiempo durante la vigencia de la conformidad</w:t>
      </w:r>
      <w:r w:rsidRPr="00B01F6F">
        <w:rPr>
          <w:rFonts w:ascii="Arial" w:hAnsi="Arial" w:cs="Arial"/>
          <w:sz w:val="24"/>
          <w:szCs w:val="24"/>
        </w:rPr>
        <w:t xml:space="preserve">; </w:t>
      </w:r>
    </w:p>
    <w:p w14:paraId="14650D4A" w14:textId="77777777" w:rsidR="00F57083" w:rsidRDefault="00F57083" w:rsidP="00F57083">
      <w:pPr>
        <w:pStyle w:val="Prrafodelista"/>
        <w:widowControl w:val="0"/>
        <w:ind w:left="806"/>
        <w:jc w:val="both"/>
        <w:rPr>
          <w:rFonts w:ascii="Arial" w:hAnsi="Arial" w:cs="Arial"/>
          <w:sz w:val="24"/>
          <w:szCs w:val="24"/>
        </w:rPr>
      </w:pPr>
    </w:p>
    <w:p w14:paraId="03BB799F" w14:textId="77777777" w:rsidR="00F57083" w:rsidRDefault="00F57083" w:rsidP="00092D51">
      <w:pPr>
        <w:pStyle w:val="Prrafodelista"/>
        <w:widowControl w:val="0"/>
        <w:numPr>
          <w:ilvl w:val="0"/>
          <w:numId w:val="11"/>
        </w:numPr>
        <w:spacing w:line="259" w:lineRule="auto"/>
        <w:ind w:left="806" w:hanging="239"/>
        <w:jc w:val="both"/>
        <w:rPr>
          <w:rFonts w:ascii="Arial" w:hAnsi="Arial" w:cs="Arial"/>
          <w:sz w:val="24"/>
          <w:szCs w:val="24"/>
        </w:rPr>
      </w:pPr>
      <w:r w:rsidRPr="00434070">
        <w:rPr>
          <w:rFonts w:ascii="Arial" w:eastAsia="Arial" w:hAnsi="Arial" w:cs="Arial"/>
          <w:sz w:val="24"/>
          <w:szCs w:val="24"/>
        </w:rPr>
        <w:t>Exhibir original y copia simple para cotejo de la Permiso Federal vigente en caso de que preste servicios en otra Entidad Federativa;</w:t>
      </w:r>
      <w:r w:rsidRPr="00B01F6F">
        <w:rPr>
          <w:rFonts w:ascii="Arial" w:hAnsi="Arial" w:cs="Arial"/>
          <w:sz w:val="24"/>
          <w:szCs w:val="24"/>
        </w:rPr>
        <w:t xml:space="preserve"> y</w:t>
      </w:r>
    </w:p>
    <w:p w14:paraId="4A3582E8" w14:textId="77777777" w:rsidR="00F57083" w:rsidRPr="00434070" w:rsidRDefault="00F57083" w:rsidP="00F57083">
      <w:pPr>
        <w:widowControl w:val="0"/>
        <w:jc w:val="both"/>
        <w:rPr>
          <w:rFonts w:ascii="Arial" w:hAnsi="Arial" w:cs="Arial"/>
          <w:sz w:val="24"/>
          <w:szCs w:val="24"/>
        </w:rPr>
      </w:pPr>
    </w:p>
    <w:p w14:paraId="01EBD653" w14:textId="77777777" w:rsidR="00F57083" w:rsidRPr="00B01F6F" w:rsidRDefault="00F57083" w:rsidP="00092D51">
      <w:pPr>
        <w:pStyle w:val="Prrafodelista"/>
        <w:widowControl w:val="0"/>
        <w:numPr>
          <w:ilvl w:val="0"/>
          <w:numId w:val="11"/>
        </w:numPr>
        <w:spacing w:line="259" w:lineRule="auto"/>
        <w:ind w:left="806" w:hanging="239"/>
        <w:jc w:val="both"/>
        <w:rPr>
          <w:rFonts w:ascii="Arial" w:hAnsi="Arial" w:cs="Arial"/>
          <w:sz w:val="24"/>
          <w:szCs w:val="24"/>
        </w:rPr>
      </w:pPr>
      <w:r w:rsidRPr="00B01F6F">
        <w:rPr>
          <w:rFonts w:ascii="Arial" w:hAnsi="Arial" w:cs="Arial"/>
          <w:sz w:val="24"/>
          <w:szCs w:val="24"/>
        </w:rPr>
        <w:t>Los demás requisitos que se desprendan del presente reglamento y en otros ordenamientos jurídicos y administrativos aplicables en la materia.</w:t>
      </w:r>
    </w:p>
    <w:p w14:paraId="4F89F209" w14:textId="77777777" w:rsidR="00F57083" w:rsidRPr="00B01F6F" w:rsidRDefault="00F57083" w:rsidP="00F57083">
      <w:pPr>
        <w:widowControl w:val="0"/>
        <w:rPr>
          <w:rFonts w:ascii="Arial" w:hAnsi="Arial" w:cs="Arial"/>
          <w:b/>
          <w:i/>
          <w:sz w:val="24"/>
          <w:szCs w:val="24"/>
        </w:rPr>
      </w:pPr>
    </w:p>
    <w:p w14:paraId="7A1732D6" w14:textId="77777777" w:rsidR="00F57083" w:rsidRPr="00B01F6F" w:rsidRDefault="00F57083" w:rsidP="00F57083">
      <w:pPr>
        <w:widowControl w:val="0"/>
        <w:jc w:val="right"/>
        <w:rPr>
          <w:rFonts w:ascii="Arial" w:eastAsia="Arial" w:hAnsi="Arial" w:cs="Arial"/>
          <w:b/>
          <w:i/>
          <w:sz w:val="24"/>
          <w:szCs w:val="24"/>
        </w:rPr>
      </w:pPr>
      <w:r w:rsidRPr="00B01F6F">
        <w:rPr>
          <w:rFonts w:ascii="Arial" w:eastAsia="Arial" w:hAnsi="Arial" w:cs="Arial"/>
          <w:b/>
          <w:i/>
          <w:sz w:val="24"/>
          <w:szCs w:val="24"/>
        </w:rPr>
        <w:t>Solicitud</w:t>
      </w:r>
    </w:p>
    <w:p w14:paraId="67063E57" w14:textId="77777777" w:rsidR="00F57083" w:rsidRPr="00B01F6F" w:rsidRDefault="00F57083" w:rsidP="00F57083">
      <w:pPr>
        <w:widowControl w:val="0"/>
        <w:jc w:val="both"/>
        <w:rPr>
          <w:rFonts w:ascii="Arial" w:eastAsia="Arial" w:hAnsi="Arial" w:cs="Arial"/>
          <w:sz w:val="24"/>
          <w:szCs w:val="24"/>
        </w:rPr>
      </w:pPr>
      <w:r w:rsidRPr="00B01F6F">
        <w:rPr>
          <w:rFonts w:ascii="Arial" w:eastAsia="Arial" w:hAnsi="Arial" w:cs="Arial"/>
          <w:b/>
          <w:sz w:val="24"/>
          <w:szCs w:val="24"/>
        </w:rPr>
        <w:t xml:space="preserve">Artículo 28. </w:t>
      </w:r>
      <w:r w:rsidRPr="00B01F6F">
        <w:rPr>
          <w:rFonts w:ascii="Arial" w:eastAsia="Arial" w:hAnsi="Arial" w:cs="Arial"/>
          <w:sz w:val="24"/>
          <w:szCs w:val="24"/>
        </w:rPr>
        <w:t xml:space="preserve">Los Prestadores podrán solicitar la Revalidación de la vigencia para la Conformidad Municipal otorgada, debiendo actualizar aquellos datos o documentación que hayan tenido cambios o se encuentren vencidos y deberán cumplir con los requisitos </w:t>
      </w:r>
      <w:r>
        <w:rPr>
          <w:rFonts w:ascii="Arial" w:eastAsia="Arial" w:hAnsi="Arial" w:cs="Arial"/>
          <w:sz w:val="24"/>
          <w:szCs w:val="24"/>
        </w:rPr>
        <w:t xml:space="preserve">que se establecen en </w:t>
      </w:r>
      <w:r w:rsidRPr="00B01F6F">
        <w:rPr>
          <w:rFonts w:ascii="Arial" w:eastAsia="Arial" w:hAnsi="Arial" w:cs="Arial"/>
          <w:sz w:val="24"/>
          <w:szCs w:val="24"/>
        </w:rPr>
        <w:t>l</w:t>
      </w:r>
      <w:r>
        <w:rPr>
          <w:rFonts w:ascii="Arial" w:eastAsia="Arial" w:hAnsi="Arial" w:cs="Arial"/>
          <w:sz w:val="24"/>
          <w:szCs w:val="24"/>
        </w:rPr>
        <w:t>a</w:t>
      </w:r>
      <w:r w:rsidRPr="00B01F6F">
        <w:rPr>
          <w:rFonts w:ascii="Arial" w:eastAsia="Arial" w:hAnsi="Arial" w:cs="Arial"/>
          <w:sz w:val="24"/>
          <w:szCs w:val="24"/>
        </w:rPr>
        <w:t xml:space="preserve"> presente </w:t>
      </w:r>
      <w:r>
        <w:rPr>
          <w:rFonts w:ascii="Arial" w:eastAsia="Arial" w:hAnsi="Arial" w:cs="Arial"/>
          <w:sz w:val="24"/>
          <w:szCs w:val="24"/>
        </w:rPr>
        <w:t>sección</w:t>
      </w:r>
      <w:r w:rsidRPr="00B01F6F">
        <w:rPr>
          <w:rFonts w:ascii="Arial" w:eastAsia="Arial" w:hAnsi="Arial" w:cs="Arial"/>
          <w:sz w:val="24"/>
          <w:szCs w:val="24"/>
        </w:rPr>
        <w:t>.</w:t>
      </w:r>
    </w:p>
    <w:p w14:paraId="75928085" w14:textId="77777777" w:rsidR="00F57083" w:rsidRPr="00B01F6F" w:rsidRDefault="00F57083" w:rsidP="00F57083">
      <w:pPr>
        <w:widowControl w:val="0"/>
        <w:jc w:val="both"/>
        <w:rPr>
          <w:rFonts w:ascii="Arial" w:eastAsia="Arial" w:hAnsi="Arial" w:cs="Arial"/>
          <w:sz w:val="24"/>
          <w:szCs w:val="24"/>
        </w:rPr>
      </w:pPr>
      <w:r w:rsidRPr="00B01F6F">
        <w:rPr>
          <w:rFonts w:ascii="Arial" w:eastAsia="Arial" w:hAnsi="Arial" w:cs="Arial"/>
          <w:sz w:val="24"/>
          <w:szCs w:val="24"/>
        </w:rPr>
        <w:t>La solicitud de Revalidación deberá ser presentada cuando menos treinta días hábiles previos al vencimiento de la Conformidad Municipal.</w:t>
      </w:r>
    </w:p>
    <w:p w14:paraId="10596442" w14:textId="77777777" w:rsidR="00F57083" w:rsidRPr="00872876" w:rsidRDefault="00F57083" w:rsidP="00F57083">
      <w:pPr>
        <w:widowControl w:val="0"/>
        <w:jc w:val="both"/>
        <w:rPr>
          <w:rFonts w:ascii="Arial" w:eastAsia="Arial" w:hAnsi="Arial" w:cs="Arial"/>
          <w:sz w:val="24"/>
          <w:szCs w:val="24"/>
        </w:rPr>
      </w:pPr>
      <w:r w:rsidRPr="00872876">
        <w:rPr>
          <w:rFonts w:ascii="Arial" w:eastAsia="Arial" w:hAnsi="Arial" w:cs="Arial"/>
          <w:sz w:val="24"/>
          <w:szCs w:val="24"/>
        </w:rPr>
        <w:t>Para el caso que venciere la Conformidad Municipal, la Dirección deberá aplicar las medi</w:t>
      </w:r>
      <w:r>
        <w:rPr>
          <w:rFonts w:ascii="Arial" w:eastAsia="Arial" w:hAnsi="Arial" w:cs="Arial"/>
          <w:sz w:val="24"/>
          <w:szCs w:val="24"/>
        </w:rPr>
        <w:t>d</w:t>
      </w:r>
      <w:r w:rsidRPr="00872876">
        <w:rPr>
          <w:rFonts w:ascii="Arial" w:eastAsia="Arial" w:hAnsi="Arial" w:cs="Arial"/>
          <w:sz w:val="24"/>
          <w:szCs w:val="24"/>
        </w:rPr>
        <w:t>as de seguridad correspondien</w:t>
      </w:r>
      <w:r>
        <w:rPr>
          <w:rFonts w:ascii="Arial" w:eastAsia="Arial" w:hAnsi="Arial" w:cs="Arial"/>
          <w:sz w:val="24"/>
          <w:szCs w:val="24"/>
        </w:rPr>
        <w:t>tes y el particular tramitará su</w:t>
      </w:r>
      <w:r w:rsidRPr="00872876">
        <w:rPr>
          <w:rFonts w:ascii="Arial" w:eastAsia="Arial" w:hAnsi="Arial" w:cs="Arial"/>
          <w:sz w:val="24"/>
          <w:szCs w:val="24"/>
        </w:rPr>
        <w:t xml:space="preserve"> vigencia de conformidad al trá</w:t>
      </w:r>
      <w:r>
        <w:rPr>
          <w:rFonts w:ascii="Arial" w:eastAsia="Arial" w:hAnsi="Arial" w:cs="Arial"/>
          <w:sz w:val="24"/>
          <w:szCs w:val="24"/>
        </w:rPr>
        <w:t xml:space="preserve">mite y requisitos regulados en </w:t>
      </w:r>
      <w:r w:rsidRPr="00872876">
        <w:rPr>
          <w:rFonts w:ascii="Arial" w:eastAsia="Arial" w:hAnsi="Arial" w:cs="Arial"/>
          <w:sz w:val="24"/>
          <w:szCs w:val="24"/>
        </w:rPr>
        <w:t>l</w:t>
      </w:r>
      <w:r>
        <w:rPr>
          <w:rFonts w:ascii="Arial" w:eastAsia="Arial" w:hAnsi="Arial" w:cs="Arial"/>
          <w:sz w:val="24"/>
          <w:szCs w:val="24"/>
        </w:rPr>
        <w:t>a</w:t>
      </w:r>
      <w:r w:rsidRPr="00872876">
        <w:rPr>
          <w:rFonts w:ascii="Arial" w:eastAsia="Arial" w:hAnsi="Arial" w:cs="Arial"/>
          <w:sz w:val="24"/>
          <w:szCs w:val="24"/>
        </w:rPr>
        <w:t xml:space="preserve"> presente </w:t>
      </w:r>
      <w:r>
        <w:rPr>
          <w:rFonts w:ascii="Arial" w:eastAsia="Arial" w:hAnsi="Arial" w:cs="Arial"/>
          <w:sz w:val="24"/>
          <w:szCs w:val="24"/>
        </w:rPr>
        <w:t>sección</w:t>
      </w:r>
      <w:r w:rsidRPr="00872876">
        <w:rPr>
          <w:rFonts w:ascii="Arial" w:eastAsia="Arial" w:hAnsi="Arial" w:cs="Arial"/>
          <w:sz w:val="24"/>
          <w:szCs w:val="24"/>
        </w:rPr>
        <w:t>.</w:t>
      </w:r>
    </w:p>
    <w:p w14:paraId="5067E7DB" w14:textId="77777777" w:rsidR="00F57083" w:rsidRPr="00B01F6F" w:rsidRDefault="00F57083" w:rsidP="00F57083">
      <w:pPr>
        <w:widowControl w:val="0"/>
        <w:jc w:val="both"/>
        <w:rPr>
          <w:rFonts w:ascii="Arial" w:hAnsi="Arial" w:cs="Arial"/>
          <w:sz w:val="24"/>
          <w:szCs w:val="24"/>
        </w:rPr>
      </w:pPr>
      <w:r w:rsidRPr="00872876">
        <w:rPr>
          <w:rFonts w:ascii="Arial" w:eastAsia="Arial" w:hAnsi="Arial" w:cs="Arial"/>
          <w:sz w:val="24"/>
          <w:szCs w:val="24"/>
        </w:rPr>
        <w:t>No se podrá presentar solicitud para una nueva Conformidad Municipal, hasta haber transcurrido un año de la última otorgada, por lo que durante este tiempo deberá continuarse con el procedimiento de Revalidación.</w:t>
      </w:r>
    </w:p>
    <w:p w14:paraId="3D369905" w14:textId="77777777" w:rsidR="00F57083" w:rsidRPr="00B01F6F" w:rsidRDefault="00F57083" w:rsidP="00F57083">
      <w:pPr>
        <w:widowControl w:val="0"/>
        <w:jc w:val="both"/>
        <w:rPr>
          <w:rFonts w:ascii="Arial" w:hAnsi="Arial" w:cs="Arial"/>
          <w:sz w:val="24"/>
          <w:szCs w:val="24"/>
        </w:rPr>
      </w:pPr>
    </w:p>
    <w:p w14:paraId="72993433"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Artículo 29.</w:t>
      </w:r>
      <w:r w:rsidRPr="00B01F6F">
        <w:rPr>
          <w:rFonts w:ascii="Arial" w:hAnsi="Arial" w:cs="Arial"/>
          <w:sz w:val="24"/>
          <w:szCs w:val="24"/>
        </w:rPr>
        <w:t xml:space="preserve"> Los solicitantes deberán cumplir con los siguientes requisitos:</w:t>
      </w:r>
    </w:p>
    <w:p w14:paraId="7A746B21" w14:textId="77777777" w:rsidR="00F57083" w:rsidRPr="00B01F6F" w:rsidRDefault="00F57083" w:rsidP="00092D51">
      <w:pPr>
        <w:numPr>
          <w:ilvl w:val="0"/>
          <w:numId w:val="12"/>
        </w:numPr>
        <w:spacing w:after="160" w:line="259" w:lineRule="auto"/>
        <w:ind w:left="851" w:hanging="340"/>
        <w:jc w:val="both"/>
        <w:rPr>
          <w:rFonts w:ascii="Arial" w:hAnsi="Arial" w:cs="Arial"/>
          <w:sz w:val="24"/>
          <w:szCs w:val="24"/>
        </w:rPr>
      </w:pPr>
      <w:r w:rsidRPr="00B01F6F">
        <w:rPr>
          <w:rFonts w:ascii="Arial" w:hAnsi="Arial" w:cs="Arial"/>
          <w:sz w:val="24"/>
          <w:szCs w:val="24"/>
        </w:rPr>
        <w:t>Presentar la solicitud que contenga: nombre y firma del solicitante, llenando el formato de modificaciones a los datos contenidos en la solicitud para el otorgamiento de la última Conformidad o Revalidación Municipal, acompañando la documentación que así lo acredite;</w:t>
      </w:r>
    </w:p>
    <w:p w14:paraId="5F3ED2B0" w14:textId="77777777" w:rsidR="00F57083" w:rsidRPr="00B01F6F" w:rsidRDefault="00F57083" w:rsidP="00F57083">
      <w:pPr>
        <w:widowControl w:val="0"/>
        <w:numPr>
          <w:ilvl w:val="0"/>
          <w:numId w:val="12"/>
        </w:numPr>
        <w:spacing w:after="160" w:line="259" w:lineRule="auto"/>
        <w:ind w:left="851" w:hanging="284"/>
        <w:jc w:val="both"/>
        <w:rPr>
          <w:rFonts w:ascii="Arial" w:hAnsi="Arial" w:cs="Arial"/>
          <w:sz w:val="24"/>
          <w:szCs w:val="24"/>
        </w:rPr>
      </w:pPr>
      <w:r w:rsidRPr="00B01F6F">
        <w:rPr>
          <w:rFonts w:ascii="Arial" w:hAnsi="Arial" w:cs="Arial"/>
          <w:sz w:val="24"/>
          <w:szCs w:val="24"/>
        </w:rPr>
        <w:t>Original y copia para cotejo, de la carta de no antecedentes penales del propietario, socios, representantes legales, personal administrativo y operativo con una antigüedad menor a seis meses, emitida por la autoridad competente del lugar donde se resida;</w:t>
      </w:r>
    </w:p>
    <w:p w14:paraId="082593F7" w14:textId="77777777" w:rsidR="00F57083" w:rsidRPr="00B01F6F" w:rsidRDefault="00F57083" w:rsidP="00F57083">
      <w:pPr>
        <w:widowControl w:val="0"/>
        <w:numPr>
          <w:ilvl w:val="0"/>
          <w:numId w:val="12"/>
        </w:numPr>
        <w:spacing w:after="160" w:line="259" w:lineRule="auto"/>
        <w:ind w:left="851" w:hanging="284"/>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IV.</w:t>
      </w:r>
      <w:r w:rsidRPr="00B01F6F">
        <w:rPr>
          <w:rFonts w:ascii="Arial" w:hAnsi="Arial" w:cs="Arial"/>
          <w:sz w:val="24"/>
          <w:szCs w:val="24"/>
        </w:rPr>
        <w:t xml:space="preserve"> …</w:t>
      </w:r>
    </w:p>
    <w:p w14:paraId="24AA1F08" w14:textId="77777777" w:rsidR="00F57083" w:rsidRPr="00B01F6F" w:rsidRDefault="00F57083" w:rsidP="00F57083">
      <w:pPr>
        <w:widowControl w:val="0"/>
        <w:numPr>
          <w:ilvl w:val="0"/>
          <w:numId w:val="35"/>
        </w:numPr>
        <w:spacing w:after="160" w:line="259" w:lineRule="auto"/>
        <w:ind w:left="851" w:hanging="284"/>
        <w:jc w:val="both"/>
        <w:rPr>
          <w:rFonts w:ascii="Arial" w:eastAsia="Arial" w:hAnsi="Arial" w:cs="Arial"/>
        </w:rPr>
      </w:pPr>
      <w:r w:rsidRPr="00B01F6F">
        <w:rPr>
          <w:rFonts w:ascii="Arial" w:eastAsia="Arial" w:hAnsi="Arial" w:cs="Arial"/>
          <w:sz w:val="24"/>
          <w:szCs w:val="24"/>
        </w:rPr>
        <w:t xml:space="preserve">Exhibir original y copia simple para cotejo de la Autorización Estatal vigente para prestar servicios de Seguridad Privada en el Municipio o Acuerdo del trámite para obtenerla; </w:t>
      </w:r>
    </w:p>
    <w:p w14:paraId="2D754781" w14:textId="77777777" w:rsidR="00F57083" w:rsidRPr="00872876" w:rsidRDefault="00F57083" w:rsidP="00F57083">
      <w:pPr>
        <w:widowControl w:val="0"/>
        <w:numPr>
          <w:ilvl w:val="0"/>
          <w:numId w:val="35"/>
        </w:numPr>
        <w:spacing w:after="160" w:line="259" w:lineRule="auto"/>
        <w:ind w:left="806" w:hanging="283"/>
        <w:jc w:val="both"/>
        <w:rPr>
          <w:rFonts w:ascii="Arial" w:eastAsia="Arial" w:hAnsi="Arial" w:cs="Arial"/>
        </w:rPr>
      </w:pPr>
      <w:r w:rsidRPr="00B01F6F">
        <w:rPr>
          <w:rFonts w:ascii="Arial" w:eastAsia="Arial" w:hAnsi="Arial" w:cs="Arial"/>
          <w:sz w:val="24"/>
          <w:szCs w:val="24"/>
        </w:rPr>
        <w:t>Presentar las constancias de aprobación de los exámenes de control y confianza de su personal operativo</w:t>
      </w:r>
      <w:r>
        <w:rPr>
          <w:rFonts w:ascii="Arial" w:eastAsia="Arial" w:hAnsi="Arial" w:cs="Arial"/>
          <w:sz w:val="24"/>
          <w:szCs w:val="24"/>
        </w:rPr>
        <w:t xml:space="preserve">; </w:t>
      </w:r>
    </w:p>
    <w:p w14:paraId="0744F24A" w14:textId="77777777" w:rsidR="00F57083" w:rsidRPr="00872876" w:rsidRDefault="00F57083" w:rsidP="00F57083">
      <w:pPr>
        <w:widowControl w:val="0"/>
        <w:numPr>
          <w:ilvl w:val="0"/>
          <w:numId w:val="35"/>
        </w:numPr>
        <w:spacing w:after="160" w:line="259" w:lineRule="auto"/>
        <w:ind w:left="806" w:hanging="283"/>
        <w:jc w:val="both"/>
        <w:rPr>
          <w:rFonts w:ascii="Arial" w:eastAsia="Arial" w:hAnsi="Arial" w:cs="Arial"/>
        </w:rPr>
      </w:pPr>
      <w:r w:rsidRPr="00872876">
        <w:rPr>
          <w:rFonts w:ascii="Arial" w:eastAsia="Arial" w:hAnsi="Arial" w:cs="Arial"/>
          <w:sz w:val="24"/>
          <w:szCs w:val="24"/>
        </w:rPr>
        <w:t>Exhibir original y copia simple para cotejo de la Permiso Federal vigente en caso de que preste servicios en otra Entidad Federativa</w:t>
      </w:r>
      <w:r>
        <w:rPr>
          <w:rFonts w:ascii="Arial" w:eastAsia="Arial" w:hAnsi="Arial" w:cs="Arial"/>
          <w:sz w:val="24"/>
          <w:szCs w:val="24"/>
        </w:rPr>
        <w:t>; y</w:t>
      </w:r>
    </w:p>
    <w:p w14:paraId="7B0FACDD" w14:textId="77777777" w:rsidR="00F57083" w:rsidRPr="00B01F6F" w:rsidRDefault="00F57083" w:rsidP="00F57083">
      <w:pPr>
        <w:widowControl w:val="0"/>
        <w:numPr>
          <w:ilvl w:val="0"/>
          <w:numId w:val="35"/>
        </w:numPr>
        <w:spacing w:after="160" w:line="259" w:lineRule="auto"/>
        <w:ind w:left="806" w:hanging="283"/>
        <w:jc w:val="both"/>
        <w:rPr>
          <w:rFonts w:ascii="Arial" w:eastAsia="Arial" w:hAnsi="Arial" w:cs="Arial"/>
        </w:rPr>
      </w:pPr>
      <w:r w:rsidRPr="00DB1165">
        <w:rPr>
          <w:rFonts w:ascii="Arial" w:eastAsia="Arial" w:hAnsi="Arial" w:cs="Arial"/>
          <w:sz w:val="24"/>
          <w:szCs w:val="24"/>
        </w:rPr>
        <w:t>No tener pagos pendientes por multa derivadas de procedimientos administrativos resueltos por la Dirección</w:t>
      </w:r>
      <w:r>
        <w:rPr>
          <w:rFonts w:ascii="Arial" w:eastAsia="Arial" w:hAnsi="Arial" w:cs="Arial"/>
          <w:sz w:val="24"/>
          <w:szCs w:val="24"/>
        </w:rPr>
        <w:t xml:space="preserve">. </w:t>
      </w:r>
    </w:p>
    <w:p w14:paraId="23678C07" w14:textId="77777777" w:rsidR="00F57083" w:rsidRPr="00B01F6F" w:rsidRDefault="00F57083" w:rsidP="00F57083">
      <w:pPr>
        <w:widowControl w:val="0"/>
        <w:jc w:val="both"/>
        <w:rPr>
          <w:rFonts w:ascii="Arial" w:hAnsi="Arial" w:cs="Arial"/>
          <w:sz w:val="24"/>
          <w:szCs w:val="24"/>
        </w:rPr>
      </w:pPr>
      <w:r w:rsidRPr="00B01F6F">
        <w:rPr>
          <w:rFonts w:ascii="Arial" w:hAnsi="Arial" w:cs="Arial"/>
          <w:sz w:val="24"/>
          <w:szCs w:val="24"/>
        </w:rPr>
        <w:lastRenderedPageBreak/>
        <w:t xml:space="preserve">Para </w:t>
      </w:r>
      <w:r w:rsidRPr="00B01F6F">
        <w:rPr>
          <w:rFonts w:ascii="Arial" w:eastAsia="Arial" w:hAnsi="Arial" w:cs="Arial"/>
          <w:sz w:val="24"/>
          <w:szCs w:val="24"/>
        </w:rPr>
        <w:t>el otorgamiento de la revalidación, la Dirección verificará que no existan multas pendientes de pago derivadas de procedimientos administrativos resueltos por la Dirección</w:t>
      </w:r>
      <w:r w:rsidRPr="00B01F6F">
        <w:rPr>
          <w:rFonts w:ascii="Arial" w:hAnsi="Arial" w:cs="Arial"/>
          <w:sz w:val="24"/>
          <w:szCs w:val="24"/>
        </w:rPr>
        <w:t>.</w:t>
      </w:r>
    </w:p>
    <w:p w14:paraId="5673B831" w14:textId="77777777" w:rsidR="00F57083" w:rsidRPr="00B01F6F" w:rsidRDefault="00F57083" w:rsidP="00F57083">
      <w:pPr>
        <w:widowControl w:val="0"/>
        <w:jc w:val="both"/>
        <w:rPr>
          <w:rFonts w:ascii="Arial" w:hAnsi="Arial" w:cs="Arial"/>
          <w:sz w:val="24"/>
          <w:szCs w:val="24"/>
        </w:rPr>
      </w:pPr>
    </w:p>
    <w:p w14:paraId="306E0CDD" w14:textId="77777777" w:rsidR="00F57083" w:rsidRPr="00B01F6F" w:rsidRDefault="00F57083" w:rsidP="00F57083">
      <w:pPr>
        <w:spacing w:line="276" w:lineRule="auto"/>
        <w:jc w:val="both"/>
        <w:rPr>
          <w:rFonts w:ascii="Arial" w:hAnsi="Arial" w:cs="Arial"/>
          <w:sz w:val="24"/>
          <w:szCs w:val="24"/>
        </w:rPr>
      </w:pPr>
      <w:r w:rsidRPr="00B01F6F">
        <w:rPr>
          <w:rFonts w:ascii="Arial" w:hAnsi="Arial" w:cs="Arial"/>
          <w:b/>
          <w:sz w:val="24"/>
          <w:szCs w:val="24"/>
        </w:rPr>
        <w:t>Artículo 31.</w:t>
      </w:r>
      <w:r w:rsidRPr="00B01F6F">
        <w:rPr>
          <w:rFonts w:ascii="Arial" w:hAnsi="Arial" w:cs="Arial"/>
          <w:sz w:val="24"/>
          <w:szCs w:val="24"/>
        </w:rPr>
        <w:t xml:space="preserve"> Se desechará la solicitud de Revalidación que no cumpla con todos los requisitos exigidos para el trámite.</w:t>
      </w:r>
    </w:p>
    <w:p w14:paraId="08F044B1" w14:textId="77777777" w:rsidR="00F57083" w:rsidRPr="00B01F6F" w:rsidRDefault="00F57083" w:rsidP="00F57083">
      <w:pPr>
        <w:widowControl w:val="0"/>
        <w:rPr>
          <w:rFonts w:ascii="Arial" w:hAnsi="Arial" w:cs="Arial"/>
          <w:b/>
          <w:i/>
          <w:sz w:val="24"/>
          <w:szCs w:val="24"/>
        </w:rPr>
      </w:pPr>
    </w:p>
    <w:p w14:paraId="0487FBF1"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32. </w:t>
      </w:r>
      <w:r w:rsidRPr="00B01F6F">
        <w:rPr>
          <w:rFonts w:ascii="Arial" w:hAnsi="Arial" w:cs="Arial"/>
          <w:sz w:val="24"/>
          <w:szCs w:val="24"/>
        </w:rPr>
        <w:t>Los solicitantes deberán cumplir con los siguientes requisitos:</w:t>
      </w:r>
    </w:p>
    <w:p w14:paraId="6FD90485" w14:textId="77777777" w:rsidR="00F57083" w:rsidRPr="00B01F6F" w:rsidRDefault="00F57083" w:rsidP="00092D51">
      <w:pPr>
        <w:numPr>
          <w:ilvl w:val="0"/>
          <w:numId w:val="24"/>
        </w:numPr>
        <w:spacing w:after="160" w:line="259" w:lineRule="auto"/>
        <w:ind w:hanging="153"/>
        <w:jc w:val="both"/>
        <w:rPr>
          <w:rFonts w:ascii="Arial" w:hAnsi="Arial" w:cs="Arial"/>
          <w:sz w:val="24"/>
          <w:szCs w:val="24"/>
        </w:rPr>
      </w:pPr>
      <w:r w:rsidRPr="00B01F6F">
        <w:rPr>
          <w:rFonts w:ascii="Arial" w:hAnsi="Arial" w:cs="Arial"/>
          <w:sz w:val="24"/>
          <w:szCs w:val="24"/>
        </w:rPr>
        <w:t>Llenar formato de solicitud que contenga: nombre y firma del solicitante y domicilio del lugar en</w:t>
      </w:r>
      <w:r w:rsidRPr="00B01F6F">
        <w:rPr>
          <w:rFonts w:ascii="Arial" w:hAnsi="Arial" w:cs="Arial"/>
          <w:color w:val="FF0000"/>
          <w:sz w:val="24"/>
          <w:szCs w:val="24"/>
        </w:rPr>
        <w:t xml:space="preserve"> </w:t>
      </w:r>
      <w:r w:rsidRPr="00B01F6F">
        <w:rPr>
          <w:rFonts w:ascii="Arial" w:hAnsi="Arial" w:cs="Arial"/>
          <w:sz w:val="24"/>
          <w:szCs w:val="24"/>
        </w:rPr>
        <w:t>donde se preste el servicio, del contratante o su representante legal;</w:t>
      </w:r>
    </w:p>
    <w:p w14:paraId="738F5674" w14:textId="77777777" w:rsidR="00F57083" w:rsidRPr="00B01F6F" w:rsidRDefault="00F57083" w:rsidP="00092D51">
      <w:pPr>
        <w:numPr>
          <w:ilvl w:val="0"/>
          <w:numId w:val="24"/>
        </w:numPr>
        <w:spacing w:after="160" w:line="259" w:lineRule="auto"/>
        <w:ind w:hanging="153"/>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III. </w:t>
      </w:r>
      <w:r w:rsidRPr="00B01F6F">
        <w:rPr>
          <w:rFonts w:ascii="Arial" w:hAnsi="Arial" w:cs="Arial"/>
          <w:sz w:val="24"/>
          <w:szCs w:val="24"/>
        </w:rPr>
        <w:t>…</w:t>
      </w:r>
    </w:p>
    <w:p w14:paraId="5CF48EF5" w14:textId="77777777" w:rsidR="00F57083" w:rsidRPr="00B01F6F" w:rsidRDefault="00F57083" w:rsidP="00092D51">
      <w:pPr>
        <w:numPr>
          <w:ilvl w:val="0"/>
          <w:numId w:val="25"/>
        </w:numPr>
        <w:spacing w:after="160" w:line="259" w:lineRule="auto"/>
        <w:ind w:hanging="153"/>
        <w:jc w:val="both"/>
        <w:rPr>
          <w:rFonts w:ascii="Arial" w:hAnsi="Arial" w:cs="Arial"/>
          <w:sz w:val="24"/>
          <w:szCs w:val="24"/>
        </w:rPr>
      </w:pPr>
      <w:r w:rsidRPr="00B01F6F">
        <w:rPr>
          <w:rFonts w:ascii="Arial" w:hAnsi="Arial" w:cs="Arial"/>
          <w:sz w:val="24"/>
          <w:szCs w:val="24"/>
        </w:rPr>
        <w:t>Copia simple y original para cotejo del registro patronal y de la inscripción del personal a su cargo destinado a la vigilancia, emitidas por el Instituto Mexicano del Seguro Social o en su caso acreditar que cuenta con seguridad social;</w:t>
      </w:r>
    </w:p>
    <w:p w14:paraId="2D1D3FB8" w14:textId="77777777" w:rsidR="00F57083" w:rsidRPr="00B01F6F" w:rsidRDefault="00F57083" w:rsidP="00092D51">
      <w:pPr>
        <w:numPr>
          <w:ilvl w:val="0"/>
          <w:numId w:val="25"/>
        </w:numPr>
        <w:spacing w:after="160" w:line="259" w:lineRule="auto"/>
        <w:ind w:hanging="153"/>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XI. </w:t>
      </w:r>
      <w:r w:rsidRPr="00B01F6F">
        <w:rPr>
          <w:rFonts w:ascii="Arial" w:hAnsi="Arial" w:cs="Arial"/>
          <w:sz w:val="24"/>
          <w:szCs w:val="24"/>
        </w:rPr>
        <w:t>…</w:t>
      </w:r>
    </w:p>
    <w:p w14:paraId="56225334" w14:textId="77777777" w:rsidR="00F57083" w:rsidRPr="00B01F6F" w:rsidRDefault="00F57083" w:rsidP="00F57083">
      <w:pPr>
        <w:pStyle w:val="Prrafodelista"/>
        <w:rPr>
          <w:rFonts w:ascii="Arial" w:hAnsi="Arial" w:cs="Arial"/>
          <w:sz w:val="24"/>
          <w:szCs w:val="24"/>
        </w:rPr>
      </w:pPr>
    </w:p>
    <w:p w14:paraId="7DDED82A" w14:textId="77777777" w:rsidR="00F57083" w:rsidRPr="00B01F6F" w:rsidRDefault="00F57083" w:rsidP="00F57083">
      <w:pPr>
        <w:spacing w:line="276" w:lineRule="auto"/>
        <w:jc w:val="both"/>
        <w:rPr>
          <w:rFonts w:ascii="Arial" w:hAnsi="Arial" w:cs="Arial"/>
          <w:sz w:val="24"/>
          <w:szCs w:val="24"/>
        </w:rPr>
      </w:pPr>
      <w:r w:rsidRPr="00B01F6F">
        <w:rPr>
          <w:rFonts w:ascii="Arial" w:hAnsi="Arial" w:cs="Arial"/>
          <w:sz w:val="24"/>
          <w:szCs w:val="24"/>
        </w:rPr>
        <w:t>El Permiso de…</w:t>
      </w:r>
    </w:p>
    <w:p w14:paraId="6917C123" w14:textId="77777777" w:rsidR="00F57083" w:rsidRPr="00B01F6F" w:rsidRDefault="00F57083" w:rsidP="00F57083">
      <w:pPr>
        <w:spacing w:line="276" w:lineRule="auto"/>
        <w:jc w:val="both"/>
        <w:rPr>
          <w:rFonts w:ascii="Arial" w:eastAsia="Arial" w:hAnsi="Arial" w:cs="Arial"/>
          <w:sz w:val="24"/>
          <w:szCs w:val="24"/>
        </w:rPr>
      </w:pPr>
    </w:p>
    <w:p w14:paraId="4F593B8C" w14:textId="77777777" w:rsidR="00F57083" w:rsidRPr="00B01F6F" w:rsidRDefault="00F57083" w:rsidP="00F57083">
      <w:pPr>
        <w:jc w:val="both"/>
        <w:rPr>
          <w:rFonts w:ascii="Arial" w:hAnsi="Arial" w:cs="Arial"/>
          <w:sz w:val="24"/>
          <w:szCs w:val="24"/>
        </w:rPr>
      </w:pPr>
      <w:r w:rsidRPr="00B01F6F">
        <w:rPr>
          <w:rFonts w:ascii="Arial" w:hAnsi="Arial" w:cs="Arial"/>
          <w:b/>
          <w:sz w:val="24"/>
          <w:szCs w:val="24"/>
        </w:rPr>
        <w:t xml:space="preserve">Artículo 34. </w:t>
      </w:r>
      <w:r w:rsidRPr="00B01F6F">
        <w:rPr>
          <w:rFonts w:ascii="Arial" w:hAnsi="Arial" w:cs="Arial"/>
          <w:sz w:val="24"/>
          <w:szCs w:val="24"/>
        </w:rPr>
        <w:t>Las personas físicas o jurídico colectivas con Permiso de vigilancia, tendrán las siguientes obligaciones:</w:t>
      </w:r>
      <w:r w:rsidRPr="00B01F6F">
        <w:rPr>
          <w:rFonts w:ascii="Arial" w:hAnsi="Arial" w:cs="Arial"/>
          <w:sz w:val="24"/>
          <w:szCs w:val="24"/>
        </w:rPr>
        <w:tab/>
      </w:r>
    </w:p>
    <w:p w14:paraId="2D4E4FEA" w14:textId="77777777" w:rsidR="00F57083" w:rsidRPr="00B01F6F" w:rsidRDefault="00F57083" w:rsidP="00092D51">
      <w:pPr>
        <w:widowControl w:val="0"/>
        <w:numPr>
          <w:ilvl w:val="0"/>
          <w:numId w:val="14"/>
        </w:numPr>
        <w:spacing w:after="160" w:line="259" w:lineRule="auto"/>
        <w:ind w:left="523" w:hanging="97"/>
        <w:jc w:val="both"/>
        <w:rPr>
          <w:rFonts w:ascii="Arial" w:hAnsi="Arial" w:cs="Arial"/>
          <w:sz w:val="24"/>
          <w:szCs w:val="24"/>
        </w:rPr>
      </w:pPr>
      <w:r w:rsidRPr="00B01F6F">
        <w:rPr>
          <w:rFonts w:ascii="Arial" w:hAnsi="Arial" w:cs="Arial"/>
          <w:sz w:val="24"/>
          <w:szCs w:val="24"/>
        </w:rPr>
        <w:t xml:space="preserve">Presentar </w:t>
      </w:r>
      <w:r w:rsidRPr="00B01F6F">
        <w:rPr>
          <w:rFonts w:ascii="Arial" w:eastAsia="Arial" w:hAnsi="Arial" w:cs="Arial"/>
          <w:sz w:val="24"/>
          <w:szCs w:val="24"/>
        </w:rPr>
        <w:t>trimestralmente o cuando se le requiera por la Dirección una</w:t>
      </w:r>
      <w:r w:rsidRPr="00B01F6F">
        <w:rPr>
          <w:rFonts w:ascii="Arial" w:hAnsi="Arial" w:cs="Arial"/>
          <w:sz w:val="24"/>
          <w:szCs w:val="24"/>
        </w:rPr>
        <w:t xml:space="preserve"> relación completa, actualizada y descriptiva dentro de los primeros cinco días hábiles de:</w:t>
      </w:r>
    </w:p>
    <w:p w14:paraId="305C869F" w14:textId="77777777" w:rsidR="00F57083" w:rsidRPr="00B01F6F" w:rsidRDefault="00F57083" w:rsidP="00F57083">
      <w:pPr>
        <w:pStyle w:val="Prrafodelista"/>
        <w:widowControl w:val="0"/>
        <w:numPr>
          <w:ilvl w:val="1"/>
          <w:numId w:val="13"/>
        </w:numPr>
        <w:spacing w:after="160" w:line="259" w:lineRule="auto"/>
        <w:ind w:left="948" w:hanging="284"/>
        <w:jc w:val="both"/>
        <w:rPr>
          <w:rFonts w:ascii="Arial" w:hAnsi="Arial" w:cs="Arial"/>
          <w:sz w:val="24"/>
          <w:szCs w:val="24"/>
        </w:rPr>
      </w:pPr>
      <w:r w:rsidRPr="00B01F6F">
        <w:rPr>
          <w:rFonts w:ascii="Arial" w:hAnsi="Arial" w:cs="Arial"/>
          <w:sz w:val="24"/>
          <w:szCs w:val="24"/>
        </w:rPr>
        <w:t>Altas y bajas del personal y los motivos de las mismas, exhibiendo los documentos del Instituto Mexicano del Seguro Social que acrediten dichos movimientos, o en su caso acreditar que cuenta con algún tipo de seguridad social, en los cuales deberá constar como patrón, el titular del Permiso de vigilancia;</w:t>
      </w:r>
    </w:p>
    <w:p w14:paraId="68A54798" w14:textId="77777777" w:rsidR="00F57083" w:rsidRPr="00B01F6F" w:rsidRDefault="00F57083" w:rsidP="00F57083">
      <w:pPr>
        <w:pStyle w:val="Prrafodelista"/>
        <w:widowControl w:val="0"/>
        <w:ind w:left="948"/>
        <w:jc w:val="both"/>
        <w:rPr>
          <w:rFonts w:ascii="Arial" w:hAnsi="Arial" w:cs="Arial"/>
          <w:sz w:val="24"/>
          <w:szCs w:val="24"/>
        </w:rPr>
      </w:pPr>
    </w:p>
    <w:p w14:paraId="27B87726" w14:textId="77777777" w:rsidR="00F57083" w:rsidRPr="00B01F6F" w:rsidRDefault="00F57083" w:rsidP="00F57083">
      <w:pPr>
        <w:pStyle w:val="Prrafodelista"/>
        <w:widowControl w:val="0"/>
        <w:numPr>
          <w:ilvl w:val="1"/>
          <w:numId w:val="13"/>
        </w:numPr>
        <w:spacing w:after="160" w:line="259" w:lineRule="auto"/>
        <w:ind w:left="948" w:hanging="284"/>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e. </w:t>
      </w:r>
      <w:r w:rsidRPr="00B01F6F">
        <w:rPr>
          <w:rFonts w:ascii="Arial" w:hAnsi="Arial" w:cs="Arial"/>
          <w:sz w:val="24"/>
          <w:szCs w:val="24"/>
        </w:rPr>
        <w:t>…</w:t>
      </w:r>
    </w:p>
    <w:p w14:paraId="6ABFB9FB" w14:textId="77777777" w:rsidR="00F57083" w:rsidRPr="00B01F6F" w:rsidRDefault="00F57083" w:rsidP="00F57083">
      <w:pPr>
        <w:pStyle w:val="Prrafodelista"/>
        <w:rPr>
          <w:rFonts w:ascii="Arial" w:hAnsi="Arial" w:cs="Arial"/>
          <w:sz w:val="24"/>
          <w:szCs w:val="24"/>
        </w:rPr>
      </w:pPr>
    </w:p>
    <w:p w14:paraId="584EAF78" w14:textId="77777777" w:rsidR="00F57083" w:rsidRPr="00B01F6F" w:rsidRDefault="00F57083" w:rsidP="00092D51">
      <w:pPr>
        <w:pStyle w:val="Prrafodelista"/>
        <w:widowControl w:val="0"/>
        <w:numPr>
          <w:ilvl w:val="0"/>
          <w:numId w:val="14"/>
        </w:numPr>
        <w:spacing w:after="160" w:line="259" w:lineRule="auto"/>
        <w:ind w:hanging="294"/>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IV. </w:t>
      </w:r>
      <w:r w:rsidRPr="00B01F6F">
        <w:rPr>
          <w:rFonts w:ascii="Arial" w:hAnsi="Arial" w:cs="Arial"/>
          <w:sz w:val="24"/>
          <w:szCs w:val="24"/>
        </w:rPr>
        <w:t>…</w:t>
      </w:r>
    </w:p>
    <w:p w14:paraId="5DAE6DE7" w14:textId="77777777" w:rsidR="00F57083" w:rsidRPr="00B01F6F" w:rsidRDefault="00F57083" w:rsidP="00F57083">
      <w:pPr>
        <w:pStyle w:val="Prrafodelista"/>
        <w:widowControl w:val="0"/>
        <w:jc w:val="both"/>
        <w:rPr>
          <w:rFonts w:ascii="Arial" w:hAnsi="Arial" w:cs="Arial"/>
          <w:sz w:val="24"/>
          <w:szCs w:val="24"/>
        </w:rPr>
      </w:pPr>
    </w:p>
    <w:p w14:paraId="07BB128F" w14:textId="77777777" w:rsidR="00F57083" w:rsidRPr="00B01F6F" w:rsidRDefault="00F57083" w:rsidP="00092D51">
      <w:pPr>
        <w:pStyle w:val="Prrafodelista"/>
        <w:widowControl w:val="0"/>
        <w:numPr>
          <w:ilvl w:val="0"/>
          <w:numId w:val="15"/>
        </w:numPr>
        <w:spacing w:after="160" w:line="259" w:lineRule="auto"/>
        <w:ind w:hanging="294"/>
        <w:jc w:val="both"/>
        <w:rPr>
          <w:rFonts w:ascii="Arial" w:hAnsi="Arial" w:cs="Arial"/>
          <w:sz w:val="24"/>
          <w:szCs w:val="24"/>
        </w:rPr>
      </w:pPr>
      <w:r w:rsidRPr="00B01F6F">
        <w:rPr>
          <w:rFonts w:ascii="Arial" w:hAnsi="Arial" w:cs="Arial"/>
          <w:sz w:val="24"/>
          <w:szCs w:val="24"/>
        </w:rPr>
        <w:t xml:space="preserve">Proporcionar a los vigilantes el uniforme autorizado por la Dirección, en caso </w:t>
      </w:r>
      <w:r w:rsidRPr="00B01F6F">
        <w:rPr>
          <w:rFonts w:ascii="Arial" w:hAnsi="Arial" w:cs="Arial"/>
          <w:sz w:val="24"/>
          <w:szCs w:val="24"/>
        </w:rPr>
        <w:lastRenderedPageBreak/>
        <w:t xml:space="preserve">de no contar con uniforme, deberán utilizar pantalón en color negro y camisola en color blanco con el nombre o distintivo del lugar donde se encuentra laborando y la leyenda VIGILANTES </w:t>
      </w:r>
      <w:r w:rsidRPr="00B01F6F">
        <w:rPr>
          <w:rFonts w:ascii="Arial" w:eastAsia="Arial" w:hAnsi="Arial" w:cs="Arial"/>
          <w:color w:val="000000"/>
          <w:sz w:val="24"/>
          <w:szCs w:val="24"/>
        </w:rPr>
        <w:t>o cualquier otro alusivo que lo identifique como servicio de vigilancia</w:t>
      </w:r>
      <w:r w:rsidRPr="00B01F6F">
        <w:rPr>
          <w:rFonts w:ascii="Arial" w:hAnsi="Arial" w:cs="Arial"/>
          <w:sz w:val="24"/>
          <w:szCs w:val="24"/>
        </w:rPr>
        <w:t>;</w:t>
      </w:r>
    </w:p>
    <w:p w14:paraId="2EC3B10C" w14:textId="77777777" w:rsidR="00F57083" w:rsidRPr="00B01F6F" w:rsidRDefault="00F57083" w:rsidP="00F57083">
      <w:pPr>
        <w:pStyle w:val="Prrafodelista"/>
        <w:widowControl w:val="0"/>
        <w:jc w:val="both"/>
        <w:rPr>
          <w:rFonts w:ascii="Arial" w:hAnsi="Arial" w:cs="Arial"/>
          <w:sz w:val="24"/>
          <w:szCs w:val="24"/>
        </w:rPr>
      </w:pPr>
    </w:p>
    <w:p w14:paraId="246BDC92" w14:textId="77777777" w:rsidR="00F57083" w:rsidRPr="00B01F6F" w:rsidRDefault="00F57083" w:rsidP="00092D51">
      <w:pPr>
        <w:pStyle w:val="Prrafodelista"/>
        <w:widowControl w:val="0"/>
        <w:numPr>
          <w:ilvl w:val="0"/>
          <w:numId w:val="15"/>
        </w:numPr>
        <w:spacing w:after="160" w:line="259" w:lineRule="auto"/>
        <w:ind w:hanging="294"/>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VIII. </w:t>
      </w:r>
      <w:r w:rsidRPr="00B01F6F">
        <w:rPr>
          <w:rFonts w:ascii="Arial" w:hAnsi="Arial" w:cs="Arial"/>
          <w:sz w:val="24"/>
          <w:szCs w:val="24"/>
        </w:rPr>
        <w:t>…</w:t>
      </w:r>
    </w:p>
    <w:p w14:paraId="58F9A441" w14:textId="77777777" w:rsidR="00F57083" w:rsidRPr="00B01F6F" w:rsidRDefault="00F57083" w:rsidP="00F57083">
      <w:pPr>
        <w:spacing w:line="276" w:lineRule="auto"/>
        <w:jc w:val="both"/>
        <w:rPr>
          <w:rFonts w:ascii="Arial" w:eastAsia="Arial" w:hAnsi="Arial" w:cs="Arial"/>
          <w:sz w:val="24"/>
          <w:szCs w:val="24"/>
        </w:rPr>
      </w:pPr>
    </w:p>
    <w:p w14:paraId="7C1F3BEF" w14:textId="77777777" w:rsidR="00F57083" w:rsidRPr="00B01F6F" w:rsidRDefault="00F57083" w:rsidP="00F57083">
      <w:pPr>
        <w:tabs>
          <w:tab w:val="left" w:pos="1134"/>
        </w:tabs>
        <w:jc w:val="both"/>
        <w:rPr>
          <w:rFonts w:ascii="Arial" w:eastAsia="Arial" w:hAnsi="Arial" w:cs="Arial"/>
          <w:b/>
          <w:i/>
          <w:sz w:val="24"/>
          <w:szCs w:val="24"/>
        </w:rPr>
      </w:pPr>
    </w:p>
    <w:p w14:paraId="554B365C" w14:textId="77777777" w:rsidR="00F57083" w:rsidRPr="00B01F6F" w:rsidRDefault="00F57083" w:rsidP="00F57083">
      <w:pPr>
        <w:tabs>
          <w:tab w:val="left" w:pos="1134"/>
        </w:tabs>
        <w:jc w:val="both"/>
        <w:rPr>
          <w:rFonts w:ascii="Arial" w:eastAsia="Arial" w:hAnsi="Arial" w:cs="Arial"/>
          <w:sz w:val="24"/>
          <w:szCs w:val="24"/>
        </w:rPr>
      </w:pPr>
      <w:r w:rsidRPr="00B01F6F">
        <w:rPr>
          <w:rFonts w:ascii="Arial" w:eastAsia="Arial" w:hAnsi="Arial" w:cs="Arial"/>
          <w:b/>
          <w:sz w:val="24"/>
          <w:szCs w:val="24"/>
        </w:rPr>
        <w:t xml:space="preserve">Artículo 35. </w:t>
      </w:r>
      <w:r w:rsidRPr="00B01F6F">
        <w:rPr>
          <w:rFonts w:ascii="Arial" w:eastAsia="Arial" w:hAnsi="Arial" w:cs="Arial"/>
          <w:sz w:val="24"/>
          <w:szCs w:val="24"/>
        </w:rPr>
        <w:t>Las personas físicas o jurídico colectivas que cuenten con Permiso de vigilancia, verificarán que su personal cumpla con las siguientes obligaciones:</w:t>
      </w:r>
    </w:p>
    <w:p w14:paraId="41714F0C" w14:textId="77777777" w:rsidR="00F57083" w:rsidRPr="00B01F6F" w:rsidRDefault="00F57083" w:rsidP="00092D51">
      <w:pPr>
        <w:numPr>
          <w:ilvl w:val="0"/>
          <w:numId w:val="30"/>
        </w:numPr>
        <w:spacing w:after="160" w:line="259" w:lineRule="auto"/>
        <w:ind w:left="658" w:hanging="232"/>
        <w:jc w:val="both"/>
        <w:rPr>
          <w:rFonts w:ascii="Arial" w:eastAsia="Arial" w:hAnsi="Arial" w:cs="Arial"/>
          <w:sz w:val="24"/>
          <w:szCs w:val="24"/>
        </w:rPr>
      </w:pPr>
      <w:r w:rsidRPr="00B01F6F">
        <w:rPr>
          <w:rFonts w:ascii="Arial" w:eastAsia="Arial" w:hAnsi="Arial" w:cs="Arial"/>
          <w:sz w:val="24"/>
          <w:szCs w:val="24"/>
        </w:rPr>
        <w:t xml:space="preserve">a </w:t>
      </w:r>
      <w:r w:rsidRPr="00B01F6F">
        <w:rPr>
          <w:rFonts w:ascii="Arial" w:eastAsia="Arial" w:hAnsi="Arial" w:cs="Arial"/>
          <w:b/>
          <w:sz w:val="24"/>
          <w:szCs w:val="24"/>
        </w:rPr>
        <w:t>V</w:t>
      </w:r>
      <w:r w:rsidRPr="00B01F6F">
        <w:rPr>
          <w:rFonts w:ascii="Arial" w:eastAsia="Arial" w:hAnsi="Arial" w:cs="Arial"/>
          <w:sz w:val="24"/>
          <w:szCs w:val="24"/>
        </w:rPr>
        <w:t xml:space="preserve">. ... </w:t>
      </w:r>
    </w:p>
    <w:p w14:paraId="32F26138" w14:textId="77777777" w:rsidR="00F57083" w:rsidRPr="00B01F6F" w:rsidRDefault="00F57083" w:rsidP="00F57083">
      <w:pPr>
        <w:widowControl w:val="0"/>
        <w:numPr>
          <w:ilvl w:val="0"/>
          <w:numId w:val="29"/>
        </w:numPr>
        <w:spacing w:after="160" w:line="259" w:lineRule="auto"/>
        <w:ind w:left="798" w:hanging="283"/>
        <w:jc w:val="both"/>
        <w:rPr>
          <w:rFonts w:ascii="Arial" w:eastAsia="Arial" w:hAnsi="Arial" w:cs="Arial"/>
          <w:sz w:val="24"/>
          <w:szCs w:val="24"/>
        </w:rPr>
      </w:pPr>
      <w:r w:rsidRPr="00B01F6F">
        <w:rPr>
          <w:rFonts w:ascii="Arial" w:eastAsia="Arial" w:hAnsi="Arial" w:cs="Arial"/>
          <w:sz w:val="24"/>
          <w:szCs w:val="24"/>
        </w:rPr>
        <w:t>Proporcionar a la Dirección, sus datos de huellas dactilares y reconocimiento facial o cualquier otro registro biométrico; y</w:t>
      </w:r>
    </w:p>
    <w:p w14:paraId="17885D5D" w14:textId="77777777" w:rsidR="00F57083" w:rsidRPr="00B01F6F" w:rsidRDefault="00F57083" w:rsidP="00F57083">
      <w:pPr>
        <w:widowControl w:val="0"/>
        <w:numPr>
          <w:ilvl w:val="0"/>
          <w:numId w:val="29"/>
        </w:numPr>
        <w:spacing w:after="160" w:line="259" w:lineRule="auto"/>
        <w:ind w:left="798" w:hanging="283"/>
        <w:jc w:val="both"/>
        <w:rPr>
          <w:rFonts w:ascii="Arial" w:eastAsia="Arial" w:hAnsi="Arial" w:cs="Arial"/>
          <w:sz w:val="24"/>
          <w:szCs w:val="24"/>
        </w:rPr>
      </w:pPr>
      <w:r w:rsidRPr="00B01F6F">
        <w:rPr>
          <w:rFonts w:ascii="Arial" w:eastAsia="Arial" w:hAnsi="Arial" w:cs="Arial"/>
          <w:sz w:val="24"/>
          <w:szCs w:val="24"/>
        </w:rPr>
        <w:t>Las demás obligaciones señaladas en este reglamento y en otros ordenamientos jurídicos y administrativos aplicables en la materia.</w:t>
      </w:r>
    </w:p>
    <w:p w14:paraId="65727F37" w14:textId="77777777" w:rsidR="00F57083" w:rsidRPr="00B01F6F" w:rsidRDefault="00F57083" w:rsidP="00F57083">
      <w:pPr>
        <w:widowControl w:val="0"/>
        <w:jc w:val="both"/>
        <w:rPr>
          <w:rFonts w:ascii="Arial" w:eastAsia="Arial" w:hAnsi="Arial" w:cs="Arial"/>
          <w:sz w:val="24"/>
          <w:szCs w:val="24"/>
        </w:rPr>
      </w:pPr>
    </w:p>
    <w:p w14:paraId="7487574A"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Artículo</w:t>
      </w:r>
      <w:r w:rsidRPr="00B01F6F">
        <w:rPr>
          <w:rFonts w:ascii="Arial" w:hAnsi="Arial" w:cs="Arial"/>
          <w:sz w:val="24"/>
          <w:szCs w:val="24"/>
        </w:rPr>
        <w:t xml:space="preserve"> </w:t>
      </w:r>
      <w:r w:rsidRPr="00B01F6F">
        <w:rPr>
          <w:rFonts w:ascii="Arial" w:hAnsi="Arial" w:cs="Arial"/>
          <w:b/>
          <w:sz w:val="24"/>
          <w:szCs w:val="24"/>
        </w:rPr>
        <w:t>38.</w:t>
      </w:r>
      <w:r w:rsidRPr="00B01F6F">
        <w:rPr>
          <w:rFonts w:ascii="Arial" w:hAnsi="Arial" w:cs="Arial"/>
          <w:sz w:val="24"/>
          <w:szCs w:val="24"/>
        </w:rPr>
        <w:t xml:space="preserve"> Los prestadores de servicios de Seguridad Privada tendrán las siguientes obligaciones: </w:t>
      </w:r>
    </w:p>
    <w:p w14:paraId="072CAAD2" w14:textId="77777777" w:rsidR="00F57083" w:rsidRPr="00B01F6F" w:rsidRDefault="00F57083" w:rsidP="00F57083">
      <w:pPr>
        <w:pStyle w:val="Prrafodelista"/>
        <w:numPr>
          <w:ilvl w:val="0"/>
          <w:numId w:val="16"/>
        </w:numPr>
        <w:spacing w:after="160" w:line="259" w:lineRule="auto"/>
        <w:ind w:left="664" w:hanging="304"/>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II. </w:t>
      </w:r>
      <w:r w:rsidRPr="00B01F6F">
        <w:rPr>
          <w:rFonts w:ascii="Arial" w:hAnsi="Arial" w:cs="Arial"/>
          <w:sz w:val="24"/>
          <w:szCs w:val="24"/>
        </w:rPr>
        <w:t>…</w:t>
      </w:r>
    </w:p>
    <w:p w14:paraId="57A1F45B" w14:textId="77777777" w:rsidR="00F57083" w:rsidRPr="00B01F6F" w:rsidRDefault="00F57083" w:rsidP="00F57083">
      <w:pPr>
        <w:pStyle w:val="Prrafodelista"/>
        <w:ind w:left="664"/>
        <w:rPr>
          <w:rFonts w:ascii="Arial" w:hAnsi="Arial" w:cs="Arial"/>
          <w:sz w:val="24"/>
          <w:szCs w:val="24"/>
        </w:rPr>
      </w:pPr>
    </w:p>
    <w:p w14:paraId="7B283E7E" w14:textId="77777777" w:rsidR="00F57083" w:rsidRPr="00872876" w:rsidRDefault="00F57083" w:rsidP="00F57083">
      <w:pPr>
        <w:widowControl w:val="0"/>
        <w:numPr>
          <w:ilvl w:val="0"/>
          <w:numId w:val="37"/>
        </w:numPr>
        <w:spacing w:after="160" w:line="259" w:lineRule="auto"/>
        <w:ind w:left="806" w:hanging="446"/>
        <w:jc w:val="both"/>
        <w:rPr>
          <w:rFonts w:ascii="Arial" w:eastAsia="Arial" w:hAnsi="Arial" w:cs="Arial"/>
          <w:sz w:val="24"/>
          <w:szCs w:val="24"/>
        </w:rPr>
      </w:pPr>
      <w:r>
        <w:rPr>
          <w:rFonts w:ascii="Arial" w:eastAsia="Arial" w:hAnsi="Arial" w:cs="Arial"/>
          <w:sz w:val="24"/>
          <w:szCs w:val="24"/>
        </w:rPr>
        <w:t xml:space="preserve">Presentar a la </w:t>
      </w:r>
      <w:r w:rsidRPr="00872876">
        <w:rPr>
          <w:rFonts w:ascii="Arial" w:eastAsia="Arial" w:hAnsi="Arial" w:cs="Arial"/>
          <w:sz w:val="24"/>
          <w:szCs w:val="24"/>
        </w:rPr>
        <w:t>Dirección, a través de medios digitales o escritos</w:t>
      </w:r>
      <w:r>
        <w:rPr>
          <w:rFonts w:ascii="Arial" w:eastAsia="Arial" w:hAnsi="Arial" w:cs="Arial"/>
          <w:sz w:val="24"/>
          <w:szCs w:val="24"/>
        </w:rPr>
        <w:t xml:space="preserve"> una relación mensual completa, actualizada y descriptiva dentro de los primeros cinco días hábiles de:</w:t>
      </w:r>
    </w:p>
    <w:p w14:paraId="51F25624" w14:textId="77777777" w:rsidR="00F57083" w:rsidRPr="00B01F6F" w:rsidRDefault="00F57083" w:rsidP="00F57083">
      <w:pPr>
        <w:pStyle w:val="Prrafodelista"/>
        <w:widowControl w:val="0"/>
        <w:ind w:left="1080"/>
        <w:jc w:val="both"/>
        <w:rPr>
          <w:rFonts w:ascii="Arial" w:hAnsi="Arial" w:cs="Arial"/>
          <w:sz w:val="24"/>
          <w:szCs w:val="24"/>
        </w:rPr>
      </w:pPr>
      <w:r w:rsidRPr="00B01F6F">
        <w:rPr>
          <w:rFonts w:ascii="Arial" w:hAnsi="Arial" w:cs="Arial"/>
          <w:b/>
          <w:sz w:val="24"/>
          <w:szCs w:val="24"/>
        </w:rPr>
        <w:t xml:space="preserve">a. </w:t>
      </w:r>
      <w:r w:rsidRPr="00B01F6F">
        <w:rPr>
          <w:rFonts w:ascii="Arial" w:hAnsi="Arial" w:cs="Arial"/>
          <w:sz w:val="24"/>
          <w:szCs w:val="24"/>
        </w:rPr>
        <w:t xml:space="preserve">Altas y bajas… </w:t>
      </w:r>
    </w:p>
    <w:p w14:paraId="58DF9258" w14:textId="77777777" w:rsidR="00F57083" w:rsidRPr="00B01F6F" w:rsidRDefault="00F57083" w:rsidP="00F57083">
      <w:pPr>
        <w:pStyle w:val="Prrafodelista"/>
        <w:widowControl w:val="0"/>
        <w:ind w:left="1080"/>
        <w:jc w:val="both"/>
        <w:rPr>
          <w:rFonts w:ascii="Arial" w:hAnsi="Arial" w:cs="Arial"/>
          <w:sz w:val="24"/>
          <w:szCs w:val="24"/>
        </w:rPr>
      </w:pPr>
    </w:p>
    <w:p w14:paraId="13FE300F" w14:textId="77777777" w:rsidR="00F57083" w:rsidRPr="00B01F6F" w:rsidRDefault="00F57083" w:rsidP="00F57083">
      <w:pPr>
        <w:pStyle w:val="Prrafodelista"/>
        <w:widowControl w:val="0"/>
        <w:ind w:left="1080"/>
        <w:jc w:val="both"/>
        <w:rPr>
          <w:rFonts w:ascii="Arial" w:hAnsi="Arial" w:cs="Arial"/>
          <w:sz w:val="24"/>
          <w:szCs w:val="24"/>
        </w:rPr>
      </w:pPr>
      <w:r w:rsidRPr="00B01F6F">
        <w:rPr>
          <w:rFonts w:ascii="Arial" w:hAnsi="Arial" w:cs="Arial"/>
          <w:sz w:val="24"/>
          <w:szCs w:val="24"/>
        </w:rPr>
        <w:t xml:space="preserve">En </w:t>
      </w:r>
      <w:r w:rsidRPr="00B01F6F">
        <w:rPr>
          <w:rFonts w:ascii="Arial" w:eastAsia="Arial" w:hAnsi="Arial" w:cs="Arial"/>
          <w:sz w:val="24"/>
          <w:szCs w:val="24"/>
        </w:rPr>
        <w:t>caso de no reportar personal operativo activo durante noventa días naturales, se considerará como suspensión temporal de labores y deberá en lo subsecuente dar aviso al día hábil siguiente de la contratación del personal, acreditándolo con la documental correspondiente</w:t>
      </w:r>
      <w:r w:rsidRPr="00B01F6F">
        <w:rPr>
          <w:rFonts w:ascii="Arial" w:hAnsi="Arial" w:cs="Arial"/>
          <w:sz w:val="24"/>
          <w:szCs w:val="24"/>
        </w:rPr>
        <w:t>;</w:t>
      </w:r>
    </w:p>
    <w:p w14:paraId="19866D1E" w14:textId="77777777" w:rsidR="00F57083" w:rsidRPr="00B01F6F" w:rsidRDefault="00F57083" w:rsidP="00F57083">
      <w:pPr>
        <w:widowControl w:val="0"/>
        <w:jc w:val="both"/>
        <w:rPr>
          <w:rFonts w:ascii="Arial" w:hAnsi="Arial" w:cs="Arial"/>
          <w:sz w:val="24"/>
          <w:szCs w:val="24"/>
        </w:rPr>
      </w:pPr>
    </w:p>
    <w:p w14:paraId="5514DE2E" w14:textId="77777777" w:rsidR="00F57083" w:rsidRPr="00B01F6F" w:rsidRDefault="00F57083" w:rsidP="00F57083">
      <w:pPr>
        <w:pStyle w:val="Prrafodelista"/>
        <w:widowControl w:val="0"/>
        <w:ind w:left="1080"/>
        <w:jc w:val="both"/>
        <w:rPr>
          <w:rFonts w:ascii="Arial" w:hAnsi="Arial" w:cs="Arial"/>
          <w:sz w:val="24"/>
          <w:szCs w:val="24"/>
        </w:rPr>
      </w:pPr>
      <w:r w:rsidRPr="00B01F6F">
        <w:rPr>
          <w:rFonts w:ascii="Arial" w:hAnsi="Arial" w:cs="Arial"/>
          <w:b/>
          <w:sz w:val="24"/>
          <w:szCs w:val="24"/>
        </w:rPr>
        <w:t>b.</w:t>
      </w:r>
      <w:r w:rsidRPr="00B01F6F">
        <w:rPr>
          <w:rFonts w:ascii="Arial" w:hAnsi="Arial" w:cs="Arial"/>
          <w:sz w:val="24"/>
          <w:szCs w:val="24"/>
        </w:rPr>
        <w:t xml:space="preserve"> a </w:t>
      </w:r>
      <w:r w:rsidRPr="00B01F6F">
        <w:rPr>
          <w:rFonts w:ascii="Arial" w:hAnsi="Arial" w:cs="Arial"/>
          <w:b/>
          <w:sz w:val="24"/>
          <w:szCs w:val="24"/>
        </w:rPr>
        <w:t>f.</w:t>
      </w:r>
      <w:r w:rsidRPr="00B01F6F">
        <w:rPr>
          <w:rFonts w:ascii="Arial" w:hAnsi="Arial" w:cs="Arial"/>
          <w:sz w:val="24"/>
          <w:szCs w:val="24"/>
        </w:rPr>
        <w:t xml:space="preserve"> …</w:t>
      </w:r>
    </w:p>
    <w:p w14:paraId="1C9C7317" w14:textId="77777777" w:rsidR="00F57083" w:rsidRPr="00B01F6F" w:rsidRDefault="00F57083" w:rsidP="00F57083">
      <w:pPr>
        <w:pStyle w:val="Prrafodelista"/>
        <w:widowControl w:val="0"/>
        <w:ind w:left="1080"/>
        <w:jc w:val="both"/>
        <w:rPr>
          <w:rFonts w:ascii="Arial" w:hAnsi="Arial" w:cs="Arial"/>
          <w:sz w:val="24"/>
          <w:szCs w:val="24"/>
        </w:rPr>
      </w:pPr>
    </w:p>
    <w:p w14:paraId="38F7EDCE" w14:textId="77777777" w:rsidR="00F57083" w:rsidRPr="00B01F6F" w:rsidRDefault="00F57083" w:rsidP="00F57083">
      <w:pPr>
        <w:pStyle w:val="Prrafodelista"/>
        <w:numPr>
          <w:ilvl w:val="0"/>
          <w:numId w:val="37"/>
        </w:numPr>
        <w:spacing w:after="160" w:line="259" w:lineRule="auto"/>
        <w:ind w:left="851" w:hanging="491"/>
        <w:jc w:val="both"/>
        <w:rPr>
          <w:rFonts w:ascii="Arial" w:hAnsi="Arial" w:cs="Arial"/>
          <w:sz w:val="24"/>
          <w:szCs w:val="24"/>
        </w:rPr>
      </w:pPr>
      <w:r w:rsidRPr="00B01F6F">
        <w:rPr>
          <w:rFonts w:ascii="Arial" w:hAnsi="Arial" w:cs="Arial"/>
          <w:sz w:val="24"/>
          <w:szCs w:val="24"/>
        </w:rPr>
        <w:t>Presentar ante la Dirección al personal operativo para sujetarse al proceso de registro de huellas dactilares y reconocimiento facial o cualquier otro registro biométrico;</w:t>
      </w:r>
    </w:p>
    <w:p w14:paraId="1A6AD75F" w14:textId="77777777" w:rsidR="00F57083" w:rsidRPr="00B01F6F" w:rsidRDefault="00F57083" w:rsidP="00F57083">
      <w:pPr>
        <w:pStyle w:val="Prrafodelista"/>
        <w:ind w:left="806"/>
        <w:jc w:val="both"/>
        <w:rPr>
          <w:rFonts w:ascii="Arial" w:hAnsi="Arial" w:cs="Arial"/>
          <w:sz w:val="24"/>
          <w:szCs w:val="24"/>
        </w:rPr>
      </w:pPr>
    </w:p>
    <w:p w14:paraId="0FD521B2" w14:textId="77777777" w:rsidR="00F57083" w:rsidRPr="00B01F6F" w:rsidRDefault="00F57083" w:rsidP="00F57083">
      <w:pPr>
        <w:pStyle w:val="Prrafodelista"/>
        <w:numPr>
          <w:ilvl w:val="0"/>
          <w:numId w:val="37"/>
        </w:numPr>
        <w:spacing w:after="160" w:line="259" w:lineRule="auto"/>
        <w:ind w:left="806" w:hanging="446"/>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VI. </w:t>
      </w:r>
      <w:r w:rsidRPr="00B01F6F">
        <w:rPr>
          <w:rFonts w:ascii="Arial" w:hAnsi="Arial" w:cs="Arial"/>
          <w:sz w:val="24"/>
          <w:szCs w:val="24"/>
        </w:rPr>
        <w:t>…</w:t>
      </w:r>
    </w:p>
    <w:p w14:paraId="7E7A5665" w14:textId="77777777" w:rsidR="00F57083" w:rsidRPr="00B01F6F" w:rsidRDefault="00F57083" w:rsidP="00F57083">
      <w:pPr>
        <w:pStyle w:val="Prrafodelista"/>
        <w:rPr>
          <w:rFonts w:ascii="Arial" w:hAnsi="Arial" w:cs="Arial"/>
          <w:sz w:val="24"/>
          <w:szCs w:val="24"/>
        </w:rPr>
      </w:pPr>
    </w:p>
    <w:p w14:paraId="36514B64" w14:textId="77777777" w:rsidR="00F57083" w:rsidRPr="00B01F6F" w:rsidRDefault="00F57083" w:rsidP="00F57083">
      <w:pPr>
        <w:pStyle w:val="Prrafodelista"/>
        <w:numPr>
          <w:ilvl w:val="0"/>
          <w:numId w:val="17"/>
        </w:numPr>
        <w:spacing w:after="160" w:line="259" w:lineRule="auto"/>
        <w:ind w:left="806" w:hanging="239"/>
        <w:jc w:val="both"/>
        <w:rPr>
          <w:rFonts w:ascii="Arial" w:hAnsi="Arial" w:cs="Arial"/>
          <w:sz w:val="24"/>
          <w:szCs w:val="24"/>
        </w:rPr>
      </w:pPr>
      <w:r w:rsidRPr="00B01F6F">
        <w:rPr>
          <w:rFonts w:ascii="Arial" w:hAnsi="Arial" w:cs="Arial"/>
          <w:sz w:val="24"/>
          <w:szCs w:val="24"/>
        </w:rPr>
        <w:t>Comunicar por escrito sobre el cambio de domicilio de la matriz o sucursal, dentro de los tres días hábiles siguientes de que se produzca el cambio, anexando comprobante de domicilio, con una antigüedad no mayor a tres meses. El domicilio no puede ser destinado a casa habitación y sólo podrá tener el uso destinado a la Seguridad Privada, adjuntando fotografías de las instalaciones y croquis impreso del mismo;</w:t>
      </w:r>
    </w:p>
    <w:p w14:paraId="67C607FA" w14:textId="77777777" w:rsidR="00F57083" w:rsidRPr="00B01F6F" w:rsidRDefault="00F57083" w:rsidP="00F57083">
      <w:pPr>
        <w:pStyle w:val="Prrafodelista"/>
        <w:ind w:left="806"/>
        <w:jc w:val="both"/>
        <w:rPr>
          <w:rFonts w:ascii="Arial" w:hAnsi="Arial" w:cs="Arial"/>
          <w:sz w:val="24"/>
          <w:szCs w:val="24"/>
        </w:rPr>
      </w:pPr>
    </w:p>
    <w:p w14:paraId="332CFB0E" w14:textId="77777777" w:rsidR="00F57083" w:rsidRPr="00B01F6F" w:rsidRDefault="00F57083" w:rsidP="00F57083">
      <w:pPr>
        <w:pStyle w:val="Prrafodelista"/>
        <w:numPr>
          <w:ilvl w:val="0"/>
          <w:numId w:val="17"/>
        </w:numPr>
        <w:spacing w:after="160" w:line="259" w:lineRule="auto"/>
        <w:ind w:left="806" w:hanging="239"/>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XII. </w:t>
      </w:r>
      <w:r w:rsidRPr="00B01F6F">
        <w:rPr>
          <w:rFonts w:ascii="Arial" w:hAnsi="Arial" w:cs="Arial"/>
          <w:sz w:val="24"/>
          <w:szCs w:val="24"/>
        </w:rPr>
        <w:t>…</w:t>
      </w:r>
    </w:p>
    <w:p w14:paraId="5FA81DE1" w14:textId="77777777" w:rsidR="00F57083" w:rsidRPr="00B01F6F" w:rsidRDefault="00F57083" w:rsidP="00F57083">
      <w:pPr>
        <w:pStyle w:val="Prrafodelista"/>
        <w:rPr>
          <w:rFonts w:ascii="Arial" w:hAnsi="Arial" w:cs="Arial"/>
          <w:sz w:val="24"/>
          <w:szCs w:val="24"/>
        </w:rPr>
      </w:pPr>
    </w:p>
    <w:p w14:paraId="4F8F19C1" w14:textId="77777777" w:rsidR="00F57083" w:rsidRPr="00B01F6F" w:rsidRDefault="00F57083" w:rsidP="00F57083">
      <w:pPr>
        <w:pStyle w:val="Prrafodelista"/>
        <w:numPr>
          <w:ilvl w:val="0"/>
          <w:numId w:val="18"/>
        </w:numPr>
        <w:spacing w:after="160" w:line="259" w:lineRule="auto"/>
        <w:ind w:left="806" w:hanging="239"/>
        <w:jc w:val="both"/>
        <w:rPr>
          <w:rFonts w:ascii="Arial" w:hAnsi="Arial" w:cs="Arial"/>
          <w:sz w:val="24"/>
          <w:szCs w:val="24"/>
        </w:rPr>
      </w:pPr>
      <w:r w:rsidRPr="00B01F6F">
        <w:rPr>
          <w:rFonts w:ascii="Arial" w:hAnsi="Arial" w:cs="Arial"/>
          <w:sz w:val="24"/>
          <w:szCs w:val="24"/>
        </w:rPr>
        <w:t>En caso de contratar personal eventual para espectáculos y festejos públicos deberá dar aviso por escrito a la Dirección por lo menos con cinco días hábiles de anticipación a la fecha del evento, adjuntando los siguientes requisitos;</w:t>
      </w:r>
    </w:p>
    <w:p w14:paraId="3FDBD2DC" w14:textId="77777777" w:rsidR="00F57083" w:rsidRPr="00B01F6F" w:rsidRDefault="00F57083" w:rsidP="00F57083">
      <w:pPr>
        <w:pStyle w:val="Prrafodelista"/>
        <w:ind w:left="806"/>
        <w:jc w:val="both"/>
        <w:rPr>
          <w:rFonts w:ascii="Arial" w:hAnsi="Arial" w:cs="Arial"/>
          <w:sz w:val="24"/>
          <w:szCs w:val="24"/>
        </w:rPr>
      </w:pPr>
    </w:p>
    <w:p w14:paraId="6F352247" w14:textId="77777777" w:rsidR="00F57083" w:rsidRPr="00B01F6F" w:rsidRDefault="00F57083" w:rsidP="00F57083">
      <w:pPr>
        <w:pStyle w:val="Prrafodelista"/>
        <w:widowControl w:val="0"/>
        <w:ind w:left="731"/>
        <w:jc w:val="both"/>
        <w:rPr>
          <w:rFonts w:ascii="Arial" w:hAnsi="Arial" w:cs="Arial"/>
          <w:sz w:val="24"/>
          <w:szCs w:val="24"/>
        </w:rPr>
      </w:pPr>
      <w:r w:rsidRPr="00B01F6F">
        <w:rPr>
          <w:rFonts w:ascii="Arial" w:hAnsi="Arial" w:cs="Arial"/>
          <w:b/>
          <w:sz w:val="24"/>
          <w:szCs w:val="24"/>
        </w:rPr>
        <w:t xml:space="preserve">a. </w:t>
      </w:r>
      <w:r w:rsidRPr="00B01F6F">
        <w:rPr>
          <w:rFonts w:ascii="Arial" w:hAnsi="Arial" w:cs="Arial"/>
          <w:sz w:val="24"/>
          <w:szCs w:val="24"/>
        </w:rPr>
        <w:t xml:space="preserve">a </w:t>
      </w:r>
      <w:r w:rsidRPr="00B01F6F">
        <w:rPr>
          <w:rFonts w:ascii="Arial" w:hAnsi="Arial" w:cs="Arial"/>
          <w:b/>
          <w:sz w:val="24"/>
          <w:szCs w:val="24"/>
        </w:rPr>
        <w:t xml:space="preserve">b. </w:t>
      </w:r>
      <w:r w:rsidRPr="00B01F6F">
        <w:rPr>
          <w:rFonts w:ascii="Arial" w:hAnsi="Arial" w:cs="Arial"/>
          <w:sz w:val="24"/>
          <w:szCs w:val="24"/>
        </w:rPr>
        <w:t>…</w:t>
      </w:r>
    </w:p>
    <w:p w14:paraId="6470EE42" w14:textId="77777777" w:rsidR="00F57083" w:rsidRPr="00B01F6F" w:rsidRDefault="00F57083" w:rsidP="00F57083">
      <w:pPr>
        <w:pStyle w:val="Prrafodelista"/>
        <w:widowControl w:val="0"/>
        <w:ind w:left="731"/>
        <w:jc w:val="both"/>
        <w:rPr>
          <w:rFonts w:ascii="Arial" w:hAnsi="Arial" w:cs="Arial"/>
          <w:sz w:val="24"/>
          <w:szCs w:val="24"/>
        </w:rPr>
      </w:pPr>
    </w:p>
    <w:p w14:paraId="5B714C8A" w14:textId="77777777" w:rsidR="00F57083" w:rsidRPr="00B01F6F" w:rsidRDefault="00F57083" w:rsidP="00F57083">
      <w:pPr>
        <w:pStyle w:val="Prrafodelista"/>
        <w:widowControl w:val="0"/>
        <w:ind w:left="731"/>
        <w:jc w:val="both"/>
        <w:rPr>
          <w:rFonts w:ascii="Arial" w:hAnsi="Arial" w:cs="Arial"/>
          <w:sz w:val="24"/>
          <w:szCs w:val="24"/>
        </w:rPr>
      </w:pPr>
      <w:r w:rsidRPr="00B01F6F">
        <w:rPr>
          <w:rFonts w:ascii="Arial" w:hAnsi="Arial" w:cs="Arial"/>
          <w:b/>
          <w:sz w:val="24"/>
          <w:szCs w:val="24"/>
        </w:rPr>
        <w:t xml:space="preserve">c. </w:t>
      </w:r>
      <w:r w:rsidRPr="00B01F6F">
        <w:rPr>
          <w:rFonts w:ascii="Arial" w:hAnsi="Arial" w:cs="Arial"/>
          <w:sz w:val="24"/>
          <w:szCs w:val="24"/>
        </w:rPr>
        <w:t xml:space="preserve">Acreditar que el personal contratado cuenta con algún tipo de seguridad social o servicio de seguro médico; </w:t>
      </w:r>
    </w:p>
    <w:p w14:paraId="24923FEC" w14:textId="77777777" w:rsidR="00F57083" w:rsidRPr="00B01F6F" w:rsidRDefault="00F57083" w:rsidP="00F57083">
      <w:pPr>
        <w:pStyle w:val="Prrafodelista"/>
        <w:widowControl w:val="0"/>
        <w:ind w:left="731"/>
        <w:jc w:val="both"/>
        <w:rPr>
          <w:rFonts w:ascii="Arial" w:hAnsi="Arial" w:cs="Arial"/>
          <w:b/>
          <w:sz w:val="24"/>
          <w:szCs w:val="24"/>
        </w:rPr>
      </w:pPr>
    </w:p>
    <w:p w14:paraId="19AB08E5" w14:textId="77777777" w:rsidR="00F57083" w:rsidRPr="00B01F6F" w:rsidRDefault="00F57083" w:rsidP="00F57083">
      <w:pPr>
        <w:pStyle w:val="Prrafodelista"/>
        <w:widowControl w:val="0"/>
        <w:ind w:left="731"/>
        <w:jc w:val="both"/>
        <w:rPr>
          <w:rFonts w:ascii="Arial" w:hAnsi="Arial" w:cs="Arial"/>
          <w:sz w:val="24"/>
          <w:szCs w:val="24"/>
        </w:rPr>
      </w:pPr>
      <w:r w:rsidRPr="00B01F6F">
        <w:rPr>
          <w:rFonts w:ascii="Arial" w:hAnsi="Arial" w:cs="Arial"/>
          <w:b/>
          <w:sz w:val="24"/>
          <w:szCs w:val="24"/>
        </w:rPr>
        <w:t xml:space="preserve">d. </w:t>
      </w:r>
      <w:r w:rsidRPr="00B01F6F">
        <w:rPr>
          <w:rFonts w:ascii="Arial" w:hAnsi="Arial" w:cs="Arial"/>
          <w:sz w:val="24"/>
          <w:szCs w:val="24"/>
        </w:rPr>
        <w:t>…</w:t>
      </w:r>
    </w:p>
    <w:p w14:paraId="5180E998" w14:textId="77777777" w:rsidR="00F57083" w:rsidRPr="00B01F6F" w:rsidRDefault="00F57083" w:rsidP="00F57083">
      <w:pPr>
        <w:pStyle w:val="Prrafodelista"/>
        <w:widowControl w:val="0"/>
        <w:ind w:left="731"/>
        <w:jc w:val="both"/>
        <w:rPr>
          <w:rFonts w:ascii="Arial" w:hAnsi="Arial" w:cs="Arial"/>
          <w:sz w:val="24"/>
          <w:szCs w:val="24"/>
        </w:rPr>
      </w:pPr>
    </w:p>
    <w:p w14:paraId="598E5318" w14:textId="77777777" w:rsidR="00F57083" w:rsidRPr="00B01F6F" w:rsidRDefault="00F57083" w:rsidP="00F57083">
      <w:pPr>
        <w:pStyle w:val="Prrafodelista"/>
        <w:widowControl w:val="0"/>
        <w:ind w:left="731"/>
        <w:jc w:val="both"/>
        <w:rPr>
          <w:rFonts w:ascii="Arial" w:hAnsi="Arial" w:cs="Arial"/>
          <w:sz w:val="24"/>
          <w:szCs w:val="24"/>
        </w:rPr>
      </w:pPr>
      <w:r w:rsidRPr="00B01F6F">
        <w:rPr>
          <w:rFonts w:ascii="Arial" w:hAnsi="Arial" w:cs="Arial"/>
          <w:b/>
          <w:sz w:val="24"/>
          <w:szCs w:val="24"/>
        </w:rPr>
        <w:t xml:space="preserve">e. </w:t>
      </w:r>
      <w:r w:rsidRPr="00B01F6F">
        <w:rPr>
          <w:rFonts w:ascii="Arial" w:hAnsi="Arial" w:cs="Arial"/>
          <w:sz w:val="24"/>
          <w:szCs w:val="24"/>
        </w:rPr>
        <w:t>Comprobar la capacitación del personal eventual relacionada con el evento donde se va a prestar el servicio o en su caso contar con la certificación por competencia laboral;</w:t>
      </w:r>
    </w:p>
    <w:p w14:paraId="4416A89E" w14:textId="77777777" w:rsidR="00F57083" w:rsidRPr="00B01F6F" w:rsidRDefault="00F57083" w:rsidP="00F57083">
      <w:pPr>
        <w:pStyle w:val="Prrafodelista"/>
        <w:widowControl w:val="0"/>
        <w:ind w:left="731"/>
        <w:jc w:val="both"/>
        <w:rPr>
          <w:rFonts w:ascii="Arial" w:hAnsi="Arial" w:cs="Arial"/>
          <w:sz w:val="24"/>
          <w:szCs w:val="24"/>
        </w:rPr>
      </w:pPr>
    </w:p>
    <w:p w14:paraId="344F9AA1" w14:textId="77777777" w:rsidR="00F57083" w:rsidRPr="00B01F6F" w:rsidRDefault="00F57083" w:rsidP="00F57083">
      <w:pPr>
        <w:pStyle w:val="Prrafodelista"/>
        <w:widowControl w:val="0"/>
        <w:ind w:left="731"/>
        <w:jc w:val="both"/>
        <w:rPr>
          <w:rFonts w:ascii="Arial" w:hAnsi="Arial" w:cs="Arial"/>
          <w:sz w:val="24"/>
          <w:szCs w:val="24"/>
        </w:rPr>
      </w:pPr>
      <w:r w:rsidRPr="00B01F6F">
        <w:rPr>
          <w:rFonts w:ascii="Arial" w:hAnsi="Arial" w:cs="Arial"/>
          <w:b/>
          <w:sz w:val="24"/>
          <w:szCs w:val="24"/>
        </w:rPr>
        <w:t xml:space="preserve">f. </w:t>
      </w:r>
      <w:r w:rsidRPr="00B01F6F">
        <w:rPr>
          <w:rFonts w:ascii="Arial" w:hAnsi="Arial" w:cs="Arial"/>
          <w:sz w:val="24"/>
          <w:szCs w:val="24"/>
        </w:rPr>
        <w:t xml:space="preserve">Todo el personal eventual que vaya a prestar el servicio durante algún evento deberá estar en registro biométrico antes de la realización del evento. </w:t>
      </w:r>
    </w:p>
    <w:p w14:paraId="6CEBD52C" w14:textId="77777777" w:rsidR="00F57083" w:rsidRPr="00B01F6F" w:rsidRDefault="00F57083" w:rsidP="00F57083">
      <w:pPr>
        <w:pStyle w:val="Prrafodelista"/>
        <w:widowControl w:val="0"/>
        <w:ind w:left="731"/>
        <w:jc w:val="both"/>
        <w:rPr>
          <w:rFonts w:ascii="Arial" w:hAnsi="Arial" w:cs="Arial"/>
          <w:sz w:val="24"/>
          <w:szCs w:val="24"/>
        </w:rPr>
      </w:pPr>
    </w:p>
    <w:p w14:paraId="2E5DEC27" w14:textId="77777777" w:rsidR="00F57083" w:rsidRPr="00B01F6F" w:rsidRDefault="00F57083" w:rsidP="00F57083">
      <w:pPr>
        <w:pStyle w:val="Prrafodelista"/>
        <w:numPr>
          <w:ilvl w:val="0"/>
          <w:numId w:val="18"/>
        </w:numPr>
        <w:spacing w:after="160" w:line="259" w:lineRule="auto"/>
        <w:ind w:left="806" w:hanging="283"/>
        <w:jc w:val="both"/>
        <w:rPr>
          <w:rFonts w:ascii="Arial" w:hAnsi="Arial" w:cs="Arial"/>
          <w:sz w:val="24"/>
          <w:szCs w:val="24"/>
        </w:rPr>
      </w:pPr>
      <w:r w:rsidRPr="00B01F6F">
        <w:rPr>
          <w:rFonts w:ascii="Arial" w:hAnsi="Arial" w:cs="Arial"/>
          <w:sz w:val="24"/>
          <w:szCs w:val="24"/>
        </w:rPr>
        <w:t>…</w:t>
      </w:r>
    </w:p>
    <w:p w14:paraId="64394EAF" w14:textId="77777777" w:rsidR="00F57083" w:rsidRPr="00B01F6F" w:rsidRDefault="00F57083" w:rsidP="00F57083">
      <w:pPr>
        <w:pStyle w:val="Prrafodelista"/>
        <w:ind w:left="806"/>
        <w:jc w:val="both"/>
        <w:rPr>
          <w:rFonts w:ascii="Arial" w:hAnsi="Arial" w:cs="Arial"/>
          <w:sz w:val="24"/>
          <w:szCs w:val="24"/>
        </w:rPr>
      </w:pPr>
    </w:p>
    <w:p w14:paraId="058C8A76" w14:textId="77777777" w:rsidR="00F57083" w:rsidRPr="00B01F6F" w:rsidRDefault="00F57083" w:rsidP="00F57083">
      <w:pPr>
        <w:pStyle w:val="Prrafodelista"/>
        <w:numPr>
          <w:ilvl w:val="0"/>
          <w:numId w:val="18"/>
        </w:numPr>
        <w:spacing w:after="160" w:line="259" w:lineRule="auto"/>
        <w:ind w:left="806" w:hanging="283"/>
        <w:jc w:val="both"/>
        <w:rPr>
          <w:rFonts w:ascii="Arial" w:hAnsi="Arial" w:cs="Arial"/>
          <w:sz w:val="24"/>
          <w:szCs w:val="24"/>
        </w:rPr>
      </w:pPr>
      <w:r w:rsidRPr="00B01F6F">
        <w:rPr>
          <w:rFonts w:ascii="Arial" w:hAnsi="Arial" w:cs="Arial"/>
          <w:sz w:val="24"/>
          <w:szCs w:val="24"/>
        </w:rPr>
        <w:t xml:space="preserve">Capacitar </w:t>
      </w:r>
      <w:r w:rsidRPr="00B01F6F">
        <w:rPr>
          <w:rFonts w:ascii="Arial" w:eastAsia="Arial" w:hAnsi="Arial" w:cs="Arial"/>
          <w:color w:val="000000"/>
          <w:sz w:val="24"/>
          <w:szCs w:val="24"/>
        </w:rPr>
        <w:t xml:space="preserve">al personal operativo previo a la prestación del servicio de Seguridad Privada </w:t>
      </w:r>
      <w:r>
        <w:rPr>
          <w:rFonts w:ascii="Arial" w:eastAsia="Arial" w:hAnsi="Arial" w:cs="Arial"/>
          <w:color w:val="000000"/>
          <w:sz w:val="24"/>
          <w:szCs w:val="24"/>
        </w:rPr>
        <w:t xml:space="preserve">preferentemente </w:t>
      </w:r>
      <w:r w:rsidRPr="00B01F6F">
        <w:rPr>
          <w:rFonts w:ascii="Arial" w:eastAsia="Arial" w:hAnsi="Arial" w:cs="Arial"/>
          <w:color w:val="000000"/>
          <w:sz w:val="24"/>
          <w:szCs w:val="24"/>
        </w:rPr>
        <w:t>por la Academia o certificar a su personal operativo por competencia laboral a más tardar en los primeros noventa días siguientes a su alta, lo anterior en el caso de las modalidades I y II establecidas en el presente reglamento</w:t>
      </w:r>
      <w:r w:rsidRPr="00B01F6F">
        <w:rPr>
          <w:rFonts w:ascii="Arial" w:hAnsi="Arial" w:cs="Arial"/>
          <w:sz w:val="24"/>
          <w:szCs w:val="24"/>
        </w:rPr>
        <w:t>;</w:t>
      </w:r>
    </w:p>
    <w:p w14:paraId="7BA88025" w14:textId="77777777" w:rsidR="00F57083" w:rsidRPr="00B01F6F" w:rsidRDefault="00F57083" w:rsidP="00F57083">
      <w:pPr>
        <w:pStyle w:val="Prrafodelista"/>
        <w:rPr>
          <w:rFonts w:ascii="Arial" w:hAnsi="Arial" w:cs="Arial"/>
          <w:sz w:val="24"/>
          <w:szCs w:val="24"/>
        </w:rPr>
      </w:pPr>
    </w:p>
    <w:p w14:paraId="0A48FCE3" w14:textId="77777777" w:rsidR="00F57083" w:rsidRPr="00B01F6F" w:rsidRDefault="00F57083" w:rsidP="00F57083">
      <w:pPr>
        <w:pStyle w:val="Prrafodelista"/>
        <w:numPr>
          <w:ilvl w:val="0"/>
          <w:numId w:val="18"/>
        </w:numPr>
        <w:spacing w:after="160" w:line="259" w:lineRule="auto"/>
        <w:ind w:left="806" w:hanging="283"/>
        <w:jc w:val="both"/>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XVIII. </w:t>
      </w:r>
      <w:r w:rsidRPr="00B01F6F">
        <w:rPr>
          <w:rFonts w:ascii="Arial" w:hAnsi="Arial" w:cs="Arial"/>
          <w:sz w:val="24"/>
          <w:szCs w:val="24"/>
        </w:rPr>
        <w:t>…</w:t>
      </w:r>
    </w:p>
    <w:p w14:paraId="2D1A443E" w14:textId="77777777" w:rsidR="00F57083" w:rsidRPr="00B01F6F" w:rsidRDefault="00F57083" w:rsidP="00F57083">
      <w:pPr>
        <w:jc w:val="both"/>
        <w:rPr>
          <w:rFonts w:ascii="Arial" w:hAnsi="Arial" w:cs="Arial"/>
          <w:sz w:val="24"/>
          <w:szCs w:val="24"/>
        </w:rPr>
      </w:pPr>
    </w:p>
    <w:p w14:paraId="63B8C5B4" w14:textId="77777777" w:rsidR="00F57083" w:rsidRPr="00B01F6F" w:rsidRDefault="00F57083" w:rsidP="00F57083">
      <w:pPr>
        <w:tabs>
          <w:tab w:val="left" w:pos="1134"/>
        </w:tabs>
        <w:jc w:val="both"/>
        <w:rPr>
          <w:rFonts w:ascii="Arial" w:eastAsia="Arial" w:hAnsi="Arial" w:cs="Arial"/>
          <w:sz w:val="24"/>
          <w:szCs w:val="24"/>
        </w:rPr>
      </w:pPr>
      <w:r w:rsidRPr="00B01F6F">
        <w:rPr>
          <w:rFonts w:ascii="Arial" w:eastAsia="Arial" w:hAnsi="Arial" w:cs="Arial"/>
          <w:b/>
          <w:sz w:val="24"/>
          <w:szCs w:val="24"/>
        </w:rPr>
        <w:lastRenderedPageBreak/>
        <w:t xml:space="preserve">Artículo 43. </w:t>
      </w:r>
      <w:r w:rsidRPr="00B01F6F">
        <w:rPr>
          <w:rFonts w:ascii="Arial" w:eastAsia="Arial" w:hAnsi="Arial" w:cs="Arial"/>
          <w:sz w:val="24"/>
          <w:szCs w:val="24"/>
        </w:rPr>
        <w:t>Los prestadores del servicio y titulares del permiso de vigilancia, supervisarán y verificarán que su personal operativo cumpla con las siguientes obligaciones:</w:t>
      </w:r>
    </w:p>
    <w:p w14:paraId="428579A9" w14:textId="77777777" w:rsidR="00F57083" w:rsidRPr="00B01F6F" w:rsidRDefault="00F57083" w:rsidP="00F57083">
      <w:pPr>
        <w:numPr>
          <w:ilvl w:val="0"/>
          <w:numId w:val="31"/>
        </w:numPr>
        <w:pBdr>
          <w:top w:val="nil"/>
          <w:left w:val="nil"/>
          <w:bottom w:val="nil"/>
          <w:right w:val="nil"/>
          <w:between w:val="nil"/>
        </w:pBdr>
        <w:tabs>
          <w:tab w:val="left" w:pos="1134"/>
        </w:tabs>
        <w:spacing w:after="160" w:line="259" w:lineRule="auto"/>
        <w:jc w:val="both"/>
        <w:rPr>
          <w:rFonts w:ascii="Arial" w:eastAsia="Arial" w:hAnsi="Arial" w:cs="Arial"/>
          <w:b/>
          <w:color w:val="000000"/>
          <w:sz w:val="24"/>
          <w:szCs w:val="24"/>
        </w:rPr>
      </w:pPr>
      <w:r w:rsidRPr="00B01F6F">
        <w:rPr>
          <w:rFonts w:ascii="Arial" w:eastAsia="Arial" w:hAnsi="Arial" w:cs="Arial"/>
          <w:color w:val="000000"/>
          <w:sz w:val="24"/>
          <w:szCs w:val="24"/>
        </w:rPr>
        <w:t xml:space="preserve">a </w:t>
      </w:r>
      <w:r w:rsidRPr="00B01F6F">
        <w:rPr>
          <w:rFonts w:ascii="Arial" w:eastAsia="Arial" w:hAnsi="Arial" w:cs="Arial"/>
          <w:b/>
          <w:color w:val="000000"/>
          <w:sz w:val="24"/>
          <w:szCs w:val="24"/>
        </w:rPr>
        <w:t>VI. …</w:t>
      </w:r>
    </w:p>
    <w:p w14:paraId="1599181F" w14:textId="77777777" w:rsidR="00F57083" w:rsidRPr="00B01F6F" w:rsidRDefault="00F57083" w:rsidP="00F57083">
      <w:pPr>
        <w:numPr>
          <w:ilvl w:val="0"/>
          <w:numId w:val="32"/>
        </w:numPr>
        <w:pBdr>
          <w:top w:val="nil"/>
          <w:left w:val="nil"/>
          <w:bottom w:val="nil"/>
          <w:right w:val="nil"/>
          <w:between w:val="nil"/>
        </w:pBdr>
        <w:tabs>
          <w:tab w:val="left" w:pos="1134"/>
        </w:tabs>
        <w:spacing w:after="160" w:line="259" w:lineRule="auto"/>
        <w:jc w:val="both"/>
        <w:rPr>
          <w:rFonts w:ascii="Arial" w:eastAsia="Arial" w:hAnsi="Arial" w:cs="Arial"/>
          <w:color w:val="000000"/>
          <w:sz w:val="24"/>
          <w:szCs w:val="24"/>
        </w:rPr>
      </w:pPr>
      <w:r w:rsidRPr="00267B98">
        <w:rPr>
          <w:rFonts w:ascii="Arial" w:eastAsia="Arial" w:hAnsi="Arial" w:cs="Arial"/>
          <w:color w:val="000000"/>
          <w:sz w:val="24"/>
          <w:szCs w:val="24"/>
        </w:rPr>
        <w:t>Coadyuvar con los cuerpos operativos de la Secretaría, facilitando el acceso a sus áreas de servicio en la prevención o investigación de hechos delictuosos, así como proporcionando la información que se les requiera con motivo de sus funciones</w:t>
      </w:r>
      <w:r w:rsidRPr="00B01F6F">
        <w:rPr>
          <w:rFonts w:ascii="Arial" w:eastAsia="Arial" w:hAnsi="Arial" w:cs="Arial"/>
          <w:sz w:val="24"/>
          <w:szCs w:val="24"/>
        </w:rPr>
        <w:t>; y</w:t>
      </w:r>
    </w:p>
    <w:p w14:paraId="2D3F1AEE" w14:textId="77777777" w:rsidR="00F57083" w:rsidRPr="00B01F6F" w:rsidRDefault="00F57083" w:rsidP="00F57083">
      <w:pPr>
        <w:numPr>
          <w:ilvl w:val="0"/>
          <w:numId w:val="32"/>
        </w:numPr>
        <w:pBdr>
          <w:top w:val="nil"/>
          <w:left w:val="nil"/>
          <w:bottom w:val="nil"/>
          <w:right w:val="nil"/>
          <w:between w:val="nil"/>
        </w:pBdr>
        <w:tabs>
          <w:tab w:val="left" w:pos="1134"/>
        </w:tabs>
        <w:spacing w:after="160" w:line="259" w:lineRule="auto"/>
        <w:jc w:val="both"/>
        <w:rPr>
          <w:rFonts w:ascii="Arial" w:eastAsia="Arial" w:hAnsi="Arial" w:cs="Arial"/>
          <w:color w:val="000000"/>
          <w:sz w:val="24"/>
          <w:szCs w:val="24"/>
        </w:rPr>
      </w:pPr>
      <w:r w:rsidRPr="00B01F6F">
        <w:rPr>
          <w:rFonts w:ascii="Arial" w:eastAsia="Arial" w:hAnsi="Arial" w:cs="Arial"/>
          <w:color w:val="000000"/>
          <w:sz w:val="24"/>
          <w:szCs w:val="24"/>
        </w:rPr>
        <w:t>Las demás obligaciones que se desprendan del presente reglamento y demás ordenamientos jurídicos o administrativos aplicables en la materia</w:t>
      </w:r>
    </w:p>
    <w:p w14:paraId="68F8E2BE" w14:textId="77777777" w:rsidR="00F57083" w:rsidRPr="00B01F6F" w:rsidRDefault="00F57083" w:rsidP="00F57083">
      <w:pPr>
        <w:jc w:val="both"/>
        <w:rPr>
          <w:rFonts w:ascii="Arial" w:eastAsia="Arial" w:hAnsi="Arial" w:cs="Arial"/>
          <w:b/>
          <w:i/>
          <w:sz w:val="24"/>
          <w:szCs w:val="24"/>
        </w:rPr>
      </w:pPr>
    </w:p>
    <w:p w14:paraId="2F1F7B66" w14:textId="77777777" w:rsidR="00F57083" w:rsidRPr="00B01F6F" w:rsidRDefault="00F57083" w:rsidP="00F57083">
      <w:pPr>
        <w:jc w:val="both"/>
        <w:rPr>
          <w:rFonts w:ascii="Arial" w:eastAsia="Arial" w:hAnsi="Arial" w:cs="Arial"/>
          <w:sz w:val="24"/>
          <w:szCs w:val="24"/>
        </w:rPr>
      </w:pPr>
      <w:r w:rsidRPr="00B01F6F">
        <w:rPr>
          <w:rFonts w:ascii="Arial" w:eastAsia="Arial" w:hAnsi="Arial" w:cs="Arial"/>
          <w:b/>
          <w:sz w:val="24"/>
          <w:szCs w:val="24"/>
        </w:rPr>
        <w:t xml:space="preserve">Artículo 65. </w:t>
      </w:r>
      <w:r w:rsidRPr="00B01F6F">
        <w:rPr>
          <w:rFonts w:ascii="Arial" w:eastAsia="Arial" w:hAnsi="Arial" w:cs="Arial"/>
          <w:sz w:val="24"/>
          <w:szCs w:val="24"/>
        </w:rPr>
        <w:t>Se sancionará con multa de 100 a 500 UMA diaria, a quienes infrinjan lo siguiente:</w:t>
      </w:r>
    </w:p>
    <w:p w14:paraId="65CDD2DE" w14:textId="77777777" w:rsidR="00F57083" w:rsidRPr="00B01F6F" w:rsidRDefault="00F57083" w:rsidP="00F57083">
      <w:pPr>
        <w:numPr>
          <w:ilvl w:val="0"/>
          <w:numId w:val="33"/>
        </w:numPr>
        <w:spacing w:after="160" w:line="259" w:lineRule="auto"/>
        <w:ind w:left="948" w:hanging="425"/>
        <w:jc w:val="both"/>
        <w:rPr>
          <w:rFonts w:ascii="Arial" w:eastAsia="Arial" w:hAnsi="Arial" w:cs="Arial"/>
          <w:sz w:val="24"/>
          <w:szCs w:val="24"/>
        </w:rPr>
      </w:pPr>
      <w:r w:rsidRPr="00B01F6F">
        <w:rPr>
          <w:rFonts w:ascii="Arial" w:eastAsia="Arial" w:hAnsi="Arial" w:cs="Arial"/>
          <w:sz w:val="24"/>
          <w:szCs w:val="24"/>
        </w:rPr>
        <w:t>Lo establecido en los artículos: 34 fracciones I, II, III y IV, 35 fracciones IV y V, 38 fracciones II, III, V, VI, VII, VIII, IX, X, XI, XII, XIII, XIV, XV; 39, 43, 44, 45 fracción VIII y X; 46 fracciones I, III, IV y V; y 47.</w:t>
      </w:r>
    </w:p>
    <w:p w14:paraId="241F6E2F" w14:textId="77777777" w:rsidR="00F57083" w:rsidRPr="00B01F6F" w:rsidRDefault="00F57083" w:rsidP="00F57083">
      <w:pPr>
        <w:numPr>
          <w:ilvl w:val="0"/>
          <w:numId w:val="33"/>
        </w:numPr>
        <w:spacing w:after="160" w:line="259" w:lineRule="auto"/>
        <w:ind w:left="851" w:hanging="284"/>
        <w:jc w:val="both"/>
        <w:rPr>
          <w:rFonts w:ascii="Arial" w:eastAsia="Arial" w:hAnsi="Arial" w:cs="Arial"/>
          <w:sz w:val="24"/>
          <w:szCs w:val="24"/>
        </w:rPr>
      </w:pPr>
      <w:r w:rsidRPr="00B01F6F">
        <w:rPr>
          <w:rFonts w:ascii="Arial" w:eastAsia="Arial" w:hAnsi="Arial" w:cs="Arial"/>
          <w:b/>
          <w:sz w:val="24"/>
          <w:szCs w:val="24"/>
        </w:rPr>
        <w:t>...</w:t>
      </w:r>
      <w:r w:rsidRPr="00B01F6F">
        <w:rPr>
          <w:rFonts w:ascii="Arial" w:eastAsia="Arial" w:hAnsi="Arial" w:cs="Arial"/>
          <w:b/>
          <w:sz w:val="24"/>
          <w:szCs w:val="24"/>
        </w:rPr>
        <w:tab/>
      </w:r>
    </w:p>
    <w:p w14:paraId="64D2CB40" w14:textId="77777777" w:rsidR="00F57083" w:rsidRPr="00B01F6F" w:rsidRDefault="00F57083" w:rsidP="00F57083">
      <w:pPr>
        <w:jc w:val="both"/>
        <w:rPr>
          <w:rFonts w:ascii="Arial" w:hAnsi="Arial" w:cs="Arial"/>
          <w:sz w:val="24"/>
          <w:szCs w:val="24"/>
        </w:rPr>
      </w:pPr>
    </w:p>
    <w:p w14:paraId="05CC4FB6" w14:textId="77777777" w:rsidR="00F57083" w:rsidRPr="00B01F6F" w:rsidRDefault="00F57083" w:rsidP="00F57083">
      <w:pPr>
        <w:jc w:val="both"/>
        <w:rPr>
          <w:rFonts w:ascii="Arial" w:hAnsi="Arial" w:cs="Arial"/>
          <w:sz w:val="24"/>
          <w:szCs w:val="24"/>
        </w:rPr>
      </w:pPr>
      <w:r w:rsidRPr="00B01F6F">
        <w:rPr>
          <w:rFonts w:ascii="Arial" w:hAnsi="Arial" w:cs="Arial"/>
          <w:b/>
          <w:sz w:val="24"/>
          <w:szCs w:val="24"/>
        </w:rPr>
        <w:t xml:space="preserve">Artículo 68. </w:t>
      </w:r>
      <w:r w:rsidRPr="00B01F6F">
        <w:rPr>
          <w:rFonts w:ascii="Arial" w:hAnsi="Arial" w:cs="Arial"/>
          <w:sz w:val="24"/>
          <w:szCs w:val="24"/>
        </w:rPr>
        <w:t>Se sancionará con revocación de la Conformidad Municipal o Permiso de vigilancia, cuando:</w:t>
      </w:r>
    </w:p>
    <w:p w14:paraId="0A1ABD75" w14:textId="77777777" w:rsidR="00F57083" w:rsidRPr="00B01F6F" w:rsidRDefault="00F57083" w:rsidP="00F57083">
      <w:pPr>
        <w:pStyle w:val="Prrafodelista"/>
        <w:numPr>
          <w:ilvl w:val="0"/>
          <w:numId w:val="19"/>
        </w:numPr>
        <w:spacing w:after="160" w:line="259" w:lineRule="auto"/>
        <w:rPr>
          <w:rFonts w:ascii="Arial" w:hAnsi="Arial" w:cs="Arial"/>
          <w:sz w:val="24"/>
          <w:szCs w:val="24"/>
        </w:rPr>
      </w:pPr>
      <w:r w:rsidRPr="00B01F6F">
        <w:rPr>
          <w:rFonts w:ascii="Arial" w:hAnsi="Arial" w:cs="Arial"/>
          <w:sz w:val="24"/>
          <w:szCs w:val="24"/>
        </w:rPr>
        <w:t xml:space="preserve">a </w:t>
      </w:r>
      <w:r w:rsidRPr="00B01F6F">
        <w:rPr>
          <w:rFonts w:ascii="Arial" w:hAnsi="Arial" w:cs="Arial"/>
          <w:b/>
          <w:sz w:val="24"/>
          <w:szCs w:val="24"/>
        </w:rPr>
        <w:t xml:space="preserve">VIII. </w:t>
      </w:r>
      <w:r w:rsidRPr="00B01F6F">
        <w:rPr>
          <w:rFonts w:ascii="Arial" w:hAnsi="Arial" w:cs="Arial"/>
          <w:sz w:val="24"/>
          <w:szCs w:val="24"/>
        </w:rPr>
        <w:t>…</w:t>
      </w:r>
    </w:p>
    <w:p w14:paraId="3EE2D7CB" w14:textId="77777777" w:rsidR="00F57083" w:rsidRPr="00B01F6F" w:rsidRDefault="00F57083" w:rsidP="00F57083">
      <w:pPr>
        <w:pStyle w:val="Prrafodelista"/>
        <w:ind w:left="1080"/>
        <w:rPr>
          <w:rFonts w:ascii="Arial" w:hAnsi="Arial" w:cs="Arial"/>
          <w:sz w:val="24"/>
          <w:szCs w:val="24"/>
        </w:rPr>
      </w:pPr>
    </w:p>
    <w:p w14:paraId="1F7D599E" w14:textId="77777777" w:rsidR="00F57083" w:rsidRPr="00B01F6F" w:rsidRDefault="00F57083" w:rsidP="00F57083">
      <w:pPr>
        <w:pStyle w:val="Prrafodelista"/>
        <w:numPr>
          <w:ilvl w:val="0"/>
          <w:numId w:val="20"/>
        </w:numPr>
        <w:spacing w:after="160" w:line="259" w:lineRule="auto"/>
        <w:rPr>
          <w:rFonts w:ascii="Arial" w:hAnsi="Arial" w:cs="Arial"/>
          <w:sz w:val="24"/>
          <w:szCs w:val="24"/>
        </w:rPr>
      </w:pPr>
      <w:r w:rsidRPr="00B01F6F">
        <w:rPr>
          <w:rFonts w:ascii="Arial" w:hAnsi="Arial" w:cs="Arial"/>
          <w:sz w:val="24"/>
          <w:szCs w:val="24"/>
        </w:rPr>
        <w:t>Transcurridos ciento ochenta días no reporte actividades o personal operativo activo.</w:t>
      </w:r>
    </w:p>
    <w:p w14:paraId="26E3D831" w14:textId="77777777" w:rsidR="00F57083" w:rsidRPr="00B01F6F" w:rsidRDefault="00F57083" w:rsidP="00F57083">
      <w:pPr>
        <w:ind w:left="360"/>
        <w:rPr>
          <w:rFonts w:ascii="Arial" w:hAnsi="Arial" w:cs="Arial"/>
          <w:sz w:val="24"/>
          <w:szCs w:val="24"/>
        </w:rPr>
      </w:pPr>
    </w:p>
    <w:p w14:paraId="0DE9A8D2"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72. </w:t>
      </w:r>
      <w:r w:rsidRPr="00B01F6F">
        <w:rPr>
          <w:rFonts w:ascii="Arial" w:hAnsi="Arial" w:cs="Arial"/>
          <w:sz w:val="24"/>
          <w:szCs w:val="24"/>
        </w:rPr>
        <w:t xml:space="preserve">Se considerará que comete falta o infracción flagrante a la seguridad y orden público, la persona física que se le detecte </w:t>
      </w:r>
      <w:r w:rsidRPr="00B01F6F">
        <w:rPr>
          <w:rFonts w:ascii="Arial" w:eastAsia="Arial" w:hAnsi="Arial" w:cs="Arial"/>
          <w:sz w:val="24"/>
          <w:szCs w:val="24"/>
        </w:rPr>
        <w:t>realizando funciones de seguridad privada o vigilancia, así como, utilizando o usando en objetos, prendas, uniformes o en bienes muebles como vehículos de motor el término “Seguridad Privada” o “Vigilancia” cualquiera alusivo a servicios de seguridad privada o vigilancia</w:t>
      </w:r>
      <w:r w:rsidRPr="00B01F6F">
        <w:rPr>
          <w:rFonts w:ascii="Arial" w:hAnsi="Arial" w:cs="Arial"/>
          <w:sz w:val="24"/>
          <w:szCs w:val="24"/>
        </w:rPr>
        <w:t>, sin contar con la Conformidad Municipal, Autorización Estatal o Permiso de vigilancia, imponiéndosele una multa de 50 a 80 UMA conmutable por arresto.</w:t>
      </w:r>
    </w:p>
    <w:p w14:paraId="57FE2BAC" w14:textId="77777777" w:rsidR="00F57083" w:rsidRPr="00B01F6F" w:rsidRDefault="00F57083" w:rsidP="00F57083">
      <w:pPr>
        <w:widowControl w:val="0"/>
        <w:jc w:val="both"/>
        <w:rPr>
          <w:rFonts w:ascii="Arial" w:hAnsi="Arial" w:cs="Arial"/>
          <w:b/>
          <w:i/>
          <w:sz w:val="24"/>
          <w:szCs w:val="24"/>
        </w:rPr>
      </w:pPr>
    </w:p>
    <w:p w14:paraId="4CDE45D7"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73. </w:t>
      </w:r>
      <w:r w:rsidRPr="00B01F6F">
        <w:rPr>
          <w:rFonts w:ascii="Arial" w:hAnsi="Arial" w:cs="Arial"/>
          <w:sz w:val="24"/>
          <w:szCs w:val="24"/>
        </w:rPr>
        <w:t>Las personas detenidas ...</w:t>
      </w:r>
    </w:p>
    <w:p w14:paraId="062A3994" w14:textId="77777777" w:rsidR="00F57083" w:rsidRPr="00B01F6F" w:rsidRDefault="00F57083" w:rsidP="00F57083">
      <w:pPr>
        <w:jc w:val="both"/>
        <w:rPr>
          <w:rFonts w:ascii="Arial" w:hAnsi="Arial" w:cs="Arial"/>
          <w:sz w:val="24"/>
          <w:szCs w:val="24"/>
        </w:rPr>
      </w:pPr>
      <w:r w:rsidRPr="00B01F6F">
        <w:rPr>
          <w:rFonts w:ascii="Arial" w:hAnsi="Arial" w:cs="Arial"/>
          <w:sz w:val="24"/>
          <w:szCs w:val="24"/>
        </w:rPr>
        <w:t>En el caso de vehículos de motor estos se dejarán a disposición de la Dirección en el patio de encierro que determine la autoridad municipal de t</w:t>
      </w:r>
      <w:r>
        <w:rPr>
          <w:rFonts w:ascii="Arial" w:hAnsi="Arial" w:cs="Arial"/>
          <w:sz w:val="24"/>
          <w:szCs w:val="24"/>
        </w:rPr>
        <w:t>ránsito y vialidad p</w:t>
      </w:r>
      <w:r w:rsidRPr="00B01F6F">
        <w:rPr>
          <w:rFonts w:ascii="Arial" w:hAnsi="Arial" w:cs="Arial"/>
          <w:sz w:val="24"/>
          <w:szCs w:val="24"/>
        </w:rPr>
        <w:t xml:space="preserve">ara el inicio del procedimiento sancionador que corresponda por la utilización del </w:t>
      </w:r>
      <w:r w:rsidRPr="00B01F6F">
        <w:rPr>
          <w:rFonts w:ascii="Arial" w:hAnsi="Arial" w:cs="Arial"/>
          <w:sz w:val="24"/>
          <w:szCs w:val="24"/>
        </w:rPr>
        <w:lastRenderedPageBreak/>
        <w:t>término “Seguridad Privada” o cualquiera alusivo a servicios de seguridad privada o vigilancia, con independencia de las sanciones de tránsito o vialidad que resulte responsable.</w:t>
      </w:r>
    </w:p>
    <w:p w14:paraId="1CEF8888" w14:textId="77777777" w:rsidR="00F57083" w:rsidRPr="00B01F6F" w:rsidRDefault="00F57083" w:rsidP="00F57083">
      <w:pPr>
        <w:rPr>
          <w:rFonts w:ascii="Arial" w:hAnsi="Arial" w:cs="Arial"/>
          <w:sz w:val="24"/>
          <w:szCs w:val="24"/>
        </w:rPr>
      </w:pPr>
    </w:p>
    <w:p w14:paraId="2C5591DD" w14:textId="77777777" w:rsidR="00F57083" w:rsidRPr="00B01F6F" w:rsidRDefault="00F57083" w:rsidP="00F57083">
      <w:pPr>
        <w:widowControl w:val="0"/>
        <w:jc w:val="both"/>
        <w:rPr>
          <w:rFonts w:ascii="Arial" w:hAnsi="Arial" w:cs="Arial"/>
          <w:sz w:val="24"/>
          <w:szCs w:val="24"/>
        </w:rPr>
      </w:pPr>
      <w:r w:rsidRPr="00B01F6F">
        <w:rPr>
          <w:rFonts w:ascii="Arial" w:hAnsi="Arial" w:cs="Arial"/>
          <w:b/>
          <w:sz w:val="24"/>
          <w:szCs w:val="24"/>
        </w:rPr>
        <w:t xml:space="preserve">Artículo 77. </w:t>
      </w:r>
      <w:r w:rsidRPr="00B01F6F">
        <w:rPr>
          <w:rFonts w:ascii="Arial" w:hAnsi="Arial" w:cs="Arial"/>
          <w:sz w:val="24"/>
          <w:szCs w:val="24"/>
        </w:rPr>
        <w:t xml:space="preserve">El Registro Municipal para la Seguridad Privada y vigilantes deberá contemplar los apartados siguientes: </w:t>
      </w:r>
    </w:p>
    <w:p w14:paraId="69C9978F" w14:textId="77777777" w:rsidR="00F57083" w:rsidRPr="00B01F6F" w:rsidRDefault="00F57083" w:rsidP="00F57083">
      <w:pPr>
        <w:pStyle w:val="Prrafodelista"/>
        <w:numPr>
          <w:ilvl w:val="0"/>
          <w:numId w:val="21"/>
        </w:numPr>
        <w:spacing w:after="160" w:line="259" w:lineRule="auto"/>
        <w:rPr>
          <w:rFonts w:ascii="Arial" w:hAnsi="Arial" w:cs="Arial"/>
          <w:b/>
          <w:sz w:val="24"/>
          <w:szCs w:val="24"/>
        </w:rPr>
      </w:pPr>
      <w:r w:rsidRPr="00B01F6F">
        <w:rPr>
          <w:rFonts w:ascii="Arial" w:hAnsi="Arial" w:cs="Arial"/>
          <w:sz w:val="24"/>
          <w:szCs w:val="24"/>
        </w:rPr>
        <w:t xml:space="preserve">a </w:t>
      </w:r>
      <w:r w:rsidRPr="00B01F6F">
        <w:rPr>
          <w:rFonts w:ascii="Arial" w:hAnsi="Arial" w:cs="Arial"/>
          <w:b/>
          <w:sz w:val="24"/>
          <w:szCs w:val="24"/>
        </w:rPr>
        <w:t xml:space="preserve">XVII. </w:t>
      </w:r>
      <w:r w:rsidRPr="00B01F6F">
        <w:rPr>
          <w:rFonts w:ascii="Arial" w:hAnsi="Arial" w:cs="Arial"/>
          <w:sz w:val="24"/>
          <w:szCs w:val="24"/>
        </w:rPr>
        <w:t>…</w:t>
      </w:r>
    </w:p>
    <w:p w14:paraId="75C845B4" w14:textId="77777777" w:rsidR="00F57083" w:rsidRPr="00B01F6F" w:rsidRDefault="00F57083" w:rsidP="00F57083">
      <w:pPr>
        <w:pStyle w:val="Prrafodelista"/>
        <w:ind w:left="1080"/>
        <w:rPr>
          <w:rFonts w:ascii="Arial" w:hAnsi="Arial" w:cs="Arial"/>
          <w:b/>
          <w:sz w:val="24"/>
          <w:szCs w:val="24"/>
        </w:rPr>
      </w:pPr>
    </w:p>
    <w:p w14:paraId="1F26F4CB" w14:textId="77777777" w:rsidR="00F57083" w:rsidRPr="00B01F6F" w:rsidRDefault="00F57083" w:rsidP="00F57083">
      <w:pPr>
        <w:pStyle w:val="Prrafodelista"/>
        <w:numPr>
          <w:ilvl w:val="0"/>
          <w:numId w:val="22"/>
        </w:numPr>
        <w:spacing w:after="160" w:line="259" w:lineRule="auto"/>
        <w:jc w:val="both"/>
        <w:rPr>
          <w:rFonts w:ascii="Arial" w:hAnsi="Arial" w:cs="Arial"/>
          <w:b/>
          <w:sz w:val="24"/>
          <w:szCs w:val="24"/>
        </w:rPr>
      </w:pPr>
      <w:r w:rsidRPr="00B01F6F">
        <w:rPr>
          <w:rFonts w:ascii="Arial" w:hAnsi="Arial" w:cs="Arial"/>
          <w:sz w:val="24"/>
          <w:szCs w:val="24"/>
        </w:rPr>
        <w:t>Comprobante de domicilio de la matriz o sucursal en el Municipio y croquis del mismo;</w:t>
      </w:r>
    </w:p>
    <w:p w14:paraId="3489C087" w14:textId="77777777" w:rsidR="00F57083" w:rsidRPr="00B01F6F" w:rsidRDefault="00F57083" w:rsidP="00F57083">
      <w:pPr>
        <w:pStyle w:val="Prrafodelista"/>
        <w:ind w:left="1080"/>
        <w:jc w:val="both"/>
        <w:rPr>
          <w:rFonts w:ascii="Arial" w:hAnsi="Arial" w:cs="Arial"/>
          <w:b/>
          <w:sz w:val="24"/>
          <w:szCs w:val="24"/>
        </w:rPr>
      </w:pPr>
    </w:p>
    <w:p w14:paraId="23ABB809" w14:textId="77777777" w:rsidR="00F57083" w:rsidRPr="00B01F6F" w:rsidRDefault="00F57083" w:rsidP="00F57083">
      <w:pPr>
        <w:pStyle w:val="Prrafodelista"/>
        <w:numPr>
          <w:ilvl w:val="0"/>
          <w:numId w:val="22"/>
        </w:numPr>
        <w:spacing w:after="160" w:line="259" w:lineRule="auto"/>
        <w:jc w:val="both"/>
        <w:rPr>
          <w:rFonts w:ascii="Arial" w:hAnsi="Arial" w:cs="Arial"/>
          <w:b/>
          <w:sz w:val="24"/>
          <w:szCs w:val="24"/>
        </w:rPr>
      </w:pPr>
      <w:r w:rsidRPr="00B01F6F">
        <w:rPr>
          <w:rFonts w:ascii="Arial" w:hAnsi="Arial" w:cs="Arial"/>
          <w:sz w:val="24"/>
          <w:szCs w:val="24"/>
        </w:rPr>
        <w:t xml:space="preserve">a </w:t>
      </w:r>
      <w:r w:rsidRPr="00B01F6F">
        <w:rPr>
          <w:rFonts w:ascii="Arial" w:hAnsi="Arial" w:cs="Arial"/>
          <w:b/>
          <w:sz w:val="24"/>
          <w:szCs w:val="24"/>
        </w:rPr>
        <w:t xml:space="preserve">XXII. </w:t>
      </w:r>
      <w:r w:rsidRPr="00B01F6F">
        <w:rPr>
          <w:rFonts w:ascii="Arial" w:hAnsi="Arial" w:cs="Arial"/>
          <w:sz w:val="24"/>
          <w:szCs w:val="24"/>
        </w:rPr>
        <w:t>…</w:t>
      </w:r>
    </w:p>
    <w:p w14:paraId="0DC00591" w14:textId="77777777" w:rsidR="00F57083" w:rsidRPr="00B01F6F" w:rsidRDefault="00F57083" w:rsidP="00F57083">
      <w:pPr>
        <w:pStyle w:val="Prrafodelista"/>
        <w:rPr>
          <w:rFonts w:ascii="Arial" w:hAnsi="Arial" w:cs="Arial"/>
          <w:b/>
          <w:sz w:val="24"/>
          <w:szCs w:val="24"/>
        </w:rPr>
      </w:pPr>
    </w:p>
    <w:p w14:paraId="1AA24C6B" w14:textId="77777777" w:rsidR="00F57083" w:rsidRPr="00B01F6F" w:rsidRDefault="00F57083" w:rsidP="00F57083">
      <w:pPr>
        <w:widowControl w:val="0"/>
        <w:ind w:left="447"/>
        <w:jc w:val="both"/>
        <w:rPr>
          <w:rFonts w:ascii="Arial" w:hAnsi="Arial" w:cs="Arial"/>
          <w:b/>
          <w:sz w:val="24"/>
          <w:szCs w:val="24"/>
        </w:rPr>
      </w:pPr>
      <w:r w:rsidRPr="00B01F6F">
        <w:rPr>
          <w:rFonts w:ascii="Arial" w:hAnsi="Arial" w:cs="Arial"/>
          <w:sz w:val="24"/>
          <w:szCs w:val="24"/>
        </w:rPr>
        <w:t>Los titulares de…</w:t>
      </w:r>
    </w:p>
    <w:p w14:paraId="5F5A55F3" w14:textId="77777777" w:rsidR="00F57083" w:rsidRPr="00B01F6F" w:rsidRDefault="00F57083" w:rsidP="00F57083">
      <w:pPr>
        <w:rPr>
          <w:rFonts w:ascii="Arial" w:hAnsi="Arial" w:cs="Arial"/>
          <w:sz w:val="24"/>
          <w:szCs w:val="24"/>
        </w:rPr>
      </w:pPr>
    </w:p>
    <w:p w14:paraId="27A02425" w14:textId="77777777" w:rsidR="00F57083" w:rsidRPr="00B01F6F" w:rsidRDefault="00F57083" w:rsidP="00F57083">
      <w:pPr>
        <w:jc w:val="both"/>
        <w:rPr>
          <w:rFonts w:ascii="Arial" w:hAnsi="Arial" w:cs="Arial"/>
          <w:sz w:val="24"/>
          <w:szCs w:val="24"/>
        </w:rPr>
      </w:pPr>
      <w:r w:rsidRPr="00275410">
        <w:rPr>
          <w:rFonts w:ascii="Arial" w:hAnsi="Arial" w:cs="Arial"/>
          <w:b/>
          <w:sz w:val="24"/>
          <w:szCs w:val="24"/>
        </w:rPr>
        <w:t>Artículo 81</w:t>
      </w:r>
      <w:r>
        <w:rPr>
          <w:rFonts w:ascii="Arial" w:hAnsi="Arial" w:cs="Arial"/>
          <w:b/>
          <w:sz w:val="24"/>
          <w:szCs w:val="24"/>
        </w:rPr>
        <w:t>.</w:t>
      </w:r>
      <w:r w:rsidRPr="00275410">
        <w:rPr>
          <w:rFonts w:ascii="Arial" w:hAnsi="Arial" w:cs="Arial"/>
          <w:sz w:val="24"/>
          <w:szCs w:val="24"/>
        </w:rPr>
        <w:t xml:space="preserve"> Los consejeros ciudadanos durarán en su encargo cuatro años y podrán ser ratificados por una sola vez, para otro periodo igual, por mayoría calificada del H. Ayuntamiento.</w:t>
      </w:r>
    </w:p>
    <w:p w14:paraId="45976340" w14:textId="77777777" w:rsidR="00F57083" w:rsidRDefault="00F57083" w:rsidP="00F57083">
      <w:pPr>
        <w:jc w:val="both"/>
        <w:rPr>
          <w:rFonts w:ascii="Arial" w:hAnsi="Arial" w:cs="Arial"/>
          <w:b/>
          <w:sz w:val="24"/>
          <w:szCs w:val="24"/>
        </w:rPr>
      </w:pPr>
    </w:p>
    <w:p w14:paraId="5BC776D9" w14:textId="77777777" w:rsidR="00F57083" w:rsidRPr="00B01F6F" w:rsidRDefault="00F57083" w:rsidP="00F57083">
      <w:pPr>
        <w:spacing w:line="276" w:lineRule="auto"/>
        <w:jc w:val="center"/>
        <w:rPr>
          <w:rFonts w:ascii="Arial" w:eastAsia="Arial" w:hAnsi="Arial" w:cs="Arial"/>
          <w:b/>
          <w:sz w:val="24"/>
          <w:szCs w:val="24"/>
        </w:rPr>
      </w:pPr>
      <w:r w:rsidRPr="00B01F6F">
        <w:rPr>
          <w:rFonts w:ascii="Arial" w:eastAsia="Arial" w:hAnsi="Arial" w:cs="Arial"/>
          <w:b/>
          <w:sz w:val="24"/>
          <w:szCs w:val="24"/>
        </w:rPr>
        <w:t>TRANSITORIOS</w:t>
      </w:r>
    </w:p>
    <w:p w14:paraId="0E27528E" w14:textId="77777777" w:rsidR="00F57083" w:rsidRDefault="00F57083" w:rsidP="00F57083">
      <w:pPr>
        <w:jc w:val="both"/>
        <w:rPr>
          <w:rFonts w:ascii="Arial" w:hAnsi="Arial" w:cs="Arial"/>
          <w:b/>
          <w:sz w:val="24"/>
          <w:szCs w:val="24"/>
        </w:rPr>
      </w:pPr>
    </w:p>
    <w:p w14:paraId="1596BE65" w14:textId="77777777" w:rsidR="00F57083" w:rsidRDefault="00F57083" w:rsidP="00F57083">
      <w:pPr>
        <w:spacing w:line="276" w:lineRule="auto"/>
        <w:jc w:val="both"/>
        <w:rPr>
          <w:rFonts w:ascii="Arial" w:eastAsia="Arial" w:hAnsi="Arial" w:cs="Arial"/>
          <w:iCs/>
          <w:sz w:val="24"/>
          <w:szCs w:val="24"/>
        </w:rPr>
      </w:pPr>
      <w:r w:rsidRPr="00B01F6F">
        <w:rPr>
          <w:rFonts w:ascii="Arial" w:eastAsia="Arial" w:hAnsi="Arial" w:cs="Arial"/>
          <w:b/>
          <w:iCs/>
          <w:sz w:val="24"/>
          <w:szCs w:val="24"/>
        </w:rPr>
        <w:t>Primero</w:t>
      </w:r>
      <w:r w:rsidRPr="00B01F6F">
        <w:rPr>
          <w:rFonts w:ascii="Arial" w:eastAsia="Arial" w:hAnsi="Arial" w:cs="Arial"/>
          <w:iCs/>
          <w:sz w:val="24"/>
          <w:szCs w:val="24"/>
        </w:rPr>
        <w:t xml:space="preserve">. Las </w:t>
      </w:r>
      <w:r>
        <w:rPr>
          <w:rFonts w:ascii="Arial" w:eastAsia="Arial" w:hAnsi="Arial" w:cs="Arial"/>
          <w:iCs/>
          <w:sz w:val="24"/>
          <w:szCs w:val="24"/>
        </w:rPr>
        <w:t xml:space="preserve">reformas y </w:t>
      </w:r>
      <w:r w:rsidRPr="00B01F6F">
        <w:rPr>
          <w:rFonts w:ascii="Arial" w:eastAsia="Arial" w:hAnsi="Arial" w:cs="Arial"/>
          <w:iCs/>
          <w:sz w:val="24"/>
          <w:szCs w:val="24"/>
        </w:rPr>
        <w:t>adiciones a</w:t>
      </w:r>
      <w:r>
        <w:rPr>
          <w:rFonts w:ascii="Arial" w:eastAsia="Arial" w:hAnsi="Arial" w:cs="Arial"/>
          <w:iCs/>
          <w:sz w:val="24"/>
          <w:szCs w:val="24"/>
        </w:rPr>
        <w:t>l</w:t>
      </w:r>
      <w:r w:rsidRPr="00B01F6F">
        <w:rPr>
          <w:rFonts w:ascii="Arial" w:eastAsia="Arial" w:hAnsi="Arial" w:cs="Arial"/>
          <w:iCs/>
          <w:sz w:val="24"/>
          <w:szCs w:val="24"/>
        </w:rPr>
        <w:t xml:space="preserve"> presente Reglamento</w:t>
      </w:r>
      <w:r>
        <w:rPr>
          <w:rFonts w:ascii="Arial" w:eastAsia="Arial" w:hAnsi="Arial" w:cs="Arial"/>
          <w:iCs/>
          <w:sz w:val="24"/>
          <w:szCs w:val="24"/>
        </w:rPr>
        <w:t xml:space="preserve"> entrarán</w:t>
      </w:r>
      <w:r w:rsidRPr="00B01F6F">
        <w:rPr>
          <w:rFonts w:ascii="Arial" w:eastAsia="Arial" w:hAnsi="Arial" w:cs="Arial"/>
          <w:iCs/>
          <w:sz w:val="24"/>
          <w:szCs w:val="24"/>
        </w:rPr>
        <w:t xml:space="preserve"> en vigor al día siguiente de su publicación en el Periódico Oficial del Gobierno del Estado de Guanajuato.</w:t>
      </w:r>
    </w:p>
    <w:p w14:paraId="5312F3FE" w14:textId="77777777" w:rsidR="00F57083" w:rsidRDefault="00F57083" w:rsidP="00F57083">
      <w:pPr>
        <w:spacing w:line="276" w:lineRule="auto"/>
        <w:jc w:val="both"/>
        <w:rPr>
          <w:rFonts w:ascii="Arial" w:eastAsia="Arial" w:hAnsi="Arial" w:cs="Arial"/>
          <w:iCs/>
          <w:sz w:val="24"/>
          <w:szCs w:val="24"/>
        </w:rPr>
      </w:pPr>
    </w:p>
    <w:p w14:paraId="1927462C" w14:textId="77777777" w:rsidR="00F57083" w:rsidRPr="00275410" w:rsidRDefault="00F57083" w:rsidP="00F57083">
      <w:pPr>
        <w:spacing w:line="276" w:lineRule="auto"/>
        <w:jc w:val="both"/>
        <w:rPr>
          <w:rFonts w:ascii="Arial" w:eastAsia="Arial" w:hAnsi="Arial" w:cs="Arial"/>
          <w:iCs/>
          <w:sz w:val="24"/>
          <w:szCs w:val="24"/>
        </w:rPr>
      </w:pPr>
      <w:r>
        <w:rPr>
          <w:rFonts w:ascii="Arial" w:eastAsia="Arial" w:hAnsi="Arial" w:cs="Arial"/>
          <w:b/>
          <w:iCs/>
          <w:sz w:val="24"/>
          <w:szCs w:val="24"/>
        </w:rPr>
        <w:t>Segundo</w:t>
      </w:r>
      <w:r w:rsidRPr="00275410">
        <w:rPr>
          <w:rFonts w:ascii="Arial" w:eastAsia="Arial" w:hAnsi="Arial" w:cs="Arial"/>
          <w:b/>
          <w:iCs/>
          <w:sz w:val="24"/>
          <w:szCs w:val="24"/>
        </w:rPr>
        <w:t xml:space="preserve">. </w:t>
      </w:r>
      <w:r w:rsidRPr="000D3615">
        <w:rPr>
          <w:rFonts w:ascii="Arial" w:eastAsia="Arial" w:hAnsi="Arial" w:cs="Arial"/>
          <w:iCs/>
          <w:sz w:val="24"/>
          <w:szCs w:val="24"/>
        </w:rPr>
        <w:t>Para el caso de los consejeros ciudadanos designados por el Ayuntamiento el 11 de febrero del año 2021, se</w:t>
      </w:r>
      <w:r>
        <w:rPr>
          <w:rFonts w:ascii="Arial" w:eastAsia="Arial" w:hAnsi="Arial" w:cs="Arial"/>
          <w:iCs/>
          <w:sz w:val="24"/>
          <w:szCs w:val="24"/>
        </w:rPr>
        <w:t>rá aplicable el periodo de</w:t>
      </w:r>
      <w:r w:rsidRPr="000D3615">
        <w:rPr>
          <w:rFonts w:ascii="Arial" w:eastAsia="Arial" w:hAnsi="Arial" w:cs="Arial"/>
          <w:iCs/>
          <w:sz w:val="24"/>
          <w:szCs w:val="24"/>
        </w:rPr>
        <w:t xml:space="preserve"> cuatro años a partir de la fecha de designación.</w:t>
      </w:r>
    </w:p>
    <w:p w14:paraId="12BBB2DF" w14:textId="77777777" w:rsidR="00F57083" w:rsidRDefault="00F57083" w:rsidP="00F57083">
      <w:pPr>
        <w:jc w:val="both"/>
        <w:rPr>
          <w:rFonts w:ascii="Arial" w:hAnsi="Arial" w:cs="Arial"/>
          <w:b/>
          <w:sz w:val="24"/>
          <w:szCs w:val="24"/>
        </w:rPr>
      </w:pPr>
    </w:p>
    <w:p w14:paraId="45C9C0EB" w14:textId="77777777" w:rsidR="00F57083" w:rsidRDefault="00F57083" w:rsidP="00F57083">
      <w:pPr>
        <w:jc w:val="both"/>
        <w:rPr>
          <w:rFonts w:ascii="Arial" w:hAnsi="Arial" w:cs="Arial"/>
          <w:b/>
          <w:sz w:val="24"/>
          <w:szCs w:val="24"/>
        </w:rPr>
      </w:pPr>
    </w:p>
    <w:p w14:paraId="67FAE224" w14:textId="77777777" w:rsidR="00F57083" w:rsidRPr="00B01F6F" w:rsidRDefault="00F57083" w:rsidP="00F57083">
      <w:pPr>
        <w:rPr>
          <w:rFonts w:ascii="Arial" w:hAnsi="Arial" w:cs="Arial"/>
          <w:sz w:val="24"/>
          <w:szCs w:val="24"/>
        </w:rPr>
      </w:pPr>
    </w:p>
    <w:p w14:paraId="1EC27910" w14:textId="77777777" w:rsidR="00F57083" w:rsidRPr="00B01F6F" w:rsidRDefault="00F57083" w:rsidP="00F57083">
      <w:pPr>
        <w:jc w:val="both"/>
        <w:rPr>
          <w:rFonts w:ascii="Arial" w:hAnsi="Arial" w:cs="Arial"/>
          <w:sz w:val="24"/>
          <w:szCs w:val="24"/>
        </w:rPr>
      </w:pPr>
      <w:r w:rsidRPr="00B01F6F">
        <w:rPr>
          <w:rFonts w:ascii="Arial" w:eastAsia="Arial" w:hAnsi="Arial" w:cs="Arial"/>
          <w:b/>
          <w:sz w:val="24"/>
          <w:szCs w:val="24"/>
        </w:rPr>
        <w:t>SEGUNDO.</w:t>
      </w:r>
      <w:r w:rsidRPr="00B01F6F">
        <w:rPr>
          <w:rFonts w:ascii="Arial" w:eastAsia="Arial" w:hAnsi="Arial" w:cs="Arial"/>
          <w:bCs/>
          <w:sz w:val="24"/>
          <w:szCs w:val="24"/>
        </w:rPr>
        <w:t xml:space="preserve"> </w:t>
      </w:r>
      <w:r w:rsidRPr="00B01F6F">
        <w:rPr>
          <w:rFonts w:ascii="Arial" w:eastAsia="Arial" w:hAnsi="Arial" w:cs="Arial"/>
          <w:sz w:val="24"/>
          <w:szCs w:val="24"/>
        </w:rPr>
        <w:t xml:space="preserve">Se </w:t>
      </w:r>
      <w:r w:rsidRPr="00B01F6F">
        <w:rPr>
          <w:rFonts w:ascii="Arial" w:eastAsia="Arial" w:hAnsi="Arial" w:cs="Arial"/>
          <w:b/>
          <w:bCs/>
          <w:i/>
          <w:iCs/>
          <w:sz w:val="24"/>
          <w:szCs w:val="24"/>
        </w:rPr>
        <w:t xml:space="preserve">adicionan </w:t>
      </w:r>
      <w:r w:rsidRPr="00B01F6F">
        <w:rPr>
          <w:rFonts w:ascii="Arial" w:eastAsia="Arial" w:hAnsi="Arial" w:cs="Arial"/>
          <w:bCs/>
          <w:iCs/>
          <w:sz w:val="24"/>
          <w:szCs w:val="24"/>
        </w:rPr>
        <w:t>las fracciones XIV y XV al artículo 11, recorriéndose la subsecuente en su orden</w:t>
      </w:r>
      <w:r w:rsidRPr="00B01F6F">
        <w:rPr>
          <w:rFonts w:ascii="Arial" w:eastAsia="Arial" w:hAnsi="Arial" w:cs="Arial"/>
          <w:b/>
          <w:bCs/>
          <w:i/>
          <w:iCs/>
          <w:sz w:val="24"/>
          <w:szCs w:val="24"/>
        </w:rPr>
        <w:t>,</w:t>
      </w:r>
      <w:r w:rsidRPr="00B01F6F">
        <w:rPr>
          <w:rFonts w:ascii="Arial" w:eastAsia="Arial" w:hAnsi="Arial" w:cs="Arial"/>
          <w:sz w:val="24"/>
          <w:szCs w:val="24"/>
        </w:rPr>
        <w:t xml:space="preserve"> </w:t>
      </w:r>
      <w:r w:rsidRPr="00B01F6F">
        <w:rPr>
          <w:rFonts w:ascii="Arial" w:eastAsia="Arial" w:hAnsi="Arial" w:cs="Arial"/>
          <w:b/>
          <w:sz w:val="24"/>
          <w:szCs w:val="24"/>
        </w:rPr>
        <w:t>al Reglamento de Policía y Vialidad para el Municipio de León, Guanajuato,</w:t>
      </w:r>
      <w:r w:rsidRPr="00B01F6F">
        <w:rPr>
          <w:rFonts w:ascii="Arial" w:eastAsia="Arial" w:hAnsi="Arial" w:cs="Arial"/>
          <w:sz w:val="24"/>
          <w:szCs w:val="24"/>
        </w:rPr>
        <w:t xml:space="preserve"> publicado en el Periódico Oficial del Gobierno del Estado de Guanajuato, número 199, segunda parte,</w:t>
      </w:r>
      <w:r w:rsidRPr="00B01F6F">
        <w:t xml:space="preserve"> </w:t>
      </w:r>
      <w:r w:rsidRPr="00B01F6F">
        <w:rPr>
          <w:rFonts w:ascii="Arial" w:eastAsia="Arial" w:hAnsi="Arial" w:cs="Arial"/>
          <w:sz w:val="24"/>
          <w:szCs w:val="24"/>
        </w:rPr>
        <w:t>de fecha 04 de octubre del año 2018; para quedar en los siguientes términos:</w:t>
      </w:r>
      <w:r w:rsidRPr="00B01F6F">
        <w:rPr>
          <w:rFonts w:ascii="Arial" w:hAnsi="Arial" w:cs="Arial"/>
          <w:sz w:val="24"/>
          <w:szCs w:val="24"/>
        </w:rPr>
        <w:t xml:space="preserve"> </w:t>
      </w:r>
    </w:p>
    <w:p w14:paraId="25AB2990" w14:textId="77777777" w:rsidR="00F57083" w:rsidRPr="00B01F6F" w:rsidRDefault="00F57083" w:rsidP="00F57083">
      <w:pPr>
        <w:jc w:val="both"/>
        <w:rPr>
          <w:rFonts w:ascii="Arial" w:hAnsi="Arial" w:cs="Arial"/>
          <w:b/>
          <w:sz w:val="24"/>
          <w:szCs w:val="24"/>
        </w:rPr>
      </w:pPr>
    </w:p>
    <w:p w14:paraId="32664F7B" w14:textId="77777777" w:rsidR="00F57083" w:rsidRPr="00B01F6F" w:rsidRDefault="00F57083" w:rsidP="00F57083">
      <w:pPr>
        <w:pStyle w:val="TEXTO"/>
        <w:spacing w:after="240"/>
        <w:rPr>
          <w:rFonts w:ascii="Arial" w:hAnsi="Arial" w:cs="Arial"/>
          <w:color w:val="auto"/>
          <w:sz w:val="24"/>
          <w:szCs w:val="24"/>
          <w:lang w:val="es-MX"/>
        </w:rPr>
      </w:pPr>
      <w:r w:rsidRPr="00B01F6F">
        <w:rPr>
          <w:rFonts w:ascii="Arial" w:hAnsi="Arial" w:cs="Arial"/>
          <w:b/>
          <w:bCs/>
          <w:color w:val="auto"/>
          <w:sz w:val="24"/>
          <w:szCs w:val="24"/>
          <w:lang w:val="es-MX"/>
        </w:rPr>
        <w:t>Artículo 11.-</w:t>
      </w:r>
      <w:r w:rsidRPr="00B01F6F">
        <w:rPr>
          <w:rFonts w:ascii="Arial" w:hAnsi="Arial" w:cs="Arial"/>
          <w:color w:val="auto"/>
          <w:sz w:val="24"/>
          <w:szCs w:val="24"/>
          <w:lang w:val="es-MX"/>
        </w:rPr>
        <w:t xml:space="preserve"> Son faltas contra…</w:t>
      </w:r>
    </w:p>
    <w:p w14:paraId="1A03F72E" w14:textId="77777777" w:rsidR="00F57083" w:rsidRPr="00B01F6F" w:rsidRDefault="00F57083" w:rsidP="00F57083">
      <w:pPr>
        <w:pStyle w:val="Prrafodelista"/>
        <w:numPr>
          <w:ilvl w:val="0"/>
          <w:numId w:val="23"/>
        </w:numPr>
        <w:spacing w:after="160" w:line="259" w:lineRule="auto"/>
        <w:jc w:val="both"/>
        <w:rPr>
          <w:rFonts w:ascii="Arial" w:hAnsi="Arial" w:cs="Arial"/>
          <w:b/>
          <w:sz w:val="24"/>
          <w:szCs w:val="24"/>
        </w:rPr>
      </w:pPr>
      <w:r w:rsidRPr="00B01F6F">
        <w:rPr>
          <w:rFonts w:ascii="Arial" w:hAnsi="Arial" w:cs="Arial"/>
          <w:sz w:val="24"/>
          <w:szCs w:val="24"/>
        </w:rPr>
        <w:t xml:space="preserve">a </w:t>
      </w:r>
      <w:r w:rsidRPr="00B01F6F">
        <w:rPr>
          <w:rFonts w:ascii="Arial" w:hAnsi="Arial" w:cs="Arial"/>
          <w:b/>
          <w:sz w:val="24"/>
          <w:szCs w:val="24"/>
        </w:rPr>
        <w:t xml:space="preserve">XIII. </w:t>
      </w:r>
      <w:r w:rsidRPr="00B01F6F">
        <w:rPr>
          <w:rFonts w:ascii="Arial" w:hAnsi="Arial" w:cs="Arial"/>
          <w:sz w:val="24"/>
          <w:szCs w:val="24"/>
        </w:rPr>
        <w:t>...</w:t>
      </w:r>
    </w:p>
    <w:p w14:paraId="252E5CDB" w14:textId="77777777" w:rsidR="00F57083" w:rsidRPr="00B01F6F" w:rsidRDefault="00F57083" w:rsidP="00F57083">
      <w:pPr>
        <w:pStyle w:val="Prrafodelista"/>
        <w:ind w:left="1080"/>
        <w:jc w:val="both"/>
        <w:rPr>
          <w:rFonts w:ascii="Arial" w:hAnsi="Arial" w:cs="Arial"/>
          <w:b/>
          <w:sz w:val="24"/>
          <w:szCs w:val="24"/>
        </w:rPr>
      </w:pPr>
    </w:p>
    <w:p w14:paraId="7EACF96C" w14:textId="77777777" w:rsidR="00F57083" w:rsidRPr="00B01F6F" w:rsidRDefault="00F57083" w:rsidP="00F57083">
      <w:pPr>
        <w:numPr>
          <w:ilvl w:val="0"/>
          <w:numId w:val="34"/>
        </w:numPr>
        <w:pBdr>
          <w:top w:val="nil"/>
          <w:left w:val="nil"/>
          <w:bottom w:val="nil"/>
          <w:right w:val="nil"/>
          <w:between w:val="nil"/>
        </w:pBdr>
        <w:spacing w:after="160" w:line="259" w:lineRule="auto"/>
        <w:jc w:val="both"/>
        <w:rPr>
          <w:rFonts w:ascii="Arial" w:eastAsia="Arial" w:hAnsi="Arial" w:cs="Arial"/>
          <w:b/>
          <w:color w:val="000000"/>
          <w:sz w:val="24"/>
          <w:szCs w:val="24"/>
        </w:rPr>
      </w:pPr>
      <w:r>
        <w:rPr>
          <w:rFonts w:ascii="Arial" w:eastAsia="Arial" w:hAnsi="Arial" w:cs="Arial"/>
          <w:color w:val="000000"/>
          <w:sz w:val="24"/>
          <w:szCs w:val="24"/>
        </w:rPr>
        <w:t xml:space="preserve">Realizar </w:t>
      </w:r>
      <w:r w:rsidRPr="00B01F6F">
        <w:rPr>
          <w:rFonts w:ascii="Arial" w:eastAsia="Arial" w:hAnsi="Arial" w:cs="Arial"/>
          <w:color w:val="000000"/>
          <w:sz w:val="24"/>
          <w:szCs w:val="24"/>
        </w:rPr>
        <w:t>actividades de vigilante o guardia privado en lugares públicos sin contar con los permisos correspondientes;</w:t>
      </w:r>
    </w:p>
    <w:p w14:paraId="4CE9A975" w14:textId="77777777" w:rsidR="00F57083" w:rsidRPr="00B01F6F" w:rsidRDefault="00F57083" w:rsidP="00F57083">
      <w:pPr>
        <w:numPr>
          <w:ilvl w:val="0"/>
          <w:numId w:val="34"/>
        </w:numPr>
        <w:pBdr>
          <w:top w:val="nil"/>
          <w:left w:val="nil"/>
          <w:bottom w:val="nil"/>
          <w:right w:val="nil"/>
          <w:between w:val="nil"/>
        </w:pBdr>
        <w:spacing w:after="160" w:line="259" w:lineRule="auto"/>
        <w:jc w:val="both"/>
        <w:rPr>
          <w:rFonts w:ascii="Arial" w:eastAsia="Arial" w:hAnsi="Arial" w:cs="Arial"/>
          <w:b/>
          <w:color w:val="000000"/>
          <w:sz w:val="24"/>
          <w:szCs w:val="24"/>
        </w:rPr>
      </w:pPr>
      <w:r w:rsidRPr="00B01F6F">
        <w:rPr>
          <w:rFonts w:ascii="Arial" w:eastAsia="Arial" w:hAnsi="Arial" w:cs="Arial"/>
          <w:color w:val="000000"/>
          <w:sz w:val="24"/>
          <w:szCs w:val="24"/>
        </w:rPr>
        <w:t>Usar la denominación que haga alusión Seguridad Privada o vigilancia en prendas de vestir sin contar con los permisos correspondientes; y</w:t>
      </w:r>
    </w:p>
    <w:p w14:paraId="3B16C5D8" w14:textId="77777777" w:rsidR="00F57083" w:rsidRPr="00B01F6F" w:rsidRDefault="00F57083" w:rsidP="00F57083">
      <w:pPr>
        <w:numPr>
          <w:ilvl w:val="0"/>
          <w:numId w:val="34"/>
        </w:numPr>
        <w:pBdr>
          <w:top w:val="nil"/>
          <w:left w:val="nil"/>
          <w:bottom w:val="nil"/>
          <w:right w:val="nil"/>
          <w:between w:val="nil"/>
        </w:pBdr>
        <w:spacing w:after="160" w:line="259" w:lineRule="auto"/>
        <w:jc w:val="both"/>
        <w:rPr>
          <w:rFonts w:ascii="Arial" w:eastAsia="Arial" w:hAnsi="Arial" w:cs="Arial"/>
          <w:b/>
          <w:color w:val="000000"/>
          <w:sz w:val="24"/>
          <w:szCs w:val="24"/>
        </w:rPr>
      </w:pPr>
      <w:r w:rsidRPr="00B01F6F">
        <w:rPr>
          <w:rFonts w:ascii="Arial" w:hAnsi="Arial" w:cs="Arial"/>
          <w:sz w:val="24"/>
          <w:szCs w:val="24"/>
        </w:rPr>
        <w:t>Cualquier otra acción u omisión que afecte a la seguridad pública y ciudadana.</w:t>
      </w:r>
    </w:p>
    <w:p w14:paraId="73B0CF39" w14:textId="77777777" w:rsidR="00F57083" w:rsidRPr="00B01F6F" w:rsidRDefault="00F57083" w:rsidP="00F57083">
      <w:pPr>
        <w:jc w:val="both"/>
        <w:rPr>
          <w:rFonts w:ascii="Arial" w:hAnsi="Arial" w:cs="Arial"/>
          <w:sz w:val="24"/>
          <w:szCs w:val="24"/>
        </w:rPr>
      </w:pPr>
    </w:p>
    <w:p w14:paraId="610AC327" w14:textId="77777777" w:rsidR="00F57083" w:rsidRPr="00B01F6F" w:rsidRDefault="00F57083" w:rsidP="00F57083">
      <w:pPr>
        <w:spacing w:line="276" w:lineRule="auto"/>
        <w:jc w:val="center"/>
        <w:rPr>
          <w:rFonts w:ascii="Arial" w:eastAsia="Arial" w:hAnsi="Arial" w:cs="Arial"/>
          <w:b/>
          <w:sz w:val="24"/>
          <w:szCs w:val="24"/>
        </w:rPr>
      </w:pPr>
      <w:r>
        <w:rPr>
          <w:rFonts w:ascii="Arial" w:eastAsia="Arial" w:hAnsi="Arial" w:cs="Arial"/>
          <w:b/>
          <w:sz w:val="24"/>
          <w:szCs w:val="24"/>
        </w:rPr>
        <w:t>TRANSITORIO</w:t>
      </w:r>
    </w:p>
    <w:p w14:paraId="74ED9C56" w14:textId="77777777" w:rsidR="00F57083" w:rsidRPr="00B01F6F" w:rsidRDefault="00F57083" w:rsidP="00F57083">
      <w:pPr>
        <w:spacing w:line="276" w:lineRule="auto"/>
        <w:jc w:val="center"/>
        <w:rPr>
          <w:rFonts w:ascii="Arial" w:eastAsia="Arial" w:hAnsi="Arial" w:cs="Arial"/>
          <w:b/>
          <w:sz w:val="24"/>
          <w:szCs w:val="24"/>
        </w:rPr>
      </w:pPr>
    </w:p>
    <w:p w14:paraId="5A938208" w14:textId="77777777" w:rsidR="00F57083" w:rsidRDefault="00F57083" w:rsidP="00F57083">
      <w:pPr>
        <w:spacing w:line="276" w:lineRule="auto"/>
        <w:jc w:val="both"/>
        <w:rPr>
          <w:rFonts w:ascii="Arial" w:eastAsia="Arial" w:hAnsi="Arial" w:cs="Arial"/>
          <w:iCs/>
          <w:sz w:val="24"/>
          <w:szCs w:val="24"/>
        </w:rPr>
      </w:pPr>
      <w:r w:rsidRPr="00B01F6F">
        <w:rPr>
          <w:rFonts w:ascii="Arial" w:eastAsia="Arial" w:hAnsi="Arial" w:cs="Arial"/>
          <w:b/>
          <w:iCs/>
          <w:sz w:val="24"/>
          <w:szCs w:val="24"/>
        </w:rPr>
        <w:t>Primero</w:t>
      </w:r>
      <w:r w:rsidRPr="00B01F6F">
        <w:rPr>
          <w:rFonts w:ascii="Arial" w:eastAsia="Arial" w:hAnsi="Arial" w:cs="Arial"/>
          <w:iCs/>
          <w:sz w:val="24"/>
          <w:szCs w:val="24"/>
        </w:rPr>
        <w:t>. Las adiciones a</w:t>
      </w:r>
      <w:r>
        <w:rPr>
          <w:rFonts w:ascii="Arial" w:eastAsia="Arial" w:hAnsi="Arial" w:cs="Arial"/>
          <w:iCs/>
          <w:sz w:val="24"/>
          <w:szCs w:val="24"/>
        </w:rPr>
        <w:t>l</w:t>
      </w:r>
      <w:r w:rsidRPr="00B01F6F">
        <w:rPr>
          <w:rFonts w:ascii="Arial" w:eastAsia="Arial" w:hAnsi="Arial" w:cs="Arial"/>
          <w:iCs/>
          <w:sz w:val="24"/>
          <w:szCs w:val="24"/>
        </w:rPr>
        <w:t xml:space="preserve"> presente Reglamento</w:t>
      </w:r>
      <w:r>
        <w:rPr>
          <w:rFonts w:ascii="Arial" w:eastAsia="Arial" w:hAnsi="Arial" w:cs="Arial"/>
          <w:iCs/>
          <w:sz w:val="24"/>
          <w:szCs w:val="24"/>
        </w:rPr>
        <w:t xml:space="preserve"> entrarán</w:t>
      </w:r>
      <w:r w:rsidRPr="00B01F6F">
        <w:rPr>
          <w:rFonts w:ascii="Arial" w:eastAsia="Arial" w:hAnsi="Arial" w:cs="Arial"/>
          <w:iCs/>
          <w:sz w:val="24"/>
          <w:szCs w:val="24"/>
        </w:rPr>
        <w:t xml:space="preserve"> en vigor al día siguiente de su publicación en el Periódico Oficial del Gobierno del Estado de Guanajuato.</w:t>
      </w:r>
    </w:p>
    <w:p w14:paraId="67F0513C" w14:textId="77777777" w:rsidR="00F57083" w:rsidRDefault="00F57083" w:rsidP="00F57083">
      <w:pPr>
        <w:spacing w:line="276" w:lineRule="auto"/>
        <w:jc w:val="both"/>
        <w:rPr>
          <w:rFonts w:ascii="Arial" w:eastAsia="Arial" w:hAnsi="Arial" w:cs="Arial"/>
          <w:iCs/>
          <w:sz w:val="24"/>
          <w:szCs w:val="24"/>
        </w:rPr>
      </w:pPr>
    </w:p>
    <w:p w14:paraId="09694CF5" w14:textId="77777777" w:rsidR="00F57083" w:rsidRPr="00BE14EF" w:rsidRDefault="00F57083" w:rsidP="00F57083">
      <w:pPr>
        <w:spacing w:line="276" w:lineRule="auto"/>
        <w:jc w:val="both"/>
        <w:rPr>
          <w:rFonts w:ascii="Arial" w:eastAsia="Arial" w:hAnsi="Arial" w:cs="Arial"/>
          <w:iCs/>
          <w:sz w:val="24"/>
          <w:szCs w:val="24"/>
        </w:rPr>
      </w:pPr>
    </w:p>
    <w:p w14:paraId="2FCA8CE2" w14:textId="77777777" w:rsidR="00F57083" w:rsidRPr="00F57083" w:rsidRDefault="00F57083" w:rsidP="00BA2E0E">
      <w:pPr>
        <w:tabs>
          <w:tab w:val="left" w:pos="1276"/>
        </w:tabs>
        <w:spacing w:line="276" w:lineRule="auto"/>
        <w:ind w:right="49"/>
        <w:jc w:val="right"/>
        <w:rPr>
          <w:rFonts w:ascii="Arial" w:eastAsia="Arial" w:hAnsi="Arial" w:cs="Arial"/>
          <w:b/>
          <w:bCs/>
          <w:sz w:val="24"/>
          <w:szCs w:val="24"/>
        </w:rPr>
      </w:pPr>
    </w:p>
    <w:sectPr w:rsidR="00F57083" w:rsidRPr="00F57083" w:rsidSect="005F162C">
      <w:headerReference w:type="default" r:id="rId8"/>
      <w:footerReference w:type="default" r:id="rId9"/>
      <w:pgSz w:w="12240" w:h="15840"/>
      <w:pgMar w:top="2410"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CA427" w14:textId="77777777" w:rsidR="000360BA" w:rsidRDefault="000360BA" w:rsidP="005E7377">
      <w:r>
        <w:separator/>
      </w:r>
    </w:p>
  </w:endnote>
  <w:endnote w:type="continuationSeparator" w:id="0">
    <w:p w14:paraId="5E1A45FD" w14:textId="77777777" w:rsidR="000360BA" w:rsidRDefault="000360BA" w:rsidP="005E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317252"/>
      <w:docPartObj>
        <w:docPartGallery w:val="Page Numbers (Bottom of Page)"/>
        <w:docPartUnique/>
      </w:docPartObj>
    </w:sdtPr>
    <w:sdtEndPr/>
    <w:sdtContent>
      <w:p w14:paraId="6BB22423" w14:textId="714DDD52" w:rsidR="002B25A1" w:rsidRDefault="002B25A1">
        <w:pPr>
          <w:pStyle w:val="Piedepgina"/>
          <w:jc w:val="center"/>
        </w:pPr>
        <w:r>
          <w:fldChar w:fldCharType="begin"/>
        </w:r>
        <w:r>
          <w:instrText>PAGE   \* MERGEFORMAT</w:instrText>
        </w:r>
        <w:r>
          <w:fldChar w:fldCharType="separate"/>
        </w:r>
        <w:r w:rsidR="00FA2677">
          <w:rPr>
            <w:noProof/>
          </w:rPr>
          <w:t>1</w:t>
        </w:r>
        <w:r>
          <w:fldChar w:fldCharType="end"/>
        </w:r>
      </w:p>
    </w:sdtContent>
  </w:sdt>
  <w:p w14:paraId="73DEE029" w14:textId="011280BD" w:rsidR="002B25A1" w:rsidRPr="0095366D" w:rsidRDefault="002B25A1" w:rsidP="00A17275">
    <w:pPr>
      <w:ind w:right="49"/>
      <w:jc w:val="both"/>
      <w:rPr>
        <w:b/>
      </w:rPr>
    </w:pPr>
    <w:r w:rsidRPr="00B172C4">
      <w:rPr>
        <w:rFonts w:ascii="Arial" w:hAnsi="Arial" w:cs="Arial"/>
        <w:sz w:val="16"/>
        <w:szCs w:val="16"/>
      </w:rPr>
      <w:t>La presente hoja forma parte del dict</w:t>
    </w:r>
    <w:r w:rsidR="006D7DAA">
      <w:rPr>
        <w:rFonts w:ascii="Arial" w:hAnsi="Arial" w:cs="Arial"/>
        <w:sz w:val="16"/>
        <w:szCs w:val="16"/>
      </w:rPr>
      <w:t xml:space="preserve">amen </w:t>
    </w:r>
    <w:r w:rsidR="006D7DAA" w:rsidRPr="0095366D">
      <w:rPr>
        <w:rFonts w:ascii="Arial" w:hAnsi="Arial" w:cs="Arial"/>
        <w:sz w:val="16"/>
        <w:szCs w:val="16"/>
      </w:rPr>
      <w:t xml:space="preserve">mediante el cual se aprueban las </w:t>
    </w:r>
    <w:r w:rsidR="002706C0" w:rsidRPr="0095366D">
      <w:rPr>
        <w:rFonts w:ascii="Arial" w:hAnsi="Arial" w:cs="Arial"/>
        <w:sz w:val="16"/>
        <w:szCs w:val="16"/>
      </w:rPr>
      <w:t>r</w:t>
    </w:r>
    <w:r w:rsidR="00F6749A" w:rsidRPr="0095366D">
      <w:rPr>
        <w:rFonts w:ascii="Arial" w:hAnsi="Arial" w:cs="Arial"/>
        <w:sz w:val="16"/>
        <w:szCs w:val="16"/>
      </w:rPr>
      <w:t>eformas</w:t>
    </w:r>
    <w:r w:rsidR="002706C0" w:rsidRPr="0095366D">
      <w:rPr>
        <w:rFonts w:ascii="Arial" w:hAnsi="Arial" w:cs="Arial"/>
        <w:sz w:val="16"/>
        <w:szCs w:val="16"/>
      </w:rPr>
      <w:t xml:space="preserve"> y adiciones</w:t>
    </w:r>
    <w:r w:rsidR="00F6749A" w:rsidRPr="0095366D">
      <w:rPr>
        <w:rFonts w:ascii="Arial" w:hAnsi="Arial" w:cs="Arial"/>
        <w:sz w:val="16"/>
        <w:szCs w:val="16"/>
      </w:rPr>
      <w:t xml:space="preserve"> al Reglamento de Seguridad Privada para el Municipio de León</w:t>
    </w:r>
    <w:r w:rsidR="002706C0" w:rsidRPr="0095366D">
      <w:rPr>
        <w:rFonts w:ascii="Arial" w:hAnsi="Arial" w:cs="Arial"/>
        <w:sz w:val="16"/>
        <w:szCs w:val="16"/>
      </w:rPr>
      <w:t>,</w:t>
    </w:r>
    <w:r w:rsidR="00F6749A" w:rsidRPr="0095366D">
      <w:rPr>
        <w:rFonts w:ascii="Arial" w:hAnsi="Arial" w:cs="Arial"/>
        <w:sz w:val="16"/>
        <w:szCs w:val="16"/>
      </w:rPr>
      <w:t xml:space="preserve"> Guanajuato, así como adiciones al Reglamento de Policía y Vialidad en el Municipio de León, Guanajuato</w:t>
    </w:r>
    <w:r w:rsidRPr="0095366D">
      <w:rPr>
        <w:rFonts w:ascii="Arial" w:hAnsi="Arial" w:cs="Arial"/>
        <w:sz w:val="16"/>
        <w:szCs w:val="16"/>
      </w:rPr>
      <w:t>.</w:t>
    </w:r>
    <w:r w:rsidRPr="0095366D">
      <w:rPr>
        <w:rFonts w:ascii="Arial" w:hAnsi="Arial" w:cs="Arial"/>
        <w:sz w:val="16"/>
        <w:szCs w:val="16"/>
        <w:lang w:eastAsia="es-MX"/>
      </w:rPr>
      <w:t xml:space="preserve"> </w:t>
    </w:r>
    <w:r w:rsidR="001E2BA3" w:rsidRPr="0095366D">
      <w:rPr>
        <w:rFonts w:ascii="Arial" w:hAnsi="Arial" w:cs="Arial"/>
        <w:sz w:val="16"/>
        <w:szCs w:val="16"/>
        <w:lang w:val="es-MX"/>
      </w:rPr>
      <w:t>JMJM/MARV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8AD50" w14:textId="77777777" w:rsidR="000360BA" w:rsidRDefault="000360BA" w:rsidP="005E7377">
      <w:r>
        <w:separator/>
      </w:r>
    </w:p>
  </w:footnote>
  <w:footnote w:type="continuationSeparator" w:id="0">
    <w:p w14:paraId="79FE59CB" w14:textId="77777777" w:rsidR="000360BA" w:rsidRDefault="000360BA" w:rsidP="005E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4C78" w14:textId="530CD4E6" w:rsidR="002B25A1" w:rsidRDefault="002B25A1" w:rsidP="005E7377">
    <w:pPr>
      <w:pStyle w:val="Encabezado"/>
      <w:tabs>
        <w:tab w:val="clear" w:pos="8838"/>
      </w:tabs>
      <w:ind w:right="-518"/>
      <w:jc w:val="right"/>
    </w:pPr>
    <w:r w:rsidRPr="000E3756">
      <w:rPr>
        <w:noProof/>
        <w:lang w:val="es-MX" w:eastAsia="es-MX"/>
      </w:rPr>
      <w:drawing>
        <wp:inline distT="0" distB="0" distL="0" distR="0" wp14:anchorId="2E505086" wp14:editId="5A2DFDC5">
          <wp:extent cx="1915355" cy="790083"/>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7A8B"/>
    <w:multiLevelType w:val="hybridMultilevel"/>
    <w:tmpl w:val="D58A9826"/>
    <w:lvl w:ilvl="0" w:tplc="77C2ABB8">
      <w:start w:val="1"/>
      <w:numFmt w:val="upperRoman"/>
      <w:lvlText w:val="%1."/>
      <w:lvlJc w:val="right"/>
      <w:pPr>
        <w:ind w:left="720" w:hanging="360"/>
      </w:pPr>
      <w:rPr>
        <w:rFonts w:ascii="Arial" w:eastAsia="Arial" w:hAnsi="Arial" w:cs="Arial" w:hint="default"/>
        <w:b/>
        <w:bCs/>
        <w:i w:val="0"/>
        <w:strike w:val="0"/>
        <w:dstrike w:val="0"/>
        <w:color w:val="000000"/>
        <w:sz w:val="24"/>
        <w:szCs w:val="24"/>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010BA5"/>
    <w:multiLevelType w:val="hybridMultilevel"/>
    <w:tmpl w:val="E99455B6"/>
    <w:lvl w:ilvl="0" w:tplc="7A84B8D4">
      <w:start w:val="1"/>
      <w:numFmt w:val="lowerLetter"/>
      <w:lvlText w:val="%1."/>
      <w:lvlJc w:val="left"/>
      <w:pPr>
        <w:ind w:left="1590" w:hanging="360"/>
      </w:pPr>
      <w:rPr>
        <w:b/>
      </w:rPr>
    </w:lvl>
    <w:lvl w:ilvl="1" w:tplc="080A0019" w:tentative="1">
      <w:start w:val="1"/>
      <w:numFmt w:val="lowerLetter"/>
      <w:lvlText w:val="%2."/>
      <w:lvlJc w:val="left"/>
      <w:pPr>
        <w:ind w:left="2310" w:hanging="360"/>
      </w:pPr>
    </w:lvl>
    <w:lvl w:ilvl="2" w:tplc="080A001B" w:tentative="1">
      <w:start w:val="1"/>
      <w:numFmt w:val="lowerRoman"/>
      <w:lvlText w:val="%3."/>
      <w:lvlJc w:val="right"/>
      <w:pPr>
        <w:ind w:left="3030" w:hanging="180"/>
      </w:pPr>
    </w:lvl>
    <w:lvl w:ilvl="3" w:tplc="080A000F" w:tentative="1">
      <w:start w:val="1"/>
      <w:numFmt w:val="decimal"/>
      <w:lvlText w:val="%4."/>
      <w:lvlJc w:val="left"/>
      <w:pPr>
        <w:ind w:left="3750" w:hanging="360"/>
      </w:pPr>
    </w:lvl>
    <w:lvl w:ilvl="4" w:tplc="080A0019" w:tentative="1">
      <w:start w:val="1"/>
      <w:numFmt w:val="lowerLetter"/>
      <w:lvlText w:val="%5."/>
      <w:lvlJc w:val="left"/>
      <w:pPr>
        <w:ind w:left="4470" w:hanging="360"/>
      </w:pPr>
    </w:lvl>
    <w:lvl w:ilvl="5" w:tplc="080A001B" w:tentative="1">
      <w:start w:val="1"/>
      <w:numFmt w:val="lowerRoman"/>
      <w:lvlText w:val="%6."/>
      <w:lvlJc w:val="right"/>
      <w:pPr>
        <w:ind w:left="5190" w:hanging="180"/>
      </w:pPr>
    </w:lvl>
    <w:lvl w:ilvl="6" w:tplc="080A000F" w:tentative="1">
      <w:start w:val="1"/>
      <w:numFmt w:val="decimal"/>
      <w:lvlText w:val="%7."/>
      <w:lvlJc w:val="left"/>
      <w:pPr>
        <w:ind w:left="5910" w:hanging="360"/>
      </w:pPr>
    </w:lvl>
    <w:lvl w:ilvl="7" w:tplc="080A0019" w:tentative="1">
      <w:start w:val="1"/>
      <w:numFmt w:val="lowerLetter"/>
      <w:lvlText w:val="%8."/>
      <w:lvlJc w:val="left"/>
      <w:pPr>
        <w:ind w:left="6630" w:hanging="360"/>
      </w:pPr>
    </w:lvl>
    <w:lvl w:ilvl="8" w:tplc="080A001B" w:tentative="1">
      <w:start w:val="1"/>
      <w:numFmt w:val="lowerRoman"/>
      <w:lvlText w:val="%9."/>
      <w:lvlJc w:val="right"/>
      <w:pPr>
        <w:ind w:left="7350" w:hanging="180"/>
      </w:pPr>
    </w:lvl>
  </w:abstractNum>
  <w:abstractNum w:abstractNumId="2" w15:restartNumberingAfterBreak="0">
    <w:nsid w:val="09BB6EA3"/>
    <w:multiLevelType w:val="multilevel"/>
    <w:tmpl w:val="58B0BAEC"/>
    <w:lvl w:ilvl="0">
      <w:start w:val="3"/>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6D1F98"/>
    <w:multiLevelType w:val="hybridMultilevel"/>
    <w:tmpl w:val="8E44378E"/>
    <w:lvl w:ilvl="0" w:tplc="83D4BB62">
      <w:start w:val="17"/>
      <w:numFmt w:val="upperRoman"/>
      <w:lvlText w:val="%1."/>
      <w:lvlJc w:val="right"/>
      <w:pPr>
        <w:ind w:left="159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FA4E07"/>
    <w:multiLevelType w:val="multilevel"/>
    <w:tmpl w:val="82AA31F4"/>
    <w:lvl w:ilvl="0">
      <w:start w:val="1"/>
      <w:numFmt w:val="lowerLetter"/>
      <w:lvlText w:val="%1."/>
      <w:lvlJc w:val="left"/>
      <w:pPr>
        <w:ind w:left="7142" w:firstLine="1080"/>
      </w:pPr>
      <w:rPr>
        <w:b/>
      </w:rPr>
    </w:lvl>
    <w:lvl w:ilvl="1">
      <w:start w:val="1"/>
      <w:numFmt w:val="lowerLetter"/>
      <w:lvlText w:val="%2."/>
      <w:lvlJc w:val="left"/>
      <w:pPr>
        <w:ind w:left="2160" w:firstLine="1800"/>
      </w:pPr>
      <w:rPr>
        <w:b/>
      </w:r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5" w15:restartNumberingAfterBreak="0">
    <w:nsid w:val="0B403606"/>
    <w:multiLevelType w:val="hybridMultilevel"/>
    <w:tmpl w:val="9E12A3B0"/>
    <w:lvl w:ilvl="0" w:tplc="99EC5A64">
      <w:start w:val="9"/>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3D25EB"/>
    <w:multiLevelType w:val="hybridMultilevel"/>
    <w:tmpl w:val="F8628F70"/>
    <w:lvl w:ilvl="0" w:tplc="22CE8F16">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5481B34"/>
    <w:multiLevelType w:val="multilevel"/>
    <w:tmpl w:val="90628DB0"/>
    <w:lvl w:ilvl="0">
      <w:start w:val="6"/>
      <w:numFmt w:val="upperRoman"/>
      <w:lvlText w:val="%1."/>
      <w:lvlJc w:val="right"/>
      <w:pPr>
        <w:ind w:left="1080" w:firstLine="360"/>
      </w:pPr>
      <w:rPr>
        <w:b/>
        <w:strike w:val="0"/>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8400BBE"/>
    <w:multiLevelType w:val="multilevel"/>
    <w:tmpl w:val="7252126E"/>
    <w:lvl w:ilvl="0">
      <w:start w:val="7"/>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E04987"/>
    <w:multiLevelType w:val="hybridMultilevel"/>
    <w:tmpl w:val="F89E4726"/>
    <w:lvl w:ilvl="0" w:tplc="9A9AACCA">
      <w:start w:val="11"/>
      <w:numFmt w:val="upperRoman"/>
      <w:lvlText w:val="%1."/>
      <w:lvlJc w:val="right"/>
      <w:pPr>
        <w:ind w:left="720" w:hanging="360"/>
      </w:pPr>
      <w:rPr>
        <w:rFonts w:ascii="Arial" w:eastAsia="Arial" w:hAnsi="Arial" w:cs="Arial" w:hint="default"/>
        <w:b/>
        <w:bCs/>
        <w:i w:val="0"/>
        <w:strike w:val="0"/>
        <w:dstrike w:val="0"/>
        <w:color w:val="000000"/>
        <w:sz w:val="24"/>
        <w:szCs w:val="24"/>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AD61DA"/>
    <w:multiLevelType w:val="multilevel"/>
    <w:tmpl w:val="68E47B76"/>
    <w:lvl w:ilvl="0">
      <w:start w:val="5"/>
      <w:numFmt w:val="upperRoman"/>
      <w:lvlText w:val="%1."/>
      <w:lvlJc w:val="right"/>
      <w:pPr>
        <w:ind w:left="1146" w:firstLine="425"/>
      </w:pPr>
      <w:rPr>
        <w:b/>
        <w:i w:val="0"/>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206A45BD"/>
    <w:multiLevelType w:val="hybridMultilevel"/>
    <w:tmpl w:val="3B58F260"/>
    <w:lvl w:ilvl="0" w:tplc="8FECC24A">
      <w:start w:val="20"/>
      <w:numFmt w:val="upperRoman"/>
      <w:lvlText w:val="%1."/>
      <w:lvlJc w:val="right"/>
      <w:pPr>
        <w:ind w:left="1919"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D0604C"/>
    <w:multiLevelType w:val="hybridMultilevel"/>
    <w:tmpl w:val="2A7A104A"/>
    <w:lvl w:ilvl="0" w:tplc="9310726E">
      <w:start w:val="18"/>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8E05E3A"/>
    <w:multiLevelType w:val="hybridMultilevel"/>
    <w:tmpl w:val="4A12FF46"/>
    <w:lvl w:ilvl="0" w:tplc="CC66128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D12A53"/>
    <w:multiLevelType w:val="hybridMultilevel"/>
    <w:tmpl w:val="4D3C49F4"/>
    <w:lvl w:ilvl="0" w:tplc="A5287BEC">
      <w:start w:val="2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D457D1"/>
    <w:multiLevelType w:val="multilevel"/>
    <w:tmpl w:val="49D0223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C621A2"/>
    <w:multiLevelType w:val="hybridMultilevel"/>
    <w:tmpl w:val="0346F3A6"/>
    <w:lvl w:ilvl="0" w:tplc="8794E310">
      <w:start w:val="13"/>
      <w:numFmt w:val="upperRoman"/>
      <w:lvlText w:val="%1."/>
      <w:lvlJc w:val="right"/>
      <w:pPr>
        <w:ind w:left="1080" w:hanging="720"/>
      </w:pPr>
      <w:rPr>
        <w:rFonts w:ascii="Arial" w:eastAsia="Arial" w:hAnsi="Arial" w:cs="Arial" w:hint="default"/>
        <w:b/>
        <w:bCs/>
        <w:i w:val="0"/>
        <w:strike w:val="0"/>
        <w:dstrike w:val="0"/>
        <w:color w:val="000000"/>
        <w:sz w:val="24"/>
        <w:szCs w:val="24"/>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E14BC1"/>
    <w:multiLevelType w:val="hybridMultilevel"/>
    <w:tmpl w:val="C270B790"/>
    <w:lvl w:ilvl="0" w:tplc="D026F652">
      <w:start w:val="4"/>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577E1F"/>
    <w:multiLevelType w:val="hybridMultilevel"/>
    <w:tmpl w:val="339A08DE"/>
    <w:lvl w:ilvl="0" w:tplc="3D7665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A312D8F"/>
    <w:multiLevelType w:val="hybridMultilevel"/>
    <w:tmpl w:val="D31C6D84"/>
    <w:lvl w:ilvl="0" w:tplc="1F4637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105FA8"/>
    <w:multiLevelType w:val="multilevel"/>
    <w:tmpl w:val="E18C7666"/>
    <w:lvl w:ilvl="0">
      <w:start w:val="1"/>
      <w:numFmt w:val="upperRoman"/>
      <w:lvlText w:val="%1."/>
      <w:lvlJc w:val="right"/>
      <w:pPr>
        <w:ind w:left="1080" w:firstLine="360"/>
      </w:pPr>
      <w:rPr>
        <w:b/>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3C1543F4"/>
    <w:multiLevelType w:val="multilevel"/>
    <w:tmpl w:val="34C82CAC"/>
    <w:lvl w:ilvl="0">
      <w:start w:val="1"/>
      <w:numFmt w:val="upperRoman"/>
      <w:lvlText w:val="%1."/>
      <w:lvlJc w:val="right"/>
      <w:pPr>
        <w:ind w:left="1919"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F69687B"/>
    <w:multiLevelType w:val="multilevel"/>
    <w:tmpl w:val="EF52C31E"/>
    <w:lvl w:ilvl="0">
      <w:start w:val="1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0761C3"/>
    <w:multiLevelType w:val="multilevel"/>
    <w:tmpl w:val="6916068A"/>
    <w:lvl w:ilvl="0">
      <w:start w:val="1"/>
      <w:numFmt w:val="upperRoman"/>
      <w:lvlText w:val="%1."/>
      <w:lvlJc w:val="right"/>
      <w:pPr>
        <w:ind w:left="1080" w:firstLine="360"/>
      </w:pPr>
      <w:rPr>
        <w:b/>
        <w:strike w:val="0"/>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59F252C"/>
    <w:multiLevelType w:val="multilevel"/>
    <w:tmpl w:val="682CFD60"/>
    <w:lvl w:ilvl="0">
      <w:start w:val="16"/>
      <w:numFmt w:val="upperRoman"/>
      <w:lvlText w:val="%1."/>
      <w:lvlJc w:val="right"/>
      <w:pPr>
        <w:ind w:left="1919"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992349"/>
    <w:multiLevelType w:val="hybridMultilevel"/>
    <w:tmpl w:val="E9C26CC8"/>
    <w:lvl w:ilvl="0" w:tplc="A55C34B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AC95827"/>
    <w:multiLevelType w:val="hybridMultilevel"/>
    <w:tmpl w:val="EC60A8DC"/>
    <w:lvl w:ilvl="0" w:tplc="8F124CA2">
      <w:start w:val="2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BCB02CC"/>
    <w:multiLevelType w:val="hybridMultilevel"/>
    <w:tmpl w:val="EB9097A8"/>
    <w:lvl w:ilvl="0" w:tplc="821609EA">
      <w:start w:val="7"/>
      <w:numFmt w:val="upperRoman"/>
      <w:lvlText w:val="%1."/>
      <w:lvlJc w:val="right"/>
      <w:pPr>
        <w:ind w:left="1080" w:hanging="720"/>
      </w:pPr>
      <w:rPr>
        <w:rFonts w:ascii="Arial" w:eastAsia="Arial" w:hAnsi="Arial" w:cs="Arial" w:hint="default"/>
        <w:b/>
        <w:bCs/>
        <w:i w:val="0"/>
        <w:strike w:val="0"/>
        <w:dstrike w:val="0"/>
        <w:color w:val="000000"/>
        <w:sz w:val="24"/>
        <w:szCs w:val="24"/>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7641FF"/>
    <w:multiLevelType w:val="hybridMultilevel"/>
    <w:tmpl w:val="CD6ADE48"/>
    <w:lvl w:ilvl="0" w:tplc="24CCF6EC">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AC460B8"/>
    <w:multiLevelType w:val="hybridMultilevel"/>
    <w:tmpl w:val="72D6E682"/>
    <w:lvl w:ilvl="0" w:tplc="6DF84E06">
      <w:start w:val="5"/>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55085E"/>
    <w:multiLevelType w:val="hybridMultilevel"/>
    <w:tmpl w:val="84CE4AAC"/>
    <w:lvl w:ilvl="0" w:tplc="0E2C322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71720A"/>
    <w:multiLevelType w:val="hybridMultilevel"/>
    <w:tmpl w:val="DBDE82C2"/>
    <w:lvl w:ilvl="0" w:tplc="C08099DE">
      <w:start w:val="1"/>
      <w:numFmt w:val="upperRoman"/>
      <w:lvlText w:val="%1."/>
      <w:lvlJc w:val="righ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B95036D"/>
    <w:multiLevelType w:val="hybridMultilevel"/>
    <w:tmpl w:val="13C0EF60"/>
    <w:lvl w:ilvl="0" w:tplc="FF5041CA">
      <w:start w:val="1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FE14F28"/>
    <w:multiLevelType w:val="hybridMultilevel"/>
    <w:tmpl w:val="F91C5CF4"/>
    <w:lvl w:ilvl="0" w:tplc="952AF6F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45A6A3E"/>
    <w:multiLevelType w:val="multilevel"/>
    <w:tmpl w:val="4D6489B4"/>
    <w:lvl w:ilvl="0">
      <w:start w:val="1"/>
      <w:numFmt w:val="upperRoman"/>
      <w:lvlText w:val="%1."/>
      <w:lvlJc w:val="right"/>
      <w:pPr>
        <w:ind w:left="1146" w:firstLine="425"/>
      </w:pPr>
      <w:rPr>
        <w:rFonts w:hint="default"/>
        <w:b/>
        <w:i w:val="0"/>
        <w:sz w:val="24"/>
        <w:szCs w:val="24"/>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5" w15:restartNumberingAfterBreak="0">
    <w:nsid w:val="798D592D"/>
    <w:multiLevelType w:val="multilevel"/>
    <w:tmpl w:val="A6EC30C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36" w15:restartNumberingAfterBreak="0">
    <w:nsid w:val="7E0E3CEA"/>
    <w:multiLevelType w:val="hybridMultilevel"/>
    <w:tmpl w:val="6B423ABC"/>
    <w:lvl w:ilvl="0" w:tplc="D338B8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31"/>
  </w:num>
  <w:num w:numId="3">
    <w:abstractNumId w:val="30"/>
  </w:num>
  <w:num w:numId="4">
    <w:abstractNumId w:val="28"/>
  </w:num>
  <w:num w:numId="5">
    <w:abstractNumId w:val="14"/>
  </w:num>
  <w:num w:numId="6">
    <w:abstractNumId w:val="26"/>
  </w:num>
  <w:num w:numId="7">
    <w:abstractNumId w:val="13"/>
  </w:num>
  <w:num w:numId="8">
    <w:abstractNumId w:val="32"/>
  </w:num>
  <w:num w:numId="9">
    <w:abstractNumId w:val="0"/>
  </w:num>
  <w:num w:numId="10">
    <w:abstractNumId w:val="9"/>
  </w:num>
  <w:num w:numId="11">
    <w:abstractNumId w:val="11"/>
  </w:num>
  <w:num w:numId="12">
    <w:abstractNumId w:val="34"/>
  </w:num>
  <w:num w:numId="13">
    <w:abstractNumId w:val="4"/>
  </w:num>
  <w:num w:numId="14">
    <w:abstractNumId w:val="6"/>
  </w:num>
  <w:num w:numId="15">
    <w:abstractNumId w:val="29"/>
  </w:num>
  <w:num w:numId="16">
    <w:abstractNumId w:val="33"/>
  </w:num>
  <w:num w:numId="17">
    <w:abstractNumId w:val="27"/>
  </w:num>
  <w:num w:numId="18">
    <w:abstractNumId w:val="16"/>
  </w:num>
  <w:num w:numId="19">
    <w:abstractNumId w:val="36"/>
  </w:num>
  <w:num w:numId="20">
    <w:abstractNumId w:val="5"/>
  </w:num>
  <w:num w:numId="21">
    <w:abstractNumId w:val="19"/>
  </w:num>
  <w:num w:numId="22">
    <w:abstractNumId w:val="12"/>
  </w:num>
  <w:num w:numId="23">
    <w:abstractNumId w:val="18"/>
  </w:num>
  <w:num w:numId="24">
    <w:abstractNumId w:val="25"/>
  </w:num>
  <w:num w:numId="25">
    <w:abstractNumId w:val="17"/>
  </w:num>
  <w:num w:numId="26">
    <w:abstractNumId w:val="24"/>
  </w:num>
  <w:num w:numId="27">
    <w:abstractNumId w:val="1"/>
  </w:num>
  <w:num w:numId="28">
    <w:abstractNumId w:val="3"/>
  </w:num>
  <w:num w:numId="29">
    <w:abstractNumId w:val="7"/>
  </w:num>
  <w:num w:numId="30">
    <w:abstractNumId w:val="23"/>
  </w:num>
  <w:num w:numId="31">
    <w:abstractNumId w:val="15"/>
  </w:num>
  <w:num w:numId="32">
    <w:abstractNumId w:val="8"/>
  </w:num>
  <w:num w:numId="33">
    <w:abstractNumId w:val="20"/>
  </w:num>
  <w:num w:numId="34">
    <w:abstractNumId w:val="22"/>
  </w:num>
  <w:num w:numId="35">
    <w:abstractNumId w:val="10"/>
  </w:num>
  <w:num w:numId="36">
    <w:abstractNumId w:val="21"/>
  </w:num>
  <w:num w:numId="37">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5C"/>
    <w:rsid w:val="00010976"/>
    <w:rsid w:val="000360BA"/>
    <w:rsid w:val="00067012"/>
    <w:rsid w:val="00067E06"/>
    <w:rsid w:val="00092D51"/>
    <w:rsid w:val="00096A08"/>
    <w:rsid w:val="000D7A49"/>
    <w:rsid w:val="000F1FEC"/>
    <w:rsid w:val="00155617"/>
    <w:rsid w:val="001B141E"/>
    <w:rsid w:val="001B33CA"/>
    <w:rsid w:val="001D070B"/>
    <w:rsid w:val="001E2BA3"/>
    <w:rsid w:val="001E6D51"/>
    <w:rsid w:val="0020525C"/>
    <w:rsid w:val="002115E0"/>
    <w:rsid w:val="002431E1"/>
    <w:rsid w:val="002706C0"/>
    <w:rsid w:val="002B25A1"/>
    <w:rsid w:val="002B7683"/>
    <w:rsid w:val="002F1B5C"/>
    <w:rsid w:val="00367382"/>
    <w:rsid w:val="003769CB"/>
    <w:rsid w:val="00382F18"/>
    <w:rsid w:val="00395477"/>
    <w:rsid w:val="003A5F83"/>
    <w:rsid w:val="003E3751"/>
    <w:rsid w:val="00406E36"/>
    <w:rsid w:val="00425455"/>
    <w:rsid w:val="00451D7B"/>
    <w:rsid w:val="00462621"/>
    <w:rsid w:val="004704D1"/>
    <w:rsid w:val="004745C4"/>
    <w:rsid w:val="004938E0"/>
    <w:rsid w:val="004B548E"/>
    <w:rsid w:val="004E257F"/>
    <w:rsid w:val="00551C20"/>
    <w:rsid w:val="005967E8"/>
    <w:rsid w:val="005A5AF6"/>
    <w:rsid w:val="005B3AED"/>
    <w:rsid w:val="005D0544"/>
    <w:rsid w:val="005E5947"/>
    <w:rsid w:val="005E70FB"/>
    <w:rsid w:val="005E7377"/>
    <w:rsid w:val="005F162C"/>
    <w:rsid w:val="005F726B"/>
    <w:rsid w:val="00602570"/>
    <w:rsid w:val="00673A48"/>
    <w:rsid w:val="006A5744"/>
    <w:rsid w:val="006D723E"/>
    <w:rsid w:val="006D7DAA"/>
    <w:rsid w:val="006E2CCE"/>
    <w:rsid w:val="006F0C41"/>
    <w:rsid w:val="007122FA"/>
    <w:rsid w:val="00762382"/>
    <w:rsid w:val="007633AD"/>
    <w:rsid w:val="00780BB5"/>
    <w:rsid w:val="007A1DEC"/>
    <w:rsid w:val="007B2613"/>
    <w:rsid w:val="00810DBB"/>
    <w:rsid w:val="00823A8E"/>
    <w:rsid w:val="00835C94"/>
    <w:rsid w:val="008377B5"/>
    <w:rsid w:val="008441E3"/>
    <w:rsid w:val="0085321C"/>
    <w:rsid w:val="008568BC"/>
    <w:rsid w:val="008826DD"/>
    <w:rsid w:val="008B7F18"/>
    <w:rsid w:val="008E4A02"/>
    <w:rsid w:val="009253E4"/>
    <w:rsid w:val="0095366D"/>
    <w:rsid w:val="00991F35"/>
    <w:rsid w:val="009A2CE4"/>
    <w:rsid w:val="009C54E2"/>
    <w:rsid w:val="009D4D5B"/>
    <w:rsid w:val="009F7B0E"/>
    <w:rsid w:val="00A17275"/>
    <w:rsid w:val="00A27A1A"/>
    <w:rsid w:val="00A27FD0"/>
    <w:rsid w:val="00A322AF"/>
    <w:rsid w:val="00A42D45"/>
    <w:rsid w:val="00A72046"/>
    <w:rsid w:val="00A77FA6"/>
    <w:rsid w:val="00AE2584"/>
    <w:rsid w:val="00B375E3"/>
    <w:rsid w:val="00B56321"/>
    <w:rsid w:val="00B71A66"/>
    <w:rsid w:val="00B87C16"/>
    <w:rsid w:val="00B944F5"/>
    <w:rsid w:val="00BA2E0E"/>
    <w:rsid w:val="00BC6603"/>
    <w:rsid w:val="00BC7F35"/>
    <w:rsid w:val="00C24C92"/>
    <w:rsid w:val="00C32A0B"/>
    <w:rsid w:val="00C345FA"/>
    <w:rsid w:val="00C719A6"/>
    <w:rsid w:val="00CD708D"/>
    <w:rsid w:val="00CE5843"/>
    <w:rsid w:val="00D22E9B"/>
    <w:rsid w:val="00D345C9"/>
    <w:rsid w:val="00D77A19"/>
    <w:rsid w:val="00D92B68"/>
    <w:rsid w:val="00DC24FA"/>
    <w:rsid w:val="00E00A59"/>
    <w:rsid w:val="00E05F82"/>
    <w:rsid w:val="00E37E3E"/>
    <w:rsid w:val="00E4496F"/>
    <w:rsid w:val="00E75A27"/>
    <w:rsid w:val="00EE5A64"/>
    <w:rsid w:val="00F15C8F"/>
    <w:rsid w:val="00F37229"/>
    <w:rsid w:val="00F57083"/>
    <w:rsid w:val="00F57780"/>
    <w:rsid w:val="00F6749A"/>
    <w:rsid w:val="00F75D00"/>
    <w:rsid w:val="00FA26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1AD11"/>
  <w15:chartTrackingRefBased/>
  <w15:docId w15:val="{1FE8844C-8A06-4DF1-B301-BEFAE26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25C"/>
    <w:pPr>
      <w:spacing w:after="0" w:line="240" w:lineRule="auto"/>
    </w:pPr>
    <w:rPr>
      <w:rFonts w:ascii="Times New Roman" w:eastAsia="Times New Roman" w:hAnsi="Times New Roman" w:cs="Times New Roman"/>
      <w:sz w:val="20"/>
      <w:szCs w:val="20"/>
      <w:lang w:val="es-ES"/>
    </w:rPr>
  </w:style>
  <w:style w:type="paragraph" w:styleId="Ttulo1">
    <w:name w:val="heading 1"/>
    <w:basedOn w:val="Normal"/>
    <w:next w:val="Normal"/>
    <w:link w:val="Ttulo1Car"/>
    <w:uiPriority w:val="9"/>
    <w:qFormat/>
    <w:rsid w:val="0020525C"/>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20525C"/>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20525C"/>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20525C"/>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20525C"/>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20525C"/>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20525C"/>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20525C"/>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20525C"/>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525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525C"/>
    <w:rPr>
      <w:rFonts w:ascii="Segoe UI" w:eastAsia="Times New Roman" w:hAnsi="Segoe UI" w:cs="Segoe UI"/>
      <w:sz w:val="18"/>
      <w:szCs w:val="18"/>
      <w:lang w:val="es-ES"/>
    </w:rPr>
  </w:style>
  <w:style w:type="paragraph" w:styleId="Prrafodelista">
    <w:name w:val="List Paragraph"/>
    <w:aliases w:val="viñeta,Párrafo de lista 2,lp1"/>
    <w:basedOn w:val="Normal"/>
    <w:link w:val="PrrafodelistaCar"/>
    <w:uiPriority w:val="34"/>
    <w:qFormat/>
    <w:rsid w:val="0020525C"/>
    <w:pPr>
      <w:ind w:left="720"/>
      <w:contextualSpacing/>
    </w:pPr>
  </w:style>
  <w:style w:type="character" w:customStyle="1" w:styleId="Ttulo1Car">
    <w:name w:val="Título 1 Car"/>
    <w:basedOn w:val="Fuentedeprrafopredeter"/>
    <w:link w:val="Ttulo1"/>
    <w:uiPriority w:val="9"/>
    <w:rsid w:val="0020525C"/>
    <w:rPr>
      <w:rFonts w:asciiTheme="majorHAnsi" w:eastAsiaTheme="majorEastAsia" w:hAnsiTheme="majorHAnsi" w:cstheme="majorBidi"/>
      <w:b/>
      <w:bCs/>
      <w:kern w:val="32"/>
      <w:sz w:val="32"/>
      <w:szCs w:val="32"/>
      <w:lang w:val="es-ES"/>
    </w:rPr>
  </w:style>
  <w:style w:type="character" w:customStyle="1" w:styleId="Ttulo2Car">
    <w:name w:val="Título 2 Car"/>
    <w:basedOn w:val="Fuentedeprrafopredeter"/>
    <w:link w:val="Ttulo2"/>
    <w:uiPriority w:val="9"/>
    <w:semiHidden/>
    <w:rsid w:val="0020525C"/>
    <w:rPr>
      <w:rFonts w:asciiTheme="majorHAnsi" w:eastAsiaTheme="majorEastAsia" w:hAnsiTheme="majorHAnsi" w:cstheme="majorBidi"/>
      <w:b/>
      <w:bCs/>
      <w:i/>
      <w:iCs/>
      <w:sz w:val="28"/>
      <w:szCs w:val="28"/>
      <w:lang w:val="es-ES"/>
    </w:rPr>
  </w:style>
  <w:style w:type="character" w:customStyle="1" w:styleId="Ttulo3Car">
    <w:name w:val="Título 3 Car"/>
    <w:basedOn w:val="Fuentedeprrafopredeter"/>
    <w:link w:val="Ttulo3"/>
    <w:uiPriority w:val="9"/>
    <w:semiHidden/>
    <w:rsid w:val="0020525C"/>
    <w:rPr>
      <w:rFonts w:asciiTheme="majorHAnsi" w:eastAsiaTheme="majorEastAsia" w:hAnsiTheme="majorHAnsi" w:cstheme="majorBidi"/>
      <w:b/>
      <w:bCs/>
      <w:sz w:val="26"/>
      <w:szCs w:val="26"/>
      <w:lang w:val="es-ES"/>
    </w:rPr>
  </w:style>
  <w:style w:type="character" w:customStyle="1" w:styleId="Ttulo4Car">
    <w:name w:val="Título 4 Car"/>
    <w:basedOn w:val="Fuentedeprrafopredeter"/>
    <w:link w:val="Ttulo4"/>
    <w:uiPriority w:val="9"/>
    <w:semiHidden/>
    <w:rsid w:val="0020525C"/>
    <w:rPr>
      <w:rFonts w:eastAsiaTheme="minorEastAsia"/>
      <w:b/>
      <w:bCs/>
      <w:sz w:val="28"/>
      <w:szCs w:val="28"/>
      <w:lang w:val="es-ES"/>
    </w:rPr>
  </w:style>
  <w:style w:type="character" w:customStyle="1" w:styleId="Ttulo5Car">
    <w:name w:val="Título 5 Car"/>
    <w:basedOn w:val="Fuentedeprrafopredeter"/>
    <w:link w:val="Ttulo5"/>
    <w:uiPriority w:val="9"/>
    <w:semiHidden/>
    <w:rsid w:val="0020525C"/>
    <w:rPr>
      <w:rFonts w:eastAsiaTheme="minorEastAsia"/>
      <w:b/>
      <w:bCs/>
      <w:i/>
      <w:iCs/>
      <w:sz w:val="26"/>
      <w:szCs w:val="26"/>
      <w:lang w:val="es-ES"/>
    </w:rPr>
  </w:style>
  <w:style w:type="character" w:customStyle="1" w:styleId="Ttulo6Car">
    <w:name w:val="Título 6 Car"/>
    <w:basedOn w:val="Fuentedeprrafopredeter"/>
    <w:link w:val="Ttulo6"/>
    <w:rsid w:val="0020525C"/>
    <w:rPr>
      <w:rFonts w:ascii="Times New Roman" w:eastAsia="Times New Roman" w:hAnsi="Times New Roman" w:cs="Times New Roman"/>
      <w:b/>
      <w:bCs/>
      <w:lang w:val="es-ES"/>
    </w:rPr>
  </w:style>
  <w:style w:type="character" w:customStyle="1" w:styleId="Ttulo7Car">
    <w:name w:val="Título 7 Car"/>
    <w:basedOn w:val="Fuentedeprrafopredeter"/>
    <w:link w:val="Ttulo7"/>
    <w:uiPriority w:val="9"/>
    <w:semiHidden/>
    <w:rsid w:val="0020525C"/>
    <w:rPr>
      <w:rFonts w:eastAsiaTheme="minorEastAsia"/>
      <w:sz w:val="24"/>
      <w:szCs w:val="24"/>
      <w:lang w:val="es-ES"/>
    </w:rPr>
  </w:style>
  <w:style w:type="character" w:customStyle="1" w:styleId="Ttulo8Car">
    <w:name w:val="Título 8 Car"/>
    <w:basedOn w:val="Fuentedeprrafopredeter"/>
    <w:link w:val="Ttulo8"/>
    <w:uiPriority w:val="9"/>
    <w:semiHidden/>
    <w:rsid w:val="0020525C"/>
    <w:rPr>
      <w:rFonts w:eastAsiaTheme="minorEastAsia"/>
      <w:i/>
      <w:iCs/>
      <w:sz w:val="24"/>
      <w:szCs w:val="24"/>
      <w:lang w:val="es-ES"/>
    </w:rPr>
  </w:style>
  <w:style w:type="character" w:customStyle="1" w:styleId="Ttulo9Car">
    <w:name w:val="Título 9 Car"/>
    <w:basedOn w:val="Fuentedeprrafopredeter"/>
    <w:link w:val="Ttulo9"/>
    <w:uiPriority w:val="9"/>
    <w:semiHidden/>
    <w:rsid w:val="0020525C"/>
    <w:rPr>
      <w:rFonts w:asciiTheme="majorHAnsi" w:eastAsiaTheme="majorEastAsia" w:hAnsiTheme="majorHAnsi" w:cstheme="majorBidi"/>
      <w:lang w:val="es-ES"/>
    </w:rPr>
  </w:style>
  <w:style w:type="paragraph" w:styleId="Sinespaciado">
    <w:name w:val="No Spacing"/>
    <w:uiPriority w:val="1"/>
    <w:qFormat/>
    <w:rsid w:val="0020525C"/>
    <w:pPr>
      <w:spacing w:after="0" w:line="240" w:lineRule="auto"/>
    </w:pPr>
    <w:rPr>
      <w:rFonts w:ascii="Times New Roman" w:eastAsia="Times New Roman" w:hAnsi="Times New Roman" w:cs="Times New Roman"/>
      <w:sz w:val="20"/>
      <w:szCs w:val="20"/>
      <w:lang w:val="en-US"/>
    </w:rPr>
  </w:style>
  <w:style w:type="character" w:styleId="Refdecomentario">
    <w:name w:val="annotation reference"/>
    <w:basedOn w:val="Fuentedeprrafopredeter"/>
    <w:uiPriority w:val="99"/>
    <w:semiHidden/>
    <w:unhideWhenUsed/>
    <w:rsid w:val="0020525C"/>
    <w:rPr>
      <w:sz w:val="16"/>
      <w:szCs w:val="16"/>
    </w:rPr>
  </w:style>
  <w:style w:type="paragraph" w:styleId="Textocomentario">
    <w:name w:val="annotation text"/>
    <w:basedOn w:val="Normal"/>
    <w:link w:val="TextocomentarioCar"/>
    <w:uiPriority w:val="99"/>
    <w:unhideWhenUsed/>
    <w:rsid w:val="0020525C"/>
  </w:style>
  <w:style w:type="character" w:customStyle="1" w:styleId="TextocomentarioCar">
    <w:name w:val="Texto comentario Car"/>
    <w:basedOn w:val="Fuentedeprrafopredeter"/>
    <w:link w:val="Textocomentario"/>
    <w:uiPriority w:val="99"/>
    <w:rsid w:val="0020525C"/>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20525C"/>
    <w:rPr>
      <w:b/>
      <w:bCs/>
    </w:rPr>
  </w:style>
  <w:style w:type="character" w:customStyle="1" w:styleId="AsuntodelcomentarioCar">
    <w:name w:val="Asunto del comentario Car"/>
    <w:basedOn w:val="TextocomentarioCar"/>
    <w:link w:val="Asuntodelcomentario"/>
    <w:uiPriority w:val="99"/>
    <w:semiHidden/>
    <w:rsid w:val="0020525C"/>
    <w:rPr>
      <w:rFonts w:ascii="Times New Roman" w:eastAsia="Times New Roman" w:hAnsi="Times New Roman" w:cs="Times New Roman"/>
      <w:b/>
      <w:bCs/>
      <w:sz w:val="20"/>
      <w:szCs w:val="20"/>
      <w:lang w:val="es-ES"/>
    </w:rPr>
  </w:style>
  <w:style w:type="paragraph" w:styleId="NormalWeb">
    <w:name w:val="Normal (Web)"/>
    <w:basedOn w:val="Normal"/>
    <w:link w:val="NormalWebCar"/>
    <w:uiPriority w:val="99"/>
    <w:unhideWhenUsed/>
    <w:rsid w:val="0020525C"/>
    <w:pPr>
      <w:spacing w:before="100" w:beforeAutospacing="1" w:after="100" w:afterAutospacing="1"/>
    </w:pPr>
    <w:rPr>
      <w:sz w:val="24"/>
      <w:szCs w:val="24"/>
      <w:lang w:val="es-MX" w:eastAsia="es-MX"/>
    </w:rPr>
  </w:style>
  <w:style w:type="paragraph" w:styleId="Encabezado">
    <w:name w:val="header"/>
    <w:basedOn w:val="Normal"/>
    <w:link w:val="EncabezadoCar"/>
    <w:uiPriority w:val="99"/>
    <w:unhideWhenUsed/>
    <w:rsid w:val="005E7377"/>
    <w:pPr>
      <w:tabs>
        <w:tab w:val="center" w:pos="4419"/>
        <w:tab w:val="right" w:pos="8838"/>
      </w:tabs>
    </w:pPr>
  </w:style>
  <w:style w:type="character" w:customStyle="1" w:styleId="EncabezadoCar">
    <w:name w:val="Encabezado Car"/>
    <w:basedOn w:val="Fuentedeprrafopredeter"/>
    <w:link w:val="Encabezado"/>
    <w:uiPriority w:val="99"/>
    <w:rsid w:val="005E7377"/>
    <w:rPr>
      <w:rFonts w:ascii="Times New Roman" w:eastAsia="Times New Roman" w:hAnsi="Times New Roman" w:cs="Times New Roman"/>
      <w:sz w:val="20"/>
      <w:szCs w:val="20"/>
      <w:lang w:val="es-ES"/>
    </w:rPr>
  </w:style>
  <w:style w:type="paragraph" w:styleId="Piedepgina">
    <w:name w:val="footer"/>
    <w:basedOn w:val="Normal"/>
    <w:link w:val="PiedepginaCar"/>
    <w:uiPriority w:val="99"/>
    <w:unhideWhenUsed/>
    <w:rsid w:val="005E7377"/>
    <w:pPr>
      <w:tabs>
        <w:tab w:val="center" w:pos="4419"/>
        <w:tab w:val="right" w:pos="8838"/>
      </w:tabs>
    </w:pPr>
  </w:style>
  <w:style w:type="character" w:customStyle="1" w:styleId="PiedepginaCar">
    <w:name w:val="Pie de página Car"/>
    <w:basedOn w:val="Fuentedeprrafopredeter"/>
    <w:link w:val="Piedepgina"/>
    <w:uiPriority w:val="99"/>
    <w:rsid w:val="005E7377"/>
    <w:rPr>
      <w:rFonts w:ascii="Times New Roman" w:eastAsia="Times New Roman" w:hAnsi="Times New Roman" w:cs="Times New Roman"/>
      <w:sz w:val="20"/>
      <w:szCs w:val="20"/>
      <w:lang w:val="es-ES"/>
    </w:rPr>
  </w:style>
  <w:style w:type="paragraph" w:styleId="Textoindependiente">
    <w:name w:val="Body Text"/>
    <w:basedOn w:val="Normal"/>
    <w:link w:val="TextoindependienteCar"/>
    <w:uiPriority w:val="99"/>
    <w:unhideWhenUsed/>
    <w:rsid w:val="00A17275"/>
    <w:pPr>
      <w:jc w:val="center"/>
    </w:pPr>
    <w:rPr>
      <w:rFonts w:ascii="Arial" w:hAnsi="Arial"/>
      <w:b/>
      <w:sz w:val="24"/>
      <w:szCs w:val="24"/>
      <w:lang w:val="x-none" w:eastAsia="x-none"/>
    </w:rPr>
  </w:style>
  <w:style w:type="character" w:customStyle="1" w:styleId="TextoindependienteCar">
    <w:name w:val="Texto independiente Car"/>
    <w:basedOn w:val="Fuentedeprrafopredeter"/>
    <w:link w:val="Textoindependiente"/>
    <w:uiPriority w:val="99"/>
    <w:rsid w:val="00A17275"/>
    <w:rPr>
      <w:rFonts w:ascii="Arial" w:eastAsia="Times New Roman" w:hAnsi="Arial" w:cs="Times New Roman"/>
      <w:b/>
      <w:sz w:val="24"/>
      <w:szCs w:val="24"/>
      <w:lang w:val="x-none" w:eastAsia="x-none"/>
    </w:rPr>
  </w:style>
  <w:style w:type="character" w:customStyle="1" w:styleId="PrrafodelistaCar">
    <w:name w:val="Párrafo de lista Car"/>
    <w:aliases w:val="viñeta Car,Párrafo de lista 2 Car,lp1 Car"/>
    <w:link w:val="Prrafodelista"/>
    <w:uiPriority w:val="34"/>
    <w:rsid w:val="00A17275"/>
    <w:rPr>
      <w:rFonts w:ascii="Times New Roman" w:eastAsia="Times New Roman" w:hAnsi="Times New Roman" w:cs="Times New Roman"/>
      <w:sz w:val="20"/>
      <w:szCs w:val="20"/>
      <w:lang w:val="es-ES"/>
    </w:rPr>
  </w:style>
  <w:style w:type="character" w:customStyle="1" w:styleId="NormalWebCar">
    <w:name w:val="Normal (Web) Car"/>
    <w:link w:val="NormalWeb"/>
    <w:uiPriority w:val="99"/>
    <w:locked/>
    <w:rsid w:val="008B7F18"/>
    <w:rPr>
      <w:rFonts w:ascii="Times New Roman" w:eastAsia="Times New Roman" w:hAnsi="Times New Roman" w:cs="Times New Roman"/>
      <w:sz w:val="24"/>
      <w:szCs w:val="24"/>
      <w:lang w:eastAsia="es-MX"/>
    </w:rPr>
  </w:style>
  <w:style w:type="paragraph" w:customStyle="1" w:styleId="Default">
    <w:name w:val="Default"/>
    <w:rsid w:val="001E2BA3"/>
    <w:pPr>
      <w:autoSpaceDE w:val="0"/>
      <w:autoSpaceDN w:val="0"/>
      <w:adjustRightInd w:val="0"/>
      <w:spacing w:after="0" w:line="240" w:lineRule="auto"/>
    </w:pPr>
    <w:rPr>
      <w:rFonts w:ascii="Arial" w:eastAsia="Calibri" w:hAnsi="Arial" w:cs="Arial"/>
      <w:color w:val="000000"/>
      <w:sz w:val="24"/>
      <w:szCs w:val="24"/>
    </w:rPr>
  </w:style>
  <w:style w:type="paragraph" w:customStyle="1" w:styleId="TEXTO">
    <w:name w:val="TEXTO"/>
    <w:uiPriority w:val="99"/>
    <w:rsid w:val="003A5F83"/>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97347">
      <w:bodyDiv w:val="1"/>
      <w:marLeft w:val="0"/>
      <w:marRight w:val="0"/>
      <w:marTop w:val="0"/>
      <w:marBottom w:val="0"/>
      <w:divBdr>
        <w:top w:val="none" w:sz="0" w:space="0" w:color="auto"/>
        <w:left w:val="none" w:sz="0" w:space="0" w:color="auto"/>
        <w:bottom w:val="none" w:sz="0" w:space="0" w:color="auto"/>
        <w:right w:val="none" w:sz="0" w:space="0" w:color="auto"/>
      </w:divBdr>
    </w:div>
    <w:div w:id="207424068">
      <w:bodyDiv w:val="1"/>
      <w:marLeft w:val="0"/>
      <w:marRight w:val="0"/>
      <w:marTop w:val="0"/>
      <w:marBottom w:val="0"/>
      <w:divBdr>
        <w:top w:val="none" w:sz="0" w:space="0" w:color="auto"/>
        <w:left w:val="none" w:sz="0" w:space="0" w:color="auto"/>
        <w:bottom w:val="none" w:sz="0" w:space="0" w:color="auto"/>
        <w:right w:val="none" w:sz="0" w:space="0" w:color="auto"/>
      </w:divBdr>
    </w:div>
    <w:div w:id="229776246">
      <w:bodyDiv w:val="1"/>
      <w:marLeft w:val="0"/>
      <w:marRight w:val="0"/>
      <w:marTop w:val="0"/>
      <w:marBottom w:val="0"/>
      <w:divBdr>
        <w:top w:val="none" w:sz="0" w:space="0" w:color="auto"/>
        <w:left w:val="none" w:sz="0" w:space="0" w:color="auto"/>
        <w:bottom w:val="none" w:sz="0" w:space="0" w:color="auto"/>
        <w:right w:val="none" w:sz="0" w:space="0" w:color="auto"/>
      </w:divBdr>
    </w:div>
    <w:div w:id="335504529">
      <w:bodyDiv w:val="1"/>
      <w:marLeft w:val="0"/>
      <w:marRight w:val="0"/>
      <w:marTop w:val="0"/>
      <w:marBottom w:val="0"/>
      <w:divBdr>
        <w:top w:val="none" w:sz="0" w:space="0" w:color="auto"/>
        <w:left w:val="none" w:sz="0" w:space="0" w:color="auto"/>
        <w:bottom w:val="none" w:sz="0" w:space="0" w:color="auto"/>
        <w:right w:val="none" w:sz="0" w:space="0" w:color="auto"/>
      </w:divBdr>
    </w:div>
    <w:div w:id="393163643">
      <w:bodyDiv w:val="1"/>
      <w:marLeft w:val="0"/>
      <w:marRight w:val="0"/>
      <w:marTop w:val="0"/>
      <w:marBottom w:val="0"/>
      <w:divBdr>
        <w:top w:val="none" w:sz="0" w:space="0" w:color="auto"/>
        <w:left w:val="none" w:sz="0" w:space="0" w:color="auto"/>
        <w:bottom w:val="none" w:sz="0" w:space="0" w:color="auto"/>
        <w:right w:val="none" w:sz="0" w:space="0" w:color="auto"/>
      </w:divBdr>
    </w:div>
    <w:div w:id="465976713">
      <w:bodyDiv w:val="1"/>
      <w:marLeft w:val="0"/>
      <w:marRight w:val="0"/>
      <w:marTop w:val="0"/>
      <w:marBottom w:val="0"/>
      <w:divBdr>
        <w:top w:val="none" w:sz="0" w:space="0" w:color="auto"/>
        <w:left w:val="none" w:sz="0" w:space="0" w:color="auto"/>
        <w:bottom w:val="none" w:sz="0" w:space="0" w:color="auto"/>
        <w:right w:val="none" w:sz="0" w:space="0" w:color="auto"/>
      </w:divBdr>
    </w:div>
    <w:div w:id="477920187">
      <w:bodyDiv w:val="1"/>
      <w:marLeft w:val="0"/>
      <w:marRight w:val="0"/>
      <w:marTop w:val="0"/>
      <w:marBottom w:val="0"/>
      <w:divBdr>
        <w:top w:val="none" w:sz="0" w:space="0" w:color="auto"/>
        <w:left w:val="none" w:sz="0" w:space="0" w:color="auto"/>
        <w:bottom w:val="none" w:sz="0" w:space="0" w:color="auto"/>
        <w:right w:val="none" w:sz="0" w:space="0" w:color="auto"/>
      </w:divBdr>
    </w:div>
    <w:div w:id="507256403">
      <w:bodyDiv w:val="1"/>
      <w:marLeft w:val="0"/>
      <w:marRight w:val="0"/>
      <w:marTop w:val="0"/>
      <w:marBottom w:val="0"/>
      <w:divBdr>
        <w:top w:val="none" w:sz="0" w:space="0" w:color="auto"/>
        <w:left w:val="none" w:sz="0" w:space="0" w:color="auto"/>
        <w:bottom w:val="none" w:sz="0" w:space="0" w:color="auto"/>
        <w:right w:val="none" w:sz="0" w:space="0" w:color="auto"/>
      </w:divBdr>
    </w:div>
    <w:div w:id="540827021">
      <w:bodyDiv w:val="1"/>
      <w:marLeft w:val="0"/>
      <w:marRight w:val="0"/>
      <w:marTop w:val="0"/>
      <w:marBottom w:val="0"/>
      <w:divBdr>
        <w:top w:val="none" w:sz="0" w:space="0" w:color="auto"/>
        <w:left w:val="none" w:sz="0" w:space="0" w:color="auto"/>
        <w:bottom w:val="none" w:sz="0" w:space="0" w:color="auto"/>
        <w:right w:val="none" w:sz="0" w:space="0" w:color="auto"/>
      </w:divBdr>
    </w:div>
    <w:div w:id="588195432">
      <w:bodyDiv w:val="1"/>
      <w:marLeft w:val="0"/>
      <w:marRight w:val="0"/>
      <w:marTop w:val="0"/>
      <w:marBottom w:val="0"/>
      <w:divBdr>
        <w:top w:val="none" w:sz="0" w:space="0" w:color="auto"/>
        <w:left w:val="none" w:sz="0" w:space="0" w:color="auto"/>
        <w:bottom w:val="none" w:sz="0" w:space="0" w:color="auto"/>
        <w:right w:val="none" w:sz="0" w:space="0" w:color="auto"/>
      </w:divBdr>
    </w:div>
    <w:div w:id="892157399">
      <w:bodyDiv w:val="1"/>
      <w:marLeft w:val="0"/>
      <w:marRight w:val="0"/>
      <w:marTop w:val="0"/>
      <w:marBottom w:val="0"/>
      <w:divBdr>
        <w:top w:val="none" w:sz="0" w:space="0" w:color="auto"/>
        <w:left w:val="none" w:sz="0" w:space="0" w:color="auto"/>
        <w:bottom w:val="none" w:sz="0" w:space="0" w:color="auto"/>
        <w:right w:val="none" w:sz="0" w:space="0" w:color="auto"/>
      </w:divBdr>
    </w:div>
    <w:div w:id="958495000">
      <w:bodyDiv w:val="1"/>
      <w:marLeft w:val="0"/>
      <w:marRight w:val="0"/>
      <w:marTop w:val="0"/>
      <w:marBottom w:val="0"/>
      <w:divBdr>
        <w:top w:val="none" w:sz="0" w:space="0" w:color="auto"/>
        <w:left w:val="none" w:sz="0" w:space="0" w:color="auto"/>
        <w:bottom w:val="none" w:sz="0" w:space="0" w:color="auto"/>
        <w:right w:val="none" w:sz="0" w:space="0" w:color="auto"/>
      </w:divBdr>
    </w:div>
    <w:div w:id="1036662586">
      <w:bodyDiv w:val="1"/>
      <w:marLeft w:val="0"/>
      <w:marRight w:val="0"/>
      <w:marTop w:val="0"/>
      <w:marBottom w:val="0"/>
      <w:divBdr>
        <w:top w:val="none" w:sz="0" w:space="0" w:color="auto"/>
        <w:left w:val="none" w:sz="0" w:space="0" w:color="auto"/>
        <w:bottom w:val="none" w:sz="0" w:space="0" w:color="auto"/>
        <w:right w:val="none" w:sz="0" w:space="0" w:color="auto"/>
      </w:divBdr>
    </w:div>
    <w:div w:id="1159998273">
      <w:bodyDiv w:val="1"/>
      <w:marLeft w:val="0"/>
      <w:marRight w:val="0"/>
      <w:marTop w:val="0"/>
      <w:marBottom w:val="0"/>
      <w:divBdr>
        <w:top w:val="none" w:sz="0" w:space="0" w:color="auto"/>
        <w:left w:val="none" w:sz="0" w:space="0" w:color="auto"/>
        <w:bottom w:val="none" w:sz="0" w:space="0" w:color="auto"/>
        <w:right w:val="none" w:sz="0" w:space="0" w:color="auto"/>
      </w:divBdr>
    </w:div>
    <w:div w:id="1170946746">
      <w:bodyDiv w:val="1"/>
      <w:marLeft w:val="0"/>
      <w:marRight w:val="0"/>
      <w:marTop w:val="0"/>
      <w:marBottom w:val="0"/>
      <w:divBdr>
        <w:top w:val="none" w:sz="0" w:space="0" w:color="auto"/>
        <w:left w:val="none" w:sz="0" w:space="0" w:color="auto"/>
        <w:bottom w:val="none" w:sz="0" w:space="0" w:color="auto"/>
        <w:right w:val="none" w:sz="0" w:space="0" w:color="auto"/>
      </w:divBdr>
    </w:div>
    <w:div w:id="1239754399">
      <w:bodyDiv w:val="1"/>
      <w:marLeft w:val="0"/>
      <w:marRight w:val="0"/>
      <w:marTop w:val="0"/>
      <w:marBottom w:val="0"/>
      <w:divBdr>
        <w:top w:val="none" w:sz="0" w:space="0" w:color="auto"/>
        <w:left w:val="none" w:sz="0" w:space="0" w:color="auto"/>
        <w:bottom w:val="none" w:sz="0" w:space="0" w:color="auto"/>
        <w:right w:val="none" w:sz="0" w:space="0" w:color="auto"/>
      </w:divBdr>
    </w:div>
    <w:div w:id="1342006389">
      <w:bodyDiv w:val="1"/>
      <w:marLeft w:val="0"/>
      <w:marRight w:val="0"/>
      <w:marTop w:val="0"/>
      <w:marBottom w:val="0"/>
      <w:divBdr>
        <w:top w:val="none" w:sz="0" w:space="0" w:color="auto"/>
        <w:left w:val="none" w:sz="0" w:space="0" w:color="auto"/>
        <w:bottom w:val="none" w:sz="0" w:space="0" w:color="auto"/>
        <w:right w:val="none" w:sz="0" w:space="0" w:color="auto"/>
      </w:divBdr>
    </w:div>
    <w:div w:id="1423797773">
      <w:bodyDiv w:val="1"/>
      <w:marLeft w:val="0"/>
      <w:marRight w:val="0"/>
      <w:marTop w:val="0"/>
      <w:marBottom w:val="0"/>
      <w:divBdr>
        <w:top w:val="none" w:sz="0" w:space="0" w:color="auto"/>
        <w:left w:val="none" w:sz="0" w:space="0" w:color="auto"/>
        <w:bottom w:val="none" w:sz="0" w:space="0" w:color="auto"/>
        <w:right w:val="none" w:sz="0" w:space="0" w:color="auto"/>
      </w:divBdr>
    </w:div>
    <w:div w:id="1538740989">
      <w:bodyDiv w:val="1"/>
      <w:marLeft w:val="0"/>
      <w:marRight w:val="0"/>
      <w:marTop w:val="0"/>
      <w:marBottom w:val="0"/>
      <w:divBdr>
        <w:top w:val="none" w:sz="0" w:space="0" w:color="auto"/>
        <w:left w:val="none" w:sz="0" w:space="0" w:color="auto"/>
        <w:bottom w:val="none" w:sz="0" w:space="0" w:color="auto"/>
        <w:right w:val="none" w:sz="0" w:space="0" w:color="auto"/>
      </w:divBdr>
    </w:div>
    <w:div w:id="1575242593">
      <w:bodyDiv w:val="1"/>
      <w:marLeft w:val="0"/>
      <w:marRight w:val="0"/>
      <w:marTop w:val="0"/>
      <w:marBottom w:val="0"/>
      <w:divBdr>
        <w:top w:val="none" w:sz="0" w:space="0" w:color="auto"/>
        <w:left w:val="none" w:sz="0" w:space="0" w:color="auto"/>
        <w:bottom w:val="none" w:sz="0" w:space="0" w:color="auto"/>
        <w:right w:val="none" w:sz="0" w:space="0" w:color="auto"/>
      </w:divBdr>
    </w:div>
    <w:div w:id="1763840751">
      <w:bodyDiv w:val="1"/>
      <w:marLeft w:val="0"/>
      <w:marRight w:val="0"/>
      <w:marTop w:val="0"/>
      <w:marBottom w:val="0"/>
      <w:divBdr>
        <w:top w:val="none" w:sz="0" w:space="0" w:color="auto"/>
        <w:left w:val="none" w:sz="0" w:space="0" w:color="auto"/>
        <w:bottom w:val="none" w:sz="0" w:space="0" w:color="auto"/>
        <w:right w:val="none" w:sz="0" w:space="0" w:color="auto"/>
      </w:divBdr>
    </w:div>
    <w:div w:id="1783913592">
      <w:bodyDiv w:val="1"/>
      <w:marLeft w:val="0"/>
      <w:marRight w:val="0"/>
      <w:marTop w:val="0"/>
      <w:marBottom w:val="0"/>
      <w:divBdr>
        <w:top w:val="none" w:sz="0" w:space="0" w:color="auto"/>
        <w:left w:val="none" w:sz="0" w:space="0" w:color="auto"/>
        <w:bottom w:val="none" w:sz="0" w:space="0" w:color="auto"/>
        <w:right w:val="none" w:sz="0" w:space="0" w:color="auto"/>
      </w:divBdr>
    </w:div>
    <w:div w:id="1842163806">
      <w:bodyDiv w:val="1"/>
      <w:marLeft w:val="0"/>
      <w:marRight w:val="0"/>
      <w:marTop w:val="0"/>
      <w:marBottom w:val="0"/>
      <w:divBdr>
        <w:top w:val="none" w:sz="0" w:space="0" w:color="auto"/>
        <w:left w:val="none" w:sz="0" w:space="0" w:color="auto"/>
        <w:bottom w:val="none" w:sz="0" w:space="0" w:color="auto"/>
        <w:right w:val="none" w:sz="0" w:space="0" w:color="auto"/>
      </w:divBdr>
    </w:div>
    <w:div w:id="1843467600">
      <w:bodyDiv w:val="1"/>
      <w:marLeft w:val="0"/>
      <w:marRight w:val="0"/>
      <w:marTop w:val="0"/>
      <w:marBottom w:val="0"/>
      <w:divBdr>
        <w:top w:val="none" w:sz="0" w:space="0" w:color="auto"/>
        <w:left w:val="none" w:sz="0" w:space="0" w:color="auto"/>
        <w:bottom w:val="none" w:sz="0" w:space="0" w:color="auto"/>
        <w:right w:val="none" w:sz="0" w:space="0" w:color="auto"/>
      </w:divBdr>
    </w:div>
    <w:div w:id="1915355242">
      <w:bodyDiv w:val="1"/>
      <w:marLeft w:val="0"/>
      <w:marRight w:val="0"/>
      <w:marTop w:val="0"/>
      <w:marBottom w:val="0"/>
      <w:divBdr>
        <w:top w:val="none" w:sz="0" w:space="0" w:color="auto"/>
        <w:left w:val="none" w:sz="0" w:space="0" w:color="auto"/>
        <w:bottom w:val="none" w:sz="0" w:space="0" w:color="auto"/>
        <w:right w:val="none" w:sz="0" w:space="0" w:color="auto"/>
      </w:divBdr>
    </w:div>
    <w:div w:id="1935556579">
      <w:bodyDiv w:val="1"/>
      <w:marLeft w:val="0"/>
      <w:marRight w:val="0"/>
      <w:marTop w:val="0"/>
      <w:marBottom w:val="0"/>
      <w:divBdr>
        <w:top w:val="none" w:sz="0" w:space="0" w:color="auto"/>
        <w:left w:val="none" w:sz="0" w:space="0" w:color="auto"/>
        <w:bottom w:val="none" w:sz="0" w:space="0" w:color="auto"/>
        <w:right w:val="none" w:sz="0" w:space="0" w:color="auto"/>
      </w:divBdr>
    </w:div>
    <w:div w:id="19401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A34C8-7D62-43A0-B543-4D56136F4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4772</Words>
  <Characters>26248</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Noé Chávez</dc:creator>
  <cp:keywords/>
  <dc:description/>
  <cp:lastModifiedBy>Iliana Navarro Pedroza</cp:lastModifiedBy>
  <cp:revision>2</cp:revision>
  <dcterms:created xsi:type="dcterms:W3CDTF">2021-05-11T18:06:00Z</dcterms:created>
  <dcterms:modified xsi:type="dcterms:W3CDTF">2021-05-11T18:06:00Z</dcterms:modified>
</cp:coreProperties>
</file>