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16A" w:rsidRDefault="000A116A" w:rsidP="000A116A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</w:pPr>
      <w:bookmarkStart w:id="0" w:name="_GoBack"/>
      <w:bookmarkEnd w:id="0"/>
    </w:p>
    <w:p w:rsidR="000A116A" w:rsidRPr="0025032E" w:rsidRDefault="000A116A" w:rsidP="000A116A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  <w:t>H. AYUNTAMIENTO DE LEÓN, GUANAJUATO</w:t>
      </w:r>
      <w:r>
        <w:rPr>
          <w:rFonts w:ascii="Arial" w:eastAsia="Times New Roman" w:hAnsi="Arial" w:cs="Arial"/>
          <w:b/>
          <w:kern w:val="28"/>
          <w:sz w:val="24"/>
          <w:szCs w:val="24"/>
          <w:lang w:val="es-ES" w:eastAsia="es-ES"/>
        </w:rPr>
        <w:t>.</w:t>
      </w: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eastAsia="es-ES"/>
        </w:rPr>
        <w:t>PRESENTE.</w:t>
      </w: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A116A" w:rsidRPr="0025032E" w:rsidRDefault="000A116A" w:rsidP="000A116A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A116A" w:rsidRPr="0025032E" w:rsidRDefault="000A116A" w:rsidP="000A116A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Los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suscritos integrantes del 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Comité de </w:t>
      </w:r>
      <w:r w:rsidRPr="0025032E">
        <w:rPr>
          <w:rFonts w:ascii="Arial" w:hAnsi="Arial" w:cs="Arial"/>
          <w:b/>
          <w:bCs/>
          <w:sz w:val="24"/>
          <w:szCs w:val="24"/>
        </w:rPr>
        <w:t>Adquisiciones, Enajenaciones, Arrendamientos, Comodatos y Contratación de Servicios para el Municipio de León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, Guanajuato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con fundamento en lo dispuesto en los artículos </w:t>
      </w:r>
      <w:r w:rsidRPr="0025032E">
        <w:rPr>
          <w:rFonts w:ascii="Arial" w:hAnsi="Arial" w:cs="Arial"/>
          <w:sz w:val="24"/>
          <w:szCs w:val="24"/>
        </w:rPr>
        <w:t xml:space="preserve">1, 28, 38 fracciones VI y XIV y 66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sometemos a este cuerpo edilicio la propuesta de acuerdo que se formula al final del presente dictamen, con base en las siguientes:</w:t>
      </w:r>
    </w:p>
    <w:p w:rsidR="000A116A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A116A" w:rsidRPr="0025032E" w:rsidRDefault="000A116A" w:rsidP="000A116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C O N S I D E R A C I O N E S</w:t>
      </w: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I.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En ejercicio de la atribución mencionada y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Pavimentación del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.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Río Mayo, tramo calle Centenario a </w:t>
      </w:r>
      <w:proofErr w:type="spellStart"/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. Hermanos Aldama”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y </w:t>
      </w:r>
      <w:proofErr w:type="gramStart"/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que</w:t>
      </w:r>
      <w:proofErr w:type="gramEnd"/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II.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El inmueble afectado corresponde a una superficie de terreno de 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</w:t>
      </w:r>
      <w:r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.</w:t>
      </w:r>
      <w:r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47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</w:t>
      </w:r>
      <w:r w:rsidRPr="000A11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2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cuarenta y </w:t>
      </w:r>
      <w:proofErr w:type="gramStart"/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cuatro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punto</w:t>
      </w:r>
      <w:proofErr w:type="gramEnd"/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cuarenta y siete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metros cuadrados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y una construcción de </w:t>
      </w:r>
      <w:r w:rsidRPr="000A11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40.00 m</w:t>
      </w:r>
      <w:r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2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C5462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cuarenta metros cuadrados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del inmueble identificado 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como finca urbana marcada con el número 10</w:t>
      </w:r>
      <w:r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1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1 de la calle Río Mayo</w:t>
      </w:r>
      <w:r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Lote 49, Manzana 16, Cuartel XIV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de la colonia Las Margaritas, de esta ciudad.</w:t>
      </w: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</w:p>
    <w:p w:rsidR="000A116A" w:rsidRPr="0025032E" w:rsidRDefault="000A116A" w:rsidP="000A116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La 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Ofelia Calderilla Oñate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es propietaria del referido inmueble, lo cual se acredita con la escritura pública 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7,423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de fecha 0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8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de ju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l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io de 201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9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 otorgada ante la fe del notario público Licenciado 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Ponciano Frausto Ornelas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, titular de la Notaria Pública número 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88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,</w:t>
      </w:r>
      <w:r w:rsidRPr="0025032E">
        <w:rPr>
          <w:rFonts w:ascii="Arial" w:hAnsi="Arial" w:cs="Arial"/>
          <w:bCs/>
          <w:sz w:val="24"/>
          <w:szCs w:val="24"/>
        </w:rPr>
        <w:t xml:space="preserve"> 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 xml:space="preserve">en legal ejercicio en esta ciudad de León, Guanajuato, e inscrita en el Registro Público de la Propiedad y del Comercio de esta ciudad, bajo el folio real </w:t>
      </w:r>
      <w:r w:rsidRPr="0025032E">
        <w:rPr>
          <w:rFonts w:ascii="Arial" w:eastAsia="Arial Unicode MS" w:hAnsi="Arial" w:cs="Arial"/>
          <w:bCs/>
          <w:sz w:val="24"/>
          <w:szCs w:val="24"/>
          <w:lang w:eastAsia="es-ES"/>
        </w:rPr>
        <w:t xml:space="preserve">número </w:t>
      </w:r>
      <w:r w:rsidRPr="0025032E"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R20*5</w:t>
      </w:r>
      <w:r>
        <w:rPr>
          <w:rFonts w:ascii="Arial" w:eastAsia="Arial Unicode MS" w:hAnsi="Arial" w:cs="Arial"/>
          <w:bCs/>
          <w:color w:val="000000"/>
          <w:sz w:val="24"/>
          <w:szCs w:val="24"/>
          <w:lang w:eastAsia="es-ES"/>
        </w:rPr>
        <w:t>63673.</w:t>
      </w: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</w:p>
    <w:p w:rsidR="000A116A" w:rsidRPr="0025032E" w:rsidRDefault="000A116A" w:rsidP="000A11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032E">
        <w:rPr>
          <w:rFonts w:ascii="Arial" w:eastAsia="Times New Roman" w:hAnsi="Arial" w:cs="Arial"/>
          <w:sz w:val="24"/>
          <w:szCs w:val="24"/>
          <w:lang w:eastAsia="es-ES"/>
        </w:rPr>
        <w:lastRenderedPageBreak/>
        <w:t>El mencionado inmueble se encuentra libre de todo gravamen, según el certificado de gravámenes que expide el Registro Público de la Propiedad y del Comercio de esta ciudad, con número de solicitud 365</w:t>
      </w:r>
      <w:r w:rsidR="00C54620">
        <w:rPr>
          <w:rFonts w:ascii="Arial" w:eastAsia="Times New Roman" w:hAnsi="Arial" w:cs="Arial"/>
          <w:sz w:val="24"/>
          <w:szCs w:val="24"/>
          <w:lang w:eastAsia="es-ES"/>
        </w:rPr>
        <w:t>5120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 de fecha </w:t>
      </w:r>
      <w:r w:rsidR="00C54620">
        <w:rPr>
          <w:rFonts w:ascii="Arial" w:eastAsia="Times New Roman" w:hAnsi="Arial" w:cs="Arial"/>
          <w:sz w:val="24"/>
          <w:szCs w:val="24"/>
          <w:lang w:eastAsia="es-ES"/>
        </w:rPr>
        <w:t>23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 de abril de 2020.</w:t>
      </w:r>
    </w:p>
    <w:p w:rsidR="000A116A" w:rsidRPr="0025032E" w:rsidRDefault="000A116A" w:rsidP="000A116A">
      <w:pPr>
        <w:pStyle w:val="Textoindependiente"/>
        <w:rPr>
          <w:rFonts w:cs="Arial"/>
          <w:b/>
          <w:color w:val="C00000"/>
          <w:szCs w:val="24"/>
        </w:rPr>
      </w:pPr>
    </w:p>
    <w:p w:rsidR="000A116A" w:rsidRPr="0025032E" w:rsidRDefault="000A116A" w:rsidP="000A116A">
      <w:pPr>
        <w:pStyle w:val="Textoindependiente"/>
        <w:rPr>
          <w:rFonts w:cs="Arial"/>
          <w:szCs w:val="24"/>
        </w:rPr>
      </w:pPr>
      <w:r w:rsidRPr="0025032E">
        <w:rPr>
          <w:rFonts w:cs="Arial"/>
          <w:b/>
          <w:szCs w:val="24"/>
        </w:rPr>
        <w:t>III.</w:t>
      </w:r>
      <w:r>
        <w:rPr>
          <w:rFonts w:cs="Arial"/>
          <w:b/>
          <w:szCs w:val="24"/>
        </w:rPr>
        <w:t xml:space="preserve"> </w:t>
      </w:r>
      <w:r w:rsidRPr="0025032E">
        <w:rPr>
          <w:rFonts w:cs="Arial"/>
          <w:szCs w:val="24"/>
        </w:rPr>
        <w:t xml:space="preserve">El valor del inmueble materia de la afectación según el avalúo realizado por la Dirección de Catastro es de </w:t>
      </w:r>
      <w:r w:rsidRPr="0025032E">
        <w:rPr>
          <w:rFonts w:cs="Arial"/>
          <w:b/>
          <w:szCs w:val="24"/>
        </w:rPr>
        <w:t>$1</w:t>
      </w:r>
      <w:r w:rsidR="00C54620">
        <w:rPr>
          <w:rFonts w:cs="Arial"/>
          <w:b/>
          <w:szCs w:val="24"/>
        </w:rPr>
        <w:t>68</w:t>
      </w:r>
      <w:r w:rsidRPr="0025032E">
        <w:rPr>
          <w:rFonts w:cs="Arial"/>
          <w:b/>
          <w:szCs w:val="24"/>
        </w:rPr>
        <w:t>,</w:t>
      </w:r>
      <w:r w:rsidR="00C54620">
        <w:rPr>
          <w:rFonts w:cs="Arial"/>
          <w:b/>
          <w:szCs w:val="24"/>
        </w:rPr>
        <w:t>10</w:t>
      </w:r>
      <w:r w:rsidRPr="0025032E">
        <w:rPr>
          <w:rFonts w:cs="Arial"/>
          <w:b/>
          <w:szCs w:val="24"/>
        </w:rPr>
        <w:t>0.00 (Ciento s</w:t>
      </w:r>
      <w:r w:rsidR="00C54620">
        <w:rPr>
          <w:rFonts w:cs="Arial"/>
          <w:b/>
          <w:szCs w:val="24"/>
        </w:rPr>
        <w:t xml:space="preserve">esenta y ocho </w:t>
      </w:r>
      <w:r w:rsidRPr="0025032E">
        <w:rPr>
          <w:rFonts w:cs="Arial"/>
          <w:b/>
          <w:szCs w:val="24"/>
        </w:rPr>
        <w:t>mil c</w:t>
      </w:r>
      <w:r w:rsidR="00C54620">
        <w:rPr>
          <w:rFonts w:cs="Arial"/>
          <w:b/>
          <w:szCs w:val="24"/>
        </w:rPr>
        <w:t>ien</w:t>
      </w:r>
      <w:r w:rsidRPr="0025032E">
        <w:rPr>
          <w:rFonts w:cs="Arial"/>
          <w:b/>
          <w:szCs w:val="24"/>
        </w:rPr>
        <w:t xml:space="preserve"> pesos 00/100 M.N.)</w:t>
      </w:r>
      <w:r w:rsidRPr="0025032E">
        <w:rPr>
          <w:rFonts w:cs="Arial"/>
          <w:szCs w:val="24"/>
        </w:rPr>
        <w:t xml:space="preserve"> y la cantidad según el avalúo realizado por la Asociación de Valuadores del </w:t>
      </w:r>
      <w:proofErr w:type="spellStart"/>
      <w:r w:rsidRPr="0025032E">
        <w:rPr>
          <w:rFonts w:cs="Arial"/>
          <w:szCs w:val="24"/>
        </w:rPr>
        <w:t>Bajio</w:t>
      </w:r>
      <w:proofErr w:type="spellEnd"/>
      <w:r w:rsidRPr="0025032E">
        <w:rPr>
          <w:rFonts w:cs="Arial"/>
          <w:szCs w:val="24"/>
        </w:rPr>
        <w:t xml:space="preserve">, A.C., es de </w:t>
      </w:r>
      <w:r w:rsidRPr="0025032E">
        <w:rPr>
          <w:rFonts w:cs="Arial"/>
          <w:b/>
          <w:szCs w:val="24"/>
        </w:rPr>
        <w:t>$</w:t>
      </w:r>
      <w:r w:rsidR="00C54620">
        <w:rPr>
          <w:rFonts w:cs="Arial"/>
          <w:b/>
          <w:szCs w:val="24"/>
        </w:rPr>
        <w:t>168</w:t>
      </w:r>
      <w:r w:rsidRPr="0025032E">
        <w:rPr>
          <w:rFonts w:cs="Arial"/>
          <w:b/>
          <w:szCs w:val="24"/>
        </w:rPr>
        <w:t xml:space="preserve">,000.00 (Ciento </w:t>
      </w:r>
      <w:r w:rsidR="00C54620">
        <w:rPr>
          <w:rFonts w:cs="Arial"/>
          <w:b/>
          <w:szCs w:val="24"/>
        </w:rPr>
        <w:t>sesenta y ochos</w:t>
      </w:r>
      <w:r w:rsidRPr="0025032E">
        <w:rPr>
          <w:rFonts w:cs="Arial"/>
          <w:b/>
          <w:szCs w:val="24"/>
        </w:rPr>
        <w:t xml:space="preserve"> mil pesos 00/100 M.N.),</w:t>
      </w:r>
      <w:r w:rsidRPr="0025032E">
        <w:rPr>
          <w:rFonts w:cs="Arial"/>
          <w:szCs w:val="24"/>
        </w:rPr>
        <w:t xml:space="preserve"> fijando el Comité la cantidad de </w:t>
      </w:r>
      <w:r w:rsidRPr="0025032E">
        <w:rPr>
          <w:rFonts w:cs="Arial"/>
          <w:b/>
          <w:szCs w:val="24"/>
          <w:lang w:val="es-ES"/>
        </w:rPr>
        <w:t>$1</w:t>
      </w:r>
      <w:r w:rsidR="00C54620">
        <w:rPr>
          <w:rFonts w:cs="Arial"/>
          <w:b/>
          <w:szCs w:val="24"/>
          <w:lang w:val="es-ES"/>
        </w:rPr>
        <w:t>68</w:t>
      </w:r>
      <w:r w:rsidRPr="0025032E">
        <w:rPr>
          <w:rFonts w:cs="Arial"/>
          <w:b/>
          <w:szCs w:val="24"/>
          <w:lang w:val="es-ES"/>
        </w:rPr>
        <w:t>,</w:t>
      </w:r>
      <w:r w:rsidR="00C54620">
        <w:rPr>
          <w:rFonts w:cs="Arial"/>
          <w:b/>
          <w:szCs w:val="24"/>
          <w:lang w:val="es-ES"/>
        </w:rPr>
        <w:t>05</w:t>
      </w:r>
      <w:r w:rsidRPr="0025032E">
        <w:rPr>
          <w:rFonts w:cs="Arial"/>
          <w:b/>
          <w:szCs w:val="24"/>
          <w:lang w:val="es-ES"/>
        </w:rPr>
        <w:t>0.00 (Ciento se</w:t>
      </w:r>
      <w:r w:rsidR="00C54620">
        <w:rPr>
          <w:rFonts w:cs="Arial"/>
          <w:b/>
          <w:szCs w:val="24"/>
          <w:lang w:val="es-ES"/>
        </w:rPr>
        <w:t>senta y ocho</w:t>
      </w:r>
      <w:r w:rsidRPr="0025032E">
        <w:rPr>
          <w:rFonts w:cs="Arial"/>
          <w:b/>
          <w:szCs w:val="24"/>
          <w:lang w:val="es-ES"/>
        </w:rPr>
        <w:t xml:space="preserve"> mil </w:t>
      </w:r>
      <w:r w:rsidR="00C54620">
        <w:rPr>
          <w:rFonts w:cs="Arial"/>
          <w:b/>
          <w:szCs w:val="24"/>
          <w:lang w:val="es-ES"/>
        </w:rPr>
        <w:t>cincuenta</w:t>
      </w:r>
      <w:r w:rsidRPr="0025032E">
        <w:rPr>
          <w:rFonts w:cs="Arial"/>
          <w:b/>
          <w:szCs w:val="24"/>
          <w:lang w:val="es-ES"/>
        </w:rPr>
        <w:t xml:space="preserve"> pesos 00/100 M.N.) </w:t>
      </w:r>
      <w:r w:rsidRPr="0025032E">
        <w:rPr>
          <w:rFonts w:cs="Arial"/>
          <w:szCs w:val="24"/>
        </w:rPr>
        <w:t>como pago de la afectación.</w:t>
      </w:r>
    </w:p>
    <w:p w:rsidR="000A116A" w:rsidRPr="0025032E" w:rsidRDefault="000A116A" w:rsidP="000A116A">
      <w:pPr>
        <w:pStyle w:val="Textoindependiente"/>
        <w:rPr>
          <w:rFonts w:cs="Arial"/>
          <w:szCs w:val="24"/>
        </w:rPr>
      </w:pP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Por lo anteriormente expuesto y con fundamento en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los artículos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76 fracción II inciso c) de la Ley Orgánica Municipal para el Estado de Guanajuato; 28, y 38 fracciones VI y XIV del </w:t>
      </w:r>
      <w:r w:rsidRPr="0025032E">
        <w:rPr>
          <w:rFonts w:ascii="Arial" w:hAnsi="Arial" w:cs="Arial"/>
          <w:bCs/>
          <w:sz w:val="24"/>
          <w:szCs w:val="24"/>
        </w:rPr>
        <w:t>Reglamento de Adquisiciones, Enajenaciones, Arrendamientos, Comodatos y Contratación de Servicios para el Municipio de León, Guanajuato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y 16 del Reglamento Interior del H. Ayuntamiento de León, Guanajuato,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se somete a consideración de este Ayuntamiento la aprobación de la propuesta del siguiente:</w:t>
      </w:r>
    </w:p>
    <w:p w:rsidR="000A116A" w:rsidRPr="0025032E" w:rsidRDefault="000A116A" w:rsidP="000A116A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A116A" w:rsidRPr="0025032E" w:rsidRDefault="000A116A" w:rsidP="000A116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ACUERDO</w:t>
      </w:r>
    </w:p>
    <w:p w:rsidR="000A116A" w:rsidRPr="0025032E" w:rsidRDefault="000A116A" w:rsidP="000A116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PRIMERO.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>Se autoriza la celebración de un convenio de afectación por causa de utilidad pública con motivo de la obra denominada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="00C54620" w:rsidRPr="0025032E">
        <w:rPr>
          <w:rFonts w:ascii="Arial" w:eastAsia="Times New Roman" w:hAnsi="Arial" w:cs="Arial"/>
          <w:sz w:val="24"/>
          <w:szCs w:val="24"/>
          <w:lang w:val="es-ES" w:eastAsia="es-ES"/>
        </w:rPr>
        <w:t>“</w:t>
      </w:r>
      <w:r w:rsidR="00C54620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Pavimentación del</w:t>
      </w:r>
      <w:r w:rsidR="00C54620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proofErr w:type="spellStart"/>
      <w:r w:rsidR="00C54620"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 w:rsidR="00C54620">
        <w:rPr>
          <w:rFonts w:ascii="Arial" w:eastAsia="Times New Roman" w:hAnsi="Arial" w:cs="Arial"/>
          <w:b/>
          <w:sz w:val="24"/>
          <w:szCs w:val="24"/>
          <w:lang w:val="es-ES" w:eastAsia="es-ES"/>
        </w:rPr>
        <w:t>.</w:t>
      </w:r>
      <w:r w:rsidR="00C54620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Río Mayo, tramo calle Centenario a </w:t>
      </w:r>
      <w:proofErr w:type="spellStart"/>
      <w:r w:rsidR="00C54620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Blvd</w:t>
      </w:r>
      <w:proofErr w:type="spellEnd"/>
      <w:r w:rsidR="00C54620"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>. Hermanos Aldama”</w:t>
      </w:r>
      <w:r w:rsidR="00C54620">
        <w:rPr>
          <w:rFonts w:ascii="Arial" w:eastAsia="Times New Roman" w:hAnsi="Arial" w:cs="Arial"/>
          <w:b/>
          <w:sz w:val="24"/>
          <w:szCs w:val="24"/>
          <w:lang w:val="es-ES" w:eastAsia="es-ES"/>
        </w:rPr>
        <w:t>,</w:t>
      </w: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respecto de </w:t>
      </w:r>
      <w:r w:rsidR="00C54620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una superficie de terreno de </w:t>
      </w:r>
      <w:r w:rsidR="00C54620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</w:t>
      </w:r>
      <w:r w:rsidR="00C5462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</w:t>
      </w:r>
      <w:r w:rsidR="00C54620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.</w:t>
      </w:r>
      <w:r w:rsidR="00C5462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47</w:t>
      </w:r>
      <w:r w:rsidR="00C54620"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</w:t>
      </w:r>
      <w:r w:rsidR="00C54620" w:rsidRPr="000A11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2 </w:t>
      </w:r>
      <w:r w:rsidR="00C54620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cuarenta y </w:t>
      </w:r>
      <w:proofErr w:type="gramStart"/>
      <w:r w:rsidR="00C5462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cuatro</w:t>
      </w:r>
      <w:r w:rsidR="00C54620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punto</w:t>
      </w:r>
      <w:proofErr w:type="gramEnd"/>
      <w:r w:rsidR="00C54620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C5462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cuarenta y siete </w:t>
      </w:r>
      <w:r w:rsidR="00C54620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metros cuadrados</w:t>
      </w:r>
      <w:r w:rsidR="00C5462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y una construcción de </w:t>
      </w:r>
      <w:r w:rsidR="00C54620" w:rsidRPr="000A116A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40.00 m</w:t>
      </w:r>
      <w:r w:rsidR="00C5462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2</w:t>
      </w:r>
      <w:r w:rsidR="00C5462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cuarenta metros cuadrados </w:t>
      </w:r>
      <w:r w:rsidR="00C54620"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del inmueble identificado </w:t>
      </w:r>
      <w:r w:rsidR="00C54620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como finca urbana marcada con el número 10</w:t>
      </w:r>
      <w:r w:rsidR="00C54620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1</w:t>
      </w:r>
      <w:r w:rsidR="00C54620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>1 de la calle Río Mayo</w:t>
      </w:r>
      <w:r w:rsidR="00C54620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Lote 49, Manzana 16, Cuartel XIV</w:t>
      </w:r>
      <w:r w:rsidR="00C54620"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 de la colonia Las Margaritas, de esta ciudad</w:t>
      </w:r>
      <w:r w:rsidRPr="0025032E">
        <w:rPr>
          <w:rFonts w:ascii="Arial" w:eastAsia="Arial Unicode MS" w:hAnsi="Arial" w:cs="Arial"/>
          <w:color w:val="000000" w:themeColor="text1"/>
          <w:sz w:val="24"/>
          <w:szCs w:val="24"/>
          <w:lang w:eastAsia="es-ES"/>
        </w:rPr>
        <w:t xml:space="preserve">, propiedad 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de la 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C. </w:t>
      </w:r>
      <w:r w:rsidR="00C5462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Ofelia Calderilla Oñate</w:t>
      </w:r>
      <w:r w:rsidRPr="0025032E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. </w:t>
      </w: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25032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medidas y colindancias correspondientes.</w:t>
      </w:r>
    </w:p>
    <w:p w:rsidR="000A116A" w:rsidRPr="0025032E" w:rsidRDefault="000A116A" w:rsidP="000A116A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SEGUNDO.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Se autoriza cubrir a la parte afectada la cantidad de </w:t>
      </w:r>
      <w:r w:rsidR="00C54620" w:rsidRPr="00C54620">
        <w:rPr>
          <w:rFonts w:ascii="Arial" w:hAnsi="Arial" w:cs="Arial"/>
          <w:b/>
          <w:sz w:val="24"/>
          <w:szCs w:val="24"/>
          <w:lang w:val="es-ES"/>
        </w:rPr>
        <w:t>$168,050.00 (Ciento sesenta y ocho mil cincuenta pesos 00/100 M.N</w:t>
      </w:r>
      <w:r w:rsidR="00C54620" w:rsidRPr="0025032E">
        <w:rPr>
          <w:rFonts w:cs="Arial"/>
          <w:b/>
          <w:szCs w:val="24"/>
          <w:lang w:val="es-ES"/>
        </w:rPr>
        <w:t xml:space="preserve">.) </w:t>
      </w:r>
      <w:r w:rsidRPr="0025032E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por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TERCERO.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Se instruye a la Dirección de Derecho de Vía para que </w:t>
      </w:r>
      <w:r w:rsidRPr="0025032E">
        <w:rPr>
          <w:rFonts w:ascii="Arial" w:eastAsia="Times New Roman" w:hAnsi="Arial" w:cs="Arial"/>
          <w:sz w:val="24"/>
          <w:szCs w:val="24"/>
          <w:lang w:eastAsia="es-ES"/>
        </w:rPr>
        <w:t xml:space="preserve">en el ámbito de su competencia realice todos los actos que resulten necesarios para el cumplimiento del presente acuerdo;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así mismo se instruye a la Tesorería Municipal para que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lastRenderedPageBreak/>
        <w:t xml:space="preserve">proceda a realizar los movimientos procedentes en el padrón de bienes municipales una vez cubiertas las formalidades legales para ello. </w:t>
      </w:r>
    </w:p>
    <w:p w:rsidR="000A116A" w:rsidRPr="0025032E" w:rsidRDefault="00C54620" w:rsidP="00C54620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ab/>
      </w: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032E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CUARTO. </w:t>
      </w:r>
      <w:r w:rsidRPr="0025032E">
        <w:rPr>
          <w:rFonts w:ascii="Arial" w:eastAsia="Times New Roman" w:hAnsi="Arial" w:cs="Arial"/>
          <w:sz w:val="24"/>
          <w:szCs w:val="24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A116A" w:rsidRPr="0025032E" w:rsidRDefault="000A116A" w:rsidP="000A11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A116A" w:rsidRPr="0025032E" w:rsidRDefault="000A116A" w:rsidP="000A11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>A T E N T A M E N T E</w:t>
      </w:r>
    </w:p>
    <w:p w:rsidR="000A116A" w:rsidRPr="0025032E" w:rsidRDefault="000A116A" w:rsidP="000A116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5032E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0A116A" w:rsidRPr="0025032E" w:rsidRDefault="000A116A" w:rsidP="000A116A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>“2020, AÑO DE LEONA VICARIO BENEMÉRITA MADRE DE LA PATRIA”</w:t>
      </w:r>
    </w:p>
    <w:p w:rsidR="000A116A" w:rsidRPr="0025032E" w:rsidRDefault="000A116A" w:rsidP="000A116A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 xml:space="preserve">LEÓN, GTO., </w:t>
      </w:r>
      <w:r w:rsidR="00C54620">
        <w:rPr>
          <w:rFonts w:ascii="Arial" w:hAnsi="Arial" w:cs="Arial"/>
          <w:b/>
          <w:sz w:val="24"/>
          <w:szCs w:val="24"/>
        </w:rPr>
        <w:t>04</w:t>
      </w:r>
      <w:r w:rsidRPr="0025032E">
        <w:rPr>
          <w:rFonts w:ascii="Arial" w:hAnsi="Arial" w:cs="Arial"/>
          <w:b/>
          <w:sz w:val="24"/>
          <w:szCs w:val="24"/>
        </w:rPr>
        <w:t xml:space="preserve"> DE </w:t>
      </w:r>
      <w:r w:rsidR="00C54620">
        <w:rPr>
          <w:rFonts w:ascii="Arial" w:hAnsi="Arial" w:cs="Arial"/>
          <w:b/>
          <w:sz w:val="24"/>
          <w:szCs w:val="24"/>
        </w:rPr>
        <w:t>MAYO</w:t>
      </w:r>
      <w:r w:rsidRPr="0025032E">
        <w:rPr>
          <w:rFonts w:ascii="Arial" w:hAnsi="Arial" w:cs="Arial"/>
          <w:b/>
          <w:sz w:val="24"/>
          <w:szCs w:val="24"/>
        </w:rPr>
        <w:t xml:space="preserve"> DE 2020</w:t>
      </w:r>
    </w:p>
    <w:p w:rsidR="000A116A" w:rsidRPr="0025032E" w:rsidRDefault="000A116A" w:rsidP="000A116A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0A116A" w:rsidRPr="0025032E" w:rsidRDefault="000A116A" w:rsidP="000A116A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0A116A" w:rsidRPr="0025032E" w:rsidRDefault="000A116A" w:rsidP="000A116A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0A116A" w:rsidRPr="0025032E" w:rsidRDefault="000A116A" w:rsidP="000A116A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  <w:r w:rsidRPr="0025032E">
        <w:rPr>
          <w:rFonts w:ascii="Arial" w:hAnsi="Arial" w:cs="Arial"/>
          <w:b/>
          <w:sz w:val="24"/>
          <w:szCs w:val="24"/>
        </w:rPr>
        <w:t>INTEGRANTES DEL COMITÉ DE ADQUISICIONES, ENAJENACIONES, ARRENDAMIENTOS, COMODATOS Y CONTRATACION DE SERVICIOS PARA EL MUNICIPIO DE LEÓN, GUANAJUATO.</w:t>
      </w:r>
    </w:p>
    <w:p w:rsidR="000A116A" w:rsidRPr="0025032E" w:rsidRDefault="000A116A" w:rsidP="000A116A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</w:p>
    <w:p w:rsidR="000A116A" w:rsidRPr="0025032E" w:rsidRDefault="000A116A" w:rsidP="000A116A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</w:p>
    <w:p w:rsidR="000A116A" w:rsidRPr="0025032E" w:rsidRDefault="000A116A" w:rsidP="000A116A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</w:p>
    <w:p w:rsidR="000A116A" w:rsidRPr="0025032E" w:rsidRDefault="000A116A" w:rsidP="000A116A">
      <w:pPr>
        <w:spacing w:after="0"/>
        <w:rPr>
          <w:rFonts w:ascii="Arial" w:hAnsi="Arial" w:cs="Arial"/>
          <w:b/>
          <w:sz w:val="24"/>
          <w:szCs w:val="24"/>
        </w:rPr>
      </w:pPr>
    </w:p>
    <w:p w:rsidR="000A116A" w:rsidRPr="0025032E" w:rsidRDefault="000A116A" w:rsidP="000A116A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B62C1" w:rsidRDefault="009B62C1" w:rsidP="009B62C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9B62C1" w:rsidRDefault="009B62C1" w:rsidP="009B62C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9B62C1" w:rsidRDefault="009B62C1" w:rsidP="009B62C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9B62C1" w:rsidRDefault="009B62C1" w:rsidP="009B62C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9B62C1" w:rsidRDefault="009B62C1" w:rsidP="009B62C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B62C1" w:rsidRDefault="009B62C1" w:rsidP="009B62C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9B62C1" w:rsidRDefault="009B62C1" w:rsidP="009B62C1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B62C1" w:rsidRDefault="009B62C1" w:rsidP="009B62C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9B62C1" w:rsidRPr="009B62C1" w:rsidRDefault="009B62C1" w:rsidP="009B62C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 xml:space="preserve">Voto a </w:t>
      </w:r>
      <w:r w:rsidRPr="009B62C1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</w:p>
    <w:p w:rsidR="009B62C1" w:rsidRPr="009B62C1" w:rsidRDefault="009B62C1" w:rsidP="009B62C1">
      <w:pPr>
        <w:spacing w:after="0"/>
        <w:rPr>
          <w:rFonts w:ascii="Arial" w:hAnsi="Arial" w:cs="Arial"/>
          <w:b/>
          <w:sz w:val="28"/>
          <w:szCs w:val="28"/>
        </w:rPr>
      </w:pPr>
      <w:r w:rsidRPr="009B62C1">
        <w:rPr>
          <w:rFonts w:ascii="Arial" w:hAnsi="Arial" w:cs="Arial"/>
          <w:b/>
          <w:sz w:val="28"/>
          <w:szCs w:val="28"/>
        </w:rPr>
        <w:t>VANESSA MONTES DE OCA MAYAGOITIA</w:t>
      </w:r>
    </w:p>
    <w:p w:rsidR="009B62C1" w:rsidRPr="009B62C1" w:rsidRDefault="009B62C1" w:rsidP="009B62C1">
      <w:pPr>
        <w:spacing w:after="0"/>
        <w:rPr>
          <w:rFonts w:ascii="Arial" w:hAnsi="Arial" w:cs="Arial"/>
          <w:b/>
          <w:sz w:val="28"/>
          <w:szCs w:val="28"/>
        </w:rPr>
      </w:pPr>
      <w:r w:rsidRPr="009B62C1">
        <w:rPr>
          <w:rFonts w:ascii="Arial" w:hAnsi="Arial" w:cs="Arial"/>
          <w:b/>
          <w:sz w:val="28"/>
          <w:szCs w:val="28"/>
        </w:rPr>
        <w:t>REGIDORA</w:t>
      </w:r>
    </w:p>
    <w:p w:rsidR="009B62C1" w:rsidRPr="009B62C1" w:rsidRDefault="009B62C1" w:rsidP="009B62C1">
      <w:pPr>
        <w:spacing w:after="0"/>
        <w:rPr>
          <w:rFonts w:ascii="Arial" w:hAnsi="Arial" w:cs="Arial"/>
          <w:b/>
          <w:sz w:val="28"/>
          <w:szCs w:val="28"/>
        </w:rPr>
      </w:pPr>
    </w:p>
    <w:p w:rsidR="009B62C1" w:rsidRPr="009B62C1" w:rsidRDefault="009B62C1" w:rsidP="009B62C1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9B62C1">
        <w:rPr>
          <w:rFonts w:ascii="Arial" w:hAnsi="Arial" w:cs="Arial"/>
          <w:b/>
          <w:sz w:val="28"/>
          <w:szCs w:val="28"/>
        </w:rPr>
        <w:tab/>
      </w:r>
    </w:p>
    <w:p w:rsidR="009B62C1" w:rsidRPr="009B62C1" w:rsidRDefault="009B62C1" w:rsidP="009B62C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9B62C1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B62C1" w:rsidRPr="009B62C1" w:rsidRDefault="009B62C1" w:rsidP="009B62C1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9B62C1"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9B62C1" w:rsidRP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9B62C1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9B62C1" w:rsidRP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B62C1" w:rsidRDefault="009B62C1" w:rsidP="009B62C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9B62C1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B62C1" w:rsidRDefault="009B62C1" w:rsidP="009B62C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9B62C1" w:rsidRDefault="009B62C1" w:rsidP="009B62C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B62C1" w:rsidRDefault="009B62C1" w:rsidP="009B62C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B62C1" w:rsidRDefault="009B62C1" w:rsidP="009B62C1">
      <w:pPr>
        <w:spacing w:after="0"/>
        <w:rPr>
          <w:rFonts w:ascii="Arial" w:hAnsi="Arial" w:cs="Arial"/>
          <w:b/>
          <w:sz w:val="28"/>
          <w:szCs w:val="28"/>
        </w:rPr>
      </w:pPr>
    </w:p>
    <w:p w:rsidR="009B62C1" w:rsidRDefault="009B62C1" w:rsidP="009B62C1">
      <w:pPr>
        <w:spacing w:after="0"/>
        <w:rPr>
          <w:rFonts w:ascii="Arial" w:hAnsi="Arial" w:cs="Arial"/>
          <w:b/>
          <w:sz w:val="28"/>
          <w:szCs w:val="28"/>
        </w:rPr>
      </w:pPr>
    </w:p>
    <w:p w:rsidR="009B62C1" w:rsidRDefault="009B62C1" w:rsidP="009B62C1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B62C1" w:rsidRDefault="009B62C1" w:rsidP="009B62C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9B62C1" w:rsidRDefault="009B62C1" w:rsidP="009B62C1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B62C1" w:rsidRDefault="009B62C1" w:rsidP="009B62C1">
      <w:pPr>
        <w:spacing w:after="0"/>
        <w:rPr>
          <w:rFonts w:ascii="Arial" w:hAnsi="Arial" w:cs="Arial"/>
          <w:b/>
          <w:sz w:val="28"/>
          <w:szCs w:val="28"/>
        </w:rPr>
      </w:pPr>
    </w:p>
    <w:p w:rsidR="009B62C1" w:rsidRDefault="009B62C1" w:rsidP="009B62C1">
      <w:pPr>
        <w:spacing w:after="0"/>
        <w:rPr>
          <w:rFonts w:ascii="Arial" w:hAnsi="Arial" w:cs="Arial"/>
          <w:b/>
          <w:sz w:val="28"/>
          <w:szCs w:val="28"/>
        </w:rPr>
      </w:pPr>
    </w:p>
    <w:p w:rsidR="009B62C1" w:rsidRDefault="009B62C1" w:rsidP="009B62C1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B62C1" w:rsidRDefault="009B62C1" w:rsidP="009B62C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C54620" w:rsidRPr="0025032E" w:rsidRDefault="00C54620" w:rsidP="000A116A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C037B7" w:rsidRDefault="00C037B7"/>
    <w:sectPr w:rsidR="00C037B7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380" w:rsidRDefault="006B4380" w:rsidP="000A116A">
      <w:pPr>
        <w:spacing w:after="0" w:line="240" w:lineRule="auto"/>
      </w:pPr>
      <w:r>
        <w:separator/>
      </w:r>
    </w:p>
  </w:endnote>
  <w:endnote w:type="continuationSeparator" w:id="0">
    <w:p w:rsidR="006B4380" w:rsidRDefault="006B4380" w:rsidP="000A1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6A" w:rsidRPr="00C54620" w:rsidRDefault="00C54620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“PAVIMENTACIÓN DEL BLVD. RÍO MAYO, TRAMO CALLE CENTENARIO A BLVD. HERMANOS ALDAMA”, 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>UNA SUPERFICIE DE TERRENO DE 44.47 M2 Y UNA CONSTRUCCIÓN DE 40.00 M2.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380" w:rsidRDefault="006B4380" w:rsidP="000A116A">
      <w:pPr>
        <w:spacing w:after="0" w:line="240" w:lineRule="auto"/>
      </w:pPr>
      <w:r>
        <w:separator/>
      </w:r>
    </w:p>
  </w:footnote>
  <w:footnote w:type="continuationSeparator" w:id="0">
    <w:p w:rsidR="006B4380" w:rsidRDefault="006B4380" w:rsidP="000A1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38A" w:rsidRDefault="0052038A" w:rsidP="0052038A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E1DE01C" wp14:editId="7B2B47BE">
          <wp:extent cx="1477107" cy="950548"/>
          <wp:effectExtent l="0" t="0" r="0" b="2540"/>
          <wp:docPr id="1" name="Imagen 1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16A"/>
    <w:rsid w:val="00077B2B"/>
    <w:rsid w:val="000A116A"/>
    <w:rsid w:val="003F6AB7"/>
    <w:rsid w:val="004605ED"/>
    <w:rsid w:val="0052038A"/>
    <w:rsid w:val="006B4380"/>
    <w:rsid w:val="007C2F60"/>
    <w:rsid w:val="009B62C1"/>
    <w:rsid w:val="009F3120"/>
    <w:rsid w:val="00C037B7"/>
    <w:rsid w:val="00C54620"/>
    <w:rsid w:val="00DB3DE0"/>
    <w:rsid w:val="00E76E58"/>
    <w:rsid w:val="00EA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63752B-C7D9-4CC3-98CE-109948A6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A116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A116A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0A116A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A11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A116A"/>
  </w:style>
  <w:style w:type="paragraph" w:styleId="Piedepgina">
    <w:name w:val="footer"/>
    <w:basedOn w:val="Normal"/>
    <w:link w:val="PiedepginaCar"/>
    <w:uiPriority w:val="99"/>
    <w:unhideWhenUsed/>
    <w:rsid w:val="000A11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1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995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Garcia</dc:creator>
  <cp:keywords/>
  <dc:description/>
  <cp:lastModifiedBy>funcion.edilicia</cp:lastModifiedBy>
  <cp:revision>5</cp:revision>
  <dcterms:created xsi:type="dcterms:W3CDTF">2020-05-01T12:47:00Z</dcterms:created>
  <dcterms:modified xsi:type="dcterms:W3CDTF">2020-05-04T18:48:00Z</dcterms:modified>
</cp:coreProperties>
</file>