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6F463B" w14:textId="46CBB151" w:rsidR="00511B7A" w:rsidRPr="00E11B85" w:rsidRDefault="00511B7A" w:rsidP="00E11B85">
      <w:pPr>
        <w:pStyle w:val="Sinespaciado"/>
        <w:spacing w:line="360" w:lineRule="auto"/>
        <w:jc w:val="both"/>
        <w:rPr>
          <w:rFonts w:ascii="Arial" w:hAnsi="Arial" w:cs="Arial"/>
          <w:b/>
          <w:sz w:val="24"/>
          <w:szCs w:val="24"/>
          <w:lang w:val="es-ES" w:eastAsia="es-ES"/>
        </w:rPr>
      </w:pPr>
      <w:r w:rsidRPr="00E11B85">
        <w:rPr>
          <w:rFonts w:ascii="Arial" w:hAnsi="Arial" w:cs="Arial"/>
          <w:b/>
          <w:sz w:val="24"/>
          <w:szCs w:val="24"/>
          <w:lang w:val="es-ES" w:eastAsia="es-ES"/>
        </w:rPr>
        <w:t>H. AYUNTAMIENTO DE LEÓN, GUANAJUATO</w:t>
      </w:r>
    </w:p>
    <w:p w14:paraId="31E64410" w14:textId="0F5E4C5E" w:rsidR="00511B7A" w:rsidRPr="00E11B85" w:rsidRDefault="00511B7A" w:rsidP="00E11B85">
      <w:pPr>
        <w:pStyle w:val="Sinespaciado"/>
        <w:spacing w:line="360" w:lineRule="auto"/>
        <w:jc w:val="both"/>
        <w:rPr>
          <w:rFonts w:ascii="Arial" w:hAnsi="Arial" w:cs="Arial"/>
          <w:b/>
          <w:sz w:val="24"/>
          <w:szCs w:val="24"/>
          <w:lang w:val="es-ES" w:eastAsia="es-ES"/>
        </w:rPr>
      </w:pPr>
      <w:r w:rsidRPr="00E11B85">
        <w:rPr>
          <w:rFonts w:ascii="Arial" w:hAnsi="Arial" w:cs="Arial"/>
          <w:b/>
          <w:sz w:val="24"/>
          <w:szCs w:val="24"/>
          <w:lang w:val="es-ES" w:eastAsia="es-ES"/>
        </w:rPr>
        <w:t>P R E S E N T E</w:t>
      </w:r>
    </w:p>
    <w:p w14:paraId="69CDF2C0" w14:textId="77777777" w:rsidR="00511B7A" w:rsidRPr="00E11B85" w:rsidRDefault="00511B7A" w:rsidP="00E11B85">
      <w:pPr>
        <w:pStyle w:val="Sinespaciado"/>
        <w:spacing w:line="360" w:lineRule="auto"/>
        <w:jc w:val="both"/>
        <w:rPr>
          <w:rFonts w:ascii="Arial" w:hAnsi="Arial" w:cs="Arial"/>
          <w:sz w:val="24"/>
          <w:szCs w:val="24"/>
          <w:highlight w:val="yellow"/>
          <w:lang w:val="es-ES" w:eastAsia="es-ES"/>
        </w:rPr>
      </w:pPr>
    </w:p>
    <w:p w14:paraId="06431EE1" w14:textId="6504B481" w:rsidR="00A70959" w:rsidRPr="00E11B85" w:rsidRDefault="00A70959" w:rsidP="00E11B85">
      <w:pPr>
        <w:pStyle w:val="Sinespaciado"/>
        <w:spacing w:line="360" w:lineRule="auto"/>
        <w:jc w:val="both"/>
        <w:rPr>
          <w:rFonts w:ascii="Arial" w:hAnsi="Arial" w:cs="Arial"/>
          <w:sz w:val="24"/>
          <w:szCs w:val="24"/>
        </w:rPr>
      </w:pPr>
      <w:r w:rsidRPr="00E11B85">
        <w:rPr>
          <w:rFonts w:ascii="Arial" w:hAnsi="Arial" w:cs="Arial"/>
          <w:sz w:val="24"/>
          <w:szCs w:val="24"/>
        </w:rPr>
        <w:t xml:space="preserve">Los suscritos integrantes de la </w:t>
      </w:r>
      <w:r w:rsidRPr="00E11B85">
        <w:rPr>
          <w:rFonts w:ascii="Arial" w:hAnsi="Arial" w:cs="Arial"/>
          <w:b/>
          <w:i/>
          <w:iCs/>
          <w:sz w:val="24"/>
          <w:szCs w:val="24"/>
          <w:lang w:val="es-ES_tradnl"/>
        </w:rPr>
        <w:t xml:space="preserve">Comisión de </w:t>
      </w:r>
      <w:r w:rsidR="00CB3796" w:rsidRPr="00E11B85">
        <w:rPr>
          <w:rFonts w:ascii="Arial" w:hAnsi="Arial" w:cs="Arial"/>
          <w:b/>
          <w:i/>
          <w:iCs/>
          <w:sz w:val="24"/>
          <w:szCs w:val="24"/>
          <w:lang w:val="es-ES_tradnl"/>
        </w:rPr>
        <w:t>Desarrollo Social, Desarrollo Rural, Asistencia Social y Juventud</w:t>
      </w:r>
      <w:r w:rsidRPr="00E11B85">
        <w:rPr>
          <w:rFonts w:ascii="Arial" w:hAnsi="Arial" w:cs="Arial"/>
          <w:sz w:val="24"/>
          <w:szCs w:val="24"/>
        </w:rPr>
        <w:t>, con fundamento en los artículos 81</w:t>
      </w:r>
      <w:r w:rsidR="00234176" w:rsidRPr="00E11B85">
        <w:rPr>
          <w:rFonts w:ascii="Arial" w:hAnsi="Arial" w:cs="Arial"/>
          <w:sz w:val="24"/>
          <w:szCs w:val="24"/>
        </w:rPr>
        <w:t xml:space="preserve"> </w:t>
      </w:r>
      <w:r w:rsidRPr="00E11B85">
        <w:rPr>
          <w:rFonts w:ascii="Arial" w:hAnsi="Arial" w:cs="Arial"/>
          <w:sz w:val="24"/>
          <w:szCs w:val="24"/>
        </w:rPr>
        <w:t>de la Ley Orgánica Municipal para el Estado de Guanajuato; 50, 56, 66, 70 y 71 del Reglamento Interior del H. Ayuntamiento de León, Guanajuato, sometemos a consideración de este H. Cuerpo Edilicio la propuesta de acuerdo que se formula al final del presente dictamen, misma que se basa en l</w:t>
      </w:r>
      <w:r w:rsidR="00A6298E" w:rsidRPr="00E11B85">
        <w:rPr>
          <w:rFonts w:ascii="Arial" w:hAnsi="Arial" w:cs="Arial"/>
          <w:sz w:val="24"/>
          <w:szCs w:val="24"/>
        </w:rPr>
        <w:t>o</w:t>
      </w:r>
      <w:r w:rsidRPr="00E11B85">
        <w:rPr>
          <w:rFonts w:ascii="Arial" w:hAnsi="Arial" w:cs="Arial"/>
          <w:sz w:val="24"/>
          <w:szCs w:val="24"/>
        </w:rPr>
        <w:t>s siguientes:</w:t>
      </w:r>
    </w:p>
    <w:p w14:paraId="56014F75" w14:textId="0B52144C" w:rsidR="00234176" w:rsidRPr="00E11B85" w:rsidRDefault="00234176" w:rsidP="00E11B85">
      <w:pPr>
        <w:pStyle w:val="Sinespaciado"/>
        <w:spacing w:line="360" w:lineRule="auto"/>
        <w:jc w:val="both"/>
        <w:rPr>
          <w:rFonts w:ascii="Arial" w:hAnsi="Arial" w:cs="Arial"/>
          <w:sz w:val="24"/>
          <w:szCs w:val="24"/>
          <w:lang w:eastAsia="es-ES"/>
        </w:rPr>
      </w:pPr>
    </w:p>
    <w:p w14:paraId="66E16473" w14:textId="2303D5EA" w:rsidR="00234176" w:rsidRPr="00E11B85" w:rsidRDefault="00234176" w:rsidP="00E11B85">
      <w:pPr>
        <w:pStyle w:val="Sinespaciado"/>
        <w:spacing w:line="360" w:lineRule="auto"/>
        <w:jc w:val="center"/>
        <w:rPr>
          <w:rFonts w:ascii="Arial" w:hAnsi="Arial" w:cs="Arial"/>
          <w:b/>
          <w:bCs/>
          <w:sz w:val="24"/>
          <w:szCs w:val="24"/>
          <w:lang w:eastAsia="es-ES"/>
        </w:rPr>
      </w:pPr>
      <w:r w:rsidRPr="00E11B85">
        <w:rPr>
          <w:rFonts w:ascii="Arial" w:hAnsi="Arial" w:cs="Arial"/>
          <w:b/>
          <w:bCs/>
          <w:sz w:val="24"/>
          <w:szCs w:val="24"/>
          <w:lang w:eastAsia="es-ES"/>
        </w:rPr>
        <w:t>A N T E C E D E N T E S</w:t>
      </w:r>
    </w:p>
    <w:p w14:paraId="65322FE6" w14:textId="77777777" w:rsidR="00314BC4" w:rsidRPr="00E11B85" w:rsidRDefault="00314BC4" w:rsidP="00E11B85">
      <w:pPr>
        <w:pStyle w:val="Sinespaciado"/>
        <w:spacing w:line="360" w:lineRule="auto"/>
        <w:jc w:val="both"/>
        <w:rPr>
          <w:rFonts w:ascii="Arial" w:hAnsi="Arial" w:cs="Arial"/>
          <w:b/>
          <w:bCs/>
          <w:sz w:val="24"/>
          <w:szCs w:val="24"/>
          <w:lang w:eastAsia="es-ES"/>
        </w:rPr>
      </w:pPr>
    </w:p>
    <w:p w14:paraId="037476B3" w14:textId="47FD39A3" w:rsidR="00AF7C75" w:rsidRPr="00E11B85" w:rsidRDefault="00AF7C75" w:rsidP="00E11B85">
      <w:pPr>
        <w:pStyle w:val="Sinespaciado"/>
        <w:numPr>
          <w:ilvl w:val="0"/>
          <w:numId w:val="6"/>
        </w:numPr>
        <w:spacing w:line="360" w:lineRule="auto"/>
        <w:jc w:val="both"/>
        <w:rPr>
          <w:rFonts w:ascii="Arial" w:hAnsi="Arial" w:cs="Arial"/>
          <w:b/>
          <w:bCs/>
          <w:sz w:val="24"/>
          <w:szCs w:val="24"/>
          <w:lang w:eastAsia="es-ES"/>
        </w:rPr>
      </w:pPr>
      <w:r w:rsidRPr="00E11B85">
        <w:rPr>
          <w:rFonts w:ascii="Arial" w:hAnsi="Arial" w:cs="Arial"/>
          <w:sz w:val="24"/>
          <w:szCs w:val="24"/>
          <w:lang w:eastAsia="es-ES"/>
        </w:rPr>
        <w:t xml:space="preserve">Mediante oficio ingresado a la Dirección General del Instituto Municipal de Vivienda de León, Guanajuato, por el C. Julio Hernández Ureña en su carácter de apoderado de la C. María Isabel Cruz Ramírez, </w:t>
      </w:r>
      <w:r w:rsidR="00221865" w:rsidRPr="00E11B85">
        <w:rPr>
          <w:rFonts w:ascii="Arial" w:hAnsi="Arial" w:cs="Arial"/>
          <w:sz w:val="24"/>
          <w:szCs w:val="24"/>
          <w:lang w:eastAsia="es-ES"/>
        </w:rPr>
        <w:t>quien es propietaria de l</w:t>
      </w:r>
      <w:r w:rsidR="008E0A19" w:rsidRPr="00E11B85">
        <w:rPr>
          <w:rFonts w:ascii="Arial" w:hAnsi="Arial" w:cs="Arial"/>
          <w:sz w:val="24"/>
          <w:szCs w:val="24"/>
          <w:lang w:eastAsia="es-ES"/>
        </w:rPr>
        <w:t xml:space="preserve">os </w:t>
      </w:r>
      <w:r w:rsidR="008E0A19" w:rsidRPr="00E11B85">
        <w:rPr>
          <w:rFonts w:ascii="Arial" w:hAnsi="Arial" w:cs="Arial"/>
          <w:sz w:val="24"/>
          <w:szCs w:val="24"/>
          <w:lang w:val="es-ES" w:eastAsia="es-ES"/>
        </w:rPr>
        <w:t xml:space="preserve">lotes de terreno en los </w:t>
      </w:r>
      <w:r w:rsidR="006A0B13" w:rsidRPr="00147684">
        <w:rPr>
          <w:rFonts w:ascii="Arial" w:hAnsi="Arial" w:cs="Arial"/>
          <w:color w:val="000000" w:themeColor="text1"/>
          <w:sz w:val="24"/>
          <w:szCs w:val="24"/>
          <w:lang w:val="es-ES" w:eastAsia="es-ES"/>
        </w:rPr>
        <w:t xml:space="preserve">asentamientos humanos </w:t>
      </w:r>
      <w:r w:rsidR="008E0A19" w:rsidRPr="00147684">
        <w:rPr>
          <w:rFonts w:ascii="Arial" w:hAnsi="Arial" w:cs="Arial"/>
          <w:color w:val="000000" w:themeColor="text1"/>
          <w:sz w:val="24"/>
          <w:szCs w:val="24"/>
          <w:lang w:val="es-ES" w:eastAsia="es-ES"/>
        </w:rPr>
        <w:t xml:space="preserve">de </w:t>
      </w:r>
      <w:r w:rsidR="008E0A19" w:rsidRPr="00E11B85">
        <w:rPr>
          <w:rFonts w:ascii="Arial" w:hAnsi="Arial" w:cs="Arial"/>
          <w:sz w:val="24"/>
          <w:szCs w:val="24"/>
          <w:lang w:val="es-ES" w:eastAsia="es-ES"/>
        </w:rPr>
        <w:t xml:space="preserve">origen irregular  ubicados en </w:t>
      </w:r>
      <w:r w:rsidR="006A0B13">
        <w:rPr>
          <w:rFonts w:ascii="Arial" w:hAnsi="Arial" w:cs="Arial"/>
          <w:sz w:val="24"/>
          <w:szCs w:val="24"/>
          <w:lang w:val="es-ES" w:eastAsia="es-ES"/>
        </w:rPr>
        <w:t xml:space="preserve">el </w:t>
      </w:r>
      <w:r w:rsidR="008E0A19" w:rsidRPr="00E11B85">
        <w:rPr>
          <w:rFonts w:ascii="Arial" w:hAnsi="Arial" w:cs="Arial"/>
          <w:sz w:val="24"/>
          <w:szCs w:val="24"/>
          <w:lang w:val="es-ES" w:eastAsia="es-ES"/>
        </w:rPr>
        <w:t>Ejido La Joya de esta ciudad</w:t>
      </w:r>
      <w:r w:rsidR="008701EB" w:rsidRPr="00E11B85">
        <w:rPr>
          <w:rFonts w:ascii="Arial" w:hAnsi="Arial" w:cs="Arial"/>
          <w:noProof/>
          <w:sz w:val="24"/>
          <w:szCs w:val="24"/>
          <w:lang w:val="es-ES"/>
        </w:rPr>
        <w:t>,</w:t>
      </w:r>
      <w:r w:rsidR="005E11DE" w:rsidRPr="00E11B85">
        <w:rPr>
          <w:rFonts w:ascii="Arial" w:hAnsi="Arial" w:cs="Arial"/>
          <w:noProof/>
          <w:sz w:val="24"/>
          <w:szCs w:val="24"/>
          <w:lang w:val="es-ES"/>
        </w:rPr>
        <w:t xml:space="preserve"> correspondiente a las </w:t>
      </w:r>
      <w:r w:rsidR="00221865" w:rsidRPr="00E11B85">
        <w:rPr>
          <w:rFonts w:ascii="Arial" w:hAnsi="Arial" w:cs="Arial"/>
          <w:noProof/>
          <w:sz w:val="24"/>
          <w:szCs w:val="24"/>
          <w:lang w:val="es-ES"/>
        </w:rPr>
        <w:t xml:space="preserve">parcelas </w:t>
      </w:r>
      <w:r w:rsidR="00221865" w:rsidRPr="00E11B85">
        <w:rPr>
          <w:rFonts w:ascii="Arial" w:hAnsi="Arial" w:cs="Arial"/>
          <w:bCs/>
          <w:sz w:val="24"/>
          <w:szCs w:val="24"/>
        </w:rPr>
        <w:t>790 Z-1 P 1</w:t>
      </w:r>
      <w:r w:rsidR="00CB6777" w:rsidRPr="00E11B85">
        <w:rPr>
          <w:rFonts w:ascii="Arial" w:hAnsi="Arial" w:cs="Arial"/>
          <w:bCs/>
          <w:sz w:val="24"/>
          <w:szCs w:val="24"/>
        </w:rPr>
        <w:t xml:space="preserve"> con una superficie de 1-72-60.520 hectáreas</w:t>
      </w:r>
      <w:r w:rsidR="00221865" w:rsidRPr="00E11B85">
        <w:rPr>
          <w:rFonts w:ascii="Arial" w:hAnsi="Arial" w:cs="Arial"/>
          <w:bCs/>
          <w:sz w:val="24"/>
          <w:szCs w:val="24"/>
        </w:rPr>
        <w:t>, 791 Z-1 P</w:t>
      </w:r>
      <w:r w:rsidR="00E11B85" w:rsidRPr="00E11B85">
        <w:rPr>
          <w:rFonts w:ascii="Arial" w:hAnsi="Arial" w:cs="Arial"/>
          <w:bCs/>
          <w:sz w:val="24"/>
          <w:szCs w:val="24"/>
        </w:rPr>
        <w:t xml:space="preserve"> </w:t>
      </w:r>
      <w:r w:rsidR="00221865" w:rsidRPr="00E11B85">
        <w:rPr>
          <w:rFonts w:ascii="Arial" w:hAnsi="Arial" w:cs="Arial"/>
          <w:bCs/>
          <w:sz w:val="24"/>
          <w:szCs w:val="24"/>
        </w:rPr>
        <w:t>1</w:t>
      </w:r>
      <w:r w:rsidR="00E11B85" w:rsidRPr="00E11B85">
        <w:rPr>
          <w:rFonts w:ascii="Arial" w:hAnsi="Arial" w:cs="Arial"/>
          <w:bCs/>
          <w:sz w:val="24"/>
          <w:szCs w:val="24"/>
        </w:rPr>
        <w:t xml:space="preserve"> </w:t>
      </w:r>
      <w:r w:rsidR="00CB6777" w:rsidRPr="00E11B85">
        <w:rPr>
          <w:rFonts w:ascii="Arial" w:hAnsi="Arial" w:cs="Arial"/>
          <w:bCs/>
          <w:sz w:val="24"/>
          <w:szCs w:val="24"/>
        </w:rPr>
        <w:t>con una superficie de 19-35-54.962 hectáreas</w:t>
      </w:r>
      <w:r w:rsidR="00221865" w:rsidRPr="00E11B85">
        <w:rPr>
          <w:rFonts w:ascii="Arial" w:hAnsi="Arial" w:cs="Arial"/>
          <w:bCs/>
          <w:sz w:val="24"/>
          <w:szCs w:val="24"/>
        </w:rPr>
        <w:t>, 796  Z-1 P 1</w:t>
      </w:r>
      <w:r w:rsidR="00CB6777" w:rsidRPr="00E11B85">
        <w:rPr>
          <w:rFonts w:ascii="Arial" w:hAnsi="Arial" w:cs="Arial"/>
          <w:bCs/>
          <w:sz w:val="24"/>
          <w:szCs w:val="24"/>
        </w:rPr>
        <w:t xml:space="preserve"> con una superficie de 40-48-42.238 hectáreas</w:t>
      </w:r>
      <w:r w:rsidR="00221865" w:rsidRPr="00E11B85">
        <w:rPr>
          <w:rFonts w:ascii="Arial" w:hAnsi="Arial" w:cs="Arial"/>
          <w:bCs/>
          <w:sz w:val="24"/>
          <w:szCs w:val="24"/>
        </w:rPr>
        <w:t xml:space="preserve"> y 797 Z-1 P 1</w:t>
      </w:r>
      <w:r w:rsidR="00CB6777" w:rsidRPr="00E11B85">
        <w:rPr>
          <w:rFonts w:ascii="Arial" w:hAnsi="Arial" w:cs="Arial"/>
          <w:bCs/>
          <w:sz w:val="24"/>
          <w:szCs w:val="24"/>
        </w:rPr>
        <w:t xml:space="preserve"> con una superficie de 2-59-13.314</w:t>
      </w:r>
      <w:r w:rsidR="005E11DE" w:rsidRPr="00E11B85">
        <w:rPr>
          <w:rFonts w:ascii="Arial" w:hAnsi="Arial" w:cs="Arial"/>
          <w:bCs/>
          <w:sz w:val="24"/>
          <w:szCs w:val="24"/>
        </w:rPr>
        <w:t xml:space="preserve">; </w:t>
      </w:r>
      <w:r w:rsidRPr="00E11B85">
        <w:rPr>
          <w:rFonts w:ascii="Arial" w:hAnsi="Arial" w:cs="Arial"/>
          <w:sz w:val="24"/>
          <w:szCs w:val="24"/>
          <w:lang w:eastAsia="es-ES"/>
        </w:rPr>
        <w:t>solicit</w:t>
      </w:r>
      <w:r w:rsidR="00CB6777" w:rsidRPr="00E11B85">
        <w:rPr>
          <w:rFonts w:ascii="Arial" w:hAnsi="Arial" w:cs="Arial"/>
          <w:sz w:val="24"/>
          <w:szCs w:val="24"/>
          <w:lang w:eastAsia="es-ES"/>
        </w:rPr>
        <w:t>ó</w:t>
      </w:r>
      <w:r w:rsidRPr="00E11B85">
        <w:rPr>
          <w:rFonts w:ascii="Arial" w:hAnsi="Arial" w:cs="Arial"/>
          <w:sz w:val="24"/>
          <w:szCs w:val="24"/>
          <w:lang w:eastAsia="es-ES"/>
        </w:rPr>
        <w:t xml:space="preserve"> la regularización de la tenencia de la tierra del </w:t>
      </w:r>
      <w:bookmarkStart w:id="0" w:name="_Hlk89767079"/>
      <w:r w:rsidRPr="00E11B85">
        <w:rPr>
          <w:rFonts w:ascii="Arial" w:hAnsi="Arial" w:cs="Arial"/>
          <w:sz w:val="24"/>
          <w:szCs w:val="24"/>
          <w:lang w:eastAsia="es-ES"/>
        </w:rPr>
        <w:t>asentamiento humano ubicado en las parcelas antes mencionadas</w:t>
      </w:r>
      <w:bookmarkEnd w:id="0"/>
      <w:r w:rsidRPr="00E11B85">
        <w:rPr>
          <w:rFonts w:ascii="Arial" w:hAnsi="Arial" w:cs="Arial"/>
          <w:sz w:val="24"/>
          <w:szCs w:val="24"/>
          <w:lang w:eastAsia="es-ES"/>
        </w:rPr>
        <w:t xml:space="preserve">, por la vía de regularización que el Instituto Municipal de Vivienda de León determine conveniente. </w:t>
      </w:r>
    </w:p>
    <w:p w14:paraId="459A5988" w14:textId="77777777" w:rsidR="00AF7C75" w:rsidRPr="00E11B85" w:rsidRDefault="00AF7C75" w:rsidP="00E11B85">
      <w:pPr>
        <w:pStyle w:val="Sinespaciado"/>
        <w:spacing w:line="360" w:lineRule="auto"/>
        <w:ind w:left="720"/>
        <w:jc w:val="both"/>
        <w:rPr>
          <w:rFonts w:ascii="Arial" w:hAnsi="Arial" w:cs="Arial"/>
          <w:b/>
          <w:bCs/>
          <w:sz w:val="24"/>
          <w:szCs w:val="24"/>
          <w:lang w:eastAsia="es-ES"/>
        </w:rPr>
      </w:pPr>
    </w:p>
    <w:p w14:paraId="0270DCAA" w14:textId="5364CB20" w:rsidR="00AF7C75" w:rsidRPr="00E11B85" w:rsidRDefault="00AF7C75" w:rsidP="00E11B85">
      <w:pPr>
        <w:pStyle w:val="Prrafodelista"/>
        <w:numPr>
          <w:ilvl w:val="0"/>
          <w:numId w:val="6"/>
        </w:numPr>
        <w:spacing w:after="0" w:line="360" w:lineRule="auto"/>
        <w:jc w:val="both"/>
        <w:rPr>
          <w:rFonts w:ascii="Arial" w:eastAsia="Times New Roman" w:hAnsi="Arial" w:cs="Arial"/>
          <w:sz w:val="24"/>
          <w:szCs w:val="24"/>
        </w:rPr>
      </w:pPr>
      <w:r w:rsidRPr="00E11B85">
        <w:rPr>
          <w:rFonts w:ascii="Arial" w:eastAsia="Times New Roman" w:hAnsi="Arial" w:cs="Arial"/>
          <w:sz w:val="24"/>
          <w:szCs w:val="24"/>
        </w:rPr>
        <w:t xml:space="preserve">El solicitante acompañó a su solicitud </w:t>
      </w:r>
      <w:r w:rsidR="00E05843" w:rsidRPr="00E11B85">
        <w:rPr>
          <w:rFonts w:ascii="Arial" w:eastAsia="Times New Roman" w:hAnsi="Arial" w:cs="Arial"/>
          <w:sz w:val="24"/>
          <w:szCs w:val="24"/>
        </w:rPr>
        <w:t xml:space="preserve">presentada </w:t>
      </w:r>
      <w:r w:rsidRPr="00E11B85">
        <w:rPr>
          <w:rFonts w:ascii="Arial" w:eastAsia="Times New Roman" w:hAnsi="Arial" w:cs="Arial"/>
          <w:sz w:val="24"/>
          <w:szCs w:val="24"/>
        </w:rPr>
        <w:t xml:space="preserve">ante </w:t>
      </w:r>
      <w:r w:rsidR="00E05843" w:rsidRPr="00E11B85">
        <w:rPr>
          <w:rFonts w:ascii="Arial" w:eastAsia="Times New Roman" w:hAnsi="Arial" w:cs="Arial"/>
          <w:sz w:val="24"/>
          <w:szCs w:val="24"/>
        </w:rPr>
        <w:t xml:space="preserve">la </w:t>
      </w:r>
      <w:r w:rsidRPr="00E11B85">
        <w:rPr>
          <w:rFonts w:ascii="Arial" w:hAnsi="Arial" w:cs="Arial"/>
          <w:sz w:val="24"/>
          <w:szCs w:val="24"/>
          <w:lang w:eastAsia="es-ES"/>
        </w:rPr>
        <w:t>Dirección General del Instituto Municipal de Vivienda de León</w:t>
      </w:r>
      <w:r w:rsidRPr="00E11B85">
        <w:rPr>
          <w:rFonts w:ascii="Arial" w:eastAsia="Times New Roman" w:hAnsi="Arial" w:cs="Arial"/>
          <w:sz w:val="24"/>
          <w:szCs w:val="24"/>
        </w:rPr>
        <w:t>, la siguiente documental:</w:t>
      </w:r>
    </w:p>
    <w:p w14:paraId="573F22FD" w14:textId="77777777" w:rsidR="00AF7C75" w:rsidRPr="00E11B85" w:rsidRDefault="00AF7C75" w:rsidP="00E11B85">
      <w:pPr>
        <w:pStyle w:val="Prrafodelista"/>
        <w:spacing w:after="0" w:line="360" w:lineRule="auto"/>
        <w:jc w:val="both"/>
        <w:rPr>
          <w:rFonts w:ascii="Arial" w:eastAsia="Times New Roman" w:hAnsi="Arial" w:cs="Arial"/>
          <w:sz w:val="24"/>
          <w:szCs w:val="24"/>
        </w:rPr>
      </w:pPr>
    </w:p>
    <w:p w14:paraId="0211B94D" w14:textId="3DA1FCBE" w:rsidR="00AF7C75" w:rsidRPr="00E11B85" w:rsidRDefault="00AF7C75" w:rsidP="00E11B85">
      <w:pPr>
        <w:pStyle w:val="Sinespaciado"/>
        <w:numPr>
          <w:ilvl w:val="0"/>
          <w:numId w:val="7"/>
        </w:numPr>
        <w:spacing w:line="360" w:lineRule="auto"/>
        <w:ind w:right="49"/>
        <w:jc w:val="both"/>
        <w:rPr>
          <w:rFonts w:ascii="Arial" w:hAnsi="Arial" w:cs="Arial"/>
          <w:sz w:val="24"/>
          <w:szCs w:val="24"/>
          <w:lang w:eastAsia="es-ES"/>
        </w:rPr>
      </w:pPr>
      <w:r w:rsidRPr="00E11B85">
        <w:rPr>
          <w:rFonts w:ascii="Arial" w:hAnsi="Arial" w:cs="Arial"/>
          <w:sz w:val="24"/>
          <w:szCs w:val="24"/>
          <w:lang w:eastAsia="es-ES"/>
        </w:rPr>
        <w:t>Copia certificada de los t</w:t>
      </w:r>
      <w:r w:rsidR="00E05843" w:rsidRPr="00E11B85">
        <w:rPr>
          <w:rFonts w:ascii="Arial" w:hAnsi="Arial" w:cs="Arial"/>
          <w:sz w:val="24"/>
          <w:szCs w:val="24"/>
          <w:lang w:eastAsia="es-ES"/>
        </w:rPr>
        <w:t>í</w:t>
      </w:r>
      <w:r w:rsidRPr="00E11B85">
        <w:rPr>
          <w:rFonts w:ascii="Arial" w:hAnsi="Arial" w:cs="Arial"/>
          <w:sz w:val="24"/>
          <w:szCs w:val="24"/>
          <w:lang w:eastAsia="es-ES"/>
        </w:rPr>
        <w:t>tulos de propieda</w:t>
      </w:r>
      <w:r w:rsidR="00CB6777" w:rsidRPr="00E11B85">
        <w:rPr>
          <w:rFonts w:ascii="Arial" w:hAnsi="Arial" w:cs="Arial"/>
          <w:sz w:val="24"/>
          <w:szCs w:val="24"/>
          <w:lang w:eastAsia="es-ES"/>
        </w:rPr>
        <w:t>d</w:t>
      </w:r>
      <w:r w:rsidR="003C506A" w:rsidRPr="00E11B85">
        <w:rPr>
          <w:rFonts w:ascii="Arial" w:hAnsi="Arial" w:cs="Arial"/>
          <w:sz w:val="24"/>
          <w:szCs w:val="24"/>
          <w:lang w:eastAsia="es-ES"/>
        </w:rPr>
        <w:t>, siguientes:</w:t>
      </w:r>
    </w:p>
    <w:p w14:paraId="260214B3" w14:textId="7D9E27BC" w:rsidR="003C506A" w:rsidRPr="00E11B85" w:rsidRDefault="003C506A" w:rsidP="00E11B85">
      <w:pPr>
        <w:pStyle w:val="Prrafodelista"/>
        <w:widowControl w:val="0"/>
        <w:numPr>
          <w:ilvl w:val="0"/>
          <w:numId w:val="12"/>
        </w:numPr>
        <w:tabs>
          <w:tab w:val="left" w:pos="1919"/>
        </w:tabs>
        <w:autoSpaceDE w:val="0"/>
        <w:autoSpaceDN w:val="0"/>
        <w:spacing w:after="0" w:line="360" w:lineRule="auto"/>
        <w:ind w:left="1843" w:right="49" w:hanging="459"/>
        <w:contextualSpacing w:val="0"/>
        <w:jc w:val="both"/>
        <w:rPr>
          <w:rFonts w:ascii="Arial" w:hAnsi="Arial" w:cs="Arial"/>
          <w:color w:val="111111"/>
          <w:spacing w:val="-3"/>
          <w:sz w:val="24"/>
          <w:szCs w:val="24"/>
        </w:rPr>
      </w:pPr>
      <w:r w:rsidRPr="00E11B85">
        <w:rPr>
          <w:rFonts w:ascii="Arial" w:hAnsi="Arial" w:cs="Arial"/>
          <w:color w:val="111111"/>
          <w:spacing w:val="-1"/>
          <w:sz w:val="24"/>
          <w:szCs w:val="24"/>
        </w:rPr>
        <w:lastRenderedPageBreak/>
        <w:t>Título de propiedad</w:t>
      </w:r>
      <w:r w:rsidRPr="00E11B85">
        <w:rPr>
          <w:rFonts w:ascii="Arial" w:hAnsi="Arial" w:cs="Arial"/>
          <w:color w:val="111111"/>
          <w:sz w:val="24"/>
          <w:szCs w:val="24"/>
        </w:rPr>
        <w:t xml:space="preserve"> </w:t>
      </w:r>
      <w:r w:rsidRPr="00E11B85">
        <w:rPr>
          <w:rFonts w:ascii="Arial" w:hAnsi="Arial" w:cs="Arial"/>
          <w:color w:val="1F1F1F"/>
          <w:sz w:val="24"/>
          <w:szCs w:val="24"/>
        </w:rPr>
        <w:t xml:space="preserve">con </w:t>
      </w:r>
      <w:r w:rsidRPr="00E11B85">
        <w:rPr>
          <w:rFonts w:ascii="Arial" w:hAnsi="Arial" w:cs="Arial"/>
          <w:color w:val="111111"/>
          <w:sz w:val="24"/>
          <w:szCs w:val="24"/>
        </w:rPr>
        <w:t>número 1009831 de fecha</w:t>
      </w:r>
      <w:r w:rsidRPr="00E11B85">
        <w:rPr>
          <w:rFonts w:ascii="Arial" w:hAnsi="Arial" w:cs="Arial"/>
          <w:color w:val="111111"/>
          <w:spacing w:val="1"/>
          <w:sz w:val="24"/>
          <w:szCs w:val="24"/>
        </w:rPr>
        <w:t xml:space="preserve"> </w:t>
      </w:r>
      <w:r w:rsidRPr="00E11B85">
        <w:rPr>
          <w:rFonts w:ascii="Arial" w:hAnsi="Arial" w:cs="Arial"/>
          <w:color w:val="1F1F1F"/>
          <w:sz w:val="24"/>
          <w:szCs w:val="24"/>
        </w:rPr>
        <w:t>24</w:t>
      </w:r>
      <w:r w:rsidR="00E05843" w:rsidRPr="00E11B85">
        <w:rPr>
          <w:rFonts w:ascii="Arial" w:hAnsi="Arial" w:cs="Arial"/>
          <w:color w:val="1F1F1F"/>
          <w:sz w:val="24"/>
          <w:szCs w:val="24"/>
        </w:rPr>
        <w:t xml:space="preserve"> </w:t>
      </w:r>
      <w:r w:rsidRPr="00E11B85">
        <w:rPr>
          <w:rFonts w:ascii="Arial" w:hAnsi="Arial" w:cs="Arial"/>
          <w:color w:val="111111"/>
          <w:sz w:val="24"/>
          <w:szCs w:val="24"/>
        </w:rPr>
        <w:t>de</w:t>
      </w:r>
      <w:r w:rsidRPr="00E11B85">
        <w:rPr>
          <w:rFonts w:ascii="Arial" w:hAnsi="Arial" w:cs="Arial"/>
          <w:color w:val="111111"/>
          <w:spacing w:val="1"/>
          <w:sz w:val="24"/>
          <w:szCs w:val="24"/>
        </w:rPr>
        <w:t xml:space="preserve"> </w:t>
      </w:r>
      <w:r w:rsidRPr="00E11B85">
        <w:rPr>
          <w:rFonts w:ascii="Arial" w:hAnsi="Arial" w:cs="Arial"/>
          <w:color w:val="111111"/>
          <w:sz w:val="24"/>
          <w:szCs w:val="24"/>
        </w:rPr>
        <w:t xml:space="preserve">junio del </w:t>
      </w:r>
    </w:p>
    <w:p w14:paraId="1F61D8CA" w14:textId="12650A16" w:rsidR="003C506A" w:rsidRPr="00E11B85" w:rsidRDefault="003C506A" w:rsidP="00E11B85">
      <w:pPr>
        <w:widowControl w:val="0"/>
        <w:tabs>
          <w:tab w:val="left" w:pos="1919"/>
        </w:tabs>
        <w:autoSpaceDE w:val="0"/>
        <w:autoSpaceDN w:val="0"/>
        <w:spacing w:after="0" w:line="360" w:lineRule="auto"/>
        <w:ind w:left="1843" w:right="49"/>
        <w:jc w:val="both"/>
        <w:rPr>
          <w:rFonts w:ascii="Arial" w:hAnsi="Arial" w:cs="Arial"/>
          <w:color w:val="111111"/>
          <w:spacing w:val="-3"/>
          <w:sz w:val="24"/>
          <w:szCs w:val="24"/>
        </w:rPr>
      </w:pPr>
      <w:r w:rsidRPr="00E11B85">
        <w:rPr>
          <w:rFonts w:ascii="Arial" w:hAnsi="Arial" w:cs="Arial"/>
          <w:color w:val="1F1F1F"/>
          <w:sz w:val="24"/>
          <w:szCs w:val="24"/>
        </w:rPr>
        <w:t xml:space="preserve">año </w:t>
      </w:r>
      <w:r w:rsidRPr="00E11B85">
        <w:rPr>
          <w:rFonts w:ascii="Arial" w:hAnsi="Arial" w:cs="Arial"/>
          <w:color w:val="111111"/>
          <w:sz w:val="24"/>
          <w:szCs w:val="24"/>
        </w:rPr>
        <w:t xml:space="preserve">2021, </w:t>
      </w:r>
      <w:r w:rsidR="00E05843" w:rsidRPr="00E11B85">
        <w:rPr>
          <w:rFonts w:ascii="Arial" w:hAnsi="Arial" w:cs="Arial"/>
          <w:color w:val="111111"/>
          <w:sz w:val="24"/>
          <w:szCs w:val="24"/>
        </w:rPr>
        <w:t>referente</w:t>
      </w:r>
      <w:r w:rsidRPr="00E11B85">
        <w:rPr>
          <w:rFonts w:ascii="Arial" w:hAnsi="Arial" w:cs="Arial"/>
          <w:color w:val="111111"/>
          <w:spacing w:val="3"/>
          <w:sz w:val="24"/>
          <w:szCs w:val="24"/>
        </w:rPr>
        <w:t xml:space="preserve"> </w:t>
      </w:r>
      <w:r w:rsidRPr="00E11B85">
        <w:rPr>
          <w:rFonts w:ascii="Arial" w:hAnsi="Arial" w:cs="Arial"/>
          <w:color w:val="1F1F1F"/>
          <w:sz w:val="24"/>
          <w:szCs w:val="24"/>
        </w:rPr>
        <w:t>a</w:t>
      </w:r>
      <w:r w:rsidRPr="00E11B85">
        <w:rPr>
          <w:rFonts w:ascii="Arial" w:hAnsi="Arial" w:cs="Arial"/>
          <w:color w:val="1F1F1F"/>
          <w:spacing w:val="-6"/>
          <w:sz w:val="24"/>
          <w:szCs w:val="24"/>
        </w:rPr>
        <w:t xml:space="preserve"> </w:t>
      </w:r>
      <w:r w:rsidRPr="00E11B85">
        <w:rPr>
          <w:rFonts w:ascii="Arial" w:hAnsi="Arial" w:cs="Arial"/>
          <w:color w:val="111111"/>
          <w:sz w:val="24"/>
          <w:szCs w:val="24"/>
        </w:rPr>
        <w:t>la</w:t>
      </w:r>
      <w:r w:rsidRPr="00E11B85">
        <w:rPr>
          <w:rFonts w:ascii="Arial" w:hAnsi="Arial" w:cs="Arial"/>
          <w:color w:val="111111"/>
          <w:spacing w:val="2"/>
          <w:sz w:val="24"/>
          <w:szCs w:val="24"/>
        </w:rPr>
        <w:t xml:space="preserve"> </w:t>
      </w:r>
      <w:r w:rsidRPr="00E11B85">
        <w:rPr>
          <w:rFonts w:ascii="Arial" w:hAnsi="Arial" w:cs="Arial"/>
          <w:color w:val="111111"/>
          <w:sz w:val="24"/>
          <w:szCs w:val="24"/>
        </w:rPr>
        <w:t>parcela</w:t>
      </w:r>
      <w:r w:rsidRPr="00E11B85">
        <w:rPr>
          <w:rFonts w:ascii="Arial" w:hAnsi="Arial" w:cs="Arial"/>
          <w:color w:val="111111"/>
          <w:spacing w:val="14"/>
          <w:sz w:val="24"/>
          <w:szCs w:val="24"/>
        </w:rPr>
        <w:t xml:space="preserve"> </w:t>
      </w:r>
      <w:r w:rsidRPr="00E11B85">
        <w:rPr>
          <w:rFonts w:ascii="Arial" w:hAnsi="Arial" w:cs="Arial"/>
          <w:color w:val="1F1F1F"/>
          <w:sz w:val="24"/>
          <w:szCs w:val="24"/>
        </w:rPr>
        <w:t>790</w:t>
      </w:r>
      <w:r w:rsidRPr="00E11B85">
        <w:rPr>
          <w:rFonts w:ascii="Arial" w:hAnsi="Arial" w:cs="Arial"/>
          <w:color w:val="1F1F1F"/>
          <w:spacing w:val="-9"/>
          <w:sz w:val="24"/>
          <w:szCs w:val="24"/>
        </w:rPr>
        <w:t xml:space="preserve"> </w:t>
      </w:r>
      <w:r w:rsidR="00E05843" w:rsidRPr="00E11B85">
        <w:rPr>
          <w:rFonts w:ascii="Arial" w:hAnsi="Arial" w:cs="Arial"/>
          <w:color w:val="1F1F1F"/>
          <w:sz w:val="24"/>
          <w:szCs w:val="24"/>
        </w:rPr>
        <w:t>Z</w:t>
      </w:r>
      <w:r w:rsidRPr="00E11B85">
        <w:rPr>
          <w:rFonts w:ascii="Arial" w:hAnsi="Arial" w:cs="Arial"/>
          <w:color w:val="1F1F1F"/>
          <w:sz w:val="24"/>
          <w:szCs w:val="24"/>
        </w:rPr>
        <w:t>-1</w:t>
      </w:r>
      <w:r w:rsidRPr="00E11B85">
        <w:rPr>
          <w:rFonts w:ascii="Arial" w:hAnsi="Arial" w:cs="Arial"/>
          <w:color w:val="1F1F1F"/>
          <w:spacing w:val="-8"/>
          <w:sz w:val="24"/>
          <w:szCs w:val="24"/>
        </w:rPr>
        <w:t xml:space="preserve"> </w:t>
      </w:r>
      <w:r w:rsidRPr="00E11B85">
        <w:rPr>
          <w:rFonts w:ascii="Arial" w:hAnsi="Arial" w:cs="Arial"/>
          <w:color w:val="111111"/>
          <w:sz w:val="24"/>
          <w:szCs w:val="24"/>
        </w:rPr>
        <w:t>P</w:t>
      </w:r>
      <w:r w:rsidRPr="00E11B85">
        <w:rPr>
          <w:rFonts w:ascii="Arial" w:hAnsi="Arial" w:cs="Arial"/>
          <w:color w:val="111111"/>
          <w:spacing w:val="-14"/>
          <w:sz w:val="24"/>
          <w:szCs w:val="24"/>
        </w:rPr>
        <w:t xml:space="preserve"> </w:t>
      </w:r>
      <w:r w:rsidRPr="00E11B85">
        <w:rPr>
          <w:rFonts w:ascii="Arial" w:hAnsi="Arial" w:cs="Arial"/>
          <w:color w:val="111111"/>
          <w:sz w:val="24"/>
          <w:szCs w:val="24"/>
        </w:rPr>
        <w:t>1</w:t>
      </w:r>
      <w:r w:rsidRPr="00E11B85">
        <w:rPr>
          <w:rFonts w:ascii="Arial" w:hAnsi="Arial" w:cs="Arial"/>
          <w:color w:val="111111"/>
          <w:spacing w:val="18"/>
          <w:sz w:val="24"/>
          <w:szCs w:val="24"/>
        </w:rPr>
        <w:t xml:space="preserve"> </w:t>
      </w:r>
      <w:r w:rsidRPr="00E11B85">
        <w:rPr>
          <w:rFonts w:ascii="Arial" w:hAnsi="Arial" w:cs="Arial"/>
          <w:color w:val="111111"/>
          <w:sz w:val="24"/>
          <w:szCs w:val="24"/>
        </w:rPr>
        <w:t>del</w:t>
      </w:r>
      <w:r w:rsidRPr="00E11B85">
        <w:rPr>
          <w:rFonts w:ascii="Arial" w:hAnsi="Arial" w:cs="Arial"/>
          <w:color w:val="111111"/>
          <w:spacing w:val="3"/>
          <w:sz w:val="24"/>
          <w:szCs w:val="24"/>
        </w:rPr>
        <w:t xml:space="preserve"> </w:t>
      </w:r>
      <w:r w:rsidRPr="00E11B85">
        <w:rPr>
          <w:rFonts w:ascii="Arial" w:hAnsi="Arial" w:cs="Arial"/>
          <w:color w:val="111111"/>
          <w:sz w:val="24"/>
          <w:szCs w:val="24"/>
        </w:rPr>
        <w:t>Ejido</w:t>
      </w:r>
      <w:r w:rsidRPr="00E11B85">
        <w:rPr>
          <w:rFonts w:ascii="Arial" w:hAnsi="Arial" w:cs="Arial"/>
          <w:color w:val="111111"/>
          <w:spacing w:val="-2"/>
          <w:sz w:val="24"/>
          <w:szCs w:val="24"/>
        </w:rPr>
        <w:t xml:space="preserve"> </w:t>
      </w:r>
      <w:r w:rsidRPr="00E11B85">
        <w:rPr>
          <w:rFonts w:ascii="Arial" w:hAnsi="Arial" w:cs="Arial"/>
          <w:color w:val="111111"/>
          <w:sz w:val="24"/>
          <w:szCs w:val="24"/>
        </w:rPr>
        <w:t>La</w:t>
      </w:r>
      <w:r w:rsidRPr="00E11B85">
        <w:rPr>
          <w:rFonts w:ascii="Arial" w:hAnsi="Arial" w:cs="Arial"/>
          <w:color w:val="111111"/>
          <w:spacing w:val="4"/>
          <w:sz w:val="24"/>
          <w:szCs w:val="24"/>
        </w:rPr>
        <w:t xml:space="preserve"> </w:t>
      </w:r>
      <w:r w:rsidRPr="00E11B85">
        <w:rPr>
          <w:rFonts w:ascii="Arial" w:hAnsi="Arial" w:cs="Arial"/>
          <w:color w:val="1F1F1F"/>
          <w:sz w:val="24"/>
          <w:szCs w:val="24"/>
        </w:rPr>
        <w:t>joya</w:t>
      </w:r>
      <w:r w:rsidRPr="00E11B85">
        <w:rPr>
          <w:rFonts w:ascii="Arial" w:hAnsi="Arial" w:cs="Arial"/>
          <w:color w:val="1F1F1F"/>
          <w:spacing w:val="9"/>
          <w:sz w:val="24"/>
          <w:szCs w:val="24"/>
        </w:rPr>
        <w:t xml:space="preserve"> </w:t>
      </w:r>
      <w:r w:rsidRPr="00E11B85">
        <w:rPr>
          <w:rFonts w:ascii="Arial" w:hAnsi="Arial" w:cs="Arial"/>
          <w:color w:val="111111"/>
          <w:sz w:val="24"/>
          <w:szCs w:val="24"/>
        </w:rPr>
        <w:t>de</w:t>
      </w:r>
      <w:r w:rsidRPr="00E11B85">
        <w:rPr>
          <w:rFonts w:ascii="Arial" w:hAnsi="Arial" w:cs="Arial"/>
          <w:color w:val="111111"/>
          <w:spacing w:val="-4"/>
          <w:sz w:val="24"/>
          <w:szCs w:val="24"/>
        </w:rPr>
        <w:t xml:space="preserve"> </w:t>
      </w:r>
      <w:r w:rsidRPr="00E11B85">
        <w:rPr>
          <w:rFonts w:ascii="Arial" w:hAnsi="Arial" w:cs="Arial"/>
          <w:color w:val="1F1F1F"/>
          <w:sz w:val="24"/>
          <w:szCs w:val="24"/>
        </w:rPr>
        <w:t>esta</w:t>
      </w:r>
      <w:r w:rsidRPr="00E11B85">
        <w:rPr>
          <w:rFonts w:ascii="Arial" w:hAnsi="Arial" w:cs="Arial"/>
          <w:color w:val="1F1F1F"/>
          <w:spacing w:val="8"/>
          <w:sz w:val="24"/>
          <w:szCs w:val="24"/>
        </w:rPr>
        <w:t xml:space="preserve"> </w:t>
      </w:r>
      <w:r w:rsidRPr="00E11B85">
        <w:rPr>
          <w:rFonts w:ascii="Arial" w:hAnsi="Arial" w:cs="Arial"/>
          <w:color w:val="111111"/>
          <w:sz w:val="24"/>
          <w:szCs w:val="24"/>
        </w:rPr>
        <w:t>ciudad</w:t>
      </w:r>
      <w:r w:rsidRPr="00E11B85">
        <w:rPr>
          <w:rFonts w:ascii="Arial" w:hAnsi="Arial" w:cs="Arial"/>
          <w:color w:val="111111"/>
          <w:spacing w:val="4"/>
          <w:sz w:val="24"/>
          <w:szCs w:val="24"/>
        </w:rPr>
        <w:t>.</w:t>
      </w:r>
    </w:p>
    <w:p w14:paraId="7DB53203" w14:textId="77777777" w:rsidR="003C506A" w:rsidRPr="00E11B85" w:rsidRDefault="003C506A" w:rsidP="00E11B85">
      <w:pPr>
        <w:pStyle w:val="Prrafodelista"/>
        <w:widowControl w:val="0"/>
        <w:numPr>
          <w:ilvl w:val="0"/>
          <w:numId w:val="12"/>
        </w:numPr>
        <w:tabs>
          <w:tab w:val="left" w:pos="1919"/>
        </w:tabs>
        <w:autoSpaceDE w:val="0"/>
        <w:autoSpaceDN w:val="0"/>
        <w:spacing w:after="0" w:line="360" w:lineRule="auto"/>
        <w:ind w:left="1843" w:right="49"/>
        <w:contextualSpacing w:val="0"/>
        <w:jc w:val="both"/>
        <w:rPr>
          <w:rFonts w:ascii="Arial" w:hAnsi="Arial" w:cs="Arial"/>
          <w:color w:val="111111"/>
          <w:spacing w:val="-3"/>
          <w:sz w:val="24"/>
          <w:szCs w:val="24"/>
        </w:rPr>
      </w:pPr>
      <w:r w:rsidRPr="00E11B85">
        <w:rPr>
          <w:rFonts w:ascii="Arial" w:hAnsi="Arial" w:cs="Arial"/>
          <w:color w:val="111111"/>
          <w:sz w:val="24"/>
          <w:szCs w:val="24"/>
        </w:rPr>
        <w:t>Título de propiedad</w:t>
      </w:r>
      <w:r w:rsidRPr="00E11B85">
        <w:rPr>
          <w:rFonts w:ascii="Arial" w:hAnsi="Arial" w:cs="Arial"/>
          <w:color w:val="111111"/>
          <w:spacing w:val="1"/>
          <w:sz w:val="24"/>
          <w:szCs w:val="24"/>
        </w:rPr>
        <w:t xml:space="preserve"> </w:t>
      </w:r>
      <w:r w:rsidRPr="00E11B85">
        <w:rPr>
          <w:rFonts w:ascii="Arial" w:hAnsi="Arial" w:cs="Arial"/>
          <w:color w:val="1F1F1F"/>
          <w:sz w:val="24"/>
          <w:szCs w:val="24"/>
        </w:rPr>
        <w:t xml:space="preserve">con </w:t>
      </w:r>
      <w:r w:rsidRPr="00E11B85">
        <w:rPr>
          <w:rFonts w:ascii="Arial" w:hAnsi="Arial" w:cs="Arial"/>
          <w:color w:val="111111"/>
          <w:sz w:val="24"/>
          <w:szCs w:val="24"/>
        </w:rPr>
        <w:t>número 1009832 de fecha</w:t>
      </w:r>
      <w:r w:rsidRPr="00E11B85">
        <w:rPr>
          <w:rFonts w:ascii="Arial" w:hAnsi="Arial" w:cs="Arial"/>
          <w:color w:val="111111"/>
          <w:spacing w:val="1"/>
          <w:sz w:val="24"/>
          <w:szCs w:val="24"/>
        </w:rPr>
        <w:t xml:space="preserve"> </w:t>
      </w:r>
      <w:r w:rsidRPr="00E11B85">
        <w:rPr>
          <w:rFonts w:ascii="Arial" w:hAnsi="Arial" w:cs="Arial"/>
          <w:color w:val="1F1F1F"/>
          <w:sz w:val="24"/>
          <w:szCs w:val="24"/>
        </w:rPr>
        <w:t xml:space="preserve">24 </w:t>
      </w:r>
      <w:r w:rsidRPr="00E11B85">
        <w:rPr>
          <w:rFonts w:ascii="Arial" w:hAnsi="Arial" w:cs="Arial"/>
          <w:color w:val="111111"/>
          <w:sz w:val="24"/>
          <w:szCs w:val="24"/>
        </w:rPr>
        <w:t xml:space="preserve">de junio </w:t>
      </w:r>
    </w:p>
    <w:p w14:paraId="00E28E12" w14:textId="4B922FEC" w:rsidR="003C506A" w:rsidRPr="00E11B85" w:rsidRDefault="003C506A" w:rsidP="00E11B85">
      <w:pPr>
        <w:widowControl w:val="0"/>
        <w:tabs>
          <w:tab w:val="left" w:pos="1919"/>
        </w:tabs>
        <w:autoSpaceDE w:val="0"/>
        <w:autoSpaceDN w:val="0"/>
        <w:spacing w:after="0" w:line="360" w:lineRule="auto"/>
        <w:ind w:left="1843" w:right="49"/>
        <w:jc w:val="both"/>
        <w:rPr>
          <w:rFonts w:ascii="Arial" w:hAnsi="Arial" w:cs="Arial"/>
          <w:color w:val="111111"/>
          <w:spacing w:val="-3"/>
          <w:sz w:val="24"/>
          <w:szCs w:val="24"/>
        </w:rPr>
      </w:pPr>
      <w:r w:rsidRPr="00E11B85">
        <w:rPr>
          <w:rFonts w:ascii="Arial" w:hAnsi="Arial" w:cs="Arial"/>
          <w:color w:val="111111"/>
          <w:sz w:val="24"/>
          <w:szCs w:val="24"/>
        </w:rPr>
        <w:t xml:space="preserve">del </w:t>
      </w:r>
      <w:r w:rsidRPr="00E11B85">
        <w:rPr>
          <w:rFonts w:ascii="Arial" w:hAnsi="Arial" w:cs="Arial"/>
          <w:color w:val="1F1F1F"/>
          <w:sz w:val="24"/>
          <w:szCs w:val="24"/>
        </w:rPr>
        <w:t xml:space="preserve">año 2021, </w:t>
      </w:r>
      <w:r w:rsidR="00E05843" w:rsidRPr="00E11B85">
        <w:rPr>
          <w:rFonts w:ascii="Arial" w:hAnsi="Arial" w:cs="Arial"/>
          <w:color w:val="111111"/>
          <w:sz w:val="24"/>
          <w:szCs w:val="24"/>
        </w:rPr>
        <w:t>referente</w:t>
      </w:r>
      <w:r w:rsidRPr="00E11B85">
        <w:rPr>
          <w:rFonts w:ascii="Arial" w:hAnsi="Arial" w:cs="Arial"/>
          <w:color w:val="111111"/>
          <w:spacing w:val="5"/>
          <w:sz w:val="24"/>
          <w:szCs w:val="24"/>
        </w:rPr>
        <w:t xml:space="preserve"> </w:t>
      </w:r>
      <w:r w:rsidRPr="00E11B85">
        <w:rPr>
          <w:rFonts w:ascii="Arial" w:hAnsi="Arial" w:cs="Arial"/>
          <w:color w:val="1F1F1F"/>
          <w:spacing w:val="-1"/>
          <w:sz w:val="24"/>
          <w:szCs w:val="24"/>
        </w:rPr>
        <w:t>a</w:t>
      </w:r>
      <w:r w:rsidRPr="00E11B85">
        <w:rPr>
          <w:rFonts w:ascii="Arial" w:hAnsi="Arial" w:cs="Arial"/>
          <w:color w:val="1F1F1F"/>
          <w:spacing w:val="-4"/>
          <w:sz w:val="24"/>
          <w:szCs w:val="24"/>
        </w:rPr>
        <w:t xml:space="preserve"> </w:t>
      </w:r>
      <w:r w:rsidRPr="00E11B85">
        <w:rPr>
          <w:rFonts w:ascii="Arial" w:hAnsi="Arial" w:cs="Arial"/>
          <w:color w:val="1F1F1F"/>
          <w:spacing w:val="-1"/>
          <w:sz w:val="24"/>
          <w:szCs w:val="24"/>
        </w:rPr>
        <w:t>la</w:t>
      </w:r>
      <w:r w:rsidRPr="00E11B85">
        <w:rPr>
          <w:rFonts w:ascii="Arial" w:hAnsi="Arial" w:cs="Arial"/>
          <w:color w:val="1F1F1F"/>
          <w:spacing w:val="3"/>
          <w:sz w:val="24"/>
          <w:szCs w:val="24"/>
        </w:rPr>
        <w:t xml:space="preserve"> </w:t>
      </w:r>
      <w:r w:rsidRPr="00E11B85">
        <w:rPr>
          <w:rFonts w:ascii="Arial" w:hAnsi="Arial" w:cs="Arial"/>
          <w:color w:val="111111"/>
          <w:spacing w:val="-1"/>
          <w:sz w:val="24"/>
          <w:szCs w:val="24"/>
        </w:rPr>
        <w:t>parcela</w:t>
      </w:r>
      <w:r w:rsidRPr="00E11B85">
        <w:rPr>
          <w:rFonts w:ascii="Arial" w:hAnsi="Arial" w:cs="Arial"/>
          <w:color w:val="111111"/>
          <w:spacing w:val="20"/>
          <w:sz w:val="24"/>
          <w:szCs w:val="24"/>
        </w:rPr>
        <w:t xml:space="preserve"> </w:t>
      </w:r>
      <w:r w:rsidRPr="00E11B85">
        <w:rPr>
          <w:rFonts w:ascii="Arial" w:hAnsi="Arial" w:cs="Arial"/>
          <w:color w:val="1F1F1F"/>
          <w:sz w:val="24"/>
          <w:szCs w:val="24"/>
        </w:rPr>
        <w:t>791</w:t>
      </w:r>
      <w:r w:rsidRPr="00E11B85">
        <w:rPr>
          <w:rFonts w:ascii="Arial" w:hAnsi="Arial" w:cs="Arial"/>
          <w:color w:val="1F1F1F"/>
          <w:spacing w:val="-29"/>
          <w:sz w:val="24"/>
          <w:szCs w:val="24"/>
        </w:rPr>
        <w:t xml:space="preserve"> </w:t>
      </w:r>
      <w:r w:rsidR="00E05843" w:rsidRPr="00E11B85">
        <w:rPr>
          <w:rFonts w:ascii="Arial" w:hAnsi="Arial" w:cs="Arial"/>
          <w:color w:val="111111"/>
          <w:sz w:val="24"/>
          <w:szCs w:val="24"/>
        </w:rPr>
        <w:t>Z</w:t>
      </w:r>
      <w:r w:rsidRPr="00E11B85">
        <w:rPr>
          <w:rFonts w:ascii="Arial" w:hAnsi="Arial" w:cs="Arial"/>
          <w:color w:val="111111"/>
          <w:sz w:val="24"/>
          <w:szCs w:val="24"/>
        </w:rPr>
        <w:t>-1</w:t>
      </w:r>
      <w:r w:rsidRPr="00E11B85">
        <w:rPr>
          <w:rFonts w:ascii="Arial" w:hAnsi="Arial" w:cs="Arial"/>
          <w:color w:val="111111"/>
          <w:spacing w:val="-19"/>
          <w:sz w:val="24"/>
          <w:szCs w:val="24"/>
        </w:rPr>
        <w:t xml:space="preserve"> </w:t>
      </w:r>
      <w:r w:rsidRPr="00E11B85">
        <w:rPr>
          <w:rFonts w:ascii="Arial" w:hAnsi="Arial" w:cs="Arial"/>
          <w:color w:val="1F1F1F"/>
          <w:sz w:val="24"/>
          <w:szCs w:val="24"/>
        </w:rPr>
        <w:t>P</w:t>
      </w:r>
      <w:r w:rsidRPr="00E11B85">
        <w:rPr>
          <w:rFonts w:ascii="Arial" w:hAnsi="Arial" w:cs="Arial"/>
          <w:color w:val="1F1F1F"/>
          <w:spacing w:val="-10"/>
          <w:sz w:val="24"/>
          <w:szCs w:val="24"/>
        </w:rPr>
        <w:t xml:space="preserve"> </w:t>
      </w:r>
      <w:r w:rsidRPr="00E11B85">
        <w:rPr>
          <w:rFonts w:ascii="Arial" w:hAnsi="Arial" w:cs="Arial"/>
          <w:color w:val="111111"/>
          <w:sz w:val="24"/>
          <w:szCs w:val="24"/>
        </w:rPr>
        <w:t>1</w:t>
      </w:r>
      <w:r w:rsidRPr="00E11B85">
        <w:rPr>
          <w:rFonts w:ascii="Arial" w:hAnsi="Arial" w:cs="Arial"/>
          <w:color w:val="111111"/>
          <w:spacing w:val="27"/>
          <w:sz w:val="24"/>
          <w:szCs w:val="24"/>
        </w:rPr>
        <w:t xml:space="preserve"> </w:t>
      </w:r>
      <w:r w:rsidRPr="00E11B85">
        <w:rPr>
          <w:rFonts w:ascii="Arial" w:hAnsi="Arial" w:cs="Arial"/>
          <w:color w:val="1F1F1F"/>
          <w:sz w:val="24"/>
          <w:szCs w:val="24"/>
        </w:rPr>
        <w:t>del</w:t>
      </w:r>
      <w:r w:rsidRPr="00E11B85">
        <w:rPr>
          <w:rFonts w:ascii="Arial" w:hAnsi="Arial" w:cs="Arial"/>
          <w:color w:val="1F1F1F"/>
          <w:spacing w:val="5"/>
          <w:sz w:val="24"/>
          <w:szCs w:val="24"/>
        </w:rPr>
        <w:t xml:space="preserve"> </w:t>
      </w:r>
      <w:r w:rsidRPr="00E11B85">
        <w:rPr>
          <w:rFonts w:ascii="Arial" w:hAnsi="Arial" w:cs="Arial"/>
          <w:color w:val="111111"/>
          <w:sz w:val="24"/>
          <w:szCs w:val="24"/>
        </w:rPr>
        <w:t>Ejido</w:t>
      </w:r>
      <w:r w:rsidRPr="00E11B85">
        <w:rPr>
          <w:rFonts w:ascii="Arial" w:hAnsi="Arial" w:cs="Arial"/>
          <w:color w:val="111111"/>
          <w:spacing w:val="-1"/>
          <w:sz w:val="24"/>
          <w:szCs w:val="24"/>
        </w:rPr>
        <w:t xml:space="preserve"> </w:t>
      </w:r>
      <w:r w:rsidRPr="00E11B85">
        <w:rPr>
          <w:rFonts w:ascii="Arial" w:hAnsi="Arial" w:cs="Arial"/>
          <w:color w:val="111111"/>
          <w:sz w:val="24"/>
          <w:szCs w:val="24"/>
        </w:rPr>
        <w:t>La</w:t>
      </w:r>
      <w:r w:rsidRPr="00E11B85">
        <w:rPr>
          <w:rFonts w:ascii="Arial" w:hAnsi="Arial" w:cs="Arial"/>
          <w:color w:val="111111"/>
          <w:spacing w:val="1"/>
          <w:sz w:val="24"/>
          <w:szCs w:val="24"/>
        </w:rPr>
        <w:t xml:space="preserve"> </w:t>
      </w:r>
      <w:r w:rsidRPr="00E11B85">
        <w:rPr>
          <w:rFonts w:ascii="Arial" w:hAnsi="Arial" w:cs="Arial"/>
          <w:color w:val="1F1F1F"/>
          <w:sz w:val="24"/>
          <w:szCs w:val="24"/>
        </w:rPr>
        <w:t>joya</w:t>
      </w:r>
      <w:r w:rsidRPr="00E11B85">
        <w:rPr>
          <w:rFonts w:ascii="Arial" w:hAnsi="Arial" w:cs="Arial"/>
          <w:color w:val="1F1F1F"/>
          <w:spacing w:val="10"/>
          <w:sz w:val="24"/>
          <w:szCs w:val="24"/>
        </w:rPr>
        <w:t xml:space="preserve"> </w:t>
      </w:r>
      <w:r w:rsidRPr="00E11B85">
        <w:rPr>
          <w:rFonts w:ascii="Arial" w:hAnsi="Arial" w:cs="Arial"/>
          <w:color w:val="111111"/>
          <w:sz w:val="24"/>
          <w:szCs w:val="24"/>
        </w:rPr>
        <w:t>de</w:t>
      </w:r>
      <w:r w:rsidRPr="00E11B85">
        <w:rPr>
          <w:rFonts w:ascii="Arial" w:hAnsi="Arial" w:cs="Arial"/>
          <w:color w:val="111111"/>
          <w:spacing w:val="-2"/>
          <w:sz w:val="24"/>
          <w:szCs w:val="24"/>
        </w:rPr>
        <w:t xml:space="preserve"> </w:t>
      </w:r>
      <w:r w:rsidRPr="00E11B85">
        <w:rPr>
          <w:rFonts w:ascii="Arial" w:hAnsi="Arial" w:cs="Arial"/>
          <w:color w:val="1F1F1F"/>
          <w:sz w:val="24"/>
          <w:szCs w:val="24"/>
        </w:rPr>
        <w:t>esta</w:t>
      </w:r>
      <w:r w:rsidRPr="00E11B85">
        <w:rPr>
          <w:rFonts w:ascii="Arial" w:hAnsi="Arial" w:cs="Arial"/>
          <w:color w:val="1F1F1F"/>
          <w:spacing w:val="10"/>
          <w:sz w:val="24"/>
          <w:szCs w:val="24"/>
        </w:rPr>
        <w:t xml:space="preserve"> </w:t>
      </w:r>
      <w:r w:rsidRPr="00E11B85">
        <w:rPr>
          <w:rFonts w:ascii="Arial" w:hAnsi="Arial" w:cs="Arial"/>
          <w:color w:val="111111"/>
          <w:sz w:val="24"/>
          <w:szCs w:val="24"/>
        </w:rPr>
        <w:t>ciudad</w:t>
      </w:r>
      <w:r w:rsidRPr="00E11B85">
        <w:rPr>
          <w:rFonts w:ascii="Arial" w:hAnsi="Arial" w:cs="Arial"/>
          <w:color w:val="111111"/>
          <w:spacing w:val="5"/>
          <w:sz w:val="24"/>
          <w:szCs w:val="24"/>
        </w:rPr>
        <w:t xml:space="preserve">. </w:t>
      </w:r>
    </w:p>
    <w:p w14:paraId="4769B581" w14:textId="77777777" w:rsidR="003C506A" w:rsidRPr="00E11B85" w:rsidRDefault="003C506A" w:rsidP="00E11B85">
      <w:pPr>
        <w:pStyle w:val="Prrafodelista"/>
        <w:widowControl w:val="0"/>
        <w:numPr>
          <w:ilvl w:val="0"/>
          <w:numId w:val="12"/>
        </w:numPr>
        <w:tabs>
          <w:tab w:val="left" w:pos="1919"/>
        </w:tabs>
        <w:autoSpaceDE w:val="0"/>
        <w:autoSpaceDN w:val="0"/>
        <w:spacing w:after="0" w:line="360" w:lineRule="auto"/>
        <w:ind w:left="1843" w:right="49"/>
        <w:jc w:val="both"/>
        <w:rPr>
          <w:rFonts w:ascii="Arial" w:hAnsi="Arial" w:cs="Arial"/>
          <w:color w:val="111111"/>
          <w:spacing w:val="-3"/>
          <w:sz w:val="24"/>
          <w:szCs w:val="24"/>
        </w:rPr>
      </w:pPr>
      <w:r w:rsidRPr="00E11B85">
        <w:rPr>
          <w:rFonts w:ascii="Arial" w:hAnsi="Arial" w:cs="Arial"/>
          <w:color w:val="111111"/>
          <w:sz w:val="24"/>
          <w:szCs w:val="24"/>
        </w:rPr>
        <w:t xml:space="preserve">Título de </w:t>
      </w:r>
      <w:r w:rsidRPr="00E11B85">
        <w:rPr>
          <w:rFonts w:ascii="Arial" w:hAnsi="Arial" w:cs="Arial"/>
          <w:color w:val="1F1F1F"/>
          <w:sz w:val="24"/>
          <w:szCs w:val="24"/>
        </w:rPr>
        <w:t>propiedad</w:t>
      </w:r>
      <w:r w:rsidRPr="00E11B85">
        <w:rPr>
          <w:rFonts w:ascii="Arial" w:hAnsi="Arial" w:cs="Arial"/>
          <w:color w:val="1F1F1F"/>
          <w:spacing w:val="1"/>
          <w:sz w:val="24"/>
          <w:szCs w:val="24"/>
        </w:rPr>
        <w:t xml:space="preserve"> </w:t>
      </w:r>
      <w:r w:rsidRPr="00E11B85">
        <w:rPr>
          <w:rFonts w:ascii="Arial" w:hAnsi="Arial" w:cs="Arial"/>
          <w:color w:val="1F1F1F"/>
          <w:sz w:val="24"/>
          <w:szCs w:val="24"/>
        </w:rPr>
        <w:t xml:space="preserve">con </w:t>
      </w:r>
      <w:r w:rsidRPr="00E11B85">
        <w:rPr>
          <w:rFonts w:ascii="Arial" w:hAnsi="Arial" w:cs="Arial"/>
          <w:color w:val="111111"/>
          <w:sz w:val="24"/>
          <w:szCs w:val="24"/>
        </w:rPr>
        <w:t xml:space="preserve">número 1009834 de </w:t>
      </w:r>
      <w:r w:rsidRPr="00E11B85">
        <w:rPr>
          <w:rFonts w:ascii="Arial" w:hAnsi="Arial" w:cs="Arial"/>
          <w:color w:val="1F1F1F"/>
          <w:sz w:val="24"/>
          <w:szCs w:val="24"/>
        </w:rPr>
        <w:t>fecha</w:t>
      </w:r>
      <w:r w:rsidRPr="00E11B85">
        <w:rPr>
          <w:rFonts w:ascii="Arial" w:hAnsi="Arial" w:cs="Arial"/>
          <w:color w:val="1F1F1F"/>
          <w:spacing w:val="1"/>
          <w:sz w:val="24"/>
          <w:szCs w:val="24"/>
        </w:rPr>
        <w:t xml:space="preserve"> </w:t>
      </w:r>
      <w:r w:rsidRPr="00E11B85">
        <w:rPr>
          <w:rFonts w:ascii="Arial" w:hAnsi="Arial" w:cs="Arial"/>
          <w:color w:val="1F1F1F"/>
          <w:sz w:val="24"/>
          <w:szCs w:val="24"/>
        </w:rPr>
        <w:t xml:space="preserve">24 </w:t>
      </w:r>
      <w:r w:rsidRPr="00E11B85">
        <w:rPr>
          <w:rFonts w:ascii="Arial" w:hAnsi="Arial" w:cs="Arial"/>
          <w:color w:val="111111"/>
          <w:sz w:val="24"/>
          <w:szCs w:val="24"/>
        </w:rPr>
        <w:t xml:space="preserve">de </w:t>
      </w:r>
      <w:r w:rsidRPr="00E11B85">
        <w:rPr>
          <w:rFonts w:ascii="Arial" w:hAnsi="Arial" w:cs="Arial"/>
          <w:color w:val="1F1F1F"/>
          <w:sz w:val="24"/>
          <w:szCs w:val="24"/>
        </w:rPr>
        <w:t>junio</w:t>
      </w:r>
    </w:p>
    <w:p w14:paraId="01CAB8A7" w14:textId="05FCAF68" w:rsidR="003C506A" w:rsidRPr="00E11B85" w:rsidRDefault="003C506A" w:rsidP="00E11B85">
      <w:pPr>
        <w:widowControl w:val="0"/>
        <w:tabs>
          <w:tab w:val="left" w:pos="1919"/>
        </w:tabs>
        <w:autoSpaceDE w:val="0"/>
        <w:autoSpaceDN w:val="0"/>
        <w:spacing w:after="0" w:line="360" w:lineRule="auto"/>
        <w:ind w:left="1843" w:right="49"/>
        <w:jc w:val="both"/>
        <w:rPr>
          <w:rFonts w:ascii="Arial" w:hAnsi="Arial" w:cs="Arial"/>
          <w:color w:val="111111"/>
          <w:spacing w:val="-3"/>
          <w:sz w:val="24"/>
          <w:szCs w:val="24"/>
        </w:rPr>
      </w:pPr>
      <w:r w:rsidRPr="00E11B85">
        <w:rPr>
          <w:rFonts w:ascii="Arial" w:hAnsi="Arial" w:cs="Arial"/>
          <w:color w:val="111111"/>
          <w:sz w:val="24"/>
          <w:szCs w:val="24"/>
        </w:rPr>
        <w:t xml:space="preserve">del año </w:t>
      </w:r>
      <w:r w:rsidRPr="00E11B85">
        <w:rPr>
          <w:rFonts w:ascii="Arial" w:hAnsi="Arial" w:cs="Arial"/>
          <w:color w:val="1F1F1F"/>
          <w:sz w:val="24"/>
          <w:szCs w:val="24"/>
        </w:rPr>
        <w:t xml:space="preserve">2021, </w:t>
      </w:r>
      <w:r w:rsidR="00E05843" w:rsidRPr="00E11B85">
        <w:rPr>
          <w:rFonts w:ascii="Arial" w:hAnsi="Arial" w:cs="Arial"/>
          <w:color w:val="111111"/>
          <w:sz w:val="24"/>
          <w:szCs w:val="24"/>
        </w:rPr>
        <w:t>referente</w:t>
      </w:r>
      <w:r w:rsidRPr="00E11B85">
        <w:rPr>
          <w:rFonts w:ascii="Arial" w:hAnsi="Arial" w:cs="Arial"/>
          <w:color w:val="111111"/>
          <w:spacing w:val="3"/>
          <w:sz w:val="24"/>
          <w:szCs w:val="24"/>
        </w:rPr>
        <w:t xml:space="preserve"> </w:t>
      </w:r>
      <w:r w:rsidRPr="00E11B85">
        <w:rPr>
          <w:rFonts w:ascii="Arial" w:hAnsi="Arial" w:cs="Arial"/>
          <w:color w:val="111111"/>
          <w:sz w:val="24"/>
          <w:szCs w:val="24"/>
        </w:rPr>
        <w:t>a</w:t>
      </w:r>
      <w:r w:rsidRPr="00E11B85">
        <w:rPr>
          <w:rFonts w:ascii="Arial" w:hAnsi="Arial" w:cs="Arial"/>
          <w:color w:val="111111"/>
          <w:spacing w:val="1"/>
          <w:sz w:val="24"/>
          <w:szCs w:val="24"/>
        </w:rPr>
        <w:t xml:space="preserve"> </w:t>
      </w:r>
      <w:r w:rsidRPr="00E11B85">
        <w:rPr>
          <w:rFonts w:ascii="Arial" w:hAnsi="Arial" w:cs="Arial"/>
          <w:color w:val="111111"/>
          <w:sz w:val="24"/>
          <w:szCs w:val="24"/>
        </w:rPr>
        <w:t>la</w:t>
      </w:r>
      <w:r w:rsidRPr="00E11B85">
        <w:rPr>
          <w:rFonts w:ascii="Arial" w:hAnsi="Arial" w:cs="Arial"/>
          <w:color w:val="111111"/>
          <w:spacing w:val="4"/>
          <w:sz w:val="24"/>
          <w:szCs w:val="24"/>
        </w:rPr>
        <w:t xml:space="preserve"> </w:t>
      </w:r>
      <w:r w:rsidRPr="00E11B85">
        <w:rPr>
          <w:rFonts w:ascii="Arial" w:hAnsi="Arial" w:cs="Arial"/>
          <w:color w:val="111111"/>
          <w:sz w:val="24"/>
          <w:szCs w:val="24"/>
        </w:rPr>
        <w:t>parcela</w:t>
      </w:r>
      <w:r w:rsidRPr="00E11B85">
        <w:rPr>
          <w:rFonts w:ascii="Arial" w:hAnsi="Arial" w:cs="Arial"/>
          <w:color w:val="111111"/>
          <w:spacing w:val="15"/>
          <w:sz w:val="24"/>
          <w:szCs w:val="24"/>
        </w:rPr>
        <w:t xml:space="preserve"> </w:t>
      </w:r>
      <w:r w:rsidRPr="00E11B85">
        <w:rPr>
          <w:rFonts w:ascii="Arial" w:hAnsi="Arial" w:cs="Arial"/>
          <w:color w:val="1F1F1F"/>
          <w:sz w:val="24"/>
          <w:szCs w:val="24"/>
        </w:rPr>
        <w:t>796</w:t>
      </w:r>
      <w:r w:rsidRPr="00E11B85">
        <w:rPr>
          <w:rFonts w:ascii="Arial" w:hAnsi="Arial" w:cs="Arial"/>
          <w:color w:val="1F1F1F"/>
          <w:spacing w:val="-9"/>
          <w:sz w:val="24"/>
          <w:szCs w:val="24"/>
        </w:rPr>
        <w:t xml:space="preserve"> </w:t>
      </w:r>
      <w:r w:rsidR="00E05843" w:rsidRPr="00E11B85">
        <w:rPr>
          <w:rFonts w:ascii="Arial" w:hAnsi="Arial" w:cs="Arial"/>
          <w:color w:val="111111"/>
          <w:sz w:val="24"/>
          <w:szCs w:val="24"/>
        </w:rPr>
        <w:t>Z</w:t>
      </w:r>
      <w:r w:rsidRPr="00E11B85">
        <w:rPr>
          <w:rFonts w:ascii="Arial" w:hAnsi="Arial" w:cs="Arial"/>
          <w:color w:val="111111"/>
          <w:sz w:val="24"/>
          <w:szCs w:val="24"/>
        </w:rPr>
        <w:t>-1</w:t>
      </w:r>
      <w:r w:rsidRPr="00E11B85">
        <w:rPr>
          <w:rFonts w:ascii="Arial" w:hAnsi="Arial" w:cs="Arial"/>
          <w:color w:val="111111"/>
          <w:spacing w:val="-1"/>
          <w:sz w:val="24"/>
          <w:szCs w:val="24"/>
        </w:rPr>
        <w:t xml:space="preserve"> </w:t>
      </w:r>
      <w:r w:rsidRPr="00E11B85">
        <w:rPr>
          <w:rFonts w:ascii="Arial" w:hAnsi="Arial" w:cs="Arial"/>
          <w:color w:val="111111"/>
          <w:sz w:val="24"/>
          <w:szCs w:val="24"/>
        </w:rPr>
        <w:t>P</w:t>
      </w:r>
      <w:r w:rsidRPr="00E11B85">
        <w:rPr>
          <w:rFonts w:ascii="Arial" w:hAnsi="Arial" w:cs="Arial"/>
          <w:color w:val="111111"/>
          <w:spacing w:val="-4"/>
          <w:sz w:val="24"/>
          <w:szCs w:val="24"/>
        </w:rPr>
        <w:t xml:space="preserve"> </w:t>
      </w:r>
      <w:r w:rsidRPr="00E11B85">
        <w:rPr>
          <w:rFonts w:ascii="Arial" w:hAnsi="Arial" w:cs="Arial"/>
          <w:color w:val="111111"/>
          <w:sz w:val="24"/>
          <w:szCs w:val="24"/>
        </w:rPr>
        <w:t>1</w:t>
      </w:r>
      <w:r w:rsidRPr="00E11B85">
        <w:rPr>
          <w:rFonts w:ascii="Arial" w:hAnsi="Arial" w:cs="Arial"/>
          <w:color w:val="111111"/>
          <w:spacing w:val="18"/>
          <w:sz w:val="24"/>
          <w:szCs w:val="24"/>
        </w:rPr>
        <w:t xml:space="preserve"> </w:t>
      </w:r>
      <w:r w:rsidRPr="00E11B85">
        <w:rPr>
          <w:rFonts w:ascii="Arial" w:hAnsi="Arial" w:cs="Arial"/>
          <w:color w:val="111111"/>
          <w:sz w:val="24"/>
          <w:szCs w:val="24"/>
        </w:rPr>
        <w:t>del</w:t>
      </w:r>
      <w:r w:rsidRPr="00E11B85">
        <w:rPr>
          <w:rFonts w:ascii="Arial" w:hAnsi="Arial" w:cs="Arial"/>
          <w:color w:val="111111"/>
          <w:spacing w:val="-6"/>
          <w:sz w:val="24"/>
          <w:szCs w:val="24"/>
        </w:rPr>
        <w:t xml:space="preserve"> </w:t>
      </w:r>
      <w:r w:rsidRPr="00E11B85">
        <w:rPr>
          <w:rFonts w:ascii="Arial" w:hAnsi="Arial" w:cs="Arial"/>
          <w:color w:val="111111"/>
          <w:sz w:val="24"/>
          <w:szCs w:val="24"/>
        </w:rPr>
        <w:t>Ejido</w:t>
      </w:r>
      <w:r w:rsidRPr="00E11B85">
        <w:rPr>
          <w:rFonts w:ascii="Arial" w:hAnsi="Arial" w:cs="Arial"/>
          <w:color w:val="111111"/>
          <w:spacing w:val="-2"/>
          <w:sz w:val="24"/>
          <w:szCs w:val="24"/>
        </w:rPr>
        <w:t xml:space="preserve"> </w:t>
      </w:r>
      <w:r w:rsidRPr="00E11B85">
        <w:rPr>
          <w:rFonts w:ascii="Arial" w:hAnsi="Arial" w:cs="Arial"/>
          <w:color w:val="111111"/>
          <w:sz w:val="24"/>
          <w:szCs w:val="24"/>
        </w:rPr>
        <w:t>La</w:t>
      </w:r>
      <w:r w:rsidRPr="00E11B85">
        <w:rPr>
          <w:rFonts w:ascii="Arial" w:hAnsi="Arial" w:cs="Arial"/>
          <w:color w:val="111111"/>
          <w:spacing w:val="4"/>
          <w:sz w:val="24"/>
          <w:szCs w:val="24"/>
        </w:rPr>
        <w:t xml:space="preserve"> </w:t>
      </w:r>
      <w:r w:rsidRPr="00E11B85">
        <w:rPr>
          <w:rFonts w:ascii="Arial" w:hAnsi="Arial" w:cs="Arial"/>
          <w:color w:val="111111"/>
          <w:sz w:val="24"/>
          <w:szCs w:val="24"/>
        </w:rPr>
        <w:t>joya</w:t>
      </w:r>
      <w:r w:rsidRPr="00E11B85">
        <w:rPr>
          <w:rFonts w:ascii="Arial" w:hAnsi="Arial" w:cs="Arial"/>
          <w:color w:val="111111"/>
          <w:spacing w:val="9"/>
          <w:sz w:val="24"/>
          <w:szCs w:val="24"/>
        </w:rPr>
        <w:t xml:space="preserve"> </w:t>
      </w:r>
      <w:r w:rsidRPr="00E11B85">
        <w:rPr>
          <w:rFonts w:ascii="Arial" w:hAnsi="Arial" w:cs="Arial"/>
          <w:color w:val="111111"/>
          <w:sz w:val="24"/>
          <w:szCs w:val="24"/>
        </w:rPr>
        <w:t>de</w:t>
      </w:r>
      <w:r w:rsidRPr="00E11B85">
        <w:rPr>
          <w:rFonts w:ascii="Arial" w:hAnsi="Arial" w:cs="Arial"/>
          <w:color w:val="111111"/>
          <w:spacing w:val="-11"/>
          <w:sz w:val="24"/>
          <w:szCs w:val="24"/>
        </w:rPr>
        <w:t xml:space="preserve"> </w:t>
      </w:r>
      <w:r w:rsidRPr="00E11B85">
        <w:rPr>
          <w:rFonts w:ascii="Arial" w:hAnsi="Arial" w:cs="Arial"/>
          <w:color w:val="1F1F1F"/>
          <w:sz w:val="24"/>
          <w:szCs w:val="24"/>
        </w:rPr>
        <w:t>esta</w:t>
      </w:r>
      <w:r w:rsidRPr="00E11B85">
        <w:rPr>
          <w:rFonts w:ascii="Arial" w:hAnsi="Arial" w:cs="Arial"/>
          <w:color w:val="1F1F1F"/>
          <w:spacing w:val="8"/>
          <w:sz w:val="24"/>
          <w:szCs w:val="24"/>
        </w:rPr>
        <w:t xml:space="preserve"> </w:t>
      </w:r>
      <w:r w:rsidRPr="00E11B85">
        <w:rPr>
          <w:rFonts w:ascii="Arial" w:hAnsi="Arial" w:cs="Arial"/>
          <w:color w:val="111111"/>
          <w:sz w:val="24"/>
          <w:szCs w:val="24"/>
        </w:rPr>
        <w:t>ciudad</w:t>
      </w:r>
      <w:r w:rsidRPr="00E11B85">
        <w:rPr>
          <w:rFonts w:ascii="Arial" w:hAnsi="Arial" w:cs="Arial"/>
          <w:color w:val="111111"/>
          <w:spacing w:val="-9"/>
          <w:sz w:val="24"/>
          <w:szCs w:val="24"/>
        </w:rPr>
        <w:t>.</w:t>
      </w:r>
    </w:p>
    <w:p w14:paraId="264641D1" w14:textId="77777777" w:rsidR="003C506A" w:rsidRPr="00E11B85" w:rsidRDefault="003C506A" w:rsidP="00E11B85">
      <w:pPr>
        <w:pStyle w:val="Prrafodelista"/>
        <w:widowControl w:val="0"/>
        <w:numPr>
          <w:ilvl w:val="0"/>
          <w:numId w:val="12"/>
        </w:numPr>
        <w:tabs>
          <w:tab w:val="left" w:pos="1919"/>
        </w:tabs>
        <w:autoSpaceDE w:val="0"/>
        <w:autoSpaceDN w:val="0"/>
        <w:spacing w:after="0" w:line="360" w:lineRule="auto"/>
        <w:ind w:left="1843" w:right="49"/>
        <w:jc w:val="both"/>
        <w:rPr>
          <w:rFonts w:ascii="Arial" w:hAnsi="Arial" w:cs="Arial"/>
          <w:color w:val="111111"/>
          <w:sz w:val="24"/>
          <w:szCs w:val="24"/>
        </w:rPr>
      </w:pPr>
      <w:r w:rsidRPr="00E11B85">
        <w:rPr>
          <w:rFonts w:ascii="Arial" w:hAnsi="Arial" w:cs="Arial"/>
          <w:color w:val="111111"/>
          <w:sz w:val="24"/>
          <w:szCs w:val="24"/>
        </w:rPr>
        <w:t xml:space="preserve">Título de propiedad con número 1009833 de fecha 17 de marzo </w:t>
      </w:r>
    </w:p>
    <w:p w14:paraId="451E4809" w14:textId="79EDF495" w:rsidR="003C506A" w:rsidRPr="00E11B85" w:rsidRDefault="003C506A" w:rsidP="00E11B85">
      <w:pPr>
        <w:widowControl w:val="0"/>
        <w:tabs>
          <w:tab w:val="left" w:pos="1919"/>
        </w:tabs>
        <w:autoSpaceDE w:val="0"/>
        <w:autoSpaceDN w:val="0"/>
        <w:spacing w:after="0" w:line="360" w:lineRule="auto"/>
        <w:ind w:left="1843" w:right="49"/>
        <w:jc w:val="both"/>
        <w:rPr>
          <w:rFonts w:ascii="Arial" w:hAnsi="Arial" w:cs="Arial"/>
          <w:color w:val="111111"/>
          <w:sz w:val="24"/>
          <w:szCs w:val="24"/>
        </w:rPr>
      </w:pPr>
      <w:r w:rsidRPr="00E11B85">
        <w:rPr>
          <w:rFonts w:ascii="Arial" w:hAnsi="Arial" w:cs="Arial"/>
          <w:color w:val="111111"/>
          <w:sz w:val="24"/>
          <w:szCs w:val="24"/>
        </w:rPr>
        <w:t xml:space="preserve">del año 2021, </w:t>
      </w:r>
      <w:r w:rsidR="00E05843" w:rsidRPr="00E11B85">
        <w:rPr>
          <w:rFonts w:ascii="Arial" w:hAnsi="Arial" w:cs="Arial"/>
          <w:color w:val="111111"/>
          <w:sz w:val="24"/>
          <w:szCs w:val="24"/>
        </w:rPr>
        <w:t>referente</w:t>
      </w:r>
      <w:r w:rsidRPr="00E11B85">
        <w:rPr>
          <w:rFonts w:ascii="Arial" w:hAnsi="Arial" w:cs="Arial"/>
          <w:color w:val="111111"/>
          <w:sz w:val="24"/>
          <w:szCs w:val="24"/>
        </w:rPr>
        <w:t xml:space="preserve"> a la parcela 797 </w:t>
      </w:r>
      <w:r w:rsidR="00E05843" w:rsidRPr="00E11B85">
        <w:rPr>
          <w:rFonts w:ascii="Arial" w:hAnsi="Arial" w:cs="Arial"/>
          <w:color w:val="111111"/>
          <w:sz w:val="24"/>
          <w:szCs w:val="24"/>
        </w:rPr>
        <w:t>Z</w:t>
      </w:r>
      <w:r w:rsidRPr="00E11B85">
        <w:rPr>
          <w:rFonts w:ascii="Arial" w:hAnsi="Arial" w:cs="Arial"/>
          <w:color w:val="111111"/>
          <w:sz w:val="24"/>
          <w:szCs w:val="24"/>
        </w:rPr>
        <w:t xml:space="preserve">-1 P 1 del Ejido La joya de esta ciudad. </w:t>
      </w:r>
    </w:p>
    <w:p w14:paraId="5D5A34FB" w14:textId="77777777" w:rsidR="00E05843" w:rsidRPr="00E11B85" w:rsidRDefault="00E05843" w:rsidP="00E11B85">
      <w:pPr>
        <w:widowControl w:val="0"/>
        <w:tabs>
          <w:tab w:val="left" w:pos="1919"/>
        </w:tabs>
        <w:autoSpaceDE w:val="0"/>
        <w:autoSpaceDN w:val="0"/>
        <w:spacing w:after="0" w:line="360" w:lineRule="auto"/>
        <w:ind w:right="49"/>
        <w:jc w:val="both"/>
        <w:rPr>
          <w:rFonts w:ascii="Arial" w:hAnsi="Arial" w:cs="Arial"/>
          <w:color w:val="111111"/>
          <w:sz w:val="24"/>
          <w:szCs w:val="24"/>
        </w:rPr>
      </w:pPr>
    </w:p>
    <w:p w14:paraId="490E9E1A" w14:textId="38CCFDA7" w:rsidR="00AF7C75" w:rsidRPr="00E11B85" w:rsidRDefault="003C506A" w:rsidP="00E11B85">
      <w:pPr>
        <w:pStyle w:val="Prrafodelista"/>
        <w:widowControl w:val="0"/>
        <w:numPr>
          <w:ilvl w:val="0"/>
          <w:numId w:val="7"/>
        </w:numPr>
        <w:tabs>
          <w:tab w:val="left" w:pos="1925"/>
        </w:tabs>
        <w:autoSpaceDE w:val="0"/>
        <w:autoSpaceDN w:val="0"/>
        <w:spacing w:after="0" w:line="360" w:lineRule="auto"/>
        <w:ind w:left="1560" w:right="49"/>
        <w:contextualSpacing w:val="0"/>
        <w:jc w:val="both"/>
        <w:rPr>
          <w:rFonts w:ascii="Arial" w:hAnsi="Arial" w:cs="Arial"/>
          <w:sz w:val="24"/>
          <w:szCs w:val="24"/>
          <w:lang w:eastAsia="es-ES"/>
        </w:rPr>
      </w:pPr>
      <w:r w:rsidRPr="00E11B85">
        <w:rPr>
          <w:rFonts w:ascii="Arial" w:hAnsi="Arial" w:cs="Arial"/>
          <w:sz w:val="24"/>
          <w:szCs w:val="24"/>
          <w:lang w:eastAsia="es-ES"/>
        </w:rPr>
        <w:t>Instrumento notarial número 83,955 de fecha 16 de abril del año 2021, otorgado ante la fe del C. Licenciado Enrique Durán Llamas, titular de la Notaría Pública número 82, en legal ejercicio en esta ciudad, el cual contiene poder general para pleitos y cobranzas, actos de administración y poder especial para actos de riguroso dominio que otorga la señora María Isabel Cruz Ramírez a favor del señor Julio Hernández Ureña.</w:t>
      </w:r>
    </w:p>
    <w:p w14:paraId="5008AF11" w14:textId="574A7CEF" w:rsidR="00314BC4" w:rsidRPr="00E11B85" w:rsidRDefault="00314BC4" w:rsidP="00E11B85">
      <w:pPr>
        <w:pStyle w:val="Sinespaciado"/>
        <w:spacing w:line="360" w:lineRule="auto"/>
        <w:ind w:right="49"/>
        <w:jc w:val="both"/>
        <w:rPr>
          <w:rFonts w:ascii="Arial" w:hAnsi="Arial" w:cs="Arial"/>
          <w:sz w:val="24"/>
          <w:szCs w:val="24"/>
          <w:lang w:eastAsia="es-ES"/>
        </w:rPr>
      </w:pPr>
    </w:p>
    <w:p w14:paraId="2BF03381" w14:textId="469A7D31" w:rsidR="003C506A" w:rsidRPr="00E11B85" w:rsidRDefault="003C506A" w:rsidP="00E11B85">
      <w:pPr>
        <w:pStyle w:val="Sinespaciado"/>
        <w:numPr>
          <w:ilvl w:val="0"/>
          <w:numId w:val="7"/>
        </w:numPr>
        <w:spacing w:line="360" w:lineRule="auto"/>
        <w:ind w:left="1560" w:right="49"/>
        <w:jc w:val="both"/>
        <w:rPr>
          <w:rFonts w:ascii="Arial" w:hAnsi="Arial" w:cs="Arial"/>
          <w:sz w:val="24"/>
          <w:szCs w:val="24"/>
          <w:lang w:eastAsia="es-ES"/>
        </w:rPr>
      </w:pPr>
      <w:r w:rsidRPr="00E11B85">
        <w:rPr>
          <w:rFonts w:ascii="Arial" w:hAnsi="Arial" w:cs="Arial"/>
          <w:sz w:val="24"/>
          <w:szCs w:val="24"/>
          <w:lang w:eastAsia="es-ES"/>
        </w:rPr>
        <w:t>Certificados de libertad de gravámenes de fecha 11 de noviembre del año 2021, expedidos por el Registro Público de la Propiedad de este Partido Judicial y que refieren a las parcelas 790 Z-1 P</w:t>
      </w:r>
      <w:r w:rsidR="00E11B85" w:rsidRPr="00E11B85">
        <w:rPr>
          <w:rFonts w:ascii="Arial" w:hAnsi="Arial" w:cs="Arial"/>
          <w:sz w:val="24"/>
          <w:szCs w:val="24"/>
          <w:lang w:eastAsia="es-ES"/>
        </w:rPr>
        <w:t xml:space="preserve"> </w:t>
      </w:r>
      <w:r w:rsidRPr="00E11B85">
        <w:rPr>
          <w:rFonts w:ascii="Arial" w:hAnsi="Arial" w:cs="Arial"/>
          <w:sz w:val="24"/>
          <w:szCs w:val="24"/>
          <w:lang w:eastAsia="es-ES"/>
        </w:rPr>
        <w:t>1,</w:t>
      </w:r>
      <w:r w:rsidR="0054504E" w:rsidRPr="00E11B85">
        <w:rPr>
          <w:rFonts w:ascii="Arial" w:hAnsi="Arial" w:cs="Arial"/>
          <w:sz w:val="24"/>
          <w:szCs w:val="24"/>
          <w:lang w:eastAsia="es-ES"/>
        </w:rPr>
        <w:t xml:space="preserve"> </w:t>
      </w:r>
      <w:r w:rsidRPr="00E11B85">
        <w:rPr>
          <w:rFonts w:ascii="Arial" w:hAnsi="Arial" w:cs="Arial"/>
          <w:sz w:val="24"/>
          <w:szCs w:val="24"/>
          <w:lang w:eastAsia="es-ES"/>
        </w:rPr>
        <w:t>791</w:t>
      </w:r>
      <w:r w:rsidR="00E11B85" w:rsidRPr="00E11B85">
        <w:rPr>
          <w:rFonts w:ascii="Arial" w:hAnsi="Arial" w:cs="Arial"/>
          <w:sz w:val="24"/>
          <w:szCs w:val="24"/>
          <w:lang w:eastAsia="es-ES"/>
        </w:rPr>
        <w:t xml:space="preserve"> </w:t>
      </w:r>
      <w:r w:rsidRPr="00E11B85">
        <w:rPr>
          <w:rFonts w:ascii="Arial" w:hAnsi="Arial" w:cs="Arial"/>
          <w:sz w:val="24"/>
          <w:szCs w:val="24"/>
          <w:lang w:eastAsia="es-ES"/>
        </w:rPr>
        <w:t>Z-1P</w:t>
      </w:r>
      <w:r w:rsidR="00E11B85" w:rsidRPr="00E11B85">
        <w:rPr>
          <w:rFonts w:ascii="Arial" w:hAnsi="Arial" w:cs="Arial"/>
          <w:sz w:val="24"/>
          <w:szCs w:val="24"/>
          <w:lang w:eastAsia="es-ES"/>
        </w:rPr>
        <w:t xml:space="preserve"> </w:t>
      </w:r>
      <w:r w:rsidRPr="00E11B85">
        <w:rPr>
          <w:rFonts w:ascii="Arial" w:hAnsi="Arial" w:cs="Arial"/>
          <w:sz w:val="24"/>
          <w:szCs w:val="24"/>
          <w:lang w:eastAsia="es-ES"/>
        </w:rPr>
        <w:t>1, 796 Z-1 P</w:t>
      </w:r>
      <w:r w:rsidR="00E11B85" w:rsidRPr="00E11B85">
        <w:rPr>
          <w:rFonts w:ascii="Arial" w:hAnsi="Arial" w:cs="Arial"/>
          <w:sz w:val="24"/>
          <w:szCs w:val="24"/>
          <w:lang w:eastAsia="es-ES"/>
        </w:rPr>
        <w:t xml:space="preserve"> </w:t>
      </w:r>
      <w:r w:rsidRPr="00E11B85">
        <w:rPr>
          <w:rFonts w:ascii="Arial" w:hAnsi="Arial" w:cs="Arial"/>
          <w:sz w:val="24"/>
          <w:szCs w:val="24"/>
          <w:lang w:eastAsia="es-ES"/>
        </w:rPr>
        <w:t>1 y 797 Z-1 P</w:t>
      </w:r>
      <w:r w:rsidR="00E11B85" w:rsidRPr="00E11B85">
        <w:rPr>
          <w:rFonts w:ascii="Arial" w:hAnsi="Arial" w:cs="Arial"/>
          <w:sz w:val="24"/>
          <w:szCs w:val="24"/>
          <w:lang w:eastAsia="es-ES"/>
        </w:rPr>
        <w:t xml:space="preserve"> </w:t>
      </w:r>
      <w:r w:rsidRPr="00E11B85">
        <w:rPr>
          <w:rFonts w:ascii="Arial" w:hAnsi="Arial" w:cs="Arial"/>
          <w:sz w:val="24"/>
          <w:szCs w:val="24"/>
          <w:lang w:eastAsia="es-ES"/>
        </w:rPr>
        <w:t xml:space="preserve">1, todas ubicadas en el </w:t>
      </w:r>
      <w:r w:rsidR="002134E3" w:rsidRPr="00E11B85">
        <w:rPr>
          <w:rFonts w:ascii="Arial" w:hAnsi="Arial" w:cs="Arial"/>
          <w:sz w:val="24"/>
          <w:szCs w:val="24"/>
          <w:lang w:eastAsia="es-ES"/>
        </w:rPr>
        <w:t>asentamiento humano</w:t>
      </w:r>
      <w:r w:rsidR="006C34DA" w:rsidRPr="00E11B85">
        <w:rPr>
          <w:rFonts w:ascii="Arial" w:hAnsi="Arial" w:cs="Arial"/>
          <w:sz w:val="24"/>
          <w:szCs w:val="24"/>
          <w:lang w:eastAsia="es-ES"/>
        </w:rPr>
        <w:t xml:space="preserve"> del </w:t>
      </w:r>
      <w:r w:rsidRPr="00E11B85">
        <w:rPr>
          <w:rFonts w:ascii="Arial" w:hAnsi="Arial" w:cs="Arial"/>
          <w:sz w:val="24"/>
          <w:szCs w:val="24"/>
          <w:lang w:eastAsia="es-ES"/>
        </w:rPr>
        <w:t xml:space="preserve">Ejido la </w:t>
      </w:r>
      <w:r w:rsidR="002134E3" w:rsidRPr="00E11B85">
        <w:rPr>
          <w:rFonts w:ascii="Arial" w:hAnsi="Arial" w:cs="Arial"/>
          <w:sz w:val="24"/>
          <w:szCs w:val="24"/>
          <w:lang w:eastAsia="es-ES"/>
        </w:rPr>
        <w:t>J</w:t>
      </w:r>
      <w:r w:rsidRPr="00E11B85">
        <w:rPr>
          <w:rFonts w:ascii="Arial" w:hAnsi="Arial" w:cs="Arial"/>
          <w:sz w:val="24"/>
          <w:szCs w:val="24"/>
          <w:lang w:eastAsia="es-ES"/>
        </w:rPr>
        <w:t>oya de esta ciudad.</w:t>
      </w:r>
    </w:p>
    <w:p w14:paraId="3BB4878E" w14:textId="77777777" w:rsidR="006C34DA" w:rsidRPr="00E11B85" w:rsidRDefault="006C34DA" w:rsidP="00E11B85">
      <w:pPr>
        <w:pStyle w:val="Sinespaciado"/>
        <w:spacing w:line="360" w:lineRule="auto"/>
        <w:ind w:right="49"/>
        <w:jc w:val="both"/>
        <w:rPr>
          <w:rFonts w:ascii="Arial" w:hAnsi="Arial" w:cs="Arial"/>
          <w:sz w:val="24"/>
          <w:szCs w:val="24"/>
          <w:lang w:eastAsia="es-ES"/>
        </w:rPr>
      </w:pPr>
    </w:p>
    <w:p w14:paraId="417C23C2" w14:textId="4E8C34AE" w:rsidR="003C506A" w:rsidRPr="00E11B85" w:rsidRDefault="003C506A" w:rsidP="00E11B85">
      <w:pPr>
        <w:pStyle w:val="Sinespaciado"/>
        <w:numPr>
          <w:ilvl w:val="0"/>
          <w:numId w:val="7"/>
        </w:numPr>
        <w:spacing w:line="360" w:lineRule="auto"/>
        <w:ind w:left="1560" w:right="49"/>
        <w:jc w:val="both"/>
        <w:rPr>
          <w:rFonts w:ascii="Arial" w:hAnsi="Arial" w:cs="Arial"/>
          <w:sz w:val="24"/>
          <w:szCs w:val="24"/>
          <w:lang w:eastAsia="es-ES"/>
        </w:rPr>
      </w:pPr>
      <w:r w:rsidRPr="00E11B85">
        <w:rPr>
          <w:rFonts w:ascii="Arial" w:hAnsi="Arial" w:cs="Arial"/>
          <w:sz w:val="24"/>
          <w:szCs w:val="24"/>
          <w:lang w:eastAsia="es-ES"/>
        </w:rPr>
        <w:lastRenderedPageBreak/>
        <w:t xml:space="preserve">Identificación oficial </w:t>
      </w:r>
      <w:r w:rsidR="00427A65" w:rsidRPr="00E11B85">
        <w:rPr>
          <w:rFonts w:ascii="Arial" w:hAnsi="Arial" w:cs="Arial"/>
          <w:sz w:val="24"/>
          <w:szCs w:val="24"/>
          <w:lang w:eastAsia="es-ES"/>
        </w:rPr>
        <w:t xml:space="preserve">consistente en la credencial de elector expedida por el Instituto Nacional Electoral a nombre </w:t>
      </w:r>
      <w:r w:rsidRPr="00E11B85">
        <w:rPr>
          <w:rFonts w:ascii="Arial" w:hAnsi="Arial" w:cs="Arial"/>
          <w:sz w:val="24"/>
          <w:szCs w:val="24"/>
          <w:lang w:eastAsia="es-ES"/>
        </w:rPr>
        <w:t>de la señora María Isabel Cruz Ramírez</w:t>
      </w:r>
      <w:r w:rsidR="00427A65" w:rsidRPr="00E11B85">
        <w:rPr>
          <w:rFonts w:ascii="Arial" w:hAnsi="Arial" w:cs="Arial"/>
          <w:sz w:val="24"/>
          <w:szCs w:val="24"/>
          <w:lang w:eastAsia="es-ES"/>
        </w:rPr>
        <w:t>,</w:t>
      </w:r>
      <w:r w:rsidRPr="00E11B85">
        <w:rPr>
          <w:rFonts w:ascii="Arial" w:hAnsi="Arial" w:cs="Arial"/>
          <w:sz w:val="24"/>
          <w:szCs w:val="24"/>
          <w:lang w:eastAsia="es-ES"/>
        </w:rPr>
        <w:t xml:space="preserve"> titular registral de las parcelas ya descritas.</w:t>
      </w:r>
    </w:p>
    <w:p w14:paraId="0E7F826A" w14:textId="77777777" w:rsidR="00427A65" w:rsidRPr="00E11B85" w:rsidRDefault="00427A65" w:rsidP="00E11B85">
      <w:pPr>
        <w:pStyle w:val="Sinespaciado"/>
        <w:spacing w:line="360" w:lineRule="auto"/>
        <w:ind w:right="49"/>
        <w:jc w:val="both"/>
        <w:rPr>
          <w:rFonts w:ascii="Arial" w:hAnsi="Arial" w:cs="Arial"/>
          <w:sz w:val="24"/>
          <w:szCs w:val="24"/>
          <w:lang w:eastAsia="es-ES"/>
        </w:rPr>
      </w:pPr>
    </w:p>
    <w:p w14:paraId="5FACC7F8" w14:textId="5FD2CF50" w:rsidR="00CB3796" w:rsidRDefault="00314BC4" w:rsidP="00E11B85">
      <w:pPr>
        <w:pStyle w:val="Sinespaciado"/>
        <w:numPr>
          <w:ilvl w:val="0"/>
          <w:numId w:val="7"/>
        </w:numPr>
        <w:spacing w:line="360" w:lineRule="auto"/>
        <w:ind w:left="1560" w:right="49"/>
        <w:jc w:val="both"/>
        <w:rPr>
          <w:rFonts w:ascii="Arial" w:hAnsi="Arial" w:cs="Arial"/>
          <w:sz w:val="24"/>
          <w:szCs w:val="24"/>
          <w:lang w:eastAsia="es-ES"/>
        </w:rPr>
      </w:pPr>
      <w:r w:rsidRPr="00E11B85">
        <w:rPr>
          <w:rFonts w:ascii="Arial" w:hAnsi="Arial" w:cs="Arial"/>
          <w:sz w:val="24"/>
          <w:szCs w:val="24"/>
          <w:lang w:eastAsia="es-ES"/>
        </w:rPr>
        <w:t xml:space="preserve">Identificacion oficial </w:t>
      </w:r>
      <w:r w:rsidR="00427A65" w:rsidRPr="00E11B85">
        <w:rPr>
          <w:rFonts w:ascii="Arial" w:hAnsi="Arial" w:cs="Arial"/>
          <w:sz w:val="24"/>
          <w:szCs w:val="24"/>
          <w:lang w:eastAsia="es-ES"/>
        </w:rPr>
        <w:t xml:space="preserve">consistente en la credencial de elector expedida por el Instituto Nacional Electoral </w:t>
      </w:r>
      <w:r w:rsidRPr="00E11B85">
        <w:rPr>
          <w:rFonts w:ascii="Arial" w:hAnsi="Arial" w:cs="Arial"/>
          <w:sz w:val="24"/>
          <w:szCs w:val="24"/>
          <w:lang w:eastAsia="es-ES"/>
        </w:rPr>
        <w:t>a nombre del C. Julio Hernández Ureña</w:t>
      </w:r>
      <w:r w:rsidR="003C506A" w:rsidRPr="00E11B85">
        <w:rPr>
          <w:rFonts w:ascii="Arial" w:hAnsi="Arial" w:cs="Arial"/>
          <w:sz w:val="24"/>
          <w:szCs w:val="24"/>
          <w:lang w:eastAsia="es-ES"/>
        </w:rPr>
        <w:t>.</w:t>
      </w:r>
    </w:p>
    <w:p w14:paraId="35680B07" w14:textId="77777777" w:rsidR="00E11B85" w:rsidRPr="00E11B85" w:rsidRDefault="00E11B85" w:rsidP="00E11B85">
      <w:pPr>
        <w:pStyle w:val="Sinespaciado"/>
        <w:spacing w:line="360" w:lineRule="auto"/>
        <w:ind w:left="1560" w:right="49"/>
        <w:jc w:val="both"/>
        <w:rPr>
          <w:rFonts w:ascii="Arial" w:hAnsi="Arial" w:cs="Arial"/>
          <w:sz w:val="24"/>
          <w:szCs w:val="24"/>
          <w:lang w:eastAsia="es-ES"/>
        </w:rPr>
      </w:pPr>
    </w:p>
    <w:p w14:paraId="2DAC07BC" w14:textId="15D6162F" w:rsidR="00511B7A" w:rsidRPr="00E11B85" w:rsidRDefault="00511B7A" w:rsidP="00E11B85">
      <w:pPr>
        <w:pStyle w:val="Sinespaciado"/>
        <w:spacing w:line="360" w:lineRule="auto"/>
        <w:jc w:val="center"/>
        <w:rPr>
          <w:rFonts w:ascii="Arial" w:hAnsi="Arial" w:cs="Arial"/>
          <w:b/>
          <w:sz w:val="24"/>
          <w:szCs w:val="24"/>
          <w:lang w:val="es-ES" w:eastAsia="es-ES"/>
        </w:rPr>
      </w:pPr>
      <w:r w:rsidRPr="00E11B85">
        <w:rPr>
          <w:rFonts w:ascii="Arial" w:hAnsi="Arial" w:cs="Arial"/>
          <w:b/>
          <w:sz w:val="24"/>
          <w:szCs w:val="24"/>
          <w:lang w:val="es-ES" w:eastAsia="es-ES"/>
        </w:rPr>
        <w:t>C O N S I D E R A C I O N E S</w:t>
      </w:r>
    </w:p>
    <w:p w14:paraId="511DD427" w14:textId="77777777" w:rsidR="00FF369B" w:rsidRPr="00E11B85" w:rsidRDefault="00FF369B" w:rsidP="00E11B85">
      <w:pPr>
        <w:pStyle w:val="Sinespaciado"/>
        <w:spacing w:line="360" w:lineRule="auto"/>
        <w:jc w:val="both"/>
        <w:rPr>
          <w:rFonts w:ascii="Arial" w:hAnsi="Arial" w:cs="Arial"/>
          <w:b/>
          <w:sz w:val="24"/>
          <w:szCs w:val="24"/>
          <w:lang w:val="es-ES" w:eastAsia="es-ES"/>
        </w:rPr>
      </w:pPr>
    </w:p>
    <w:p w14:paraId="41B33CEB" w14:textId="77777777" w:rsidR="00221865" w:rsidRPr="00E11B85" w:rsidRDefault="004660FB" w:rsidP="00E11B85">
      <w:pPr>
        <w:pStyle w:val="Prrafodelista"/>
        <w:numPr>
          <w:ilvl w:val="0"/>
          <w:numId w:val="10"/>
        </w:numPr>
        <w:spacing w:line="360" w:lineRule="auto"/>
        <w:jc w:val="both"/>
        <w:rPr>
          <w:rFonts w:ascii="Arial" w:hAnsi="Arial" w:cs="Arial"/>
          <w:sz w:val="24"/>
          <w:szCs w:val="24"/>
        </w:rPr>
      </w:pPr>
      <w:r w:rsidRPr="00E11B85">
        <w:rPr>
          <w:rFonts w:ascii="Arial" w:hAnsi="Arial" w:cs="Arial"/>
          <w:sz w:val="24"/>
          <w:szCs w:val="24"/>
        </w:rPr>
        <w:t xml:space="preserve">La demanda de suelo urbano para uso habitacional en el municipio de León, tiene su origen en el comportamiento demográfico y cultural de la población, de ello se deduce que el ritmo de la dinámica demográfica no corresponde al ritmo de la expansión de la mancha urbana. </w:t>
      </w:r>
    </w:p>
    <w:p w14:paraId="4B1A1229" w14:textId="77777777" w:rsidR="00221865" w:rsidRPr="00E11B85" w:rsidRDefault="00221865" w:rsidP="00E11B85">
      <w:pPr>
        <w:pStyle w:val="Prrafodelista"/>
        <w:spacing w:line="360" w:lineRule="auto"/>
        <w:jc w:val="both"/>
        <w:rPr>
          <w:rFonts w:ascii="Arial" w:hAnsi="Arial" w:cs="Arial"/>
          <w:sz w:val="24"/>
          <w:szCs w:val="24"/>
        </w:rPr>
      </w:pPr>
    </w:p>
    <w:p w14:paraId="089C40BB" w14:textId="1434DD4A" w:rsidR="00314BC4" w:rsidRPr="00E11B85" w:rsidRDefault="00314BC4" w:rsidP="00E11B85">
      <w:pPr>
        <w:pStyle w:val="Prrafodelista"/>
        <w:spacing w:line="360" w:lineRule="auto"/>
        <w:jc w:val="both"/>
        <w:rPr>
          <w:rFonts w:ascii="Arial" w:hAnsi="Arial" w:cs="Arial"/>
          <w:sz w:val="24"/>
          <w:szCs w:val="24"/>
        </w:rPr>
      </w:pPr>
      <w:r w:rsidRPr="00E11B85">
        <w:rPr>
          <w:rFonts w:ascii="Arial" w:hAnsi="Arial" w:cs="Arial"/>
          <w:sz w:val="24"/>
          <w:szCs w:val="24"/>
        </w:rPr>
        <w:t>A</w:t>
      </w:r>
      <w:r w:rsidR="004660FB" w:rsidRPr="00E11B85">
        <w:rPr>
          <w:rFonts w:ascii="Arial" w:hAnsi="Arial" w:cs="Arial"/>
          <w:sz w:val="24"/>
          <w:szCs w:val="24"/>
        </w:rPr>
        <w:t>ctualmente existe gran comercialización de lotes, por lo que se ha propiciado un fenómeno de expansión urbano cuyo eje de articulación y densificación lo constituye el mercado formal e informal del suelo potencialmente urbanizable y los procesos de producción social e industrial de vivienda que genera.</w:t>
      </w:r>
    </w:p>
    <w:p w14:paraId="7EF1559C" w14:textId="77777777" w:rsidR="00314BC4" w:rsidRPr="00E11B85" w:rsidRDefault="00314BC4" w:rsidP="00E11B85">
      <w:pPr>
        <w:pStyle w:val="Prrafodelista"/>
        <w:spacing w:line="360" w:lineRule="auto"/>
        <w:jc w:val="both"/>
        <w:rPr>
          <w:rFonts w:ascii="Arial" w:hAnsi="Arial" w:cs="Arial"/>
          <w:sz w:val="24"/>
          <w:szCs w:val="24"/>
        </w:rPr>
      </w:pPr>
    </w:p>
    <w:p w14:paraId="6E299C50" w14:textId="13ECA06B" w:rsidR="00221865" w:rsidRPr="00E11B85" w:rsidRDefault="00221865" w:rsidP="00E11B85">
      <w:pPr>
        <w:pStyle w:val="Prrafodelista"/>
        <w:numPr>
          <w:ilvl w:val="0"/>
          <w:numId w:val="10"/>
        </w:numPr>
        <w:spacing w:line="360" w:lineRule="auto"/>
        <w:jc w:val="both"/>
        <w:rPr>
          <w:rFonts w:ascii="Arial" w:hAnsi="Arial" w:cs="Arial"/>
          <w:sz w:val="24"/>
          <w:szCs w:val="24"/>
        </w:rPr>
      </w:pPr>
      <w:r w:rsidRPr="00E11B85">
        <w:rPr>
          <w:rFonts w:ascii="Arial" w:hAnsi="Arial" w:cs="Arial"/>
          <w:bCs/>
          <w:sz w:val="24"/>
          <w:szCs w:val="24"/>
        </w:rPr>
        <w:t xml:space="preserve">Los Ayuntamientos tienen atribuciones </w:t>
      </w:r>
      <w:r w:rsidRPr="00E11B85">
        <w:rPr>
          <w:rFonts w:ascii="Arial" w:hAnsi="Arial" w:cs="Arial"/>
          <w:sz w:val="24"/>
          <w:szCs w:val="24"/>
        </w:rPr>
        <w:t>en materia de obra pública y desarrollo urbano, debe</w:t>
      </w:r>
      <w:r w:rsidR="00427A65" w:rsidRPr="00E11B85">
        <w:rPr>
          <w:rFonts w:ascii="Arial" w:hAnsi="Arial" w:cs="Arial"/>
          <w:sz w:val="24"/>
          <w:szCs w:val="24"/>
        </w:rPr>
        <w:t>n</w:t>
      </w:r>
      <w:r w:rsidRPr="00E11B85">
        <w:rPr>
          <w:rFonts w:ascii="Arial" w:hAnsi="Arial" w:cs="Arial"/>
          <w:sz w:val="24"/>
          <w:szCs w:val="24"/>
        </w:rPr>
        <w:t xml:space="preserve"> intervenir en la regularización de la tenencia de la tierra en el ámbito de su competencia, ello de conformidad con el artículo 76 fracción II inciso b) de la Ley Orgánica Municipal para el Estado de Guanajuato.</w:t>
      </w:r>
    </w:p>
    <w:p w14:paraId="2E6F5F1B" w14:textId="77777777" w:rsidR="00314BC4" w:rsidRPr="00E11B85" w:rsidRDefault="00314BC4" w:rsidP="00E11B85">
      <w:pPr>
        <w:pStyle w:val="Prrafodelista"/>
        <w:spacing w:line="360" w:lineRule="auto"/>
        <w:jc w:val="both"/>
        <w:rPr>
          <w:rFonts w:ascii="Arial" w:hAnsi="Arial" w:cs="Arial"/>
          <w:sz w:val="24"/>
          <w:szCs w:val="24"/>
        </w:rPr>
      </w:pPr>
    </w:p>
    <w:p w14:paraId="6317425F" w14:textId="0E5A1F7D" w:rsidR="007840A5" w:rsidRPr="00E11B85" w:rsidRDefault="00221865" w:rsidP="00E11B85">
      <w:pPr>
        <w:pStyle w:val="Prrafodelista"/>
        <w:numPr>
          <w:ilvl w:val="0"/>
          <w:numId w:val="10"/>
        </w:numPr>
        <w:spacing w:line="360" w:lineRule="auto"/>
        <w:jc w:val="both"/>
        <w:rPr>
          <w:rFonts w:ascii="Arial" w:hAnsi="Arial" w:cs="Arial"/>
          <w:sz w:val="24"/>
          <w:szCs w:val="24"/>
        </w:rPr>
      </w:pPr>
      <w:r w:rsidRPr="00E11B85">
        <w:rPr>
          <w:rFonts w:ascii="Arial" w:hAnsi="Arial" w:cs="Arial"/>
          <w:sz w:val="24"/>
          <w:szCs w:val="24"/>
          <w:lang w:val="es-ES" w:eastAsia="es-ES"/>
        </w:rPr>
        <w:t xml:space="preserve">Además, los municipios cuentan con la facultad para intervenir en la regularización de la tenencia de la tierra urbana, en los términos de la </w:t>
      </w:r>
      <w:r w:rsidRPr="00E11B85">
        <w:rPr>
          <w:rFonts w:ascii="Arial" w:hAnsi="Arial" w:cs="Arial"/>
          <w:sz w:val="24"/>
          <w:szCs w:val="24"/>
          <w:lang w:val="es-ES" w:eastAsia="es-ES"/>
        </w:rPr>
        <w:lastRenderedPageBreak/>
        <w:t xml:space="preserve">legislación aplicable y de conformidad con los planes y programas de desarrollo urbano, de acuerdo con </w:t>
      </w:r>
      <w:r w:rsidR="004660FB" w:rsidRPr="00E11B85">
        <w:rPr>
          <w:rFonts w:ascii="Arial" w:hAnsi="Arial" w:cs="Arial"/>
          <w:sz w:val="24"/>
          <w:szCs w:val="24"/>
          <w:lang w:val="es-ES" w:eastAsia="es-ES"/>
        </w:rPr>
        <w:t xml:space="preserve">lo preceptuado en el artículo 11 fracción XV de la Ley General de Asentamientos Humanos, Ordenamiento Territorial y Desarrollo </w:t>
      </w:r>
      <w:r w:rsidR="00314BC4" w:rsidRPr="00E11B85">
        <w:rPr>
          <w:rFonts w:ascii="Arial" w:hAnsi="Arial" w:cs="Arial"/>
          <w:sz w:val="24"/>
          <w:szCs w:val="24"/>
          <w:lang w:val="es-ES" w:eastAsia="es-ES"/>
        </w:rPr>
        <w:t>Urbano</w:t>
      </w:r>
      <w:r w:rsidR="007840A5" w:rsidRPr="00E11B85">
        <w:rPr>
          <w:rFonts w:ascii="Arial" w:hAnsi="Arial" w:cs="Arial"/>
          <w:sz w:val="24"/>
          <w:szCs w:val="24"/>
          <w:lang w:val="es-ES" w:eastAsia="es-ES"/>
        </w:rPr>
        <w:t>.</w:t>
      </w:r>
    </w:p>
    <w:p w14:paraId="3276C43F" w14:textId="77777777" w:rsidR="007840A5" w:rsidRPr="00E11B85" w:rsidRDefault="007840A5" w:rsidP="00E11B85">
      <w:pPr>
        <w:pStyle w:val="Prrafodelista"/>
        <w:spacing w:line="360" w:lineRule="auto"/>
        <w:jc w:val="both"/>
        <w:rPr>
          <w:rFonts w:ascii="Arial" w:hAnsi="Arial" w:cs="Arial"/>
          <w:sz w:val="24"/>
          <w:szCs w:val="24"/>
        </w:rPr>
      </w:pPr>
    </w:p>
    <w:p w14:paraId="6BF564B2" w14:textId="64EB9B97" w:rsidR="007840A5" w:rsidRPr="00E11B85" w:rsidRDefault="00221865" w:rsidP="00E11B85">
      <w:pPr>
        <w:pStyle w:val="Prrafodelista"/>
        <w:numPr>
          <w:ilvl w:val="0"/>
          <w:numId w:val="10"/>
        </w:numPr>
        <w:spacing w:line="360" w:lineRule="auto"/>
        <w:jc w:val="both"/>
        <w:rPr>
          <w:rFonts w:ascii="Arial" w:hAnsi="Arial" w:cs="Arial"/>
          <w:sz w:val="24"/>
          <w:szCs w:val="24"/>
        </w:rPr>
      </w:pPr>
      <w:r w:rsidRPr="00E11B85">
        <w:rPr>
          <w:rFonts w:ascii="Arial" w:hAnsi="Arial" w:cs="Arial"/>
          <w:sz w:val="24"/>
          <w:szCs w:val="24"/>
          <w:lang w:eastAsia="es-ES"/>
        </w:rPr>
        <w:t>Por otra parte</w:t>
      </w:r>
      <w:r w:rsidR="00E53037" w:rsidRPr="00E11B85">
        <w:rPr>
          <w:rFonts w:ascii="Arial" w:hAnsi="Arial" w:cs="Arial"/>
          <w:sz w:val="24"/>
          <w:szCs w:val="24"/>
          <w:lang w:eastAsia="es-ES"/>
        </w:rPr>
        <w:t>,</w:t>
      </w:r>
      <w:r w:rsidRPr="00E11B85">
        <w:rPr>
          <w:rFonts w:ascii="Arial" w:hAnsi="Arial" w:cs="Arial"/>
          <w:sz w:val="24"/>
          <w:szCs w:val="24"/>
          <w:lang w:eastAsia="es-ES"/>
        </w:rPr>
        <w:t xml:space="preserve"> la </w:t>
      </w:r>
      <w:r w:rsidRPr="00E11B85">
        <w:rPr>
          <w:rFonts w:ascii="Arial" w:hAnsi="Arial" w:cs="Arial"/>
          <w:sz w:val="24"/>
          <w:szCs w:val="24"/>
        </w:rPr>
        <w:t xml:space="preserve">administración pública de este municipio </w:t>
      </w:r>
      <w:r w:rsidR="007840A5" w:rsidRPr="00E11B85">
        <w:rPr>
          <w:rFonts w:ascii="Arial" w:hAnsi="Arial" w:cs="Arial"/>
          <w:sz w:val="24"/>
          <w:szCs w:val="24"/>
        </w:rPr>
        <w:t>emiti</w:t>
      </w:r>
      <w:r w:rsidR="00E53037" w:rsidRPr="00E11B85">
        <w:rPr>
          <w:rFonts w:ascii="Arial" w:hAnsi="Arial" w:cs="Arial"/>
          <w:sz w:val="24"/>
          <w:szCs w:val="24"/>
        </w:rPr>
        <w:t>ó</w:t>
      </w:r>
      <w:r w:rsidR="007840A5" w:rsidRPr="00E11B85">
        <w:rPr>
          <w:rFonts w:ascii="Arial" w:hAnsi="Arial" w:cs="Arial"/>
          <w:sz w:val="24"/>
          <w:szCs w:val="24"/>
        </w:rPr>
        <w:t xml:space="preserve"> en el año 2008 el </w:t>
      </w:r>
      <w:r w:rsidR="007840A5" w:rsidRPr="00E11B85">
        <w:rPr>
          <w:rFonts w:ascii="Arial" w:hAnsi="Arial" w:cs="Arial"/>
          <w:i/>
          <w:iCs/>
          <w:sz w:val="24"/>
          <w:szCs w:val="24"/>
        </w:rPr>
        <w:t xml:space="preserve">Programa </w:t>
      </w:r>
      <w:r w:rsidR="00E53037" w:rsidRPr="00E11B85">
        <w:rPr>
          <w:rFonts w:ascii="Arial" w:hAnsi="Arial" w:cs="Arial"/>
          <w:i/>
          <w:iCs/>
          <w:sz w:val="24"/>
          <w:szCs w:val="24"/>
        </w:rPr>
        <w:t>d</w:t>
      </w:r>
      <w:r w:rsidR="007840A5" w:rsidRPr="00E11B85">
        <w:rPr>
          <w:rFonts w:ascii="Arial" w:hAnsi="Arial" w:cs="Arial"/>
          <w:i/>
          <w:iCs/>
          <w:sz w:val="24"/>
          <w:szCs w:val="24"/>
        </w:rPr>
        <w:t xml:space="preserve">e Regularización de Asentamientos Humanos </w:t>
      </w:r>
      <w:r w:rsidR="00E53037" w:rsidRPr="00E11B85">
        <w:rPr>
          <w:rFonts w:ascii="Arial" w:hAnsi="Arial" w:cs="Arial"/>
          <w:i/>
          <w:iCs/>
          <w:sz w:val="24"/>
          <w:szCs w:val="24"/>
        </w:rPr>
        <w:t>e</w:t>
      </w:r>
      <w:r w:rsidR="007840A5" w:rsidRPr="00E11B85">
        <w:rPr>
          <w:rFonts w:ascii="Arial" w:hAnsi="Arial" w:cs="Arial"/>
          <w:i/>
          <w:iCs/>
          <w:sz w:val="24"/>
          <w:szCs w:val="24"/>
        </w:rPr>
        <w:t>n Zonas Urbanas y Comunidades Rurales, en el Municipio de León, Gto</w:t>
      </w:r>
      <w:r w:rsidR="007840A5" w:rsidRPr="00E11B85">
        <w:rPr>
          <w:rFonts w:ascii="Arial" w:hAnsi="Arial" w:cs="Arial"/>
          <w:sz w:val="24"/>
          <w:szCs w:val="24"/>
        </w:rPr>
        <w:t xml:space="preserve">, en el cual se plasmó </w:t>
      </w:r>
      <w:r w:rsidRPr="00E11B85">
        <w:rPr>
          <w:rFonts w:ascii="Arial" w:hAnsi="Arial" w:cs="Arial"/>
          <w:sz w:val="24"/>
          <w:szCs w:val="24"/>
        </w:rPr>
        <w:t xml:space="preserve">el proceso de regularización de asentamientos  humanos  en zonas  urbanas y rurales, </w:t>
      </w:r>
      <w:r w:rsidR="00E53037" w:rsidRPr="00E11B85">
        <w:rPr>
          <w:rFonts w:ascii="Arial" w:hAnsi="Arial" w:cs="Arial"/>
          <w:sz w:val="24"/>
          <w:szCs w:val="24"/>
        </w:rPr>
        <w:t>estableciéndose</w:t>
      </w:r>
      <w:r w:rsidR="00F83F4B" w:rsidRPr="00E11B85">
        <w:rPr>
          <w:rFonts w:ascii="Arial" w:hAnsi="Arial" w:cs="Arial"/>
          <w:sz w:val="24"/>
          <w:szCs w:val="24"/>
        </w:rPr>
        <w:t xml:space="preserve"> </w:t>
      </w:r>
      <w:r w:rsidR="00E53037" w:rsidRPr="00E11B85">
        <w:rPr>
          <w:rFonts w:ascii="Arial" w:hAnsi="Arial" w:cs="Arial"/>
          <w:sz w:val="24"/>
          <w:szCs w:val="24"/>
        </w:rPr>
        <w:t>en</w:t>
      </w:r>
      <w:r w:rsidR="00F83F4B" w:rsidRPr="00E11B85">
        <w:rPr>
          <w:rFonts w:ascii="Arial" w:hAnsi="Arial" w:cs="Arial"/>
          <w:sz w:val="24"/>
          <w:szCs w:val="24"/>
        </w:rPr>
        <w:t xml:space="preserve"> sus anexos los asentamientos en los pol</w:t>
      </w:r>
      <w:r w:rsidR="00E53037" w:rsidRPr="00E11B85">
        <w:rPr>
          <w:rFonts w:ascii="Arial" w:hAnsi="Arial" w:cs="Arial"/>
          <w:sz w:val="24"/>
          <w:szCs w:val="24"/>
        </w:rPr>
        <w:t>ígonos</w:t>
      </w:r>
      <w:r w:rsidR="00F83F4B" w:rsidRPr="00E11B85">
        <w:rPr>
          <w:rFonts w:ascii="Arial" w:hAnsi="Arial" w:cs="Arial"/>
          <w:sz w:val="24"/>
          <w:szCs w:val="24"/>
        </w:rPr>
        <w:t xml:space="preserve"> de actuación a los que les</w:t>
      </w:r>
      <w:r w:rsidR="00E53037" w:rsidRPr="00E11B85">
        <w:rPr>
          <w:rFonts w:ascii="Arial" w:hAnsi="Arial" w:cs="Arial"/>
          <w:sz w:val="24"/>
          <w:szCs w:val="24"/>
        </w:rPr>
        <w:t xml:space="preserve"> </w:t>
      </w:r>
      <w:r w:rsidR="00F83F4B" w:rsidRPr="00E11B85">
        <w:rPr>
          <w:rFonts w:ascii="Arial" w:hAnsi="Arial" w:cs="Arial"/>
          <w:sz w:val="24"/>
          <w:szCs w:val="24"/>
        </w:rPr>
        <w:t>aplica</w:t>
      </w:r>
      <w:r w:rsidR="00E53037" w:rsidRPr="00E11B85">
        <w:rPr>
          <w:rFonts w:ascii="Arial" w:hAnsi="Arial" w:cs="Arial"/>
          <w:sz w:val="24"/>
          <w:szCs w:val="24"/>
        </w:rPr>
        <w:t>ría dicho Programa</w:t>
      </w:r>
      <w:r w:rsidR="00F83F4B" w:rsidRPr="00E11B85">
        <w:rPr>
          <w:rFonts w:ascii="Arial" w:hAnsi="Arial" w:cs="Arial"/>
          <w:sz w:val="24"/>
          <w:szCs w:val="24"/>
        </w:rPr>
        <w:t>, siendo uno de estos el pol</w:t>
      </w:r>
      <w:r w:rsidR="00E53037" w:rsidRPr="00E11B85">
        <w:rPr>
          <w:rFonts w:ascii="Arial" w:hAnsi="Arial" w:cs="Arial"/>
          <w:sz w:val="24"/>
          <w:szCs w:val="24"/>
        </w:rPr>
        <w:t>í</w:t>
      </w:r>
      <w:r w:rsidR="00F83F4B" w:rsidRPr="00E11B85">
        <w:rPr>
          <w:rFonts w:ascii="Arial" w:hAnsi="Arial" w:cs="Arial"/>
          <w:sz w:val="24"/>
          <w:szCs w:val="24"/>
        </w:rPr>
        <w:t xml:space="preserve">gono de </w:t>
      </w:r>
      <w:r w:rsidR="00E53037" w:rsidRPr="00E11B85">
        <w:rPr>
          <w:rFonts w:ascii="Arial" w:hAnsi="Arial" w:cs="Arial"/>
          <w:sz w:val="24"/>
          <w:szCs w:val="24"/>
        </w:rPr>
        <w:t>L</w:t>
      </w:r>
      <w:r w:rsidR="00F83F4B" w:rsidRPr="00E11B85">
        <w:rPr>
          <w:rFonts w:ascii="Arial" w:hAnsi="Arial" w:cs="Arial"/>
          <w:sz w:val="24"/>
          <w:szCs w:val="24"/>
        </w:rPr>
        <w:t xml:space="preserve">as </w:t>
      </w:r>
      <w:r w:rsidR="00E53037" w:rsidRPr="00E11B85">
        <w:rPr>
          <w:rFonts w:ascii="Arial" w:hAnsi="Arial" w:cs="Arial"/>
          <w:sz w:val="24"/>
          <w:szCs w:val="24"/>
        </w:rPr>
        <w:t>J</w:t>
      </w:r>
      <w:r w:rsidR="00F83F4B" w:rsidRPr="00E11B85">
        <w:rPr>
          <w:rFonts w:ascii="Arial" w:hAnsi="Arial" w:cs="Arial"/>
          <w:sz w:val="24"/>
          <w:szCs w:val="24"/>
        </w:rPr>
        <w:t>oyas</w:t>
      </w:r>
      <w:r w:rsidR="0054504E" w:rsidRPr="00E11B85">
        <w:rPr>
          <w:rFonts w:ascii="Arial" w:hAnsi="Arial" w:cs="Arial"/>
          <w:sz w:val="24"/>
          <w:szCs w:val="24"/>
        </w:rPr>
        <w:t>.</w:t>
      </w:r>
    </w:p>
    <w:p w14:paraId="3DBCCEA4" w14:textId="77777777" w:rsidR="0054504E" w:rsidRPr="00E11B85" w:rsidRDefault="0054504E" w:rsidP="00E11B85">
      <w:pPr>
        <w:pStyle w:val="Prrafodelista"/>
        <w:spacing w:line="360" w:lineRule="auto"/>
        <w:jc w:val="both"/>
        <w:rPr>
          <w:rFonts w:ascii="Arial" w:hAnsi="Arial" w:cs="Arial"/>
          <w:sz w:val="24"/>
          <w:szCs w:val="24"/>
        </w:rPr>
      </w:pPr>
    </w:p>
    <w:p w14:paraId="28F26DB9" w14:textId="37F2DC13" w:rsidR="007840A5" w:rsidRPr="00E11B85" w:rsidRDefault="00A15A57" w:rsidP="00E11B85">
      <w:pPr>
        <w:pStyle w:val="Prrafodelista"/>
        <w:numPr>
          <w:ilvl w:val="0"/>
          <w:numId w:val="10"/>
        </w:numPr>
        <w:spacing w:line="360" w:lineRule="auto"/>
        <w:jc w:val="both"/>
        <w:rPr>
          <w:rFonts w:ascii="Arial" w:hAnsi="Arial" w:cs="Arial"/>
          <w:sz w:val="24"/>
          <w:szCs w:val="24"/>
        </w:rPr>
      </w:pPr>
      <w:r w:rsidRPr="00E11B85">
        <w:rPr>
          <w:rFonts w:ascii="Arial" w:hAnsi="Arial" w:cs="Arial"/>
          <w:sz w:val="24"/>
          <w:szCs w:val="24"/>
          <w:lang w:eastAsia="es-ES"/>
        </w:rPr>
        <w:t>En e</w:t>
      </w:r>
      <w:r w:rsidR="001812E7" w:rsidRPr="00E11B85">
        <w:rPr>
          <w:rFonts w:ascii="Arial" w:hAnsi="Arial" w:cs="Arial"/>
          <w:sz w:val="24"/>
          <w:szCs w:val="24"/>
          <w:lang w:eastAsia="es-ES"/>
        </w:rPr>
        <w:t xml:space="preserve">se tenor, cabe mencionar que el Instituto Municipal de </w:t>
      </w:r>
      <w:r w:rsidR="001812E7" w:rsidRPr="00E11B85">
        <w:rPr>
          <w:rFonts w:ascii="Arial" w:hAnsi="Arial" w:cs="Arial"/>
          <w:sz w:val="24"/>
          <w:szCs w:val="24"/>
          <w:lang w:val="es-ES" w:eastAsia="es-ES"/>
        </w:rPr>
        <w:t>Vivienda de León, Guanajuato (IMUVI), con las atribuciones conferidas en los artículos 3 frac</w:t>
      </w:r>
      <w:r w:rsidR="00995A34" w:rsidRPr="00E11B85">
        <w:rPr>
          <w:rFonts w:ascii="Arial" w:hAnsi="Arial" w:cs="Arial"/>
          <w:sz w:val="24"/>
          <w:szCs w:val="24"/>
          <w:lang w:val="es-ES" w:eastAsia="es-ES"/>
        </w:rPr>
        <w:t>ción VIII y 17-A fracción XV</w:t>
      </w:r>
      <w:r w:rsidR="001812E7" w:rsidRPr="00E11B85">
        <w:rPr>
          <w:rFonts w:ascii="Arial" w:hAnsi="Arial" w:cs="Arial"/>
          <w:sz w:val="24"/>
          <w:szCs w:val="24"/>
          <w:lang w:val="es-ES" w:eastAsia="es-ES"/>
        </w:rPr>
        <w:t xml:space="preserve"> del Reglamento para la Constitución del Instituto Municipal de Vivienda de León, G</w:t>
      </w:r>
      <w:r w:rsidR="0054504E" w:rsidRPr="00E11B85">
        <w:rPr>
          <w:rFonts w:ascii="Arial" w:hAnsi="Arial" w:cs="Arial"/>
          <w:sz w:val="24"/>
          <w:szCs w:val="24"/>
          <w:lang w:val="es-ES" w:eastAsia="es-ES"/>
        </w:rPr>
        <w:t>uanajuato</w:t>
      </w:r>
      <w:r w:rsidR="001812E7" w:rsidRPr="00E11B85">
        <w:rPr>
          <w:rFonts w:ascii="Arial" w:hAnsi="Arial" w:cs="Arial"/>
          <w:sz w:val="24"/>
          <w:szCs w:val="24"/>
          <w:lang w:val="es-ES" w:eastAsia="es-ES"/>
        </w:rPr>
        <w:t xml:space="preserve">, </w:t>
      </w:r>
      <w:r w:rsidR="008E6039" w:rsidRPr="00E11B85">
        <w:rPr>
          <w:rFonts w:ascii="Arial" w:hAnsi="Arial" w:cs="Arial"/>
          <w:sz w:val="24"/>
          <w:szCs w:val="24"/>
          <w:lang w:val="es-ES" w:eastAsia="es-ES"/>
        </w:rPr>
        <w:t xml:space="preserve">revisó y analizó la documental contenida en </w:t>
      </w:r>
      <w:r w:rsidR="0057184C" w:rsidRPr="00E11B85">
        <w:rPr>
          <w:rFonts w:ascii="Arial" w:hAnsi="Arial" w:cs="Arial"/>
          <w:sz w:val="24"/>
          <w:szCs w:val="24"/>
          <w:lang w:val="es-ES" w:eastAsia="es-ES"/>
        </w:rPr>
        <w:t>los expedientes</w:t>
      </w:r>
      <w:r w:rsidR="008E6039" w:rsidRPr="00E11B85">
        <w:rPr>
          <w:rFonts w:ascii="Arial" w:hAnsi="Arial" w:cs="Arial"/>
          <w:sz w:val="24"/>
          <w:szCs w:val="24"/>
          <w:lang w:val="es-ES" w:eastAsia="es-ES"/>
        </w:rPr>
        <w:t xml:space="preserve"> formados con motivo de la solicitud de regularización</w:t>
      </w:r>
      <w:r w:rsidR="007840A5" w:rsidRPr="00E11B85">
        <w:rPr>
          <w:rFonts w:ascii="Arial" w:hAnsi="Arial" w:cs="Arial"/>
          <w:sz w:val="24"/>
          <w:szCs w:val="24"/>
          <w:lang w:val="es-ES" w:eastAsia="es-ES"/>
        </w:rPr>
        <w:t xml:space="preserve">, </w:t>
      </w:r>
      <w:r w:rsidR="000E077B" w:rsidRPr="00E11B85">
        <w:rPr>
          <w:rFonts w:ascii="Arial" w:hAnsi="Arial" w:cs="Arial"/>
          <w:noProof/>
          <w:sz w:val="24"/>
          <w:szCs w:val="24"/>
          <w:lang w:val="es-ES"/>
        </w:rPr>
        <w:t>determinando</w:t>
      </w:r>
      <w:r w:rsidR="0033575C" w:rsidRPr="00E11B85">
        <w:rPr>
          <w:rFonts w:ascii="Arial" w:hAnsi="Arial" w:cs="Arial"/>
          <w:noProof/>
          <w:sz w:val="24"/>
          <w:szCs w:val="24"/>
          <w:lang w:val="es-ES"/>
        </w:rPr>
        <w:t xml:space="preserve"> </w:t>
      </w:r>
      <w:r w:rsidR="00353F36" w:rsidRPr="00E11B85">
        <w:rPr>
          <w:rFonts w:ascii="Arial" w:hAnsi="Arial" w:cs="Arial"/>
          <w:noProof/>
          <w:sz w:val="24"/>
          <w:szCs w:val="24"/>
          <w:lang w:val="es-ES"/>
        </w:rPr>
        <w:t>y por ta</w:t>
      </w:r>
      <w:r w:rsidR="004D3337" w:rsidRPr="00E11B85">
        <w:rPr>
          <w:rFonts w:ascii="Arial" w:hAnsi="Arial" w:cs="Arial"/>
          <w:noProof/>
          <w:sz w:val="24"/>
          <w:szCs w:val="24"/>
          <w:lang w:val="es-ES"/>
        </w:rPr>
        <w:t>n</w:t>
      </w:r>
      <w:r w:rsidR="00353F36" w:rsidRPr="00E11B85">
        <w:rPr>
          <w:rFonts w:ascii="Arial" w:hAnsi="Arial" w:cs="Arial"/>
          <w:noProof/>
          <w:sz w:val="24"/>
          <w:szCs w:val="24"/>
          <w:lang w:val="es-ES"/>
        </w:rPr>
        <w:t xml:space="preserve">to validando </w:t>
      </w:r>
      <w:r w:rsidR="0033575C" w:rsidRPr="00E11B85">
        <w:rPr>
          <w:rFonts w:ascii="Arial" w:hAnsi="Arial" w:cs="Arial"/>
          <w:noProof/>
          <w:sz w:val="24"/>
          <w:szCs w:val="24"/>
          <w:lang w:val="es-ES"/>
        </w:rPr>
        <w:t xml:space="preserve">que </w:t>
      </w:r>
      <w:r w:rsidR="00353F36" w:rsidRPr="00E11B85">
        <w:rPr>
          <w:rFonts w:ascii="Arial" w:hAnsi="Arial" w:cs="Arial"/>
          <w:noProof/>
          <w:sz w:val="24"/>
          <w:szCs w:val="24"/>
          <w:lang w:val="es-ES"/>
        </w:rPr>
        <w:t xml:space="preserve">el </w:t>
      </w:r>
      <w:r w:rsidR="00353F36" w:rsidRPr="00E11B85">
        <w:rPr>
          <w:rFonts w:ascii="Arial" w:hAnsi="Arial" w:cs="Arial"/>
          <w:sz w:val="24"/>
          <w:szCs w:val="24"/>
          <w:lang w:eastAsia="es-ES"/>
        </w:rPr>
        <w:t>asentamiento humano ubicado en las parcelas antes mencionadas</w:t>
      </w:r>
      <w:r w:rsidR="00353F36" w:rsidRPr="00E11B85">
        <w:rPr>
          <w:rFonts w:ascii="Arial" w:hAnsi="Arial" w:cs="Arial"/>
          <w:noProof/>
          <w:sz w:val="24"/>
          <w:szCs w:val="24"/>
          <w:lang w:val="es-ES"/>
        </w:rPr>
        <w:t xml:space="preserve"> </w:t>
      </w:r>
      <w:r w:rsidR="0033575C" w:rsidRPr="00E11B85">
        <w:rPr>
          <w:rFonts w:ascii="Arial" w:hAnsi="Arial" w:cs="Arial"/>
          <w:noProof/>
          <w:sz w:val="24"/>
          <w:szCs w:val="24"/>
          <w:lang w:val="es-ES"/>
        </w:rPr>
        <w:t xml:space="preserve">cumple con los requisitos para </w:t>
      </w:r>
      <w:r w:rsidR="009B7B02" w:rsidRPr="00E11B85">
        <w:rPr>
          <w:rFonts w:ascii="Arial" w:hAnsi="Arial" w:cs="Arial"/>
          <w:noProof/>
          <w:sz w:val="24"/>
          <w:szCs w:val="24"/>
          <w:lang w:val="es-ES"/>
        </w:rPr>
        <w:t xml:space="preserve"> ser regularizado bajo la modalidad </w:t>
      </w:r>
      <w:r w:rsidR="009B7B02" w:rsidRPr="00E11B85">
        <w:rPr>
          <w:rFonts w:ascii="Arial" w:hAnsi="Arial" w:cs="Arial"/>
          <w:sz w:val="24"/>
          <w:szCs w:val="24"/>
        </w:rPr>
        <w:t xml:space="preserve">de </w:t>
      </w:r>
      <w:r w:rsidR="007840A5" w:rsidRPr="00E11B85">
        <w:rPr>
          <w:rFonts w:ascii="Arial" w:hAnsi="Arial" w:cs="Arial"/>
          <w:sz w:val="24"/>
          <w:szCs w:val="24"/>
        </w:rPr>
        <w:t>C</w:t>
      </w:r>
      <w:r w:rsidR="009B7B02" w:rsidRPr="00E11B85">
        <w:rPr>
          <w:rFonts w:ascii="Arial" w:hAnsi="Arial" w:cs="Arial"/>
          <w:sz w:val="24"/>
          <w:szCs w:val="24"/>
        </w:rPr>
        <w:t xml:space="preserve">onvenio de </w:t>
      </w:r>
      <w:r w:rsidR="007840A5" w:rsidRPr="00E11B85">
        <w:rPr>
          <w:rFonts w:ascii="Arial" w:hAnsi="Arial" w:cs="Arial"/>
          <w:sz w:val="24"/>
          <w:szCs w:val="24"/>
        </w:rPr>
        <w:t>P</w:t>
      </w:r>
      <w:r w:rsidR="009B7B02" w:rsidRPr="00E11B85">
        <w:rPr>
          <w:rFonts w:ascii="Arial" w:hAnsi="Arial" w:cs="Arial"/>
          <w:sz w:val="24"/>
          <w:szCs w:val="24"/>
        </w:rPr>
        <w:t xml:space="preserve">roducción </w:t>
      </w:r>
      <w:r w:rsidR="007840A5" w:rsidRPr="00E11B85">
        <w:rPr>
          <w:rFonts w:ascii="Arial" w:hAnsi="Arial" w:cs="Arial"/>
          <w:sz w:val="24"/>
          <w:szCs w:val="24"/>
        </w:rPr>
        <w:t>S</w:t>
      </w:r>
      <w:r w:rsidR="009B7B02" w:rsidRPr="00E11B85">
        <w:rPr>
          <w:rFonts w:ascii="Arial" w:hAnsi="Arial" w:cs="Arial"/>
          <w:sz w:val="24"/>
          <w:szCs w:val="24"/>
        </w:rPr>
        <w:t xml:space="preserve">ocial de </w:t>
      </w:r>
      <w:r w:rsidR="007840A5" w:rsidRPr="00E11B85">
        <w:rPr>
          <w:rFonts w:ascii="Arial" w:hAnsi="Arial" w:cs="Arial"/>
          <w:sz w:val="24"/>
          <w:szCs w:val="24"/>
        </w:rPr>
        <w:t>V</w:t>
      </w:r>
      <w:r w:rsidR="009B7B02" w:rsidRPr="00E11B85">
        <w:rPr>
          <w:rFonts w:ascii="Arial" w:hAnsi="Arial" w:cs="Arial"/>
          <w:sz w:val="24"/>
          <w:szCs w:val="24"/>
        </w:rPr>
        <w:t>ivienda.</w:t>
      </w:r>
    </w:p>
    <w:p w14:paraId="08405922" w14:textId="77777777" w:rsidR="00F83F4B" w:rsidRPr="00E11B85" w:rsidRDefault="00F83F4B" w:rsidP="00E11B85">
      <w:pPr>
        <w:pStyle w:val="Prrafodelista"/>
        <w:spacing w:line="360" w:lineRule="auto"/>
        <w:jc w:val="both"/>
        <w:rPr>
          <w:rFonts w:ascii="Arial" w:hAnsi="Arial" w:cs="Arial"/>
          <w:sz w:val="24"/>
          <w:szCs w:val="24"/>
        </w:rPr>
      </w:pPr>
    </w:p>
    <w:p w14:paraId="2FF28688" w14:textId="4487D4BB" w:rsidR="007840A5" w:rsidRPr="00E11B85" w:rsidRDefault="002E3810" w:rsidP="00E11B85">
      <w:pPr>
        <w:pStyle w:val="Prrafodelista"/>
        <w:numPr>
          <w:ilvl w:val="0"/>
          <w:numId w:val="10"/>
        </w:numPr>
        <w:spacing w:line="360" w:lineRule="auto"/>
        <w:jc w:val="both"/>
        <w:rPr>
          <w:rFonts w:ascii="Arial" w:hAnsi="Arial" w:cs="Arial"/>
          <w:sz w:val="24"/>
          <w:szCs w:val="24"/>
        </w:rPr>
      </w:pPr>
      <w:r w:rsidRPr="00E11B85">
        <w:rPr>
          <w:rFonts w:ascii="Arial" w:hAnsi="Arial" w:cs="Arial"/>
          <w:sz w:val="24"/>
          <w:szCs w:val="24"/>
          <w:lang w:val="es-ES" w:eastAsia="es-ES"/>
        </w:rPr>
        <w:t>En sesión ordinaria número</w:t>
      </w:r>
      <w:r w:rsidR="005B6D67" w:rsidRPr="00E11B85">
        <w:rPr>
          <w:rFonts w:ascii="Arial" w:hAnsi="Arial" w:cs="Arial"/>
          <w:sz w:val="24"/>
          <w:szCs w:val="24"/>
          <w:lang w:val="es-ES" w:eastAsia="es-ES"/>
        </w:rPr>
        <w:t xml:space="preserve"> </w:t>
      </w:r>
      <w:r w:rsidR="00B65E45" w:rsidRPr="00E11B85">
        <w:rPr>
          <w:rFonts w:ascii="Arial" w:hAnsi="Arial" w:cs="Arial"/>
          <w:sz w:val="24"/>
          <w:szCs w:val="24"/>
          <w:lang w:val="es-ES" w:eastAsia="es-ES"/>
        </w:rPr>
        <w:t xml:space="preserve"> 332 </w:t>
      </w:r>
      <w:r w:rsidR="005B6D67" w:rsidRPr="00E11B85">
        <w:rPr>
          <w:rFonts w:ascii="Arial" w:hAnsi="Arial" w:cs="Arial"/>
          <w:sz w:val="24"/>
          <w:szCs w:val="24"/>
          <w:lang w:val="es-ES" w:eastAsia="es-ES"/>
        </w:rPr>
        <w:t xml:space="preserve">(trescientos </w:t>
      </w:r>
      <w:r w:rsidR="00B65E45" w:rsidRPr="00E11B85">
        <w:rPr>
          <w:rFonts w:ascii="Arial" w:hAnsi="Arial" w:cs="Arial"/>
          <w:sz w:val="24"/>
          <w:szCs w:val="24"/>
          <w:lang w:val="es-ES" w:eastAsia="es-ES"/>
        </w:rPr>
        <w:t>treinta y dos</w:t>
      </w:r>
      <w:r w:rsidR="005B6D67" w:rsidRPr="00E11B85">
        <w:rPr>
          <w:rFonts w:ascii="Arial" w:hAnsi="Arial" w:cs="Arial"/>
          <w:sz w:val="24"/>
          <w:szCs w:val="24"/>
          <w:lang w:val="es-ES" w:eastAsia="es-ES"/>
        </w:rPr>
        <w:t xml:space="preserve">) del consejo de administración del Instituto Municipal de Vivienda de León, Guanajuato (IMUVI) celebrada en fecha </w:t>
      </w:r>
      <w:r w:rsidR="002159AA" w:rsidRPr="00E11B85">
        <w:rPr>
          <w:rFonts w:ascii="Arial" w:hAnsi="Arial" w:cs="Arial"/>
          <w:sz w:val="24"/>
          <w:szCs w:val="24"/>
          <w:lang w:val="es-ES" w:eastAsia="es-ES"/>
        </w:rPr>
        <w:t xml:space="preserve">29 </w:t>
      </w:r>
      <w:r w:rsidR="005B6D67" w:rsidRPr="00E11B85">
        <w:rPr>
          <w:rFonts w:ascii="Arial" w:hAnsi="Arial" w:cs="Arial"/>
          <w:sz w:val="24"/>
          <w:szCs w:val="24"/>
          <w:lang w:val="es-ES" w:eastAsia="es-ES"/>
        </w:rPr>
        <w:t xml:space="preserve">de </w:t>
      </w:r>
      <w:r w:rsidR="002159AA" w:rsidRPr="00E11B85">
        <w:rPr>
          <w:rFonts w:ascii="Arial" w:hAnsi="Arial" w:cs="Arial"/>
          <w:sz w:val="24"/>
          <w:szCs w:val="24"/>
          <w:lang w:val="es-ES" w:eastAsia="es-ES"/>
        </w:rPr>
        <w:t xml:space="preserve">Noviembre </w:t>
      </w:r>
      <w:r w:rsidR="005B6D67" w:rsidRPr="00E11B85">
        <w:rPr>
          <w:rFonts w:ascii="Arial" w:hAnsi="Arial" w:cs="Arial"/>
          <w:sz w:val="24"/>
          <w:szCs w:val="24"/>
          <w:lang w:val="es-ES" w:eastAsia="es-ES"/>
        </w:rPr>
        <w:t>del año en curso,</w:t>
      </w:r>
      <w:r w:rsidR="00855E53" w:rsidRPr="00E11B85">
        <w:rPr>
          <w:rFonts w:ascii="Arial" w:hAnsi="Arial" w:cs="Arial"/>
          <w:sz w:val="24"/>
          <w:szCs w:val="24"/>
          <w:lang w:val="es-ES" w:eastAsia="es-ES"/>
        </w:rPr>
        <w:t xml:space="preserve">  autorizó</w:t>
      </w:r>
      <w:r w:rsidR="00983B85" w:rsidRPr="00E11B85">
        <w:rPr>
          <w:rFonts w:ascii="Arial" w:hAnsi="Arial" w:cs="Arial"/>
          <w:sz w:val="24"/>
          <w:szCs w:val="24"/>
          <w:lang w:val="es-ES" w:eastAsia="es-ES"/>
        </w:rPr>
        <w:t xml:space="preserve"> </w:t>
      </w:r>
      <w:r w:rsidR="00161CF8" w:rsidRPr="00E11B85">
        <w:rPr>
          <w:rFonts w:ascii="Arial" w:hAnsi="Arial" w:cs="Arial"/>
          <w:sz w:val="24"/>
          <w:szCs w:val="24"/>
          <w:lang w:val="es-ES" w:eastAsia="es-ES"/>
        </w:rPr>
        <w:t>solicitar al</w:t>
      </w:r>
      <w:r w:rsidR="008179C0" w:rsidRPr="00E11B85">
        <w:rPr>
          <w:rFonts w:ascii="Arial" w:hAnsi="Arial" w:cs="Arial"/>
          <w:sz w:val="24"/>
          <w:szCs w:val="24"/>
          <w:lang w:val="es-ES" w:eastAsia="es-ES"/>
        </w:rPr>
        <w:t xml:space="preserve"> H. Ayuntamiento</w:t>
      </w:r>
      <w:r w:rsidR="005B6D67" w:rsidRPr="00E11B85">
        <w:rPr>
          <w:rFonts w:ascii="Arial" w:hAnsi="Arial" w:cs="Arial"/>
          <w:sz w:val="24"/>
          <w:szCs w:val="24"/>
          <w:lang w:val="es-ES" w:eastAsia="es-ES"/>
        </w:rPr>
        <w:t xml:space="preserve"> </w:t>
      </w:r>
      <w:r w:rsidR="00855E53" w:rsidRPr="00E11B85">
        <w:rPr>
          <w:rFonts w:ascii="Arial" w:hAnsi="Arial" w:cs="Arial"/>
          <w:sz w:val="24"/>
          <w:szCs w:val="24"/>
          <w:lang w:val="es-ES" w:eastAsia="es-ES"/>
        </w:rPr>
        <w:t xml:space="preserve"> la  aprobación  para </w:t>
      </w:r>
      <w:r w:rsidR="002159AA" w:rsidRPr="00E11B85">
        <w:rPr>
          <w:rFonts w:ascii="Arial" w:hAnsi="Arial" w:cs="Arial"/>
          <w:sz w:val="24"/>
          <w:szCs w:val="24"/>
          <w:lang w:val="es-ES" w:eastAsia="es-ES"/>
        </w:rPr>
        <w:t>la celebración del convenio de producción social de vivienda</w:t>
      </w:r>
      <w:r w:rsidR="00855E53" w:rsidRPr="00E11B85">
        <w:rPr>
          <w:rFonts w:ascii="Arial" w:hAnsi="Arial" w:cs="Arial"/>
          <w:sz w:val="24"/>
          <w:szCs w:val="24"/>
          <w:lang w:val="es-ES" w:eastAsia="es-ES"/>
        </w:rPr>
        <w:t xml:space="preserve"> que</w:t>
      </w:r>
      <w:r w:rsidR="002159AA" w:rsidRPr="00E11B85">
        <w:rPr>
          <w:rFonts w:ascii="Arial" w:hAnsi="Arial" w:cs="Arial"/>
          <w:sz w:val="24"/>
          <w:szCs w:val="24"/>
          <w:lang w:val="es-ES" w:eastAsia="es-ES"/>
        </w:rPr>
        <w:t xml:space="preserve"> tiene por objeto adquirir de manera </w:t>
      </w:r>
      <w:r w:rsidR="002159AA" w:rsidRPr="00E11B85">
        <w:rPr>
          <w:rFonts w:ascii="Arial" w:hAnsi="Arial" w:cs="Arial"/>
          <w:sz w:val="24"/>
          <w:szCs w:val="24"/>
          <w:lang w:val="es-ES" w:eastAsia="es-ES"/>
        </w:rPr>
        <w:lastRenderedPageBreak/>
        <w:t>gratuita la propiedad de las</w:t>
      </w:r>
      <w:r w:rsidR="00855E53" w:rsidRPr="00E11B85">
        <w:rPr>
          <w:rFonts w:ascii="Arial" w:hAnsi="Arial" w:cs="Arial"/>
          <w:sz w:val="24"/>
          <w:szCs w:val="24"/>
          <w:lang w:val="es-ES" w:eastAsia="es-ES"/>
        </w:rPr>
        <w:t xml:space="preserve"> parcelas</w:t>
      </w:r>
      <w:r w:rsidR="002159AA" w:rsidRPr="00E11B85">
        <w:rPr>
          <w:rFonts w:ascii="Arial" w:hAnsi="Arial" w:cs="Arial"/>
          <w:sz w:val="24"/>
          <w:szCs w:val="24"/>
          <w:lang w:val="es-ES" w:eastAsia="es-ES"/>
        </w:rPr>
        <w:t xml:space="preserve"> </w:t>
      </w:r>
      <w:r w:rsidR="002159AA" w:rsidRPr="00E11B85">
        <w:rPr>
          <w:rFonts w:ascii="Arial" w:hAnsi="Arial" w:cs="Arial"/>
          <w:noProof/>
          <w:sz w:val="24"/>
          <w:szCs w:val="24"/>
          <w:lang w:val="es-ES"/>
        </w:rPr>
        <w:t xml:space="preserve"> </w:t>
      </w:r>
      <w:r w:rsidR="002159AA" w:rsidRPr="00E11B85">
        <w:rPr>
          <w:rFonts w:ascii="Arial" w:hAnsi="Arial" w:cs="Arial"/>
          <w:bCs/>
          <w:sz w:val="24"/>
          <w:szCs w:val="24"/>
        </w:rPr>
        <w:t>790 Z-1 P 1, 791 Z-1 P 1, 796  Z-1 P 1 y 797 Z-1 P 1, ubicadas  en el  Ejido La Joya de esta ciudad</w:t>
      </w:r>
      <w:r w:rsidR="00855E53" w:rsidRPr="00E11B85">
        <w:rPr>
          <w:rFonts w:ascii="Arial" w:hAnsi="Arial" w:cs="Arial"/>
          <w:bCs/>
          <w:sz w:val="24"/>
          <w:szCs w:val="24"/>
        </w:rPr>
        <w:t xml:space="preserve">.   </w:t>
      </w:r>
    </w:p>
    <w:p w14:paraId="0FB179AB" w14:textId="77777777" w:rsidR="007840A5" w:rsidRPr="00E11B85" w:rsidRDefault="007840A5" w:rsidP="00E11B85">
      <w:pPr>
        <w:pStyle w:val="Prrafodelista"/>
        <w:spacing w:line="360" w:lineRule="auto"/>
        <w:jc w:val="both"/>
        <w:rPr>
          <w:rFonts w:ascii="Arial" w:hAnsi="Arial" w:cs="Arial"/>
          <w:bCs/>
          <w:sz w:val="24"/>
          <w:szCs w:val="24"/>
        </w:rPr>
      </w:pPr>
    </w:p>
    <w:p w14:paraId="1B372A56" w14:textId="08B9C495" w:rsidR="007840A5" w:rsidRPr="00E11B85" w:rsidRDefault="00855E53" w:rsidP="00E11B85">
      <w:pPr>
        <w:pStyle w:val="Prrafodelista"/>
        <w:spacing w:line="360" w:lineRule="auto"/>
        <w:jc w:val="both"/>
        <w:rPr>
          <w:rFonts w:ascii="Arial" w:eastAsia="Times New Roman" w:hAnsi="Arial" w:cs="Arial"/>
          <w:sz w:val="24"/>
          <w:szCs w:val="24"/>
          <w:lang w:val="es-ES" w:eastAsia="es-ES"/>
        </w:rPr>
      </w:pPr>
      <w:r w:rsidRPr="00E11B85">
        <w:rPr>
          <w:rFonts w:ascii="Arial" w:hAnsi="Arial" w:cs="Arial"/>
          <w:bCs/>
          <w:sz w:val="24"/>
          <w:szCs w:val="24"/>
        </w:rPr>
        <w:t xml:space="preserve">La adquisición de la propiedad permitirá </w:t>
      </w:r>
      <w:r w:rsidRPr="00E11B85">
        <w:rPr>
          <w:rFonts w:ascii="Arial" w:hAnsi="Arial" w:cs="Arial"/>
          <w:sz w:val="24"/>
          <w:szCs w:val="24"/>
        </w:rPr>
        <w:t xml:space="preserve">que el IMUVI realice todas las gestiones y trámites necesarios para la regularización de la tenencia de la tierra que detenten las personas que hayan adquirido lotes de terreno y se encuentren asentadas en los fraccionamientos de origen irregular identificados como ha quedado escrito en el párrafo inmediato anterior. </w:t>
      </w:r>
      <w:r w:rsidR="007840A5" w:rsidRPr="00E11B85">
        <w:rPr>
          <w:rFonts w:ascii="Arial" w:eastAsia="Times New Roman" w:hAnsi="Arial" w:cs="Arial"/>
          <w:sz w:val="24"/>
          <w:szCs w:val="24"/>
          <w:lang w:val="es-ES" w:eastAsia="es-ES"/>
        </w:rPr>
        <w:t>Lo cual se hace constar en el oficio de fecha 02 de diciembre del año en curso, suscrito por el Lic. Pablo Arturo Elizondo Sierra, Secretario Ejecutivo del Consejo de Administración del Instituto Municipal de Vivienda de León, Guanajuato.</w:t>
      </w:r>
    </w:p>
    <w:p w14:paraId="48372571" w14:textId="77777777" w:rsidR="007840A5" w:rsidRPr="00E11B85" w:rsidRDefault="007840A5" w:rsidP="00E11B85">
      <w:pPr>
        <w:pStyle w:val="Prrafodelista"/>
        <w:spacing w:line="360" w:lineRule="auto"/>
        <w:jc w:val="both"/>
        <w:rPr>
          <w:rFonts w:ascii="Arial" w:hAnsi="Arial" w:cs="Arial"/>
          <w:sz w:val="24"/>
          <w:szCs w:val="24"/>
        </w:rPr>
      </w:pPr>
    </w:p>
    <w:p w14:paraId="109E69B1" w14:textId="1CEABC67" w:rsidR="00511B7A" w:rsidRPr="00E11B85" w:rsidRDefault="00511B7A" w:rsidP="00E11B85">
      <w:pPr>
        <w:pStyle w:val="Prrafodelista"/>
        <w:numPr>
          <w:ilvl w:val="0"/>
          <w:numId w:val="10"/>
        </w:numPr>
        <w:spacing w:line="360" w:lineRule="auto"/>
        <w:jc w:val="both"/>
        <w:rPr>
          <w:rFonts w:ascii="Arial" w:hAnsi="Arial" w:cs="Arial"/>
          <w:sz w:val="24"/>
          <w:szCs w:val="24"/>
        </w:rPr>
      </w:pPr>
      <w:r w:rsidRPr="00E11B85">
        <w:rPr>
          <w:rFonts w:ascii="Arial" w:hAnsi="Arial" w:cs="Arial"/>
          <w:sz w:val="24"/>
          <w:szCs w:val="24"/>
          <w:lang w:val="es-ES" w:eastAsia="es-ES"/>
        </w:rPr>
        <w:t>Bajo ese contexto, los integrantes de esta Comisión consideramos que resulta conveniente</w:t>
      </w:r>
      <w:r w:rsidR="00F97A1F" w:rsidRPr="00E11B85">
        <w:rPr>
          <w:rFonts w:ascii="Arial" w:hAnsi="Arial" w:cs="Arial"/>
          <w:sz w:val="24"/>
          <w:szCs w:val="24"/>
          <w:lang w:val="es-ES" w:eastAsia="es-ES"/>
        </w:rPr>
        <w:t>,</w:t>
      </w:r>
      <w:r w:rsidRPr="00E11B85">
        <w:rPr>
          <w:rFonts w:ascii="Arial" w:hAnsi="Arial" w:cs="Arial"/>
          <w:sz w:val="24"/>
          <w:szCs w:val="24"/>
          <w:lang w:val="es-ES" w:eastAsia="es-ES"/>
        </w:rPr>
        <w:t xml:space="preserve"> además de necesario, </w:t>
      </w:r>
      <w:r w:rsidR="00855E53" w:rsidRPr="00E11B85">
        <w:rPr>
          <w:rFonts w:ascii="Arial" w:hAnsi="Arial" w:cs="Arial"/>
          <w:sz w:val="24"/>
          <w:szCs w:val="24"/>
          <w:lang w:val="es-ES" w:eastAsia="es-ES"/>
        </w:rPr>
        <w:t xml:space="preserve">aprobar la celebración del </w:t>
      </w:r>
      <w:r w:rsidR="007840A5" w:rsidRPr="00E11B85">
        <w:rPr>
          <w:rFonts w:ascii="Arial" w:hAnsi="Arial" w:cs="Arial"/>
          <w:sz w:val="24"/>
          <w:szCs w:val="24"/>
          <w:lang w:val="es-ES" w:eastAsia="es-ES"/>
        </w:rPr>
        <w:t>C</w:t>
      </w:r>
      <w:r w:rsidR="00855E53" w:rsidRPr="00E11B85">
        <w:rPr>
          <w:rFonts w:ascii="Arial" w:hAnsi="Arial" w:cs="Arial"/>
          <w:sz w:val="24"/>
          <w:szCs w:val="24"/>
          <w:lang w:val="es-ES" w:eastAsia="es-ES"/>
        </w:rPr>
        <w:t xml:space="preserve">onvenio de </w:t>
      </w:r>
      <w:r w:rsidR="007840A5" w:rsidRPr="00E11B85">
        <w:rPr>
          <w:rFonts w:ascii="Arial" w:hAnsi="Arial" w:cs="Arial"/>
          <w:sz w:val="24"/>
          <w:szCs w:val="24"/>
          <w:lang w:val="es-ES" w:eastAsia="es-ES"/>
        </w:rPr>
        <w:t>P</w:t>
      </w:r>
      <w:r w:rsidR="00855E53" w:rsidRPr="00E11B85">
        <w:rPr>
          <w:rFonts w:ascii="Arial" w:hAnsi="Arial" w:cs="Arial"/>
          <w:sz w:val="24"/>
          <w:szCs w:val="24"/>
          <w:lang w:val="es-ES" w:eastAsia="es-ES"/>
        </w:rPr>
        <w:t xml:space="preserve">roducción </w:t>
      </w:r>
      <w:r w:rsidR="007840A5" w:rsidRPr="00E11B85">
        <w:rPr>
          <w:rFonts w:ascii="Arial" w:hAnsi="Arial" w:cs="Arial"/>
          <w:sz w:val="24"/>
          <w:szCs w:val="24"/>
          <w:lang w:val="es-ES" w:eastAsia="es-ES"/>
        </w:rPr>
        <w:t>S</w:t>
      </w:r>
      <w:r w:rsidR="00855E53" w:rsidRPr="00E11B85">
        <w:rPr>
          <w:rFonts w:ascii="Arial" w:hAnsi="Arial" w:cs="Arial"/>
          <w:sz w:val="24"/>
          <w:szCs w:val="24"/>
          <w:lang w:val="es-ES" w:eastAsia="es-ES"/>
        </w:rPr>
        <w:t xml:space="preserve">ocial de </w:t>
      </w:r>
      <w:r w:rsidR="007840A5" w:rsidRPr="00E11B85">
        <w:rPr>
          <w:rFonts w:ascii="Arial" w:hAnsi="Arial" w:cs="Arial"/>
          <w:sz w:val="24"/>
          <w:szCs w:val="24"/>
          <w:lang w:val="es-ES" w:eastAsia="es-ES"/>
        </w:rPr>
        <w:t>V</w:t>
      </w:r>
      <w:r w:rsidR="00855E53" w:rsidRPr="00E11B85">
        <w:rPr>
          <w:rFonts w:ascii="Arial" w:hAnsi="Arial" w:cs="Arial"/>
          <w:sz w:val="24"/>
          <w:szCs w:val="24"/>
          <w:lang w:val="es-ES" w:eastAsia="es-ES"/>
        </w:rPr>
        <w:t xml:space="preserve">ivienda  </w:t>
      </w:r>
      <w:r w:rsidRPr="00E11B85">
        <w:rPr>
          <w:rFonts w:ascii="Arial" w:hAnsi="Arial" w:cs="Arial"/>
          <w:sz w:val="24"/>
          <w:szCs w:val="24"/>
          <w:lang w:val="es-ES" w:eastAsia="es-ES"/>
        </w:rPr>
        <w:t>dado que con ello s</w:t>
      </w:r>
      <w:r w:rsidR="00855E53" w:rsidRPr="00E11B85">
        <w:rPr>
          <w:rFonts w:ascii="Arial" w:hAnsi="Arial" w:cs="Arial"/>
          <w:sz w:val="24"/>
          <w:szCs w:val="24"/>
          <w:lang w:val="es-ES" w:eastAsia="es-ES"/>
        </w:rPr>
        <w:t xml:space="preserve">e promueve la regularización de  los </w:t>
      </w:r>
      <w:r w:rsidRPr="00E11B85">
        <w:rPr>
          <w:rFonts w:ascii="Arial" w:hAnsi="Arial" w:cs="Arial"/>
          <w:sz w:val="24"/>
          <w:szCs w:val="24"/>
          <w:lang w:val="es-ES" w:eastAsia="es-ES"/>
        </w:rPr>
        <w:t xml:space="preserve"> asentamiento</w:t>
      </w:r>
      <w:r w:rsidR="00D94CA2" w:rsidRPr="00E11B85">
        <w:rPr>
          <w:rFonts w:ascii="Arial" w:hAnsi="Arial" w:cs="Arial"/>
          <w:sz w:val="24"/>
          <w:szCs w:val="24"/>
          <w:lang w:val="es-ES" w:eastAsia="es-ES"/>
        </w:rPr>
        <w:t>s</w:t>
      </w:r>
      <w:r w:rsidRPr="00E11B85">
        <w:rPr>
          <w:rFonts w:ascii="Arial" w:hAnsi="Arial" w:cs="Arial"/>
          <w:sz w:val="24"/>
          <w:szCs w:val="24"/>
          <w:lang w:val="es-ES" w:eastAsia="es-ES"/>
        </w:rPr>
        <w:t xml:space="preserve"> humano</w:t>
      </w:r>
      <w:r w:rsidR="00D94CA2" w:rsidRPr="00E11B85">
        <w:rPr>
          <w:rFonts w:ascii="Arial" w:hAnsi="Arial" w:cs="Arial"/>
          <w:sz w:val="24"/>
          <w:szCs w:val="24"/>
          <w:lang w:val="es-ES" w:eastAsia="es-ES"/>
        </w:rPr>
        <w:t>s</w:t>
      </w:r>
      <w:r w:rsidR="00855E53" w:rsidRPr="00E11B85">
        <w:rPr>
          <w:rFonts w:ascii="Arial" w:hAnsi="Arial" w:cs="Arial"/>
          <w:sz w:val="24"/>
          <w:szCs w:val="24"/>
          <w:lang w:val="es-ES" w:eastAsia="es-ES"/>
        </w:rPr>
        <w:t xml:space="preserve"> de  origen irregular  ubicados  dentro de las  superficies  que detentan las parcelas </w:t>
      </w:r>
      <w:r w:rsidR="00855E53" w:rsidRPr="00E11B85">
        <w:rPr>
          <w:rFonts w:ascii="Arial" w:hAnsi="Arial" w:cs="Arial"/>
          <w:bCs/>
          <w:sz w:val="24"/>
          <w:szCs w:val="24"/>
        </w:rPr>
        <w:t>790 Z-1 P 1, 791 Z-1 P 1, 796  Z-1 P 1 y 797 Z-1 P 1,  en el  Ejido La Joya de esta ciudad</w:t>
      </w:r>
      <w:r w:rsidR="00855E53" w:rsidRPr="00E11B85">
        <w:rPr>
          <w:rFonts w:ascii="Arial" w:hAnsi="Arial" w:cs="Arial"/>
          <w:sz w:val="24"/>
          <w:szCs w:val="24"/>
          <w:lang w:val="es-ES" w:eastAsia="es-ES"/>
        </w:rPr>
        <w:t xml:space="preserve">, </w:t>
      </w:r>
      <w:r w:rsidR="007840A5" w:rsidRPr="00E11B85">
        <w:rPr>
          <w:rFonts w:ascii="Arial" w:eastAsia="Times New Roman" w:hAnsi="Arial" w:cs="Arial"/>
          <w:sz w:val="24"/>
          <w:szCs w:val="24"/>
          <w:lang w:val="es-ES" w:eastAsia="es-ES"/>
        </w:rPr>
        <w:t>así como la introducción de los servicios de agua potable, drenaje, saneamiento, electrificación y pavimentación, con el fin de elevar la calidad de vida de los leoneses.</w:t>
      </w:r>
    </w:p>
    <w:p w14:paraId="5486600A" w14:textId="58BE0D15" w:rsidR="002134E3" w:rsidRPr="00E11B85" w:rsidRDefault="00511B7A" w:rsidP="00E11B85">
      <w:pPr>
        <w:pStyle w:val="Sinespaciado"/>
        <w:spacing w:line="360" w:lineRule="auto"/>
        <w:jc w:val="both"/>
        <w:rPr>
          <w:rFonts w:ascii="Arial" w:hAnsi="Arial" w:cs="Arial"/>
          <w:sz w:val="24"/>
          <w:szCs w:val="24"/>
          <w:lang w:val="es-ES" w:eastAsia="es-ES"/>
        </w:rPr>
      </w:pPr>
      <w:r w:rsidRPr="00E11B85">
        <w:rPr>
          <w:rFonts w:ascii="Arial" w:hAnsi="Arial" w:cs="Arial"/>
          <w:sz w:val="24"/>
          <w:szCs w:val="24"/>
          <w:lang w:val="es-ES" w:eastAsia="es-ES"/>
        </w:rPr>
        <w:t>Por lo anteriormente expuesto</w:t>
      </w:r>
      <w:r w:rsidR="00B95F7C" w:rsidRPr="00E11B85">
        <w:rPr>
          <w:rFonts w:ascii="Arial" w:hAnsi="Arial" w:cs="Arial"/>
          <w:sz w:val="24"/>
          <w:szCs w:val="24"/>
        </w:rPr>
        <w:t xml:space="preserve"> </w:t>
      </w:r>
      <w:r w:rsidR="00681B5B" w:rsidRPr="00E11B85">
        <w:rPr>
          <w:rFonts w:ascii="Arial" w:hAnsi="Arial" w:cs="Arial"/>
          <w:sz w:val="24"/>
          <w:szCs w:val="24"/>
        </w:rPr>
        <w:t xml:space="preserve">y </w:t>
      </w:r>
      <w:r w:rsidR="00B95F7C" w:rsidRPr="00E11B85">
        <w:rPr>
          <w:rFonts w:ascii="Arial" w:hAnsi="Arial" w:cs="Arial"/>
          <w:sz w:val="24"/>
          <w:szCs w:val="24"/>
        </w:rPr>
        <w:t xml:space="preserve">con fundamento en lo dispuesto en los artículos </w:t>
      </w:r>
      <w:r w:rsidR="00FD0011" w:rsidRPr="00E11B85">
        <w:rPr>
          <w:rFonts w:ascii="Arial" w:hAnsi="Arial" w:cs="Arial"/>
          <w:sz w:val="24"/>
          <w:szCs w:val="24"/>
          <w:lang w:val="es-ES" w:eastAsia="es-ES"/>
        </w:rPr>
        <w:t>76 fracción II, inciso b) de la Ley Orgánica Municipal para el Estado de Guanajuato;</w:t>
      </w:r>
      <w:r w:rsidR="002134E3" w:rsidRPr="00E11B85">
        <w:rPr>
          <w:rFonts w:ascii="Arial" w:hAnsi="Arial" w:cs="Arial"/>
          <w:sz w:val="24"/>
          <w:szCs w:val="24"/>
          <w:lang w:val="es-ES" w:eastAsia="es-ES"/>
        </w:rPr>
        <w:t xml:space="preserve"> </w:t>
      </w:r>
      <w:r w:rsidR="00FD0011" w:rsidRPr="00E11B85">
        <w:rPr>
          <w:rFonts w:ascii="Arial" w:hAnsi="Arial" w:cs="Arial"/>
          <w:sz w:val="24"/>
          <w:szCs w:val="24"/>
          <w:lang w:val="es-ES" w:eastAsia="es-ES"/>
        </w:rPr>
        <w:t xml:space="preserve">1, 5, </w:t>
      </w:r>
      <w:r w:rsidR="001F5B5C" w:rsidRPr="00E11B85">
        <w:rPr>
          <w:rFonts w:ascii="Arial" w:hAnsi="Arial" w:cs="Arial"/>
          <w:sz w:val="24"/>
          <w:szCs w:val="24"/>
          <w:lang w:val="es-ES" w:eastAsia="es-ES"/>
        </w:rPr>
        <w:t>7</w:t>
      </w:r>
      <w:r w:rsidR="0054504E" w:rsidRPr="00E11B85">
        <w:rPr>
          <w:rFonts w:ascii="Arial" w:hAnsi="Arial" w:cs="Arial"/>
          <w:sz w:val="24"/>
          <w:szCs w:val="24"/>
          <w:lang w:val="es-ES" w:eastAsia="es-ES"/>
        </w:rPr>
        <w:t xml:space="preserve"> y</w:t>
      </w:r>
      <w:r w:rsidR="00F83F4B" w:rsidRPr="00E11B85">
        <w:rPr>
          <w:rFonts w:ascii="Arial" w:hAnsi="Arial" w:cs="Arial"/>
          <w:sz w:val="24"/>
          <w:szCs w:val="24"/>
          <w:lang w:val="es-ES" w:eastAsia="es-ES"/>
        </w:rPr>
        <w:t xml:space="preserve"> 8</w:t>
      </w:r>
      <w:r w:rsidR="0054504E" w:rsidRPr="00E11B85">
        <w:rPr>
          <w:rFonts w:ascii="Arial" w:hAnsi="Arial" w:cs="Arial"/>
          <w:sz w:val="24"/>
          <w:szCs w:val="24"/>
          <w:lang w:val="es-ES" w:eastAsia="es-ES"/>
        </w:rPr>
        <w:t xml:space="preserve"> </w:t>
      </w:r>
      <w:r w:rsidR="002B783B" w:rsidRPr="00E11B85">
        <w:rPr>
          <w:rFonts w:ascii="Arial" w:hAnsi="Arial" w:cs="Arial"/>
          <w:sz w:val="24"/>
          <w:szCs w:val="24"/>
        </w:rPr>
        <w:t>del Programa de Regularización de Asentamientos Humanos en Zonas Urbanas y Comunidades Rurales del Municipio de León, Guanajuato (2008)</w:t>
      </w:r>
      <w:r w:rsidR="005028DC" w:rsidRPr="00E11B85">
        <w:rPr>
          <w:rFonts w:ascii="Arial" w:hAnsi="Arial" w:cs="Arial"/>
          <w:sz w:val="24"/>
          <w:szCs w:val="24"/>
        </w:rPr>
        <w:t xml:space="preserve">, </w:t>
      </w:r>
      <w:r w:rsidRPr="00E11B85">
        <w:rPr>
          <w:rFonts w:ascii="Arial" w:hAnsi="Arial" w:cs="Arial"/>
          <w:sz w:val="24"/>
          <w:szCs w:val="24"/>
          <w:lang w:val="es-ES" w:eastAsia="es-ES"/>
        </w:rPr>
        <w:t xml:space="preserve">se somete a </w:t>
      </w:r>
      <w:r w:rsidR="00681B5B" w:rsidRPr="00E11B85">
        <w:rPr>
          <w:rFonts w:ascii="Arial" w:hAnsi="Arial" w:cs="Arial"/>
          <w:sz w:val="24"/>
          <w:szCs w:val="24"/>
          <w:lang w:val="es-ES" w:eastAsia="es-ES"/>
        </w:rPr>
        <w:t>la consideración del H. Ayuntamiento</w:t>
      </w:r>
      <w:r w:rsidRPr="00E11B85">
        <w:rPr>
          <w:rFonts w:ascii="Arial" w:hAnsi="Arial" w:cs="Arial"/>
          <w:sz w:val="24"/>
          <w:szCs w:val="24"/>
          <w:lang w:val="es-ES" w:eastAsia="es-ES"/>
        </w:rPr>
        <w:t xml:space="preserve"> la propuesta del siguiente:</w:t>
      </w:r>
    </w:p>
    <w:p w14:paraId="426B4E73" w14:textId="3442FCFF" w:rsidR="002134E3" w:rsidRPr="00E11B85" w:rsidRDefault="002134E3" w:rsidP="00E11B85">
      <w:pPr>
        <w:pStyle w:val="Sinespaciado"/>
        <w:spacing w:line="360" w:lineRule="auto"/>
        <w:jc w:val="both"/>
        <w:rPr>
          <w:rFonts w:ascii="Arial" w:hAnsi="Arial" w:cs="Arial"/>
          <w:sz w:val="24"/>
          <w:szCs w:val="24"/>
          <w:lang w:val="es-ES" w:eastAsia="es-ES"/>
        </w:rPr>
      </w:pPr>
    </w:p>
    <w:p w14:paraId="2394416F" w14:textId="77777777" w:rsidR="00E11B85" w:rsidRPr="00E11B85" w:rsidRDefault="00E11B85" w:rsidP="00E11B85">
      <w:pPr>
        <w:pStyle w:val="Sinespaciado"/>
        <w:spacing w:line="360" w:lineRule="auto"/>
        <w:jc w:val="both"/>
        <w:rPr>
          <w:rFonts w:ascii="Arial" w:hAnsi="Arial" w:cs="Arial"/>
          <w:sz w:val="24"/>
          <w:szCs w:val="24"/>
          <w:lang w:val="es-ES" w:eastAsia="es-ES"/>
        </w:rPr>
      </w:pPr>
    </w:p>
    <w:p w14:paraId="3D847389" w14:textId="1938FC24" w:rsidR="00511B7A" w:rsidRPr="00E11B85" w:rsidRDefault="00511B7A" w:rsidP="00E11B85">
      <w:pPr>
        <w:pStyle w:val="Sinespaciado"/>
        <w:spacing w:line="360" w:lineRule="auto"/>
        <w:jc w:val="center"/>
        <w:rPr>
          <w:rFonts w:ascii="Arial" w:hAnsi="Arial" w:cs="Arial"/>
          <w:b/>
          <w:sz w:val="24"/>
          <w:szCs w:val="24"/>
          <w:lang w:val="es-ES" w:eastAsia="es-ES"/>
        </w:rPr>
      </w:pPr>
      <w:r w:rsidRPr="00E11B85">
        <w:rPr>
          <w:rFonts w:ascii="Arial" w:hAnsi="Arial" w:cs="Arial"/>
          <w:b/>
          <w:sz w:val="24"/>
          <w:szCs w:val="24"/>
          <w:lang w:val="es-ES" w:eastAsia="es-ES"/>
        </w:rPr>
        <w:lastRenderedPageBreak/>
        <w:t>A C U E R D O</w:t>
      </w:r>
    </w:p>
    <w:p w14:paraId="1D5110EF" w14:textId="77777777" w:rsidR="00511B7A" w:rsidRPr="00E11B85" w:rsidRDefault="00511B7A" w:rsidP="00E11B85">
      <w:pPr>
        <w:pStyle w:val="Sinespaciado"/>
        <w:spacing w:line="360" w:lineRule="auto"/>
        <w:jc w:val="both"/>
        <w:rPr>
          <w:rFonts w:ascii="Arial" w:hAnsi="Arial" w:cs="Arial"/>
          <w:b/>
          <w:sz w:val="24"/>
          <w:szCs w:val="24"/>
          <w:lang w:val="es-ES" w:eastAsia="es-ES"/>
        </w:rPr>
      </w:pPr>
    </w:p>
    <w:p w14:paraId="4A036336" w14:textId="499A636D" w:rsidR="00511B7A" w:rsidRPr="00E11B85" w:rsidRDefault="004E7BA3" w:rsidP="00E11B85">
      <w:pPr>
        <w:pStyle w:val="Sinespaciado"/>
        <w:spacing w:line="360" w:lineRule="auto"/>
        <w:jc w:val="both"/>
        <w:rPr>
          <w:rFonts w:ascii="Arial" w:hAnsi="Arial" w:cs="Arial"/>
          <w:sz w:val="24"/>
          <w:szCs w:val="24"/>
          <w:lang w:val="es-ES" w:eastAsia="es-ES"/>
        </w:rPr>
      </w:pPr>
      <w:r w:rsidRPr="00E11B85">
        <w:rPr>
          <w:rFonts w:ascii="Arial" w:hAnsi="Arial" w:cs="Arial"/>
          <w:b/>
          <w:sz w:val="24"/>
          <w:szCs w:val="24"/>
          <w:lang w:val="es-ES" w:eastAsia="es-ES"/>
        </w:rPr>
        <w:t>PRIMERO.</w:t>
      </w:r>
      <w:r w:rsidR="00B95F7C" w:rsidRPr="00E11B85">
        <w:rPr>
          <w:rFonts w:ascii="Arial" w:hAnsi="Arial" w:cs="Arial"/>
          <w:b/>
          <w:sz w:val="24"/>
          <w:szCs w:val="24"/>
        </w:rPr>
        <w:t xml:space="preserve"> </w:t>
      </w:r>
      <w:r w:rsidR="00FD0011" w:rsidRPr="00E11B85">
        <w:rPr>
          <w:rFonts w:ascii="Arial" w:hAnsi="Arial" w:cs="Arial"/>
          <w:sz w:val="24"/>
          <w:szCs w:val="24"/>
        </w:rPr>
        <w:t>S</w:t>
      </w:r>
      <w:r w:rsidR="00511B7A" w:rsidRPr="00E11B85">
        <w:rPr>
          <w:rFonts w:ascii="Arial" w:hAnsi="Arial" w:cs="Arial"/>
          <w:sz w:val="24"/>
          <w:szCs w:val="24"/>
          <w:lang w:val="es-ES" w:eastAsia="es-ES"/>
        </w:rPr>
        <w:t xml:space="preserve">e </w:t>
      </w:r>
      <w:r w:rsidR="00511B7A" w:rsidRPr="006A0B13">
        <w:rPr>
          <w:rFonts w:ascii="Arial" w:hAnsi="Arial" w:cs="Arial"/>
          <w:i/>
          <w:iCs/>
          <w:sz w:val="24"/>
          <w:szCs w:val="24"/>
          <w:lang w:val="es-ES" w:eastAsia="es-ES"/>
        </w:rPr>
        <w:t>autoriza</w:t>
      </w:r>
      <w:r w:rsidR="00CB09BB" w:rsidRPr="00E11B85">
        <w:rPr>
          <w:rFonts w:ascii="Arial" w:hAnsi="Arial" w:cs="Arial"/>
          <w:sz w:val="24"/>
          <w:szCs w:val="24"/>
          <w:lang w:val="es-ES" w:eastAsia="es-ES"/>
        </w:rPr>
        <w:t xml:space="preserve"> la celebración d</w:t>
      </w:r>
      <w:r w:rsidR="002134E3" w:rsidRPr="00E11B85">
        <w:rPr>
          <w:rFonts w:ascii="Arial" w:hAnsi="Arial" w:cs="Arial"/>
          <w:sz w:val="24"/>
          <w:szCs w:val="24"/>
          <w:lang w:val="es-ES" w:eastAsia="es-ES"/>
        </w:rPr>
        <w:t xml:space="preserve">e </w:t>
      </w:r>
      <w:r w:rsidR="00CB09BB" w:rsidRPr="00E11B85">
        <w:rPr>
          <w:rFonts w:ascii="Arial" w:hAnsi="Arial" w:cs="Arial"/>
          <w:sz w:val="24"/>
          <w:szCs w:val="24"/>
          <w:lang w:val="es-ES" w:eastAsia="es-ES"/>
        </w:rPr>
        <w:t>l</w:t>
      </w:r>
      <w:r w:rsidR="002134E3" w:rsidRPr="00E11B85">
        <w:rPr>
          <w:rFonts w:ascii="Arial" w:hAnsi="Arial" w:cs="Arial"/>
          <w:sz w:val="24"/>
          <w:szCs w:val="24"/>
          <w:lang w:val="es-ES" w:eastAsia="es-ES"/>
        </w:rPr>
        <w:t>os</w:t>
      </w:r>
      <w:r w:rsidR="00CB09BB" w:rsidRPr="00E11B85">
        <w:rPr>
          <w:rFonts w:ascii="Arial" w:hAnsi="Arial" w:cs="Arial"/>
          <w:sz w:val="24"/>
          <w:szCs w:val="24"/>
          <w:lang w:val="es-ES" w:eastAsia="es-ES"/>
        </w:rPr>
        <w:t xml:space="preserve"> </w:t>
      </w:r>
      <w:r w:rsidR="002134E3" w:rsidRPr="00E11B85">
        <w:rPr>
          <w:rFonts w:ascii="Arial" w:hAnsi="Arial" w:cs="Arial"/>
          <w:sz w:val="24"/>
          <w:szCs w:val="24"/>
          <w:lang w:val="es-ES" w:eastAsia="es-ES"/>
        </w:rPr>
        <w:t>C</w:t>
      </w:r>
      <w:r w:rsidR="00CB09BB" w:rsidRPr="00E11B85">
        <w:rPr>
          <w:rFonts w:ascii="Arial" w:hAnsi="Arial" w:cs="Arial"/>
          <w:sz w:val="24"/>
          <w:szCs w:val="24"/>
          <w:lang w:val="es-ES" w:eastAsia="es-ES"/>
        </w:rPr>
        <w:t>onvenio</w:t>
      </w:r>
      <w:r w:rsidR="002134E3" w:rsidRPr="00E11B85">
        <w:rPr>
          <w:rFonts w:ascii="Arial" w:hAnsi="Arial" w:cs="Arial"/>
          <w:sz w:val="24"/>
          <w:szCs w:val="24"/>
          <w:lang w:val="es-ES" w:eastAsia="es-ES"/>
        </w:rPr>
        <w:t>s</w:t>
      </w:r>
      <w:r w:rsidR="00CB09BB" w:rsidRPr="00E11B85">
        <w:rPr>
          <w:rFonts w:ascii="Arial" w:hAnsi="Arial" w:cs="Arial"/>
          <w:sz w:val="24"/>
          <w:szCs w:val="24"/>
          <w:lang w:val="es-ES" w:eastAsia="es-ES"/>
        </w:rPr>
        <w:t xml:space="preserve"> de </w:t>
      </w:r>
      <w:r w:rsidR="002134E3" w:rsidRPr="00E11B85">
        <w:rPr>
          <w:rFonts w:ascii="Arial" w:hAnsi="Arial" w:cs="Arial"/>
          <w:sz w:val="24"/>
          <w:szCs w:val="24"/>
          <w:lang w:val="es-ES" w:eastAsia="es-ES"/>
        </w:rPr>
        <w:t>P</w:t>
      </w:r>
      <w:r w:rsidR="00CB09BB" w:rsidRPr="00E11B85">
        <w:rPr>
          <w:rFonts w:ascii="Arial" w:hAnsi="Arial" w:cs="Arial"/>
          <w:sz w:val="24"/>
          <w:szCs w:val="24"/>
          <w:lang w:val="es-ES" w:eastAsia="es-ES"/>
        </w:rPr>
        <w:t xml:space="preserve">roducción </w:t>
      </w:r>
      <w:r w:rsidR="002134E3" w:rsidRPr="00E11B85">
        <w:rPr>
          <w:rFonts w:ascii="Arial" w:hAnsi="Arial" w:cs="Arial"/>
          <w:sz w:val="24"/>
          <w:szCs w:val="24"/>
          <w:lang w:val="es-ES" w:eastAsia="es-ES"/>
        </w:rPr>
        <w:t>S</w:t>
      </w:r>
      <w:r w:rsidR="00CB09BB" w:rsidRPr="00E11B85">
        <w:rPr>
          <w:rFonts w:ascii="Arial" w:hAnsi="Arial" w:cs="Arial"/>
          <w:sz w:val="24"/>
          <w:szCs w:val="24"/>
          <w:lang w:val="es-ES" w:eastAsia="es-ES"/>
        </w:rPr>
        <w:t xml:space="preserve">ocial de </w:t>
      </w:r>
      <w:r w:rsidR="002134E3" w:rsidRPr="00E11B85">
        <w:rPr>
          <w:rFonts w:ascii="Arial" w:hAnsi="Arial" w:cs="Arial"/>
          <w:sz w:val="24"/>
          <w:szCs w:val="24"/>
          <w:lang w:val="es-ES" w:eastAsia="es-ES"/>
        </w:rPr>
        <w:t>V</w:t>
      </w:r>
      <w:r w:rsidR="00CB09BB" w:rsidRPr="00E11B85">
        <w:rPr>
          <w:rFonts w:ascii="Arial" w:hAnsi="Arial" w:cs="Arial"/>
          <w:sz w:val="24"/>
          <w:szCs w:val="24"/>
          <w:lang w:val="es-ES" w:eastAsia="es-ES"/>
        </w:rPr>
        <w:t xml:space="preserve">ivienda </w:t>
      </w:r>
      <w:r w:rsidR="00E56FC2" w:rsidRPr="00E11B85">
        <w:rPr>
          <w:rFonts w:ascii="Arial" w:hAnsi="Arial" w:cs="Arial"/>
          <w:sz w:val="24"/>
          <w:szCs w:val="24"/>
          <w:lang w:val="es-ES" w:eastAsia="es-ES"/>
        </w:rPr>
        <w:t>para que el</w:t>
      </w:r>
      <w:r w:rsidR="00CB09BB" w:rsidRPr="00E11B85">
        <w:rPr>
          <w:rFonts w:ascii="Arial" w:hAnsi="Arial" w:cs="Arial"/>
          <w:sz w:val="24"/>
          <w:szCs w:val="24"/>
          <w:lang w:val="es-ES" w:eastAsia="es-ES"/>
        </w:rPr>
        <w:t xml:space="preserve"> Instituto Municipal de Vivienda de  León, Guanajuato,  </w:t>
      </w:r>
      <w:r w:rsidR="00E56FC2" w:rsidRPr="00E11B85">
        <w:rPr>
          <w:rFonts w:ascii="Arial" w:hAnsi="Arial" w:cs="Arial"/>
          <w:sz w:val="24"/>
          <w:szCs w:val="24"/>
          <w:lang w:val="es-ES" w:eastAsia="es-ES"/>
        </w:rPr>
        <w:t>adquiera</w:t>
      </w:r>
      <w:r w:rsidR="00CB09BB" w:rsidRPr="00E11B85">
        <w:rPr>
          <w:rFonts w:ascii="Arial" w:hAnsi="Arial" w:cs="Arial"/>
          <w:sz w:val="24"/>
          <w:szCs w:val="24"/>
          <w:lang w:val="es-ES" w:eastAsia="es-ES"/>
        </w:rPr>
        <w:t xml:space="preserve">  la propiedad de  las  parcelas </w:t>
      </w:r>
      <w:r w:rsidR="00CB09BB" w:rsidRPr="00E11B85">
        <w:rPr>
          <w:rFonts w:ascii="Arial" w:hAnsi="Arial" w:cs="Arial"/>
          <w:bCs/>
          <w:sz w:val="24"/>
          <w:szCs w:val="24"/>
        </w:rPr>
        <w:t>790 Z-1 P 1, 791 Z-1 P 1, 796  Z-1 P 1 y 797 Z-1 P 1, ubicadas en el  Ejido La Joya de esta ciudad</w:t>
      </w:r>
      <w:r w:rsidR="00E56FC2" w:rsidRPr="00E11B85">
        <w:rPr>
          <w:rFonts w:ascii="Arial" w:hAnsi="Arial" w:cs="Arial"/>
          <w:bCs/>
          <w:sz w:val="24"/>
          <w:szCs w:val="24"/>
        </w:rPr>
        <w:t>,</w:t>
      </w:r>
      <w:r w:rsidR="00CB09BB" w:rsidRPr="00E11B85">
        <w:rPr>
          <w:rFonts w:ascii="Arial" w:hAnsi="Arial" w:cs="Arial"/>
          <w:sz w:val="24"/>
          <w:szCs w:val="24"/>
          <w:lang w:val="es-ES" w:eastAsia="es-ES"/>
        </w:rPr>
        <w:t xml:space="preserve"> </w:t>
      </w:r>
      <w:r w:rsidR="00DA0339" w:rsidRPr="00147684">
        <w:rPr>
          <w:rFonts w:ascii="Arial" w:hAnsi="Arial" w:cs="Arial"/>
          <w:color w:val="000000" w:themeColor="text1"/>
          <w:sz w:val="24"/>
          <w:szCs w:val="24"/>
          <w:lang w:val="es-ES" w:eastAsia="es-ES"/>
        </w:rPr>
        <w:t xml:space="preserve">con el objeto </w:t>
      </w:r>
      <w:r w:rsidR="00E56FC2" w:rsidRPr="00147684">
        <w:rPr>
          <w:rFonts w:ascii="Arial" w:hAnsi="Arial" w:cs="Arial"/>
          <w:color w:val="000000" w:themeColor="text1"/>
          <w:sz w:val="24"/>
          <w:szCs w:val="24"/>
          <w:lang w:val="es-ES" w:eastAsia="es-ES"/>
        </w:rPr>
        <w:t xml:space="preserve">de </w:t>
      </w:r>
      <w:r w:rsidR="00DA0339" w:rsidRPr="00147684">
        <w:rPr>
          <w:rFonts w:ascii="Arial" w:hAnsi="Arial" w:cs="Arial"/>
          <w:color w:val="000000" w:themeColor="text1"/>
          <w:sz w:val="24"/>
          <w:szCs w:val="24"/>
          <w:lang w:val="es-ES" w:eastAsia="es-ES"/>
        </w:rPr>
        <w:t>regulariza</w:t>
      </w:r>
      <w:r w:rsidR="00E56FC2" w:rsidRPr="00147684">
        <w:rPr>
          <w:rFonts w:ascii="Arial" w:hAnsi="Arial" w:cs="Arial"/>
          <w:color w:val="000000" w:themeColor="text1"/>
          <w:sz w:val="24"/>
          <w:szCs w:val="24"/>
          <w:lang w:val="es-ES" w:eastAsia="es-ES"/>
        </w:rPr>
        <w:t xml:space="preserve">r </w:t>
      </w:r>
      <w:r w:rsidR="006A0B13" w:rsidRPr="00147684">
        <w:rPr>
          <w:rFonts w:ascii="Arial" w:hAnsi="Arial" w:cs="Arial"/>
          <w:color w:val="000000" w:themeColor="text1"/>
          <w:sz w:val="24"/>
          <w:szCs w:val="24"/>
          <w:lang w:val="es-ES" w:eastAsia="es-ES"/>
        </w:rPr>
        <w:t xml:space="preserve">los asentamientos humanos </w:t>
      </w:r>
      <w:r w:rsidR="008A6F6A" w:rsidRPr="00147684">
        <w:rPr>
          <w:rFonts w:ascii="Arial" w:hAnsi="Arial" w:cs="Arial"/>
          <w:color w:val="000000" w:themeColor="text1"/>
          <w:sz w:val="24"/>
          <w:szCs w:val="24"/>
          <w:lang w:val="es-ES" w:eastAsia="es-ES"/>
        </w:rPr>
        <w:t xml:space="preserve">de origen </w:t>
      </w:r>
      <w:r w:rsidR="00DA0339" w:rsidRPr="00147684">
        <w:rPr>
          <w:rFonts w:ascii="Arial" w:hAnsi="Arial" w:cs="Arial"/>
          <w:color w:val="000000" w:themeColor="text1"/>
          <w:sz w:val="24"/>
          <w:szCs w:val="24"/>
          <w:lang w:val="es-ES" w:eastAsia="es-ES"/>
        </w:rPr>
        <w:t>irregular</w:t>
      </w:r>
      <w:r w:rsidR="00E56FC2" w:rsidRPr="00147684">
        <w:rPr>
          <w:rFonts w:ascii="Arial" w:hAnsi="Arial" w:cs="Arial"/>
          <w:color w:val="000000" w:themeColor="text1"/>
          <w:sz w:val="24"/>
          <w:szCs w:val="24"/>
          <w:lang w:val="es-ES" w:eastAsia="es-ES"/>
        </w:rPr>
        <w:t xml:space="preserve"> en mención</w:t>
      </w:r>
      <w:r w:rsidR="00DA0339" w:rsidRPr="00E11B85">
        <w:rPr>
          <w:rFonts w:ascii="Arial" w:hAnsi="Arial" w:cs="Arial"/>
          <w:sz w:val="24"/>
          <w:szCs w:val="24"/>
          <w:lang w:val="es-ES" w:eastAsia="es-ES"/>
        </w:rPr>
        <w:t xml:space="preserve">, </w:t>
      </w:r>
      <w:r w:rsidR="00511B7A" w:rsidRPr="00E11B85">
        <w:rPr>
          <w:rFonts w:ascii="Arial" w:hAnsi="Arial" w:cs="Arial"/>
          <w:sz w:val="24"/>
          <w:szCs w:val="24"/>
          <w:lang w:val="es-ES" w:eastAsia="es-ES"/>
        </w:rPr>
        <w:t>de conformidad con los programas de vivienda institucionales y en los términos de</w:t>
      </w:r>
      <w:r w:rsidR="00DA0339" w:rsidRPr="00E11B85">
        <w:rPr>
          <w:rFonts w:ascii="Arial" w:hAnsi="Arial" w:cs="Arial"/>
          <w:sz w:val="24"/>
          <w:szCs w:val="24"/>
          <w:lang w:val="es-ES" w:eastAsia="es-ES"/>
        </w:rPr>
        <w:t xml:space="preserve"> los  </w:t>
      </w:r>
      <w:r w:rsidR="00511B7A" w:rsidRPr="00E11B85">
        <w:rPr>
          <w:rFonts w:ascii="Arial" w:hAnsi="Arial" w:cs="Arial"/>
          <w:sz w:val="24"/>
          <w:szCs w:val="24"/>
          <w:lang w:val="es-ES" w:eastAsia="es-ES"/>
        </w:rPr>
        <w:t>expediente</w:t>
      </w:r>
      <w:r w:rsidR="00DA0339" w:rsidRPr="00E11B85">
        <w:rPr>
          <w:rFonts w:ascii="Arial" w:hAnsi="Arial" w:cs="Arial"/>
          <w:sz w:val="24"/>
          <w:szCs w:val="24"/>
          <w:lang w:val="es-ES" w:eastAsia="es-ES"/>
        </w:rPr>
        <w:t xml:space="preserve">s </w:t>
      </w:r>
      <w:r w:rsidR="00511B7A" w:rsidRPr="00E11B85">
        <w:rPr>
          <w:rFonts w:ascii="Arial" w:hAnsi="Arial" w:cs="Arial"/>
          <w:sz w:val="24"/>
          <w:szCs w:val="24"/>
          <w:lang w:val="es-ES" w:eastAsia="es-ES"/>
        </w:rPr>
        <w:t xml:space="preserve"> de regularización que para </w:t>
      </w:r>
      <w:r w:rsidR="00E56FC2" w:rsidRPr="00E11B85">
        <w:rPr>
          <w:rFonts w:ascii="Arial" w:hAnsi="Arial" w:cs="Arial"/>
          <w:sz w:val="24"/>
          <w:szCs w:val="24"/>
          <w:lang w:val="es-ES" w:eastAsia="es-ES"/>
        </w:rPr>
        <w:t>estos</w:t>
      </w:r>
      <w:r w:rsidR="00511B7A" w:rsidRPr="00E11B85">
        <w:rPr>
          <w:rFonts w:ascii="Arial" w:hAnsi="Arial" w:cs="Arial"/>
          <w:sz w:val="24"/>
          <w:szCs w:val="24"/>
          <w:lang w:val="es-ES" w:eastAsia="es-ES"/>
        </w:rPr>
        <w:t xml:space="preserve"> efectos tenga integrado</w:t>
      </w:r>
      <w:r w:rsidR="00673321" w:rsidRPr="00E11B85">
        <w:rPr>
          <w:rFonts w:ascii="Arial" w:hAnsi="Arial" w:cs="Arial"/>
          <w:sz w:val="24"/>
          <w:szCs w:val="24"/>
          <w:lang w:val="es-ES" w:eastAsia="es-ES"/>
        </w:rPr>
        <w:t>s</w:t>
      </w:r>
      <w:r w:rsidR="00511B7A" w:rsidRPr="00E11B85">
        <w:rPr>
          <w:rFonts w:ascii="Arial" w:hAnsi="Arial" w:cs="Arial"/>
          <w:sz w:val="24"/>
          <w:szCs w:val="24"/>
          <w:lang w:val="es-ES" w:eastAsia="es-ES"/>
        </w:rPr>
        <w:t xml:space="preserve"> </w:t>
      </w:r>
      <w:r w:rsidR="00E56FC2" w:rsidRPr="00E11B85">
        <w:rPr>
          <w:rFonts w:ascii="Arial" w:hAnsi="Arial" w:cs="Arial"/>
          <w:sz w:val="24"/>
          <w:szCs w:val="24"/>
          <w:lang w:val="es-ES" w:eastAsia="es-ES"/>
        </w:rPr>
        <w:t>dicho Instituto.</w:t>
      </w:r>
    </w:p>
    <w:p w14:paraId="7F01E5E8" w14:textId="77777777" w:rsidR="00511B7A" w:rsidRPr="00E11B85" w:rsidRDefault="00511B7A" w:rsidP="00E11B85">
      <w:pPr>
        <w:pStyle w:val="Sinespaciado"/>
        <w:spacing w:line="360" w:lineRule="auto"/>
        <w:jc w:val="both"/>
        <w:rPr>
          <w:rFonts w:ascii="Arial" w:hAnsi="Arial" w:cs="Arial"/>
          <w:sz w:val="24"/>
          <w:szCs w:val="24"/>
          <w:lang w:val="es-ES" w:eastAsia="es-ES"/>
        </w:rPr>
      </w:pPr>
    </w:p>
    <w:p w14:paraId="09E36175" w14:textId="438B3ED2" w:rsidR="00511B7A" w:rsidRPr="00E11B85" w:rsidRDefault="008E583C" w:rsidP="00E11B85">
      <w:pPr>
        <w:pStyle w:val="Sinespaciado"/>
        <w:spacing w:line="360" w:lineRule="auto"/>
        <w:jc w:val="both"/>
        <w:rPr>
          <w:rFonts w:ascii="Arial" w:hAnsi="Arial" w:cs="Arial"/>
          <w:sz w:val="24"/>
          <w:szCs w:val="24"/>
          <w:lang w:val="es-ES" w:eastAsia="es-ES"/>
        </w:rPr>
      </w:pPr>
      <w:r w:rsidRPr="00E11B85">
        <w:rPr>
          <w:rFonts w:ascii="Arial" w:hAnsi="Arial" w:cs="Arial"/>
          <w:b/>
          <w:sz w:val="24"/>
          <w:szCs w:val="24"/>
          <w:lang w:val="es-ES" w:eastAsia="es-ES"/>
        </w:rPr>
        <w:t>SEGUNDO.</w:t>
      </w:r>
      <w:r w:rsidRPr="00E11B85">
        <w:rPr>
          <w:rFonts w:ascii="Arial" w:hAnsi="Arial" w:cs="Arial"/>
          <w:sz w:val="24"/>
          <w:szCs w:val="24"/>
          <w:lang w:val="es-ES" w:eastAsia="es-ES"/>
        </w:rPr>
        <w:t xml:space="preserve"> </w:t>
      </w:r>
      <w:r w:rsidR="00511B7A" w:rsidRPr="00E11B85">
        <w:rPr>
          <w:rFonts w:ascii="Arial" w:hAnsi="Arial" w:cs="Arial"/>
          <w:sz w:val="24"/>
          <w:szCs w:val="24"/>
          <w:lang w:val="es-ES" w:eastAsia="es-ES"/>
        </w:rPr>
        <w:t xml:space="preserve">Se </w:t>
      </w:r>
      <w:r w:rsidR="00511B7A" w:rsidRPr="00E11B85">
        <w:rPr>
          <w:rFonts w:ascii="Arial" w:hAnsi="Arial" w:cs="Arial"/>
          <w:i/>
          <w:sz w:val="24"/>
          <w:szCs w:val="24"/>
          <w:lang w:val="es-ES" w:eastAsia="es-ES"/>
        </w:rPr>
        <w:t>instruye</w:t>
      </w:r>
      <w:r w:rsidR="00511B7A" w:rsidRPr="00E11B85">
        <w:rPr>
          <w:rFonts w:ascii="Arial" w:hAnsi="Arial" w:cs="Arial"/>
          <w:sz w:val="24"/>
          <w:szCs w:val="24"/>
          <w:lang w:val="es-ES" w:eastAsia="es-ES"/>
        </w:rPr>
        <w:t xml:space="preserve"> y se </w:t>
      </w:r>
      <w:r w:rsidR="00511B7A" w:rsidRPr="00E11B85">
        <w:rPr>
          <w:rFonts w:ascii="Arial" w:hAnsi="Arial" w:cs="Arial"/>
          <w:i/>
          <w:sz w:val="24"/>
          <w:szCs w:val="24"/>
          <w:lang w:val="es-ES" w:eastAsia="es-ES"/>
        </w:rPr>
        <w:t>faculta</w:t>
      </w:r>
      <w:r w:rsidR="00511B7A" w:rsidRPr="00E11B85">
        <w:rPr>
          <w:rFonts w:ascii="Arial" w:hAnsi="Arial" w:cs="Arial"/>
          <w:sz w:val="24"/>
          <w:szCs w:val="24"/>
          <w:lang w:val="es-ES" w:eastAsia="es-ES"/>
        </w:rPr>
        <w:t xml:space="preserve"> al Instituto Municipal de Vivienda</w:t>
      </w:r>
      <w:r w:rsidR="008943F8" w:rsidRPr="00E11B85">
        <w:rPr>
          <w:rFonts w:ascii="Arial" w:hAnsi="Arial" w:cs="Arial"/>
          <w:sz w:val="24"/>
          <w:szCs w:val="24"/>
          <w:lang w:val="es-ES" w:eastAsia="es-ES"/>
        </w:rPr>
        <w:t xml:space="preserve"> la celebración de</w:t>
      </w:r>
      <w:r w:rsidR="00D7062D" w:rsidRPr="00E11B85">
        <w:rPr>
          <w:rFonts w:ascii="Arial" w:hAnsi="Arial" w:cs="Arial"/>
          <w:sz w:val="24"/>
          <w:szCs w:val="24"/>
          <w:lang w:val="es-ES" w:eastAsia="es-ES"/>
        </w:rPr>
        <w:t xml:space="preserve"> los</w:t>
      </w:r>
      <w:r w:rsidR="008943F8" w:rsidRPr="00E11B85">
        <w:rPr>
          <w:rFonts w:ascii="Arial" w:hAnsi="Arial" w:cs="Arial"/>
          <w:sz w:val="24"/>
          <w:szCs w:val="24"/>
          <w:lang w:val="es-ES" w:eastAsia="es-ES"/>
        </w:rPr>
        <w:t xml:space="preserve"> convenio</w:t>
      </w:r>
      <w:r w:rsidR="00D7062D" w:rsidRPr="00E11B85">
        <w:rPr>
          <w:rFonts w:ascii="Arial" w:hAnsi="Arial" w:cs="Arial"/>
          <w:sz w:val="24"/>
          <w:szCs w:val="24"/>
          <w:lang w:val="es-ES" w:eastAsia="es-ES"/>
        </w:rPr>
        <w:t>s</w:t>
      </w:r>
      <w:r w:rsidR="008943F8" w:rsidRPr="00E11B85">
        <w:rPr>
          <w:rFonts w:ascii="Arial" w:hAnsi="Arial" w:cs="Arial"/>
          <w:sz w:val="24"/>
          <w:szCs w:val="24"/>
          <w:lang w:val="es-ES" w:eastAsia="es-ES"/>
        </w:rPr>
        <w:t xml:space="preserve"> de producción social de </w:t>
      </w:r>
      <w:r w:rsidR="002134E3" w:rsidRPr="00E11B85">
        <w:rPr>
          <w:rFonts w:ascii="Arial" w:hAnsi="Arial" w:cs="Arial"/>
          <w:sz w:val="24"/>
          <w:szCs w:val="24"/>
          <w:lang w:val="es-ES" w:eastAsia="es-ES"/>
        </w:rPr>
        <w:t>vivienda y</w:t>
      </w:r>
      <w:r w:rsidR="008943F8" w:rsidRPr="00E11B85">
        <w:rPr>
          <w:rFonts w:ascii="Arial" w:hAnsi="Arial" w:cs="Arial"/>
          <w:sz w:val="24"/>
          <w:szCs w:val="24"/>
          <w:lang w:val="es-ES" w:eastAsia="es-ES"/>
        </w:rPr>
        <w:t xml:space="preserve"> en </w:t>
      </w:r>
      <w:r w:rsidR="002134E3" w:rsidRPr="00E11B85">
        <w:rPr>
          <w:rFonts w:ascii="Arial" w:hAnsi="Arial" w:cs="Arial"/>
          <w:sz w:val="24"/>
          <w:szCs w:val="24"/>
          <w:lang w:val="es-ES" w:eastAsia="es-ES"/>
        </w:rPr>
        <w:t>consecuencia</w:t>
      </w:r>
      <w:r w:rsidR="00D7062D" w:rsidRPr="00E11B85">
        <w:rPr>
          <w:rFonts w:ascii="Arial" w:hAnsi="Arial" w:cs="Arial"/>
          <w:sz w:val="24"/>
          <w:szCs w:val="24"/>
          <w:lang w:val="es-ES" w:eastAsia="es-ES"/>
        </w:rPr>
        <w:t xml:space="preserve"> </w:t>
      </w:r>
      <w:r w:rsidR="00FB3DC4" w:rsidRPr="00E11B85">
        <w:rPr>
          <w:rFonts w:ascii="Arial" w:hAnsi="Arial" w:cs="Arial"/>
          <w:sz w:val="24"/>
          <w:szCs w:val="24"/>
          <w:lang w:val="es-ES" w:eastAsia="es-ES"/>
        </w:rPr>
        <w:t>la formalización de</w:t>
      </w:r>
      <w:r w:rsidR="008943F8" w:rsidRPr="00E11B85">
        <w:rPr>
          <w:rFonts w:ascii="Arial" w:hAnsi="Arial" w:cs="Arial"/>
          <w:sz w:val="24"/>
          <w:szCs w:val="24"/>
          <w:lang w:val="es-ES" w:eastAsia="es-ES"/>
        </w:rPr>
        <w:t xml:space="preserve"> la adquisición de la propiedad de las parcelas </w:t>
      </w:r>
      <w:r w:rsidR="00FB3DC4" w:rsidRPr="00E11B85">
        <w:rPr>
          <w:rFonts w:ascii="Arial" w:hAnsi="Arial" w:cs="Arial"/>
          <w:bCs/>
          <w:sz w:val="24"/>
          <w:szCs w:val="24"/>
        </w:rPr>
        <w:t xml:space="preserve">señaladas en el punto de Acuerdo </w:t>
      </w:r>
      <w:r w:rsidR="0054504E" w:rsidRPr="00E11B85">
        <w:rPr>
          <w:rFonts w:ascii="Arial" w:hAnsi="Arial" w:cs="Arial"/>
          <w:bCs/>
          <w:sz w:val="24"/>
          <w:szCs w:val="24"/>
        </w:rPr>
        <w:t>Primero, mismas</w:t>
      </w:r>
      <w:r w:rsidR="00FB3DC4" w:rsidRPr="00E11B85">
        <w:rPr>
          <w:rFonts w:ascii="Arial" w:hAnsi="Arial" w:cs="Arial"/>
          <w:bCs/>
          <w:sz w:val="24"/>
          <w:szCs w:val="24"/>
        </w:rPr>
        <w:t xml:space="preserve"> que se encuentran </w:t>
      </w:r>
      <w:r w:rsidR="008943F8" w:rsidRPr="00E11B85">
        <w:rPr>
          <w:rFonts w:ascii="Arial" w:hAnsi="Arial" w:cs="Arial"/>
          <w:bCs/>
          <w:sz w:val="24"/>
          <w:szCs w:val="24"/>
        </w:rPr>
        <w:t xml:space="preserve">ubicadas en el </w:t>
      </w:r>
      <w:r w:rsidR="002134E3" w:rsidRPr="00E11B85">
        <w:rPr>
          <w:rFonts w:ascii="Arial" w:hAnsi="Arial" w:cs="Arial"/>
          <w:bCs/>
          <w:sz w:val="24"/>
          <w:szCs w:val="24"/>
        </w:rPr>
        <w:t>asentamiento humano</w:t>
      </w:r>
      <w:r w:rsidR="008A6F6A">
        <w:rPr>
          <w:rFonts w:ascii="Arial" w:hAnsi="Arial" w:cs="Arial"/>
          <w:bCs/>
          <w:sz w:val="24"/>
          <w:szCs w:val="24"/>
        </w:rPr>
        <w:t xml:space="preserve"> de origen</w:t>
      </w:r>
      <w:r w:rsidR="00FB3DC4" w:rsidRPr="00E11B85">
        <w:rPr>
          <w:rFonts w:ascii="Arial" w:hAnsi="Arial" w:cs="Arial"/>
          <w:bCs/>
          <w:sz w:val="24"/>
          <w:szCs w:val="24"/>
        </w:rPr>
        <w:t xml:space="preserve"> irregular </w:t>
      </w:r>
      <w:r w:rsidR="00E11B85" w:rsidRPr="00E11B85">
        <w:rPr>
          <w:rFonts w:ascii="Arial" w:hAnsi="Arial" w:cs="Arial"/>
          <w:bCs/>
          <w:sz w:val="24"/>
          <w:szCs w:val="24"/>
        </w:rPr>
        <w:t>denominado Ejido</w:t>
      </w:r>
      <w:r w:rsidR="008943F8" w:rsidRPr="00E11B85">
        <w:rPr>
          <w:rFonts w:ascii="Arial" w:hAnsi="Arial" w:cs="Arial"/>
          <w:bCs/>
          <w:sz w:val="24"/>
          <w:szCs w:val="24"/>
        </w:rPr>
        <w:t xml:space="preserve"> La Joya de esta ciudad.</w:t>
      </w:r>
    </w:p>
    <w:p w14:paraId="7CC9E327" w14:textId="77777777" w:rsidR="005A6BB4" w:rsidRPr="00E11B85" w:rsidRDefault="005A6BB4" w:rsidP="00E11B85">
      <w:pPr>
        <w:pStyle w:val="Sinespaciado"/>
        <w:spacing w:line="360" w:lineRule="auto"/>
        <w:jc w:val="both"/>
        <w:rPr>
          <w:rFonts w:ascii="Arial" w:hAnsi="Arial" w:cs="Arial"/>
          <w:sz w:val="24"/>
          <w:szCs w:val="24"/>
          <w:lang w:val="es-ES"/>
        </w:rPr>
      </w:pPr>
    </w:p>
    <w:p w14:paraId="32375637" w14:textId="77777777" w:rsidR="00F82A94" w:rsidRPr="00E11B85" w:rsidRDefault="00F82A94" w:rsidP="00E11B85">
      <w:pPr>
        <w:pStyle w:val="Sinespaciado"/>
        <w:spacing w:line="360" w:lineRule="auto"/>
        <w:jc w:val="both"/>
        <w:rPr>
          <w:rFonts w:ascii="Arial" w:hAnsi="Arial" w:cs="Arial"/>
          <w:b/>
          <w:bCs/>
          <w:sz w:val="24"/>
          <w:szCs w:val="24"/>
        </w:rPr>
      </w:pPr>
    </w:p>
    <w:p w14:paraId="5C88829C" w14:textId="77777777" w:rsidR="002E3810" w:rsidRPr="00E11B85" w:rsidRDefault="002E3810" w:rsidP="00E11B85">
      <w:pPr>
        <w:pStyle w:val="Sinespaciado"/>
        <w:spacing w:line="240" w:lineRule="atLeast"/>
        <w:contextualSpacing/>
        <w:jc w:val="center"/>
        <w:rPr>
          <w:rFonts w:ascii="Arial" w:hAnsi="Arial" w:cs="Arial"/>
          <w:b/>
          <w:bCs/>
          <w:sz w:val="24"/>
          <w:szCs w:val="24"/>
        </w:rPr>
      </w:pPr>
      <w:r w:rsidRPr="00E11B85">
        <w:rPr>
          <w:rFonts w:ascii="Arial" w:hAnsi="Arial" w:cs="Arial"/>
          <w:b/>
          <w:bCs/>
          <w:sz w:val="24"/>
          <w:szCs w:val="24"/>
        </w:rPr>
        <w:t>A T E N T A M E N T E</w:t>
      </w:r>
    </w:p>
    <w:p w14:paraId="7C079434" w14:textId="0881086A" w:rsidR="002E3810" w:rsidRPr="00E11B85" w:rsidRDefault="002E3810" w:rsidP="00E11B85">
      <w:pPr>
        <w:pStyle w:val="Sinespaciado"/>
        <w:spacing w:line="240" w:lineRule="atLeast"/>
        <w:contextualSpacing/>
        <w:jc w:val="center"/>
        <w:rPr>
          <w:rFonts w:ascii="Arial" w:hAnsi="Arial" w:cs="Arial"/>
          <w:b/>
          <w:bCs/>
          <w:sz w:val="24"/>
          <w:szCs w:val="24"/>
        </w:rPr>
      </w:pPr>
      <w:r w:rsidRPr="00E11B85">
        <w:rPr>
          <w:rFonts w:ascii="Arial" w:hAnsi="Arial" w:cs="Arial"/>
          <w:b/>
          <w:bCs/>
          <w:sz w:val="24"/>
          <w:szCs w:val="24"/>
        </w:rPr>
        <w:t>“EL TRABAJO TODO LO VENCE”</w:t>
      </w:r>
    </w:p>
    <w:p w14:paraId="49CD808E" w14:textId="77777777" w:rsidR="002E3810" w:rsidRPr="00E11B85" w:rsidRDefault="002E3810" w:rsidP="00E11B85">
      <w:pPr>
        <w:pStyle w:val="Sinespaciado"/>
        <w:spacing w:line="240" w:lineRule="atLeast"/>
        <w:contextualSpacing/>
        <w:jc w:val="center"/>
        <w:rPr>
          <w:rFonts w:ascii="Arial" w:hAnsi="Arial" w:cs="Arial"/>
          <w:b/>
          <w:bCs/>
          <w:sz w:val="24"/>
          <w:szCs w:val="24"/>
        </w:rPr>
      </w:pPr>
      <w:r w:rsidRPr="00E11B85">
        <w:rPr>
          <w:rFonts w:ascii="Arial" w:hAnsi="Arial" w:cs="Arial"/>
          <w:b/>
          <w:bCs/>
          <w:sz w:val="24"/>
          <w:szCs w:val="24"/>
        </w:rPr>
        <w:t>“2021, AÑO DE LA INDEPENDENCIA”</w:t>
      </w:r>
    </w:p>
    <w:p w14:paraId="346D3FCD" w14:textId="23F1A492" w:rsidR="002E3810" w:rsidRPr="00E11B85" w:rsidRDefault="002E3810" w:rsidP="00E11B85">
      <w:pPr>
        <w:pStyle w:val="Sinespaciado"/>
        <w:spacing w:line="240" w:lineRule="atLeast"/>
        <w:contextualSpacing/>
        <w:jc w:val="center"/>
        <w:rPr>
          <w:rFonts w:ascii="Arial" w:hAnsi="Arial" w:cs="Arial"/>
          <w:b/>
          <w:bCs/>
          <w:sz w:val="24"/>
          <w:szCs w:val="24"/>
        </w:rPr>
      </w:pPr>
      <w:r w:rsidRPr="00E11B85">
        <w:rPr>
          <w:rFonts w:ascii="Arial" w:hAnsi="Arial" w:cs="Arial"/>
          <w:b/>
          <w:bCs/>
          <w:sz w:val="24"/>
          <w:szCs w:val="24"/>
        </w:rPr>
        <w:t xml:space="preserve">LEÓN, GUANAJUATO, </w:t>
      </w:r>
      <w:r w:rsidR="00CB3796" w:rsidRPr="00E11B85">
        <w:rPr>
          <w:rFonts w:ascii="Arial" w:hAnsi="Arial" w:cs="Arial"/>
          <w:b/>
          <w:bCs/>
          <w:sz w:val="24"/>
          <w:szCs w:val="24"/>
        </w:rPr>
        <w:t>9</w:t>
      </w:r>
      <w:r w:rsidRPr="00E11B85">
        <w:rPr>
          <w:rFonts w:ascii="Arial" w:hAnsi="Arial" w:cs="Arial"/>
          <w:b/>
          <w:bCs/>
          <w:sz w:val="24"/>
          <w:szCs w:val="24"/>
        </w:rPr>
        <w:t xml:space="preserve"> DE </w:t>
      </w:r>
      <w:r w:rsidR="00CB3796" w:rsidRPr="00E11B85">
        <w:rPr>
          <w:rFonts w:ascii="Arial" w:hAnsi="Arial" w:cs="Arial"/>
          <w:b/>
          <w:bCs/>
          <w:sz w:val="24"/>
          <w:szCs w:val="24"/>
        </w:rPr>
        <w:t xml:space="preserve">DICIEMBRE </w:t>
      </w:r>
      <w:r w:rsidRPr="00E11B85">
        <w:rPr>
          <w:rFonts w:ascii="Arial" w:hAnsi="Arial" w:cs="Arial"/>
          <w:b/>
          <w:bCs/>
          <w:sz w:val="24"/>
          <w:szCs w:val="24"/>
        </w:rPr>
        <w:t xml:space="preserve"> DE 2021.</w:t>
      </w:r>
    </w:p>
    <w:p w14:paraId="306146D5" w14:textId="77777777" w:rsidR="00D04136" w:rsidRPr="00E11B85" w:rsidRDefault="00D04136" w:rsidP="00E11B85">
      <w:pPr>
        <w:pStyle w:val="Sinespaciado"/>
        <w:spacing w:line="360" w:lineRule="auto"/>
        <w:jc w:val="center"/>
        <w:rPr>
          <w:rFonts w:ascii="Arial" w:hAnsi="Arial" w:cs="Arial"/>
          <w:b/>
          <w:sz w:val="24"/>
          <w:szCs w:val="24"/>
          <w:lang w:val="es-ES_tradnl"/>
        </w:rPr>
      </w:pPr>
    </w:p>
    <w:p w14:paraId="1EE73026" w14:textId="5AF739B5" w:rsidR="00D04136" w:rsidRPr="00E11B85" w:rsidRDefault="00D04136" w:rsidP="00E11B85">
      <w:pPr>
        <w:pStyle w:val="Sinespaciado"/>
        <w:spacing w:line="360" w:lineRule="auto"/>
        <w:jc w:val="center"/>
        <w:rPr>
          <w:rFonts w:ascii="Arial" w:hAnsi="Arial" w:cs="Arial"/>
          <w:b/>
          <w:sz w:val="24"/>
          <w:szCs w:val="24"/>
          <w:lang w:val="es-ES_tradnl"/>
        </w:rPr>
      </w:pPr>
    </w:p>
    <w:p w14:paraId="596DBF87" w14:textId="625971A9" w:rsidR="002134E3" w:rsidRPr="00E11B85" w:rsidRDefault="002134E3" w:rsidP="00E11B85">
      <w:pPr>
        <w:pStyle w:val="Sinespaciado"/>
        <w:spacing w:line="360" w:lineRule="auto"/>
        <w:jc w:val="center"/>
        <w:rPr>
          <w:rFonts w:ascii="Arial" w:hAnsi="Arial" w:cs="Arial"/>
          <w:b/>
          <w:sz w:val="24"/>
          <w:szCs w:val="24"/>
          <w:lang w:val="es-ES_tradnl"/>
        </w:rPr>
      </w:pPr>
    </w:p>
    <w:p w14:paraId="1C6A5583" w14:textId="0F79417C" w:rsidR="002134E3" w:rsidRDefault="002134E3" w:rsidP="00E11B85">
      <w:pPr>
        <w:pStyle w:val="Sinespaciado"/>
        <w:spacing w:line="360" w:lineRule="auto"/>
        <w:jc w:val="both"/>
        <w:rPr>
          <w:rFonts w:ascii="Arial" w:hAnsi="Arial" w:cs="Arial"/>
          <w:b/>
          <w:sz w:val="24"/>
          <w:szCs w:val="24"/>
          <w:lang w:val="es-ES_tradnl"/>
        </w:rPr>
      </w:pPr>
    </w:p>
    <w:p w14:paraId="39D1DAE2" w14:textId="77777777" w:rsidR="00E11B85" w:rsidRPr="00E11B85" w:rsidRDefault="00E11B85" w:rsidP="00E11B85">
      <w:pPr>
        <w:pStyle w:val="Sinespaciado"/>
        <w:spacing w:line="360" w:lineRule="auto"/>
        <w:jc w:val="both"/>
        <w:rPr>
          <w:rFonts w:ascii="Arial" w:hAnsi="Arial" w:cs="Arial"/>
          <w:b/>
          <w:sz w:val="24"/>
          <w:szCs w:val="24"/>
          <w:lang w:val="es-ES_tradnl"/>
        </w:rPr>
      </w:pPr>
    </w:p>
    <w:p w14:paraId="7D1D222E" w14:textId="61B54894" w:rsidR="002134E3" w:rsidRPr="00E11B85" w:rsidRDefault="002134E3" w:rsidP="00E11B85">
      <w:pPr>
        <w:pStyle w:val="Sinespaciado"/>
        <w:spacing w:line="360" w:lineRule="auto"/>
        <w:jc w:val="both"/>
        <w:rPr>
          <w:rFonts w:ascii="Arial" w:hAnsi="Arial" w:cs="Arial"/>
          <w:b/>
          <w:sz w:val="24"/>
          <w:szCs w:val="24"/>
          <w:lang w:val="es-ES_tradnl"/>
        </w:rPr>
      </w:pPr>
    </w:p>
    <w:p w14:paraId="02AE3800" w14:textId="70A7107E" w:rsidR="002134E3" w:rsidRPr="00E11B85" w:rsidRDefault="002134E3" w:rsidP="00E11B85">
      <w:pPr>
        <w:pStyle w:val="Sinespaciado"/>
        <w:spacing w:line="360" w:lineRule="auto"/>
        <w:jc w:val="both"/>
        <w:rPr>
          <w:rFonts w:ascii="Arial" w:hAnsi="Arial" w:cs="Arial"/>
          <w:b/>
          <w:sz w:val="24"/>
          <w:szCs w:val="24"/>
          <w:lang w:val="es-ES_tradnl"/>
        </w:rPr>
      </w:pPr>
    </w:p>
    <w:p w14:paraId="327F0C84" w14:textId="744A7051" w:rsidR="00E11B85" w:rsidRDefault="00E11B85" w:rsidP="00E11B85">
      <w:pPr>
        <w:pStyle w:val="Sinespaciado"/>
        <w:spacing w:line="360" w:lineRule="auto"/>
        <w:rPr>
          <w:rFonts w:ascii="Arial" w:hAnsi="Arial" w:cs="Arial"/>
          <w:b/>
          <w:sz w:val="24"/>
          <w:szCs w:val="24"/>
          <w:lang w:val="es-ES_tradnl"/>
        </w:rPr>
      </w:pPr>
    </w:p>
    <w:p w14:paraId="66C3B667" w14:textId="77777777" w:rsidR="00E11B85" w:rsidRPr="00E11B85" w:rsidRDefault="00E11B85" w:rsidP="00E11B85">
      <w:pPr>
        <w:pStyle w:val="Sinespaciado"/>
        <w:spacing w:line="360" w:lineRule="auto"/>
        <w:rPr>
          <w:rFonts w:ascii="Arial" w:hAnsi="Arial" w:cs="Arial"/>
          <w:b/>
          <w:sz w:val="24"/>
          <w:szCs w:val="24"/>
          <w:lang w:val="es-ES_tradnl"/>
        </w:rPr>
      </w:pPr>
    </w:p>
    <w:p w14:paraId="339DB1C2" w14:textId="6A7DFBB5" w:rsidR="00CB3796" w:rsidRDefault="00CB3796" w:rsidP="00E11B85">
      <w:pPr>
        <w:pStyle w:val="Sinespaciado"/>
        <w:spacing w:line="360" w:lineRule="auto"/>
        <w:jc w:val="center"/>
        <w:rPr>
          <w:rFonts w:ascii="Arial" w:hAnsi="Arial" w:cs="Arial"/>
          <w:b/>
          <w:bCs/>
          <w:sz w:val="24"/>
          <w:szCs w:val="24"/>
          <w:lang w:val="es-ES_tradnl"/>
        </w:rPr>
      </w:pPr>
      <w:r w:rsidRPr="00E11B85">
        <w:rPr>
          <w:rFonts w:ascii="Arial" w:hAnsi="Arial" w:cs="Arial"/>
          <w:b/>
          <w:sz w:val="24"/>
          <w:szCs w:val="24"/>
        </w:rPr>
        <w:lastRenderedPageBreak/>
        <w:t xml:space="preserve">INTEGRANTES DE LA </w:t>
      </w:r>
      <w:r w:rsidRPr="00E11B85">
        <w:rPr>
          <w:rFonts w:ascii="Arial" w:hAnsi="Arial" w:cs="Arial"/>
          <w:b/>
          <w:bCs/>
          <w:sz w:val="24"/>
          <w:szCs w:val="24"/>
          <w:lang w:val="es-ES_tradnl"/>
        </w:rPr>
        <w:t>COMISIÓN DE DESARROLLO SOCIAL, DESARROLLO RURAL, ASISTENCIA SOCIAL</w:t>
      </w:r>
    </w:p>
    <w:p w14:paraId="7E2E49C8" w14:textId="77777777" w:rsidR="00E11B85" w:rsidRPr="00E11B85" w:rsidRDefault="00E11B85" w:rsidP="00E11B85">
      <w:pPr>
        <w:pStyle w:val="Sinespaciado"/>
        <w:spacing w:line="360" w:lineRule="auto"/>
        <w:jc w:val="center"/>
        <w:rPr>
          <w:rFonts w:ascii="Arial" w:hAnsi="Arial" w:cs="Arial"/>
          <w:b/>
          <w:sz w:val="24"/>
          <w:szCs w:val="24"/>
        </w:rPr>
      </w:pPr>
    </w:p>
    <w:p w14:paraId="43B93259" w14:textId="77777777" w:rsidR="00CB3796" w:rsidRPr="00E11B85" w:rsidRDefault="00CB3796" w:rsidP="00E11B85">
      <w:pPr>
        <w:pStyle w:val="Sinespaciado"/>
        <w:spacing w:line="360" w:lineRule="auto"/>
        <w:jc w:val="both"/>
        <w:rPr>
          <w:rFonts w:ascii="Arial" w:hAnsi="Arial" w:cs="Arial"/>
          <w:b/>
          <w:sz w:val="24"/>
          <w:szCs w:val="24"/>
        </w:rPr>
      </w:pPr>
    </w:p>
    <w:p w14:paraId="32CD5620" w14:textId="77777777" w:rsidR="00CB3796" w:rsidRPr="00E11B85" w:rsidRDefault="00CB3796" w:rsidP="00E11B85">
      <w:pPr>
        <w:pStyle w:val="Sinespaciado"/>
        <w:spacing w:line="360" w:lineRule="auto"/>
        <w:jc w:val="both"/>
        <w:rPr>
          <w:rFonts w:ascii="Arial" w:hAnsi="Arial" w:cs="Arial"/>
          <w:b/>
          <w:sz w:val="24"/>
          <w:szCs w:val="24"/>
        </w:rPr>
      </w:pPr>
    </w:p>
    <w:p w14:paraId="349C7F53" w14:textId="37CE3C11" w:rsidR="00CB3796" w:rsidRPr="006A0B13" w:rsidRDefault="006A0B13" w:rsidP="00E11B85">
      <w:pPr>
        <w:pStyle w:val="Sinespaciado"/>
        <w:spacing w:line="240" w:lineRule="atLeast"/>
        <w:jc w:val="both"/>
        <w:rPr>
          <w:rFonts w:ascii="Arial" w:hAnsi="Arial" w:cs="Arial"/>
          <w:b/>
          <w:color w:val="ED7D31" w:themeColor="accent2"/>
          <w:sz w:val="24"/>
          <w:szCs w:val="24"/>
        </w:rPr>
      </w:pPr>
      <w:r w:rsidRPr="006A0B13">
        <w:rPr>
          <w:rFonts w:ascii="Arial" w:hAnsi="Arial" w:cs="Arial"/>
          <w:b/>
          <w:color w:val="ED7D31" w:themeColor="accent2"/>
          <w:sz w:val="24"/>
          <w:szCs w:val="24"/>
        </w:rPr>
        <w:t>VOTO A FAVOR</w:t>
      </w:r>
    </w:p>
    <w:p w14:paraId="72CD7382" w14:textId="376A34DF" w:rsidR="00CB3796" w:rsidRPr="00E11B85" w:rsidRDefault="00CB3796" w:rsidP="00E11B85">
      <w:pPr>
        <w:pStyle w:val="Sinespaciado"/>
        <w:spacing w:line="240" w:lineRule="atLeast"/>
        <w:jc w:val="both"/>
        <w:rPr>
          <w:rFonts w:ascii="Arial" w:hAnsi="Arial" w:cs="Arial"/>
          <w:b/>
          <w:sz w:val="24"/>
          <w:szCs w:val="24"/>
        </w:rPr>
      </w:pPr>
      <w:r w:rsidRPr="00E11B85">
        <w:rPr>
          <w:rFonts w:ascii="Arial" w:hAnsi="Arial" w:cs="Arial"/>
          <w:b/>
          <w:sz w:val="24"/>
          <w:szCs w:val="24"/>
        </w:rPr>
        <w:t>J. GUADALUPE VERA HERNÁNDEZ</w:t>
      </w:r>
      <w:r w:rsidRPr="00E11B85">
        <w:rPr>
          <w:rFonts w:ascii="Arial" w:hAnsi="Arial" w:cs="Arial"/>
          <w:b/>
          <w:color w:val="222222"/>
          <w:sz w:val="24"/>
          <w:szCs w:val="24"/>
          <w:shd w:val="clear" w:color="auto" w:fill="FFFFFF"/>
        </w:rPr>
        <w:t>.</w:t>
      </w:r>
    </w:p>
    <w:p w14:paraId="4ED532B1" w14:textId="007B306C" w:rsidR="00CB3796" w:rsidRPr="00E11B85" w:rsidRDefault="00CB3796" w:rsidP="00E11B85">
      <w:pPr>
        <w:pStyle w:val="Sinespaciado"/>
        <w:spacing w:line="240" w:lineRule="atLeast"/>
        <w:jc w:val="both"/>
        <w:rPr>
          <w:rFonts w:ascii="Arial" w:hAnsi="Arial" w:cs="Arial"/>
          <w:b/>
          <w:sz w:val="24"/>
          <w:szCs w:val="24"/>
        </w:rPr>
      </w:pPr>
      <w:r w:rsidRPr="00E11B85">
        <w:rPr>
          <w:rFonts w:ascii="Arial" w:hAnsi="Arial" w:cs="Arial"/>
          <w:b/>
          <w:sz w:val="24"/>
          <w:szCs w:val="24"/>
        </w:rPr>
        <w:t>REGIDOR</w:t>
      </w:r>
    </w:p>
    <w:p w14:paraId="6406A2DD" w14:textId="77777777" w:rsidR="00CB3796" w:rsidRPr="00E11B85" w:rsidRDefault="00CB3796" w:rsidP="00E11B85">
      <w:pPr>
        <w:pStyle w:val="Sinespaciado"/>
        <w:spacing w:line="240" w:lineRule="atLeast"/>
        <w:jc w:val="both"/>
        <w:rPr>
          <w:rFonts w:ascii="Arial" w:hAnsi="Arial" w:cs="Arial"/>
          <w:b/>
          <w:sz w:val="24"/>
          <w:szCs w:val="24"/>
        </w:rPr>
      </w:pPr>
    </w:p>
    <w:p w14:paraId="6DA2EE12" w14:textId="3C016623" w:rsidR="00CB3796" w:rsidRDefault="00CB3796" w:rsidP="00E11B85">
      <w:pPr>
        <w:pStyle w:val="Sinespaciado"/>
        <w:spacing w:line="240" w:lineRule="atLeast"/>
        <w:jc w:val="both"/>
        <w:rPr>
          <w:rFonts w:ascii="Arial" w:hAnsi="Arial" w:cs="Arial"/>
          <w:b/>
          <w:sz w:val="24"/>
          <w:szCs w:val="24"/>
        </w:rPr>
      </w:pPr>
    </w:p>
    <w:p w14:paraId="1CB8170C" w14:textId="77777777" w:rsidR="00E11B85" w:rsidRPr="00E11B85" w:rsidRDefault="00E11B85" w:rsidP="00E11B85">
      <w:pPr>
        <w:pStyle w:val="Sinespaciado"/>
        <w:spacing w:line="240" w:lineRule="atLeast"/>
        <w:jc w:val="both"/>
        <w:rPr>
          <w:rFonts w:ascii="Arial" w:hAnsi="Arial" w:cs="Arial"/>
          <w:b/>
          <w:sz w:val="24"/>
          <w:szCs w:val="24"/>
        </w:rPr>
      </w:pPr>
    </w:p>
    <w:p w14:paraId="1E941710" w14:textId="4209939C" w:rsidR="00CB3796" w:rsidRPr="006A0B13" w:rsidRDefault="006A0B13" w:rsidP="006A0B13">
      <w:pPr>
        <w:pStyle w:val="Sinespaciado"/>
        <w:spacing w:line="240" w:lineRule="atLeast"/>
        <w:jc w:val="right"/>
        <w:rPr>
          <w:rFonts w:ascii="Arial" w:hAnsi="Arial" w:cs="Arial"/>
          <w:b/>
          <w:color w:val="ED7D31" w:themeColor="accent2"/>
          <w:sz w:val="24"/>
          <w:szCs w:val="24"/>
        </w:rPr>
      </w:pPr>
      <w:r w:rsidRPr="006A0B13">
        <w:rPr>
          <w:rFonts w:ascii="Arial" w:hAnsi="Arial" w:cs="Arial"/>
          <w:b/>
          <w:color w:val="ED7D31" w:themeColor="accent2"/>
          <w:sz w:val="24"/>
          <w:szCs w:val="24"/>
        </w:rPr>
        <w:t>VOTO A FAVOR</w:t>
      </w:r>
    </w:p>
    <w:p w14:paraId="414907D7" w14:textId="77777777" w:rsidR="00CB3796" w:rsidRPr="00E11B85" w:rsidRDefault="00CB3796" w:rsidP="00E11B85">
      <w:pPr>
        <w:pStyle w:val="Sinespaciado"/>
        <w:spacing w:line="240" w:lineRule="atLeast"/>
        <w:jc w:val="right"/>
        <w:rPr>
          <w:rFonts w:ascii="Arial" w:hAnsi="Arial" w:cs="Arial"/>
          <w:b/>
          <w:sz w:val="24"/>
          <w:szCs w:val="24"/>
        </w:rPr>
      </w:pPr>
      <w:r w:rsidRPr="00E11B85">
        <w:rPr>
          <w:rFonts w:ascii="Arial" w:hAnsi="Arial" w:cs="Arial"/>
          <w:b/>
          <w:sz w:val="24"/>
          <w:szCs w:val="24"/>
        </w:rPr>
        <w:t>J. RAMÓN HERNÁNDEZ HERNÁNDEZ</w:t>
      </w:r>
    </w:p>
    <w:p w14:paraId="29BE9321" w14:textId="77777777" w:rsidR="00CB3796" w:rsidRPr="00E11B85" w:rsidRDefault="00CB3796" w:rsidP="00E11B85">
      <w:pPr>
        <w:pStyle w:val="Sinespaciado"/>
        <w:spacing w:line="240" w:lineRule="atLeast"/>
        <w:jc w:val="right"/>
        <w:rPr>
          <w:rFonts w:ascii="Arial" w:hAnsi="Arial" w:cs="Arial"/>
          <w:b/>
          <w:sz w:val="24"/>
          <w:szCs w:val="24"/>
        </w:rPr>
      </w:pPr>
      <w:r w:rsidRPr="00E11B85">
        <w:rPr>
          <w:rFonts w:ascii="Arial" w:hAnsi="Arial" w:cs="Arial"/>
          <w:b/>
          <w:sz w:val="24"/>
          <w:szCs w:val="24"/>
        </w:rPr>
        <w:t>REGIDOR</w:t>
      </w:r>
    </w:p>
    <w:p w14:paraId="0F6CF15A" w14:textId="5D58E207" w:rsidR="00CB3796" w:rsidRDefault="00CB3796" w:rsidP="00E11B85">
      <w:pPr>
        <w:pStyle w:val="Sinespaciado"/>
        <w:spacing w:line="240" w:lineRule="atLeast"/>
        <w:jc w:val="both"/>
        <w:rPr>
          <w:rFonts w:ascii="Arial" w:hAnsi="Arial" w:cs="Arial"/>
          <w:b/>
          <w:sz w:val="24"/>
          <w:szCs w:val="24"/>
        </w:rPr>
      </w:pPr>
    </w:p>
    <w:p w14:paraId="35E40900" w14:textId="77777777" w:rsidR="00E11B85" w:rsidRPr="00E11B85" w:rsidRDefault="00E11B85" w:rsidP="00E11B85">
      <w:pPr>
        <w:pStyle w:val="Sinespaciado"/>
        <w:spacing w:line="240" w:lineRule="atLeast"/>
        <w:jc w:val="both"/>
        <w:rPr>
          <w:rFonts w:ascii="Arial" w:hAnsi="Arial" w:cs="Arial"/>
          <w:b/>
          <w:sz w:val="24"/>
          <w:szCs w:val="24"/>
        </w:rPr>
      </w:pPr>
    </w:p>
    <w:p w14:paraId="31F05E5A" w14:textId="0B591BD6" w:rsidR="00CB3796" w:rsidRPr="006A0B13" w:rsidRDefault="006A0B13" w:rsidP="00E11B85">
      <w:pPr>
        <w:pStyle w:val="Sinespaciado"/>
        <w:spacing w:line="240" w:lineRule="atLeast"/>
        <w:jc w:val="both"/>
        <w:rPr>
          <w:rFonts w:ascii="Arial" w:hAnsi="Arial" w:cs="Arial"/>
          <w:b/>
          <w:color w:val="ED7D31" w:themeColor="accent2"/>
          <w:sz w:val="24"/>
          <w:szCs w:val="24"/>
        </w:rPr>
      </w:pPr>
      <w:r w:rsidRPr="006A0B13">
        <w:rPr>
          <w:rFonts w:ascii="Arial" w:hAnsi="Arial" w:cs="Arial"/>
          <w:b/>
          <w:color w:val="ED7D31" w:themeColor="accent2"/>
          <w:sz w:val="24"/>
          <w:szCs w:val="24"/>
        </w:rPr>
        <w:t>VOTO A FAVOR</w:t>
      </w:r>
    </w:p>
    <w:p w14:paraId="6D608141" w14:textId="58BFF0E8" w:rsidR="00CB3796" w:rsidRPr="00E11B85" w:rsidRDefault="00CB3796" w:rsidP="00E11B85">
      <w:pPr>
        <w:pStyle w:val="Sinespaciado"/>
        <w:spacing w:line="240" w:lineRule="atLeast"/>
        <w:jc w:val="both"/>
        <w:rPr>
          <w:rFonts w:ascii="Arial" w:hAnsi="Arial" w:cs="Arial"/>
          <w:b/>
          <w:sz w:val="24"/>
          <w:szCs w:val="24"/>
        </w:rPr>
      </w:pPr>
      <w:r w:rsidRPr="00E11B85">
        <w:rPr>
          <w:rFonts w:ascii="Arial" w:hAnsi="Arial" w:cs="Arial"/>
          <w:b/>
          <w:sz w:val="24"/>
          <w:szCs w:val="24"/>
        </w:rPr>
        <w:t>CARLOS RAMÓN ROMO RAMSDEN</w:t>
      </w:r>
    </w:p>
    <w:p w14:paraId="2A4B7D4C" w14:textId="766035BE" w:rsidR="00CB3796" w:rsidRPr="00E11B85" w:rsidRDefault="00CB3796" w:rsidP="00E11B85">
      <w:pPr>
        <w:pStyle w:val="Sinespaciado"/>
        <w:spacing w:line="240" w:lineRule="atLeast"/>
        <w:jc w:val="both"/>
        <w:rPr>
          <w:rFonts w:ascii="Arial" w:hAnsi="Arial" w:cs="Arial"/>
          <w:b/>
          <w:sz w:val="24"/>
          <w:szCs w:val="24"/>
        </w:rPr>
      </w:pPr>
      <w:r w:rsidRPr="00E11B85">
        <w:rPr>
          <w:rFonts w:ascii="Arial" w:hAnsi="Arial" w:cs="Arial"/>
          <w:b/>
          <w:sz w:val="24"/>
          <w:szCs w:val="24"/>
        </w:rPr>
        <w:t>REGIDOR</w:t>
      </w:r>
    </w:p>
    <w:p w14:paraId="2D1288A1" w14:textId="77777777" w:rsidR="00CB3796" w:rsidRPr="00E11B85" w:rsidRDefault="00CB3796" w:rsidP="00E11B85">
      <w:pPr>
        <w:pStyle w:val="Sinespaciado"/>
        <w:spacing w:line="240" w:lineRule="atLeast"/>
        <w:jc w:val="both"/>
        <w:rPr>
          <w:rFonts w:ascii="Arial" w:hAnsi="Arial" w:cs="Arial"/>
          <w:b/>
          <w:sz w:val="24"/>
          <w:szCs w:val="24"/>
        </w:rPr>
      </w:pPr>
    </w:p>
    <w:p w14:paraId="7BB083AE" w14:textId="083A1268" w:rsidR="00CB3796" w:rsidRDefault="00CB3796" w:rsidP="00E11B85">
      <w:pPr>
        <w:pStyle w:val="Sinespaciado"/>
        <w:spacing w:line="240" w:lineRule="atLeast"/>
        <w:jc w:val="both"/>
        <w:rPr>
          <w:rFonts w:ascii="Arial" w:hAnsi="Arial" w:cs="Arial"/>
          <w:b/>
          <w:sz w:val="24"/>
          <w:szCs w:val="24"/>
        </w:rPr>
      </w:pPr>
    </w:p>
    <w:p w14:paraId="36E0C53F" w14:textId="67FBD4D5" w:rsidR="00E11B85" w:rsidRDefault="00E11B85" w:rsidP="00E11B85">
      <w:pPr>
        <w:pStyle w:val="Sinespaciado"/>
        <w:spacing w:line="240" w:lineRule="atLeast"/>
        <w:jc w:val="both"/>
        <w:rPr>
          <w:rFonts w:ascii="Arial" w:hAnsi="Arial" w:cs="Arial"/>
          <w:b/>
          <w:sz w:val="24"/>
          <w:szCs w:val="24"/>
        </w:rPr>
      </w:pPr>
    </w:p>
    <w:p w14:paraId="4320CC24" w14:textId="70272793" w:rsidR="00E11B85" w:rsidRPr="006A0B13" w:rsidRDefault="006A0B13" w:rsidP="006A0B13">
      <w:pPr>
        <w:pStyle w:val="Sinespaciado"/>
        <w:spacing w:line="240" w:lineRule="atLeast"/>
        <w:jc w:val="right"/>
        <w:rPr>
          <w:rFonts w:ascii="Arial" w:hAnsi="Arial" w:cs="Arial"/>
          <w:b/>
          <w:color w:val="ED7D31" w:themeColor="accent2"/>
          <w:sz w:val="24"/>
          <w:szCs w:val="24"/>
        </w:rPr>
      </w:pPr>
      <w:r w:rsidRPr="006A0B13">
        <w:rPr>
          <w:rFonts w:ascii="Arial" w:hAnsi="Arial" w:cs="Arial"/>
          <w:b/>
          <w:color w:val="ED7D31" w:themeColor="accent2"/>
          <w:sz w:val="24"/>
          <w:szCs w:val="24"/>
        </w:rPr>
        <w:t>VOTO A FAVOR</w:t>
      </w:r>
    </w:p>
    <w:p w14:paraId="7EB78D74" w14:textId="77777777" w:rsidR="00CB3796" w:rsidRPr="00E11B85" w:rsidRDefault="00CB3796" w:rsidP="00E11B85">
      <w:pPr>
        <w:pStyle w:val="Sinespaciado"/>
        <w:spacing w:line="240" w:lineRule="atLeast"/>
        <w:jc w:val="right"/>
        <w:rPr>
          <w:rFonts w:ascii="Arial" w:hAnsi="Arial" w:cs="Arial"/>
          <w:b/>
          <w:sz w:val="24"/>
          <w:szCs w:val="24"/>
        </w:rPr>
      </w:pPr>
      <w:r w:rsidRPr="00E11B85">
        <w:rPr>
          <w:rFonts w:ascii="Arial" w:hAnsi="Arial" w:cs="Arial"/>
          <w:b/>
          <w:sz w:val="24"/>
          <w:szCs w:val="24"/>
        </w:rPr>
        <w:t>KAROL JARED GONZÁLEZ MÁRQUEZ</w:t>
      </w:r>
    </w:p>
    <w:p w14:paraId="43214C39" w14:textId="7E561314" w:rsidR="00CB3796" w:rsidRPr="00E11B85" w:rsidRDefault="00CB3796" w:rsidP="00E11B85">
      <w:pPr>
        <w:pStyle w:val="Sinespaciado"/>
        <w:spacing w:line="240" w:lineRule="atLeast"/>
        <w:jc w:val="right"/>
        <w:rPr>
          <w:rFonts w:ascii="Arial" w:hAnsi="Arial" w:cs="Arial"/>
          <w:b/>
          <w:sz w:val="24"/>
          <w:szCs w:val="24"/>
        </w:rPr>
      </w:pPr>
      <w:r w:rsidRPr="00E11B85">
        <w:rPr>
          <w:rFonts w:ascii="Arial" w:hAnsi="Arial" w:cs="Arial"/>
          <w:b/>
          <w:sz w:val="24"/>
          <w:szCs w:val="24"/>
        </w:rPr>
        <w:t>REGIDORA</w:t>
      </w:r>
    </w:p>
    <w:p w14:paraId="6817BC33" w14:textId="5C4455F8" w:rsidR="00CB3796" w:rsidRDefault="00CB3796" w:rsidP="00E11B85">
      <w:pPr>
        <w:pStyle w:val="Sinespaciado"/>
        <w:spacing w:line="240" w:lineRule="atLeast"/>
        <w:jc w:val="both"/>
        <w:rPr>
          <w:rFonts w:ascii="Arial" w:hAnsi="Arial" w:cs="Arial"/>
          <w:b/>
          <w:sz w:val="24"/>
          <w:szCs w:val="24"/>
        </w:rPr>
      </w:pPr>
    </w:p>
    <w:p w14:paraId="44A30394" w14:textId="3CCD219A" w:rsidR="00E11B85" w:rsidRDefault="00E11B85" w:rsidP="00E11B85">
      <w:pPr>
        <w:pStyle w:val="Sinespaciado"/>
        <w:spacing w:line="240" w:lineRule="atLeast"/>
        <w:jc w:val="both"/>
        <w:rPr>
          <w:rFonts w:ascii="Arial" w:hAnsi="Arial" w:cs="Arial"/>
          <w:b/>
          <w:sz w:val="24"/>
          <w:szCs w:val="24"/>
        </w:rPr>
      </w:pPr>
    </w:p>
    <w:p w14:paraId="248EECCF" w14:textId="7950596C" w:rsidR="00E11B85" w:rsidRPr="006A0B13" w:rsidRDefault="006A0B13" w:rsidP="00E11B85">
      <w:pPr>
        <w:pStyle w:val="Sinespaciado"/>
        <w:spacing w:line="240" w:lineRule="atLeast"/>
        <w:jc w:val="both"/>
        <w:rPr>
          <w:rFonts w:ascii="Arial" w:hAnsi="Arial" w:cs="Arial"/>
          <w:b/>
          <w:color w:val="ED7D31" w:themeColor="accent2"/>
          <w:sz w:val="24"/>
          <w:szCs w:val="24"/>
        </w:rPr>
      </w:pPr>
      <w:r w:rsidRPr="006A0B13">
        <w:rPr>
          <w:rFonts w:ascii="Arial" w:hAnsi="Arial" w:cs="Arial"/>
          <w:b/>
          <w:color w:val="ED7D31" w:themeColor="accent2"/>
          <w:sz w:val="24"/>
          <w:szCs w:val="24"/>
        </w:rPr>
        <w:t>VOTO A FAVOR</w:t>
      </w:r>
    </w:p>
    <w:p w14:paraId="719BE51D" w14:textId="12A530AF" w:rsidR="00CB3796" w:rsidRPr="00E11B85" w:rsidRDefault="00CB3796" w:rsidP="00E11B85">
      <w:pPr>
        <w:pStyle w:val="Sinespaciado"/>
        <w:spacing w:line="240" w:lineRule="atLeast"/>
        <w:jc w:val="both"/>
        <w:rPr>
          <w:rFonts w:ascii="Arial" w:hAnsi="Arial" w:cs="Arial"/>
          <w:b/>
          <w:sz w:val="24"/>
          <w:szCs w:val="24"/>
        </w:rPr>
      </w:pPr>
      <w:r w:rsidRPr="00E11B85">
        <w:rPr>
          <w:rFonts w:ascii="Arial" w:hAnsi="Arial" w:cs="Arial"/>
          <w:b/>
          <w:sz w:val="24"/>
          <w:szCs w:val="24"/>
        </w:rPr>
        <w:t>ERIKA DEL ROCIO ROCHA RIVERA</w:t>
      </w:r>
    </w:p>
    <w:p w14:paraId="04B17BA8" w14:textId="77777777" w:rsidR="00CB3796" w:rsidRPr="00E11B85" w:rsidRDefault="00CB3796" w:rsidP="00E11B85">
      <w:pPr>
        <w:pStyle w:val="Sinespaciado"/>
        <w:spacing w:line="240" w:lineRule="atLeast"/>
        <w:jc w:val="both"/>
        <w:rPr>
          <w:rFonts w:ascii="Arial" w:hAnsi="Arial" w:cs="Arial"/>
          <w:b/>
          <w:sz w:val="24"/>
          <w:szCs w:val="24"/>
        </w:rPr>
      </w:pPr>
      <w:r w:rsidRPr="00E11B85">
        <w:rPr>
          <w:rFonts w:ascii="Arial" w:hAnsi="Arial" w:cs="Arial"/>
          <w:b/>
          <w:sz w:val="24"/>
          <w:szCs w:val="24"/>
        </w:rPr>
        <w:t>REGIDORA</w:t>
      </w:r>
    </w:p>
    <w:p w14:paraId="27E181B9" w14:textId="77777777" w:rsidR="00CB3796" w:rsidRPr="00E11B85" w:rsidRDefault="00CB3796" w:rsidP="00E11B85">
      <w:pPr>
        <w:pStyle w:val="Sinespaciado"/>
        <w:spacing w:line="240" w:lineRule="atLeast"/>
        <w:jc w:val="both"/>
        <w:rPr>
          <w:rFonts w:ascii="Arial" w:hAnsi="Arial" w:cs="Arial"/>
          <w:b/>
          <w:sz w:val="24"/>
          <w:szCs w:val="24"/>
        </w:rPr>
      </w:pPr>
    </w:p>
    <w:p w14:paraId="06431811" w14:textId="1A1F8F34" w:rsidR="00CB3796" w:rsidRDefault="00CB3796" w:rsidP="00E11B85">
      <w:pPr>
        <w:pStyle w:val="Sinespaciado"/>
        <w:spacing w:line="240" w:lineRule="atLeast"/>
        <w:jc w:val="both"/>
        <w:rPr>
          <w:rFonts w:ascii="Arial" w:hAnsi="Arial" w:cs="Arial"/>
          <w:b/>
          <w:sz w:val="24"/>
          <w:szCs w:val="24"/>
        </w:rPr>
      </w:pPr>
    </w:p>
    <w:p w14:paraId="47C574BD" w14:textId="7D1C4EFF" w:rsidR="00E11B85" w:rsidRDefault="00E11B85" w:rsidP="00E11B85">
      <w:pPr>
        <w:pStyle w:val="Sinespaciado"/>
        <w:spacing w:line="240" w:lineRule="atLeast"/>
        <w:jc w:val="both"/>
        <w:rPr>
          <w:rFonts w:ascii="Arial" w:hAnsi="Arial" w:cs="Arial"/>
          <w:b/>
          <w:sz w:val="24"/>
          <w:szCs w:val="24"/>
        </w:rPr>
      </w:pPr>
    </w:p>
    <w:p w14:paraId="420F92C2" w14:textId="399E33FD" w:rsidR="00E11B85" w:rsidRPr="006A0B13" w:rsidRDefault="006A0B13" w:rsidP="006A0B13">
      <w:pPr>
        <w:pStyle w:val="Sinespaciado"/>
        <w:spacing w:line="240" w:lineRule="atLeast"/>
        <w:jc w:val="right"/>
        <w:rPr>
          <w:rFonts w:ascii="Arial" w:hAnsi="Arial" w:cs="Arial"/>
          <w:b/>
          <w:color w:val="ED7D31" w:themeColor="accent2"/>
          <w:sz w:val="24"/>
          <w:szCs w:val="24"/>
        </w:rPr>
      </w:pPr>
      <w:r w:rsidRPr="006A0B13">
        <w:rPr>
          <w:rFonts w:ascii="Arial" w:hAnsi="Arial" w:cs="Arial"/>
          <w:b/>
          <w:color w:val="ED7D31" w:themeColor="accent2"/>
          <w:sz w:val="24"/>
          <w:szCs w:val="24"/>
        </w:rPr>
        <w:t>VOTO A FAVOR</w:t>
      </w:r>
    </w:p>
    <w:p w14:paraId="56FEF3D4" w14:textId="77777777" w:rsidR="00CB3796" w:rsidRPr="00E11B85" w:rsidRDefault="00CB3796" w:rsidP="00E11B85">
      <w:pPr>
        <w:pStyle w:val="Sinespaciado"/>
        <w:spacing w:line="240" w:lineRule="atLeast"/>
        <w:jc w:val="right"/>
        <w:rPr>
          <w:rFonts w:ascii="Arial" w:hAnsi="Arial" w:cs="Arial"/>
          <w:b/>
          <w:sz w:val="24"/>
          <w:szCs w:val="24"/>
        </w:rPr>
      </w:pPr>
      <w:r w:rsidRPr="00E11B85">
        <w:rPr>
          <w:rFonts w:ascii="Arial" w:hAnsi="Arial" w:cs="Arial"/>
          <w:b/>
          <w:sz w:val="24"/>
          <w:szCs w:val="24"/>
        </w:rPr>
        <w:t>LUCÍA VERDÍN LIMÓN</w:t>
      </w:r>
    </w:p>
    <w:p w14:paraId="099A3532" w14:textId="16341D00" w:rsidR="002E3810" w:rsidRDefault="00CB3796" w:rsidP="00E11B85">
      <w:pPr>
        <w:pStyle w:val="Sinespaciado"/>
        <w:spacing w:line="240" w:lineRule="atLeast"/>
        <w:jc w:val="right"/>
        <w:rPr>
          <w:rFonts w:ascii="Arial" w:hAnsi="Arial" w:cs="Arial"/>
          <w:b/>
          <w:sz w:val="24"/>
          <w:szCs w:val="24"/>
          <w:lang w:val="es-ES" w:eastAsia="es-ES"/>
        </w:rPr>
      </w:pPr>
      <w:r w:rsidRPr="00E11B85">
        <w:rPr>
          <w:rFonts w:ascii="Arial" w:hAnsi="Arial" w:cs="Arial"/>
          <w:b/>
          <w:sz w:val="24"/>
          <w:szCs w:val="24"/>
          <w:lang w:val="es-ES" w:eastAsia="es-ES"/>
        </w:rPr>
        <w:t>REGIDORA</w:t>
      </w:r>
    </w:p>
    <w:p w14:paraId="68493668" w14:textId="5E235E87" w:rsidR="00E11B85" w:rsidRDefault="00E11B85" w:rsidP="00E11B85">
      <w:pPr>
        <w:pStyle w:val="Sinespaciado"/>
        <w:spacing w:line="360" w:lineRule="auto"/>
        <w:jc w:val="right"/>
        <w:rPr>
          <w:rFonts w:ascii="Arial" w:hAnsi="Arial" w:cs="Arial"/>
          <w:b/>
          <w:sz w:val="24"/>
          <w:szCs w:val="24"/>
          <w:lang w:val="es-ES" w:eastAsia="es-ES"/>
        </w:rPr>
      </w:pPr>
    </w:p>
    <w:p w14:paraId="23E5A541" w14:textId="77777777" w:rsidR="00E11B85" w:rsidRPr="00E11B85" w:rsidRDefault="00E11B85" w:rsidP="00E11B85">
      <w:pPr>
        <w:pStyle w:val="Sinespaciado"/>
        <w:spacing w:line="360" w:lineRule="auto"/>
        <w:jc w:val="right"/>
        <w:rPr>
          <w:rFonts w:ascii="Arial" w:hAnsi="Arial" w:cs="Arial"/>
          <w:b/>
          <w:sz w:val="24"/>
          <w:szCs w:val="24"/>
          <w:lang w:val="es-ES" w:eastAsia="es-ES"/>
        </w:rPr>
      </w:pPr>
    </w:p>
    <w:p w14:paraId="4BBDC524" w14:textId="1FA61A6E" w:rsidR="00CB3796" w:rsidRPr="00E11B85" w:rsidRDefault="00CB3796" w:rsidP="006A0B13">
      <w:pPr>
        <w:pStyle w:val="Sinespaciado"/>
        <w:spacing w:line="240" w:lineRule="atLeast"/>
        <w:contextualSpacing/>
        <w:jc w:val="center"/>
        <w:rPr>
          <w:rFonts w:ascii="Arial" w:hAnsi="Arial" w:cs="Arial"/>
          <w:sz w:val="15"/>
          <w:szCs w:val="15"/>
          <w:lang w:val="es-ES_tradnl"/>
        </w:rPr>
      </w:pPr>
      <w:r w:rsidRPr="00E11B85">
        <w:rPr>
          <w:rFonts w:ascii="Arial" w:hAnsi="Arial" w:cs="Arial"/>
          <w:sz w:val="15"/>
          <w:szCs w:val="15"/>
          <w:lang w:val="es-ES_tradnl"/>
        </w:rPr>
        <w:t>“La administración pública municipal de León, y las personas que formamos parte de ella, nos comprometemos a garantizar el derecho de las mujeres a vivir libres de violencia</w:t>
      </w:r>
      <w:r w:rsidR="002134E3" w:rsidRPr="00E11B85">
        <w:rPr>
          <w:rFonts w:ascii="Arial" w:hAnsi="Arial" w:cs="Arial"/>
          <w:sz w:val="15"/>
          <w:szCs w:val="15"/>
          <w:lang w:val="es-ES_tradnl"/>
        </w:rPr>
        <w:t>”</w:t>
      </w:r>
    </w:p>
    <w:sectPr w:rsidR="00CB3796" w:rsidRPr="00E11B85" w:rsidSect="00061DE9">
      <w:headerReference w:type="default" r:id="rId8"/>
      <w:footerReference w:type="default" r:id="rId9"/>
      <w:pgSz w:w="12240" w:h="15840"/>
      <w:pgMar w:top="2155" w:right="1701"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559D6C" w14:textId="77777777" w:rsidR="00843C39" w:rsidRDefault="00843C39" w:rsidP="00061DE9">
      <w:pPr>
        <w:spacing w:after="0" w:line="240" w:lineRule="auto"/>
      </w:pPr>
      <w:r>
        <w:separator/>
      </w:r>
    </w:p>
  </w:endnote>
  <w:endnote w:type="continuationSeparator" w:id="0">
    <w:p w14:paraId="0D7CE1C1" w14:textId="77777777" w:rsidR="00843C39" w:rsidRDefault="00843C39" w:rsidP="00061D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altName w:val="Arial"/>
    <w:panose1 w:val="020B0604020202020204"/>
    <w:charset w:val="00"/>
    <w:family w:val="swiss"/>
    <w:pitch w:val="variable"/>
    <w:sig w:usb0="E0002AFF" w:usb1="C0007843" w:usb2="00000009" w:usb3="00000000" w:csb0="000001FF" w:csb1="00000000"/>
  </w:font>
  <w:font w:name="Calibri">
    <w:altName w:val="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7FD453" w14:textId="5D4402B4" w:rsidR="00061DE9" w:rsidRPr="00EE1458" w:rsidRDefault="00061DE9" w:rsidP="00061DE9">
    <w:pPr>
      <w:pStyle w:val="Piedepgina"/>
      <w:jc w:val="both"/>
      <w:rPr>
        <w:sz w:val="16"/>
        <w:szCs w:val="16"/>
      </w:rPr>
    </w:pPr>
    <w:r w:rsidRPr="00EE1458">
      <w:rPr>
        <w:sz w:val="16"/>
        <w:szCs w:val="16"/>
      </w:rPr>
      <w:t>La presente hoja forma parte del dictamen mediante el cual se</w:t>
    </w:r>
    <w:r w:rsidR="00BE49E8">
      <w:rPr>
        <w:sz w:val="16"/>
        <w:szCs w:val="16"/>
      </w:rPr>
      <w:t xml:space="preserve"> aprueba  la celebración  del convenio  de producción social de vivienda   de las parcelas  en la que se ubiquen los asentamientos  humanos   de referencia. </w:t>
    </w:r>
  </w:p>
  <w:p w14:paraId="06C78513" w14:textId="77777777" w:rsidR="00061DE9" w:rsidRPr="00DD61E0" w:rsidRDefault="00061DE9">
    <w:pPr>
      <w:pStyle w:val="Piedepgina"/>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785912" w14:textId="77777777" w:rsidR="00843C39" w:rsidRDefault="00843C39" w:rsidP="00061DE9">
      <w:pPr>
        <w:spacing w:after="0" w:line="240" w:lineRule="auto"/>
      </w:pPr>
      <w:r>
        <w:separator/>
      </w:r>
    </w:p>
  </w:footnote>
  <w:footnote w:type="continuationSeparator" w:id="0">
    <w:p w14:paraId="5394B345" w14:textId="77777777" w:rsidR="00843C39" w:rsidRDefault="00843C39" w:rsidP="00061D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ED2748" w14:textId="6A1D5882" w:rsidR="00061DE9" w:rsidRDefault="00CB3796">
    <w:pPr>
      <w:pStyle w:val="Encabezado"/>
    </w:pPr>
    <w:r>
      <w:rPr>
        <w:noProof/>
        <w:lang w:eastAsia="es-MX"/>
      </w:rPr>
      <w:drawing>
        <wp:anchor distT="0" distB="0" distL="114300" distR="114300" simplePos="0" relativeHeight="251658240" behindDoc="1" locked="0" layoutInCell="1" allowOverlap="1" wp14:anchorId="02D952D7" wp14:editId="125A1150">
          <wp:simplePos x="0" y="0"/>
          <wp:positionH relativeFrom="column">
            <wp:posOffset>3748134</wp:posOffset>
          </wp:positionH>
          <wp:positionV relativeFrom="paragraph">
            <wp:posOffset>56861</wp:posOffset>
          </wp:positionV>
          <wp:extent cx="1937442" cy="771425"/>
          <wp:effectExtent l="0" t="0" r="0" b="381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
                    <a:extLst>
                      <a:ext uri="{28A0092B-C50C-407E-A947-70E740481C1C}">
                        <a14:useLocalDpi xmlns:a14="http://schemas.microsoft.com/office/drawing/2010/main" val="0"/>
                      </a:ext>
                    </a:extLst>
                  </a:blip>
                  <a:stretch>
                    <a:fillRect/>
                  </a:stretch>
                </pic:blipFill>
                <pic:spPr>
                  <a:xfrm>
                    <a:off x="0" y="0"/>
                    <a:ext cx="1937442" cy="77142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357461"/>
    <w:multiLevelType w:val="hybridMultilevel"/>
    <w:tmpl w:val="0EE84B8E"/>
    <w:lvl w:ilvl="0" w:tplc="F6CA2F32">
      <w:start w:val="1"/>
      <w:numFmt w:val="upperRoman"/>
      <w:lvlText w:val="%1."/>
      <w:lvlJc w:val="right"/>
      <w:pPr>
        <w:ind w:left="720"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16416C88"/>
    <w:multiLevelType w:val="hybridMultilevel"/>
    <w:tmpl w:val="897CC8F2"/>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1BC454BC"/>
    <w:multiLevelType w:val="hybridMultilevel"/>
    <w:tmpl w:val="10C6D1F8"/>
    <w:lvl w:ilvl="0" w:tplc="080A0013">
      <w:start w:val="1"/>
      <w:numFmt w:val="upperRoman"/>
      <w:lvlText w:val="%1."/>
      <w:lvlJc w:val="righ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3" w15:restartNumberingAfterBreak="0">
    <w:nsid w:val="1CFE0010"/>
    <w:multiLevelType w:val="hybridMultilevel"/>
    <w:tmpl w:val="DE0E59EE"/>
    <w:lvl w:ilvl="0" w:tplc="6E9A7940">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2C2D7FC4"/>
    <w:multiLevelType w:val="hybridMultilevel"/>
    <w:tmpl w:val="927E7748"/>
    <w:lvl w:ilvl="0" w:tplc="080A0017">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5" w15:restartNumberingAfterBreak="0">
    <w:nsid w:val="312C1C14"/>
    <w:multiLevelType w:val="hybridMultilevel"/>
    <w:tmpl w:val="E8A0CE60"/>
    <w:lvl w:ilvl="0" w:tplc="CB6A363A">
      <w:start w:val="1"/>
      <w:numFmt w:val="decimal"/>
      <w:lvlText w:val="%1."/>
      <w:lvlJc w:val="left"/>
      <w:pPr>
        <w:ind w:left="1930" w:hanging="344"/>
        <w:jc w:val="left"/>
      </w:pPr>
      <w:rPr>
        <w:rFonts w:hint="default"/>
        <w:spacing w:val="-1"/>
        <w:w w:val="99"/>
        <w:lang w:val="es-ES" w:eastAsia="en-US" w:bidi="ar-SA"/>
      </w:rPr>
    </w:lvl>
    <w:lvl w:ilvl="1" w:tplc="98F2FFC6">
      <w:numFmt w:val="bullet"/>
      <w:lvlText w:val="•"/>
      <w:lvlJc w:val="left"/>
      <w:pPr>
        <w:ind w:left="2868" w:hanging="344"/>
      </w:pPr>
      <w:rPr>
        <w:rFonts w:hint="default"/>
        <w:lang w:val="es-ES" w:eastAsia="en-US" w:bidi="ar-SA"/>
      </w:rPr>
    </w:lvl>
    <w:lvl w:ilvl="2" w:tplc="1472C3B2">
      <w:numFmt w:val="bullet"/>
      <w:lvlText w:val="•"/>
      <w:lvlJc w:val="left"/>
      <w:pPr>
        <w:ind w:left="3796" w:hanging="344"/>
      </w:pPr>
      <w:rPr>
        <w:rFonts w:hint="default"/>
        <w:lang w:val="es-ES" w:eastAsia="en-US" w:bidi="ar-SA"/>
      </w:rPr>
    </w:lvl>
    <w:lvl w:ilvl="3" w:tplc="33FE025A">
      <w:numFmt w:val="bullet"/>
      <w:lvlText w:val="•"/>
      <w:lvlJc w:val="left"/>
      <w:pPr>
        <w:ind w:left="4724" w:hanging="344"/>
      </w:pPr>
      <w:rPr>
        <w:rFonts w:hint="default"/>
        <w:lang w:val="es-ES" w:eastAsia="en-US" w:bidi="ar-SA"/>
      </w:rPr>
    </w:lvl>
    <w:lvl w:ilvl="4" w:tplc="9AC628C0">
      <w:numFmt w:val="bullet"/>
      <w:lvlText w:val="•"/>
      <w:lvlJc w:val="left"/>
      <w:pPr>
        <w:ind w:left="5652" w:hanging="344"/>
      </w:pPr>
      <w:rPr>
        <w:rFonts w:hint="default"/>
        <w:lang w:val="es-ES" w:eastAsia="en-US" w:bidi="ar-SA"/>
      </w:rPr>
    </w:lvl>
    <w:lvl w:ilvl="5" w:tplc="9EAA9176">
      <w:numFmt w:val="bullet"/>
      <w:lvlText w:val="•"/>
      <w:lvlJc w:val="left"/>
      <w:pPr>
        <w:ind w:left="6580" w:hanging="344"/>
      </w:pPr>
      <w:rPr>
        <w:rFonts w:hint="default"/>
        <w:lang w:val="es-ES" w:eastAsia="en-US" w:bidi="ar-SA"/>
      </w:rPr>
    </w:lvl>
    <w:lvl w:ilvl="6" w:tplc="DC1A6EFA">
      <w:numFmt w:val="bullet"/>
      <w:lvlText w:val="•"/>
      <w:lvlJc w:val="left"/>
      <w:pPr>
        <w:ind w:left="7508" w:hanging="344"/>
      </w:pPr>
      <w:rPr>
        <w:rFonts w:hint="default"/>
        <w:lang w:val="es-ES" w:eastAsia="en-US" w:bidi="ar-SA"/>
      </w:rPr>
    </w:lvl>
    <w:lvl w:ilvl="7" w:tplc="E18ECAB6">
      <w:numFmt w:val="bullet"/>
      <w:lvlText w:val="•"/>
      <w:lvlJc w:val="left"/>
      <w:pPr>
        <w:ind w:left="8436" w:hanging="344"/>
      </w:pPr>
      <w:rPr>
        <w:rFonts w:hint="default"/>
        <w:lang w:val="es-ES" w:eastAsia="en-US" w:bidi="ar-SA"/>
      </w:rPr>
    </w:lvl>
    <w:lvl w:ilvl="8" w:tplc="30300B00">
      <w:numFmt w:val="bullet"/>
      <w:lvlText w:val="•"/>
      <w:lvlJc w:val="left"/>
      <w:pPr>
        <w:ind w:left="9364" w:hanging="344"/>
      </w:pPr>
      <w:rPr>
        <w:rFonts w:hint="default"/>
        <w:lang w:val="es-ES" w:eastAsia="en-US" w:bidi="ar-SA"/>
      </w:rPr>
    </w:lvl>
  </w:abstractNum>
  <w:abstractNum w:abstractNumId="6" w15:restartNumberingAfterBreak="0">
    <w:nsid w:val="37515F3E"/>
    <w:multiLevelType w:val="hybridMultilevel"/>
    <w:tmpl w:val="14FC4756"/>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3C2643A0"/>
    <w:multiLevelType w:val="hybridMultilevel"/>
    <w:tmpl w:val="B232D5F4"/>
    <w:lvl w:ilvl="0" w:tplc="080A0001">
      <w:start w:val="1"/>
      <w:numFmt w:val="bullet"/>
      <w:lvlText w:val=""/>
      <w:lvlJc w:val="left"/>
      <w:pPr>
        <w:ind w:left="2160" w:hanging="360"/>
      </w:pPr>
      <w:rPr>
        <w:rFonts w:ascii="Symbol" w:hAnsi="Symbol" w:hint="default"/>
      </w:rPr>
    </w:lvl>
    <w:lvl w:ilvl="1" w:tplc="080A0003" w:tentative="1">
      <w:start w:val="1"/>
      <w:numFmt w:val="bullet"/>
      <w:lvlText w:val="o"/>
      <w:lvlJc w:val="left"/>
      <w:pPr>
        <w:ind w:left="2880" w:hanging="360"/>
      </w:pPr>
      <w:rPr>
        <w:rFonts w:ascii="Courier New" w:hAnsi="Courier New" w:cs="Courier New" w:hint="default"/>
      </w:rPr>
    </w:lvl>
    <w:lvl w:ilvl="2" w:tplc="080A0005" w:tentative="1">
      <w:start w:val="1"/>
      <w:numFmt w:val="bullet"/>
      <w:lvlText w:val=""/>
      <w:lvlJc w:val="left"/>
      <w:pPr>
        <w:ind w:left="3600" w:hanging="360"/>
      </w:pPr>
      <w:rPr>
        <w:rFonts w:ascii="Wingdings" w:hAnsi="Wingdings" w:hint="default"/>
      </w:rPr>
    </w:lvl>
    <w:lvl w:ilvl="3" w:tplc="080A0001" w:tentative="1">
      <w:start w:val="1"/>
      <w:numFmt w:val="bullet"/>
      <w:lvlText w:val=""/>
      <w:lvlJc w:val="left"/>
      <w:pPr>
        <w:ind w:left="4320" w:hanging="360"/>
      </w:pPr>
      <w:rPr>
        <w:rFonts w:ascii="Symbol" w:hAnsi="Symbol" w:hint="default"/>
      </w:rPr>
    </w:lvl>
    <w:lvl w:ilvl="4" w:tplc="080A0003" w:tentative="1">
      <w:start w:val="1"/>
      <w:numFmt w:val="bullet"/>
      <w:lvlText w:val="o"/>
      <w:lvlJc w:val="left"/>
      <w:pPr>
        <w:ind w:left="5040" w:hanging="360"/>
      </w:pPr>
      <w:rPr>
        <w:rFonts w:ascii="Courier New" w:hAnsi="Courier New" w:cs="Courier New" w:hint="default"/>
      </w:rPr>
    </w:lvl>
    <w:lvl w:ilvl="5" w:tplc="080A0005" w:tentative="1">
      <w:start w:val="1"/>
      <w:numFmt w:val="bullet"/>
      <w:lvlText w:val=""/>
      <w:lvlJc w:val="left"/>
      <w:pPr>
        <w:ind w:left="5760" w:hanging="360"/>
      </w:pPr>
      <w:rPr>
        <w:rFonts w:ascii="Wingdings" w:hAnsi="Wingdings" w:hint="default"/>
      </w:rPr>
    </w:lvl>
    <w:lvl w:ilvl="6" w:tplc="080A0001" w:tentative="1">
      <w:start w:val="1"/>
      <w:numFmt w:val="bullet"/>
      <w:lvlText w:val=""/>
      <w:lvlJc w:val="left"/>
      <w:pPr>
        <w:ind w:left="6480" w:hanging="360"/>
      </w:pPr>
      <w:rPr>
        <w:rFonts w:ascii="Symbol" w:hAnsi="Symbol" w:hint="default"/>
      </w:rPr>
    </w:lvl>
    <w:lvl w:ilvl="7" w:tplc="080A0003" w:tentative="1">
      <w:start w:val="1"/>
      <w:numFmt w:val="bullet"/>
      <w:lvlText w:val="o"/>
      <w:lvlJc w:val="left"/>
      <w:pPr>
        <w:ind w:left="7200" w:hanging="360"/>
      </w:pPr>
      <w:rPr>
        <w:rFonts w:ascii="Courier New" w:hAnsi="Courier New" w:cs="Courier New" w:hint="default"/>
      </w:rPr>
    </w:lvl>
    <w:lvl w:ilvl="8" w:tplc="080A0005" w:tentative="1">
      <w:start w:val="1"/>
      <w:numFmt w:val="bullet"/>
      <w:lvlText w:val=""/>
      <w:lvlJc w:val="left"/>
      <w:pPr>
        <w:ind w:left="7920" w:hanging="360"/>
      </w:pPr>
      <w:rPr>
        <w:rFonts w:ascii="Wingdings" w:hAnsi="Wingdings" w:hint="default"/>
      </w:rPr>
    </w:lvl>
  </w:abstractNum>
  <w:abstractNum w:abstractNumId="8" w15:restartNumberingAfterBreak="0">
    <w:nsid w:val="489B2A49"/>
    <w:multiLevelType w:val="hybridMultilevel"/>
    <w:tmpl w:val="F9D0280E"/>
    <w:lvl w:ilvl="0" w:tplc="276814C0">
      <w:start w:val="1"/>
      <w:numFmt w:val="bullet"/>
      <w:lvlText w:val="•"/>
      <w:lvlJc w:val="left"/>
      <w:pPr>
        <w:tabs>
          <w:tab w:val="num" w:pos="720"/>
        </w:tabs>
        <w:ind w:left="720" w:hanging="360"/>
      </w:pPr>
      <w:rPr>
        <w:rFonts w:ascii="Arial" w:hAnsi="Arial" w:hint="default"/>
      </w:rPr>
    </w:lvl>
    <w:lvl w:ilvl="1" w:tplc="86829298">
      <w:start w:val="1"/>
      <w:numFmt w:val="bullet"/>
      <w:lvlText w:val="•"/>
      <w:lvlJc w:val="left"/>
      <w:pPr>
        <w:tabs>
          <w:tab w:val="num" w:pos="1440"/>
        </w:tabs>
        <w:ind w:left="1440" w:hanging="360"/>
      </w:pPr>
      <w:rPr>
        <w:rFonts w:ascii="Arial" w:hAnsi="Arial" w:hint="default"/>
      </w:rPr>
    </w:lvl>
    <w:lvl w:ilvl="2" w:tplc="454C000C" w:tentative="1">
      <w:start w:val="1"/>
      <w:numFmt w:val="bullet"/>
      <w:lvlText w:val="•"/>
      <w:lvlJc w:val="left"/>
      <w:pPr>
        <w:tabs>
          <w:tab w:val="num" w:pos="2160"/>
        </w:tabs>
        <w:ind w:left="2160" w:hanging="360"/>
      </w:pPr>
      <w:rPr>
        <w:rFonts w:ascii="Arial" w:hAnsi="Arial" w:hint="default"/>
      </w:rPr>
    </w:lvl>
    <w:lvl w:ilvl="3" w:tplc="1F06895A" w:tentative="1">
      <w:start w:val="1"/>
      <w:numFmt w:val="bullet"/>
      <w:lvlText w:val="•"/>
      <w:lvlJc w:val="left"/>
      <w:pPr>
        <w:tabs>
          <w:tab w:val="num" w:pos="2880"/>
        </w:tabs>
        <w:ind w:left="2880" w:hanging="360"/>
      </w:pPr>
      <w:rPr>
        <w:rFonts w:ascii="Arial" w:hAnsi="Arial" w:hint="default"/>
      </w:rPr>
    </w:lvl>
    <w:lvl w:ilvl="4" w:tplc="D220C0AA" w:tentative="1">
      <w:start w:val="1"/>
      <w:numFmt w:val="bullet"/>
      <w:lvlText w:val="•"/>
      <w:lvlJc w:val="left"/>
      <w:pPr>
        <w:tabs>
          <w:tab w:val="num" w:pos="3600"/>
        </w:tabs>
        <w:ind w:left="3600" w:hanging="360"/>
      </w:pPr>
      <w:rPr>
        <w:rFonts w:ascii="Arial" w:hAnsi="Arial" w:hint="default"/>
      </w:rPr>
    </w:lvl>
    <w:lvl w:ilvl="5" w:tplc="E264D976" w:tentative="1">
      <w:start w:val="1"/>
      <w:numFmt w:val="bullet"/>
      <w:lvlText w:val="•"/>
      <w:lvlJc w:val="left"/>
      <w:pPr>
        <w:tabs>
          <w:tab w:val="num" w:pos="4320"/>
        </w:tabs>
        <w:ind w:left="4320" w:hanging="360"/>
      </w:pPr>
      <w:rPr>
        <w:rFonts w:ascii="Arial" w:hAnsi="Arial" w:hint="default"/>
      </w:rPr>
    </w:lvl>
    <w:lvl w:ilvl="6" w:tplc="2B0A86C2" w:tentative="1">
      <w:start w:val="1"/>
      <w:numFmt w:val="bullet"/>
      <w:lvlText w:val="•"/>
      <w:lvlJc w:val="left"/>
      <w:pPr>
        <w:tabs>
          <w:tab w:val="num" w:pos="5040"/>
        </w:tabs>
        <w:ind w:left="5040" w:hanging="360"/>
      </w:pPr>
      <w:rPr>
        <w:rFonts w:ascii="Arial" w:hAnsi="Arial" w:hint="default"/>
      </w:rPr>
    </w:lvl>
    <w:lvl w:ilvl="7" w:tplc="3C34066C" w:tentative="1">
      <w:start w:val="1"/>
      <w:numFmt w:val="bullet"/>
      <w:lvlText w:val="•"/>
      <w:lvlJc w:val="left"/>
      <w:pPr>
        <w:tabs>
          <w:tab w:val="num" w:pos="5760"/>
        </w:tabs>
        <w:ind w:left="5760" w:hanging="360"/>
      </w:pPr>
      <w:rPr>
        <w:rFonts w:ascii="Arial" w:hAnsi="Arial" w:hint="default"/>
      </w:rPr>
    </w:lvl>
    <w:lvl w:ilvl="8" w:tplc="9CF88748"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5F49499E"/>
    <w:multiLevelType w:val="hybridMultilevel"/>
    <w:tmpl w:val="1BEC86C8"/>
    <w:lvl w:ilvl="0" w:tplc="0E4A9098">
      <w:start w:val="1"/>
      <w:numFmt w:val="upperRoman"/>
      <w:lvlText w:val="%1."/>
      <w:lvlJc w:val="left"/>
      <w:pPr>
        <w:tabs>
          <w:tab w:val="num" w:pos="1097"/>
        </w:tabs>
        <w:ind w:left="1097" w:hanging="737"/>
      </w:pPr>
      <w:rPr>
        <w:rFonts w:ascii="Arial" w:hAnsi="Arial" w:cs="Times New Roman" w:hint="default"/>
        <w:b/>
        <w:i w:val="0"/>
        <w:kern w:val="0"/>
        <w:sz w:val="20"/>
        <w:szCs w:val="20"/>
      </w:rPr>
    </w:lvl>
    <w:lvl w:ilvl="1" w:tplc="6E0AFB70">
      <w:start w:val="1"/>
      <w:numFmt w:val="lowerLetter"/>
      <w:lvlText w:val="%2)"/>
      <w:lvlJc w:val="left"/>
      <w:pPr>
        <w:tabs>
          <w:tab w:val="num" w:pos="1440"/>
        </w:tabs>
        <w:ind w:left="1440" w:hanging="360"/>
      </w:pPr>
      <w:rPr>
        <w:rFonts w:cs="Times New Roman" w:hint="default"/>
        <w:b/>
        <w:i w:val="0"/>
        <w:kern w:val="0"/>
        <w:sz w:val="20"/>
        <w:szCs w:val="20"/>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67AE5413"/>
    <w:multiLevelType w:val="hybridMultilevel"/>
    <w:tmpl w:val="4E0A2B2C"/>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11" w15:restartNumberingAfterBreak="0">
    <w:nsid w:val="6D6B626D"/>
    <w:multiLevelType w:val="hybridMultilevel"/>
    <w:tmpl w:val="5AFA8974"/>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79FA2BD1"/>
    <w:multiLevelType w:val="hybridMultilevel"/>
    <w:tmpl w:val="7B40B1DE"/>
    <w:lvl w:ilvl="0" w:tplc="29EA3C58">
      <w:start w:val="1"/>
      <w:numFmt w:val="upperRoman"/>
      <w:lvlText w:val="%1."/>
      <w:lvlJc w:val="right"/>
      <w:pPr>
        <w:ind w:left="720"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
  </w:num>
  <w:num w:numId="2">
    <w:abstractNumId w:val="9"/>
  </w:num>
  <w:num w:numId="3">
    <w:abstractNumId w:val="8"/>
  </w:num>
  <w:num w:numId="4">
    <w:abstractNumId w:val="10"/>
  </w:num>
  <w:num w:numId="5">
    <w:abstractNumId w:val="3"/>
  </w:num>
  <w:num w:numId="6">
    <w:abstractNumId w:val="0"/>
  </w:num>
  <w:num w:numId="7">
    <w:abstractNumId w:val="4"/>
  </w:num>
  <w:num w:numId="8">
    <w:abstractNumId w:val="6"/>
  </w:num>
  <w:num w:numId="9">
    <w:abstractNumId w:val="11"/>
  </w:num>
  <w:num w:numId="10">
    <w:abstractNumId w:val="12"/>
  </w:num>
  <w:num w:numId="11">
    <w:abstractNumId w:val="5"/>
  </w:num>
  <w:num w:numId="12">
    <w:abstractNumId w:val="7"/>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1B7A"/>
    <w:rsid w:val="00012641"/>
    <w:rsid w:val="00016D95"/>
    <w:rsid w:val="00026BEF"/>
    <w:rsid w:val="000361B4"/>
    <w:rsid w:val="00041B34"/>
    <w:rsid w:val="00044FFE"/>
    <w:rsid w:val="00061DE9"/>
    <w:rsid w:val="00066588"/>
    <w:rsid w:val="00070FA8"/>
    <w:rsid w:val="00090B71"/>
    <w:rsid w:val="00092250"/>
    <w:rsid w:val="00093950"/>
    <w:rsid w:val="000C5F53"/>
    <w:rsid w:val="000E077B"/>
    <w:rsid w:val="000E28DB"/>
    <w:rsid w:val="000E6750"/>
    <w:rsid w:val="00143F7E"/>
    <w:rsid w:val="00147684"/>
    <w:rsid w:val="00161CF8"/>
    <w:rsid w:val="00162433"/>
    <w:rsid w:val="00163E1D"/>
    <w:rsid w:val="0016789E"/>
    <w:rsid w:val="001812E7"/>
    <w:rsid w:val="0018227A"/>
    <w:rsid w:val="00193A54"/>
    <w:rsid w:val="001E5CDE"/>
    <w:rsid w:val="001F2B15"/>
    <w:rsid w:val="001F5B5C"/>
    <w:rsid w:val="0021254F"/>
    <w:rsid w:val="002134E3"/>
    <w:rsid w:val="002159AA"/>
    <w:rsid w:val="00220787"/>
    <w:rsid w:val="00221865"/>
    <w:rsid w:val="00234176"/>
    <w:rsid w:val="00246D85"/>
    <w:rsid w:val="0029493A"/>
    <w:rsid w:val="00295D84"/>
    <w:rsid w:val="002A79BA"/>
    <w:rsid w:val="002B783B"/>
    <w:rsid w:val="002E3810"/>
    <w:rsid w:val="00305D4E"/>
    <w:rsid w:val="00314BC4"/>
    <w:rsid w:val="00321B7A"/>
    <w:rsid w:val="00325669"/>
    <w:rsid w:val="0032788F"/>
    <w:rsid w:val="0033575C"/>
    <w:rsid w:val="00353F36"/>
    <w:rsid w:val="003700BE"/>
    <w:rsid w:val="003811B8"/>
    <w:rsid w:val="003C506A"/>
    <w:rsid w:val="003F0329"/>
    <w:rsid w:val="003F52B1"/>
    <w:rsid w:val="00410E02"/>
    <w:rsid w:val="00420359"/>
    <w:rsid w:val="00422511"/>
    <w:rsid w:val="00427A65"/>
    <w:rsid w:val="0044273C"/>
    <w:rsid w:val="00444858"/>
    <w:rsid w:val="00454304"/>
    <w:rsid w:val="00455213"/>
    <w:rsid w:val="004660FB"/>
    <w:rsid w:val="00496F78"/>
    <w:rsid w:val="004B0306"/>
    <w:rsid w:val="004C5E58"/>
    <w:rsid w:val="004C68DD"/>
    <w:rsid w:val="004D3337"/>
    <w:rsid w:val="004D55CB"/>
    <w:rsid w:val="004E7BA3"/>
    <w:rsid w:val="005023E3"/>
    <w:rsid w:val="005028DC"/>
    <w:rsid w:val="00511B7A"/>
    <w:rsid w:val="005143A9"/>
    <w:rsid w:val="00514BA2"/>
    <w:rsid w:val="005162D9"/>
    <w:rsid w:val="0052120F"/>
    <w:rsid w:val="00544E42"/>
    <w:rsid w:val="0054504E"/>
    <w:rsid w:val="00555653"/>
    <w:rsid w:val="005625A4"/>
    <w:rsid w:val="0057184C"/>
    <w:rsid w:val="00573440"/>
    <w:rsid w:val="00592C1F"/>
    <w:rsid w:val="00595281"/>
    <w:rsid w:val="005969F6"/>
    <w:rsid w:val="00597109"/>
    <w:rsid w:val="005A6BB4"/>
    <w:rsid w:val="005B6D67"/>
    <w:rsid w:val="005D239E"/>
    <w:rsid w:val="005E11DE"/>
    <w:rsid w:val="005E2184"/>
    <w:rsid w:val="005F1E29"/>
    <w:rsid w:val="00605AE2"/>
    <w:rsid w:val="0062160F"/>
    <w:rsid w:val="006261B8"/>
    <w:rsid w:val="00630AC9"/>
    <w:rsid w:val="00642F5C"/>
    <w:rsid w:val="00644ABC"/>
    <w:rsid w:val="00650B2C"/>
    <w:rsid w:val="00650B7D"/>
    <w:rsid w:val="00661CE4"/>
    <w:rsid w:val="00662FEC"/>
    <w:rsid w:val="00667022"/>
    <w:rsid w:val="00673321"/>
    <w:rsid w:val="00675BD0"/>
    <w:rsid w:val="006763AB"/>
    <w:rsid w:val="00681B5B"/>
    <w:rsid w:val="006A0B13"/>
    <w:rsid w:val="006A3FF3"/>
    <w:rsid w:val="006C0159"/>
    <w:rsid w:val="006C34DA"/>
    <w:rsid w:val="006C3AF7"/>
    <w:rsid w:val="006C75D6"/>
    <w:rsid w:val="006E1C1A"/>
    <w:rsid w:val="00734341"/>
    <w:rsid w:val="007600EA"/>
    <w:rsid w:val="0076318D"/>
    <w:rsid w:val="00766171"/>
    <w:rsid w:val="007840A5"/>
    <w:rsid w:val="007932DA"/>
    <w:rsid w:val="0079689C"/>
    <w:rsid w:val="007B7633"/>
    <w:rsid w:val="007C3FAF"/>
    <w:rsid w:val="007C42F9"/>
    <w:rsid w:val="007C7D0A"/>
    <w:rsid w:val="00805AD7"/>
    <w:rsid w:val="008179C0"/>
    <w:rsid w:val="00832BC4"/>
    <w:rsid w:val="008354C6"/>
    <w:rsid w:val="00843C39"/>
    <w:rsid w:val="00844B4E"/>
    <w:rsid w:val="008549D9"/>
    <w:rsid w:val="00855E53"/>
    <w:rsid w:val="00864369"/>
    <w:rsid w:val="00866CAF"/>
    <w:rsid w:val="008701EB"/>
    <w:rsid w:val="0088003E"/>
    <w:rsid w:val="008943F8"/>
    <w:rsid w:val="0089475A"/>
    <w:rsid w:val="008A6F6A"/>
    <w:rsid w:val="008E0A19"/>
    <w:rsid w:val="008E2105"/>
    <w:rsid w:val="008E583C"/>
    <w:rsid w:val="008E6039"/>
    <w:rsid w:val="00900154"/>
    <w:rsid w:val="00907F76"/>
    <w:rsid w:val="00935010"/>
    <w:rsid w:val="0094044E"/>
    <w:rsid w:val="00962D54"/>
    <w:rsid w:val="00983B85"/>
    <w:rsid w:val="00992395"/>
    <w:rsid w:val="00995A34"/>
    <w:rsid w:val="009B2014"/>
    <w:rsid w:val="009B5F2C"/>
    <w:rsid w:val="009B7B02"/>
    <w:rsid w:val="009D003C"/>
    <w:rsid w:val="009F7661"/>
    <w:rsid w:val="00A05972"/>
    <w:rsid w:val="00A065FA"/>
    <w:rsid w:val="00A15A57"/>
    <w:rsid w:val="00A31623"/>
    <w:rsid w:val="00A6298E"/>
    <w:rsid w:val="00A63384"/>
    <w:rsid w:val="00A70959"/>
    <w:rsid w:val="00A721D8"/>
    <w:rsid w:val="00A7233C"/>
    <w:rsid w:val="00A74802"/>
    <w:rsid w:val="00A83FBB"/>
    <w:rsid w:val="00AD27A7"/>
    <w:rsid w:val="00AD632C"/>
    <w:rsid w:val="00AE7481"/>
    <w:rsid w:val="00AF1845"/>
    <w:rsid w:val="00AF7C75"/>
    <w:rsid w:val="00B103C2"/>
    <w:rsid w:val="00B17A86"/>
    <w:rsid w:val="00B26BBE"/>
    <w:rsid w:val="00B32D33"/>
    <w:rsid w:val="00B36AB1"/>
    <w:rsid w:val="00B65E45"/>
    <w:rsid w:val="00B67F0E"/>
    <w:rsid w:val="00B95F7C"/>
    <w:rsid w:val="00B974A3"/>
    <w:rsid w:val="00BA51B6"/>
    <w:rsid w:val="00BC268D"/>
    <w:rsid w:val="00BE49E8"/>
    <w:rsid w:val="00BF28A0"/>
    <w:rsid w:val="00C30D93"/>
    <w:rsid w:val="00C6313C"/>
    <w:rsid w:val="00C8706D"/>
    <w:rsid w:val="00CB09BB"/>
    <w:rsid w:val="00CB3796"/>
    <w:rsid w:val="00CB6777"/>
    <w:rsid w:val="00CC658B"/>
    <w:rsid w:val="00CD397D"/>
    <w:rsid w:val="00CD5651"/>
    <w:rsid w:val="00CD6214"/>
    <w:rsid w:val="00D04136"/>
    <w:rsid w:val="00D172F5"/>
    <w:rsid w:val="00D34000"/>
    <w:rsid w:val="00D4168A"/>
    <w:rsid w:val="00D57D68"/>
    <w:rsid w:val="00D7062D"/>
    <w:rsid w:val="00D7641E"/>
    <w:rsid w:val="00D94CA2"/>
    <w:rsid w:val="00DA0339"/>
    <w:rsid w:val="00DA3856"/>
    <w:rsid w:val="00DA7A33"/>
    <w:rsid w:val="00DA7E19"/>
    <w:rsid w:val="00DC1B24"/>
    <w:rsid w:val="00DC1FCA"/>
    <w:rsid w:val="00DD1AF4"/>
    <w:rsid w:val="00DD61E0"/>
    <w:rsid w:val="00DE05E4"/>
    <w:rsid w:val="00E05843"/>
    <w:rsid w:val="00E11B85"/>
    <w:rsid w:val="00E25B4F"/>
    <w:rsid w:val="00E30430"/>
    <w:rsid w:val="00E33A5F"/>
    <w:rsid w:val="00E342C0"/>
    <w:rsid w:val="00E35D95"/>
    <w:rsid w:val="00E37F4D"/>
    <w:rsid w:val="00E53037"/>
    <w:rsid w:val="00E56FC2"/>
    <w:rsid w:val="00E64712"/>
    <w:rsid w:val="00E659FB"/>
    <w:rsid w:val="00E7218E"/>
    <w:rsid w:val="00E84376"/>
    <w:rsid w:val="00E901E6"/>
    <w:rsid w:val="00EF3EE2"/>
    <w:rsid w:val="00F14E72"/>
    <w:rsid w:val="00F26BE3"/>
    <w:rsid w:val="00F40E07"/>
    <w:rsid w:val="00F73229"/>
    <w:rsid w:val="00F82A94"/>
    <w:rsid w:val="00F83F4B"/>
    <w:rsid w:val="00F97A1F"/>
    <w:rsid w:val="00FB3DC4"/>
    <w:rsid w:val="00FC3225"/>
    <w:rsid w:val="00FD0011"/>
    <w:rsid w:val="00FE5CFE"/>
    <w:rsid w:val="00FE7B27"/>
    <w:rsid w:val="00FF2254"/>
    <w:rsid w:val="00FF369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DD7F42"/>
  <w15:chartTrackingRefBased/>
  <w15:docId w15:val="{C58B7D6A-E400-420A-AEC2-EA6A91BD80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159AA"/>
    <w:pPr>
      <w:spacing w:after="200" w:line="276"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511B7A"/>
    <w:pPr>
      <w:spacing w:after="0" w:line="240" w:lineRule="auto"/>
    </w:pPr>
  </w:style>
  <w:style w:type="paragraph" w:styleId="Prrafodelista">
    <w:name w:val="List Paragraph"/>
    <w:basedOn w:val="Normal"/>
    <w:uiPriority w:val="1"/>
    <w:qFormat/>
    <w:rsid w:val="00B17A86"/>
    <w:pPr>
      <w:ind w:left="720"/>
      <w:contextualSpacing/>
    </w:pPr>
  </w:style>
  <w:style w:type="paragraph" w:styleId="Encabezado">
    <w:name w:val="header"/>
    <w:basedOn w:val="Normal"/>
    <w:link w:val="EncabezadoCar"/>
    <w:uiPriority w:val="99"/>
    <w:unhideWhenUsed/>
    <w:rsid w:val="00061DE9"/>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61DE9"/>
  </w:style>
  <w:style w:type="paragraph" w:styleId="Piedepgina">
    <w:name w:val="footer"/>
    <w:basedOn w:val="Normal"/>
    <w:link w:val="PiedepginaCar"/>
    <w:uiPriority w:val="99"/>
    <w:unhideWhenUsed/>
    <w:rsid w:val="00061DE9"/>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61DE9"/>
  </w:style>
  <w:style w:type="paragraph" w:styleId="Textodeglobo">
    <w:name w:val="Balloon Text"/>
    <w:basedOn w:val="Normal"/>
    <w:link w:val="TextodegloboCar"/>
    <w:uiPriority w:val="99"/>
    <w:semiHidden/>
    <w:unhideWhenUsed/>
    <w:rsid w:val="00061DE9"/>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061DE9"/>
    <w:rPr>
      <w:rFonts w:ascii="Segoe UI" w:hAnsi="Segoe UI" w:cs="Segoe UI"/>
      <w:sz w:val="18"/>
      <w:szCs w:val="18"/>
    </w:rPr>
  </w:style>
  <w:style w:type="paragraph" w:customStyle="1" w:styleId="TEXTO">
    <w:name w:val="TEXTO"/>
    <w:uiPriority w:val="99"/>
    <w:rsid w:val="001812E7"/>
    <w:pPr>
      <w:widowControl w:val="0"/>
      <w:spacing w:after="0" w:line="240" w:lineRule="auto"/>
      <w:jc w:val="both"/>
    </w:pPr>
    <w:rPr>
      <w:rFonts w:ascii="Helvetica" w:eastAsia="Times New Roman" w:hAnsi="Helvetica" w:cs="Helvetica"/>
      <w:color w:val="000000"/>
      <w:sz w:val="16"/>
      <w:szCs w:val="16"/>
      <w:lang w:val="en-US" w:eastAsia="es-ES"/>
    </w:rPr>
  </w:style>
  <w:style w:type="paragraph" w:customStyle="1" w:styleId="CABEZAS">
    <w:name w:val="CABEZAS"/>
    <w:uiPriority w:val="99"/>
    <w:rsid w:val="001812E7"/>
    <w:pPr>
      <w:widowControl w:val="0"/>
      <w:spacing w:after="0" w:line="240" w:lineRule="auto"/>
      <w:jc w:val="center"/>
    </w:pPr>
    <w:rPr>
      <w:rFonts w:ascii="Helvetica" w:eastAsia="Times New Roman" w:hAnsi="Helvetica" w:cs="Helvetica"/>
      <w:b/>
      <w:bCs/>
      <w:sz w:val="16"/>
      <w:szCs w:val="16"/>
      <w:lang w:val="en-US" w:eastAsia="es-ES"/>
    </w:rPr>
  </w:style>
  <w:style w:type="paragraph" w:customStyle="1" w:styleId="Default">
    <w:name w:val="Default"/>
    <w:rsid w:val="0079689C"/>
    <w:pPr>
      <w:autoSpaceDE w:val="0"/>
      <w:autoSpaceDN w:val="0"/>
      <w:adjustRightInd w:val="0"/>
      <w:spacing w:after="0" w:line="240" w:lineRule="auto"/>
    </w:pPr>
    <w:rPr>
      <w:rFonts w:ascii="Arial" w:eastAsia="Calibri" w:hAnsi="Arial" w:cs="Arial"/>
      <w:color w:val="000000"/>
      <w:sz w:val="24"/>
      <w:szCs w:val="24"/>
    </w:rPr>
  </w:style>
  <w:style w:type="paragraph" w:styleId="NormalWeb">
    <w:name w:val="Normal (Web)"/>
    <w:basedOn w:val="Normal"/>
    <w:uiPriority w:val="99"/>
    <w:semiHidden/>
    <w:unhideWhenUsed/>
    <w:rsid w:val="006C75D6"/>
    <w:pPr>
      <w:spacing w:before="100" w:beforeAutospacing="1" w:after="100" w:afterAutospacing="1" w:line="240" w:lineRule="auto"/>
    </w:pPr>
    <w:rPr>
      <w:rFonts w:ascii="Times New Roman" w:eastAsiaTheme="minorEastAsia" w:hAnsi="Times New Roman" w:cs="Times New Roman"/>
      <w:sz w:val="24"/>
      <w:szCs w:val="24"/>
      <w:lang w:eastAsia="es-MX"/>
    </w:rPr>
  </w:style>
  <w:style w:type="character" w:styleId="Refdecomentario">
    <w:name w:val="annotation reference"/>
    <w:basedOn w:val="Fuentedeprrafopredeter"/>
    <w:uiPriority w:val="99"/>
    <w:semiHidden/>
    <w:unhideWhenUsed/>
    <w:rsid w:val="0052120F"/>
    <w:rPr>
      <w:sz w:val="16"/>
      <w:szCs w:val="16"/>
    </w:rPr>
  </w:style>
  <w:style w:type="paragraph" w:styleId="Textocomentario">
    <w:name w:val="annotation text"/>
    <w:basedOn w:val="Normal"/>
    <w:link w:val="TextocomentarioCar"/>
    <w:uiPriority w:val="99"/>
    <w:semiHidden/>
    <w:unhideWhenUsed/>
    <w:rsid w:val="0052120F"/>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52120F"/>
    <w:rPr>
      <w:sz w:val="20"/>
      <w:szCs w:val="20"/>
    </w:rPr>
  </w:style>
  <w:style w:type="paragraph" w:styleId="Asuntodelcomentario">
    <w:name w:val="annotation subject"/>
    <w:basedOn w:val="Textocomentario"/>
    <w:next w:val="Textocomentario"/>
    <w:link w:val="AsuntodelcomentarioCar"/>
    <w:uiPriority w:val="99"/>
    <w:semiHidden/>
    <w:unhideWhenUsed/>
    <w:rsid w:val="0052120F"/>
    <w:rPr>
      <w:b/>
      <w:bCs/>
    </w:rPr>
  </w:style>
  <w:style w:type="character" w:customStyle="1" w:styleId="AsuntodelcomentarioCar">
    <w:name w:val="Asunto del comentario Car"/>
    <w:basedOn w:val="TextocomentarioCar"/>
    <w:link w:val="Asuntodelcomentario"/>
    <w:uiPriority w:val="99"/>
    <w:semiHidden/>
    <w:rsid w:val="0052120F"/>
    <w:rPr>
      <w:b/>
      <w:bCs/>
      <w:sz w:val="20"/>
      <w:szCs w:val="20"/>
    </w:rPr>
  </w:style>
  <w:style w:type="table" w:customStyle="1" w:styleId="TableNormal">
    <w:name w:val="Table Normal"/>
    <w:uiPriority w:val="2"/>
    <w:semiHidden/>
    <w:unhideWhenUsed/>
    <w:qFormat/>
    <w:rsid w:val="003C506A"/>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Revisin">
    <w:name w:val="Revision"/>
    <w:hidden/>
    <w:uiPriority w:val="99"/>
    <w:semiHidden/>
    <w:rsid w:val="00A6298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7145933">
      <w:bodyDiv w:val="1"/>
      <w:marLeft w:val="0"/>
      <w:marRight w:val="0"/>
      <w:marTop w:val="0"/>
      <w:marBottom w:val="0"/>
      <w:divBdr>
        <w:top w:val="none" w:sz="0" w:space="0" w:color="auto"/>
        <w:left w:val="none" w:sz="0" w:space="0" w:color="auto"/>
        <w:bottom w:val="none" w:sz="0" w:space="0" w:color="auto"/>
        <w:right w:val="none" w:sz="0" w:space="0" w:color="auto"/>
      </w:divBdr>
    </w:div>
    <w:div w:id="571694147">
      <w:bodyDiv w:val="1"/>
      <w:marLeft w:val="0"/>
      <w:marRight w:val="0"/>
      <w:marTop w:val="0"/>
      <w:marBottom w:val="0"/>
      <w:divBdr>
        <w:top w:val="none" w:sz="0" w:space="0" w:color="auto"/>
        <w:left w:val="none" w:sz="0" w:space="0" w:color="auto"/>
        <w:bottom w:val="none" w:sz="0" w:space="0" w:color="auto"/>
        <w:right w:val="none" w:sz="0" w:space="0" w:color="auto"/>
      </w:divBdr>
    </w:div>
    <w:div w:id="1590309266">
      <w:bodyDiv w:val="1"/>
      <w:marLeft w:val="0"/>
      <w:marRight w:val="0"/>
      <w:marTop w:val="0"/>
      <w:marBottom w:val="0"/>
      <w:divBdr>
        <w:top w:val="none" w:sz="0" w:space="0" w:color="auto"/>
        <w:left w:val="none" w:sz="0" w:space="0" w:color="auto"/>
        <w:bottom w:val="none" w:sz="0" w:space="0" w:color="auto"/>
        <w:right w:val="none" w:sz="0" w:space="0" w:color="auto"/>
      </w:divBdr>
    </w:div>
    <w:div w:id="1823349111">
      <w:bodyDiv w:val="1"/>
      <w:marLeft w:val="0"/>
      <w:marRight w:val="0"/>
      <w:marTop w:val="0"/>
      <w:marBottom w:val="0"/>
      <w:divBdr>
        <w:top w:val="none" w:sz="0" w:space="0" w:color="auto"/>
        <w:left w:val="none" w:sz="0" w:space="0" w:color="auto"/>
        <w:bottom w:val="none" w:sz="0" w:space="0" w:color="auto"/>
        <w:right w:val="none" w:sz="0" w:space="0" w:color="auto"/>
      </w:divBdr>
    </w:div>
    <w:div w:id="1943024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BA9294-CE6D-4148-A8F3-00E91CCDC4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1442</Words>
  <Characters>7931</Characters>
  <Application>Microsoft Office Word</Application>
  <DocSecurity>0</DocSecurity>
  <Lines>66</Lines>
  <Paragraphs>18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norma Hernandez</dc:creator>
  <cp:keywords/>
  <dc:description/>
  <cp:lastModifiedBy>D L</cp:lastModifiedBy>
  <cp:revision>2</cp:revision>
  <cp:lastPrinted>2021-12-07T22:02:00Z</cp:lastPrinted>
  <dcterms:created xsi:type="dcterms:W3CDTF">2021-12-14T02:35:00Z</dcterms:created>
  <dcterms:modified xsi:type="dcterms:W3CDTF">2021-12-14T02:35:00Z</dcterms:modified>
</cp:coreProperties>
</file>