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BEC2" w14:textId="77777777" w:rsidR="009F5B08" w:rsidRPr="00E34222" w:rsidRDefault="009F5B08" w:rsidP="009F5B08">
      <w:pPr>
        <w:jc w:val="right"/>
        <w:rPr>
          <w:rFonts w:ascii="Arial" w:hAnsi="Arial" w:cs="Arial"/>
          <w:b/>
          <w:sz w:val="24"/>
          <w:szCs w:val="24"/>
        </w:rPr>
      </w:pPr>
      <w:r w:rsidRPr="00E34222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5C554210" wp14:editId="4DD4572C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E1E8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H. AYUNTAMIENTO DE LEÓN, GUANAJUATO</w:t>
      </w:r>
    </w:p>
    <w:p w14:paraId="02B15B6D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PRESENTE</w:t>
      </w:r>
    </w:p>
    <w:p w14:paraId="690D056A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95A2C8" w14:textId="77777777" w:rsidR="009F5B08" w:rsidRPr="00E34222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929306" w14:textId="21E502AF"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color w:val="000000" w:themeColor="text1"/>
          <w:sz w:val="24"/>
          <w:szCs w:val="24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14:paraId="69A4C58B" w14:textId="77777777" w:rsidR="00A713F8" w:rsidRPr="00E34222" w:rsidRDefault="00A713F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81F01C8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8941CC3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C O N S I D E R A C I O N E S</w:t>
      </w:r>
    </w:p>
    <w:p w14:paraId="75204D23" w14:textId="33338F94" w:rsidR="009F5B08" w:rsidRPr="00E34222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C17FB0E" w14:textId="77777777" w:rsidR="002D57C5" w:rsidRPr="00E34222" w:rsidRDefault="002D57C5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33C31EC" w14:textId="7A0BA2D4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I.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>La Ley Orgánica Municipal para el Estado de Guanajuato, establece la atribución de los municipios para promover el desarrollo económico, social, educativo, cultural y recreativo.</w:t>
      </w:r>
    </w:p>
    <w:p w14:paraId="67540E7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FD6982" w14:textId="21D2EB2A" w:rsidR="00C136FE" w:rsidRPr="00E34222" w:rsidRDefault="009F5B08" w:rsidP="00C136FE">
      <w:pPr>
        <w:spacing w:after="0" w:line="240" w:lineRule="auto"/>
        <w:ind w:right="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II.</w:t>
      </w:r>
      <w:r w:rsidR="00E1585E"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4514" w:rsidRPr="00E34222">
        <w:rPr>
          <w:rFonts w:ascii="Arial" w:hAnsi="Arial" w:cs="Arial"/>
          <w:color w:val="000000" w:themeColor="text1"/>
          <w:sz w:val="24"/>
          <w:szCs w:val="24"/>
        </w:rPr>
        <w:t>Conforme a lo establecido en el Reglamento Interior de la Administración Pública Municipal de León, Guanajuato, la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Dirección General de Hospitalidad y Turismo es una dependencia centralizada de la Administración Pública y</w:t>
      </w:r>
      <w:r w:rsidR="0097113D" w:rsidRPr="00E34222">
        <w:rPr>
          <w:rFonts w:ascii="Arial" w:hAnsi="Arial" w:cs="Arial"/>
          <w:color w:val="000000" w:themeColor="text1"/>
          <w:sz w:val="24"/>
          <w:szCs w:val="24"/>
        </w:rPr>
        <w:t xml:space="preserve"> que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tiene como atribución elaborar, promover, ejecutar y supervisar los programas, proyectos y acciones en materia de turismo y hospitalidad, </w:t>
      </w:r>
      <w:r w:rsidR="0097113D" w:rsidRPr="00E34222">
        <w:rPr>
          <w:rFonts w:ascii="Arial" w:hAnsi="Arial" w:cs="Arial"/>
          <w:color w:val="000000" w:themeColor="text1"/>
          <w:sz w:val="24"/>
          <w:szCs w:val="24"/>
        </w:rPr>
        <w:t>así como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gestionar el apoyo a los organizadores de congresos, convenciones, ferias y exposiciones, en coordinación con León, Oficina de Convenciones y Visitantes, con la Secretaría de Turismo del Estado de Guanajuato y otros organismos e instituciones afines al segmento de turismo de reuniones, con el propósito de incrementar la competitividad y posicionamiento turístico del Municipio. </w:t>
      </w:r>
    </w:p>
    <w:p w14:paraId="1EBBBC15" w14:textId="65C56216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18A0F26" w14:textId="281BAF2D" w:rsidR="00C136FE" w:rsidRPr="00E34222" w:rsidRDefault="009F5B08" w:rsidP="00C136FE">
      <w:pPr>
        <w:spacing w:after="0" w:line="240" w:lineRule="auto"/>
        <w:ind w:right="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III.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>E</w:t>
      </w:r>
      <w:r w:rsidR="00B0026E" w:rsidRPr="00E34222">
        <w:rPr>
          <w:rFonts w:ascii="Arial" w:hAnsi="Arial" w:cs="Arial"/>
          <w:color w:val="000000" w:themeColor="text1"/>
          <w:sz w:val="24"/>
          <w:szCs w:val="24"/>
        </w:rPr>
        <w:t xml:space="preserve">l </w:t>
      </w:r>
      <w:proofErr w:type="spellStart"/>
      <w:r w:rsidR="003B26D6" w:rsidRPr="00E34222">
        <w:rPr>
          <w:rFonts w:ascii="Arial" w:hAnsi="Arial" w:cs="Arial"/>
          <w:color w:val="000000" w:themeColor="text1"/>
          <w:sz w:val="24"/>
          <w:szCs w:val="24"/>
        </w:rPr>
        <w:t>Polifórum</w:t>
      </w:r>
      <w:proofErr w:type="spellEnd"/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es un recinto que mayormente es utilizado para la realización de </w:t>
      </w:r>
      <w:r w:rsidR="008D4F72" w:rsidRPr="00E34222">
        <w:rPr>
          <w:rFonts w:ascii="Arial" w:hAnsi="Arial" w:cs="Arial"/>
          <w:color w:val="000000" w:themeColor="text1"/>
          <w:sz w:val="24"/>
          <w:szCs w:val="24"/>
        </w:rPr>
        <w:t xml:space="preserve">ferias, conciertos,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eventos, congresos, convenciones, exposiciones, eventos </w:t>
      </w:r>
      <w:r w:rsidR="008D4F72" w:rsidRPr="00E34222">
        <w:rPr>
          <w:rFonts w:ascii="Arial" w:hAnsi="Arial" w:cs="Arial"/>
          <w:color w:val="000000" w:themeColor="text1"/>
          <w:sz w:val="24"/>
          <w:szCs w:val="24"/>
        </w:rPr>
        <w:t xml:space="preserve">de índole 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>social, empresarial</w:t>
      </w:r>
      <w:r w:rsidR="0006082C" w:rsidRPr="00E34222">
        <w:rPr>
          <w:rFonts w:ascii="Arial" w:hAnsi="Arial" w:cs="Arial"/>
          <w:color w:val="000000" w:themeColor="text1"/>
          <w:sz w:val="24"/>
          <w:szCs w:val="24"/>
        </w:rPr>
        <w:t>, deportivos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entre otros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.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Ha albergado eventos nacionales e internacionales de gran formato, los cuales han generado empleos directos y temporales, así como una importantísima derrama económica, pues</w:t>
      </w:r>
      <w:r w:rsidR="00C136FE" w:rsidRPr="00E34222">
        <w:rPr>
          <w:rFonts w:ascii="Arial" w:hAnsi="Arial" w:cs="Arial"/>
          <w:color w:val="000000" w:themeColor="text1"/>
          <w:sz w:val="24"/>
          <w:szCs w:val="24"/>
        </w:rPr>
        <w:t xml:space="preserve"> tiene la finalidad de diversificar y detonar el desarrollo económico social y cultural d</w:t>
      </w:r>
      <w:r w:rsidR="00AD67C5" w:rsidRPr="00E34222">
        <w:rPr>
          <w:rFonts w:ascii="Arial" w:hAnsi="Arial" w:cs="Arial"/>
          <w:color w:val="000000" w:themeColor="text1"/>
          <w:sz w:val="24"/>
          <w:szCs w:val="24"/>
        </w:rPr>
        <w:t>e nuestro Municipio y Estado.</w:t>
      </w:r>
    </w:p>
    <w:p w14:paraId="5BDE8C9E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8FE0FD" w14:textId="491C11F0" w:rsidR="007B22AD" w:rsidRPr="00E34222" w:rsidRDefault="00811CB5" w:rsidP="0018753C">
      <w:pPr>
        <w:spacing w:after="0" w:line="240" w:lineRule="auto"/>
        <w:ind w:right="15"/>
        <w:jc w:val="both"/>
        <w:rPr>
          <w:rFonts w:ascii="Arial" w:eastAsia="Calibri" w:hAnsi="Arial" w:cs="Arial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IV.</w:t>
      </w:r>
      <w:r w:rsidR="0018753C" w:rsidRPr="0018753C">
        <w:rPr>
          <w:rFonts w:ascii="Arial" w:eastAsia="Arial" w:hAnsi="Arial" w:cs="Arial"/>
          <w:sz w:val="24"/>
          <w:szCs w:val="24"/>
        </w:rPr>
        <w:t xml:space="preserve"> </w:t>
      </w:r>
      <w:r w:rsidR="0018753C">
        <w:rPr>
          <w:rFonts w:ascii="Arial" w:eastAsia="Arial" w:hAnsi="Arial" w:cs="Arial"/>
          <w:sz w:val="24"/>
          <w:szCs w:val="24"/>
        </w:rPr>
        <w:t xml:space="preserve">Consecuencia de la emergencia sanitaria que desencadenó la pandemia del coronavirus, afecto en gran medida los sectores económicos paralizando totalmente la mayoría de las actividades ante el riesgo de contagio y pérdida de vidas humanas. </w:t>
      </w:r>
      <w:r w:rsidR="0018753C">
        <w:rPr>
          <w:rFonts w:ascii="Arial" w:eastAsia="Arial" w:hAnsi="Arial" w:cs="Arial"/>
          <w:sz w:val="24"/>
          <w:szCs w:val="24"/>
        </w:rPr>
        <w:lastRenderedPageBreak/>
        <w:t xml:space="preserve">Derivado de ello, la ciudad de León dejó de generar eventos, y por consecuencia disminuyo la cantidad de visitantes 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afectado el ingreso </w:t>
      </w:r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del </w:t>
      </w:r>
      <w:proofErr w:type="spellStart"/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>Poliforum</w:t>
      </w:r>
      <w:proofErr w:type="spellEnd"/>
      <w:r w:rsidR="003B26D6" w:rsidRPr="00E34222">
        <w:rPr>
          <w:rFonts w:ascii="Arial" w:eastAsia="Calibri" w:hAnsi="Arial" w:cs="Arial"/>
          <w:bCs/>
          <w:sz w:val="24"/>
          <w:szCs w:val="24"/>
          <w:lang w:val="es-ES_tradnl"/>
        </w:rPr>
        <w:t xml:space="preserve"> </w:t>
      </w:r>
      <w:r w:rsidR="00CE764A" w:rsidRPr="00E34222">
        <w:rPr>
          <w:rFonts w:ascii="Arial" w:eastAsia="Calibri" w:hAnsi="Arial" w:cs="Arial"/>
          <w:bCs/>
          <w:sz w:val="24"/>
          <w:szCs w:val="24"/>
          <w:lang w:val="es-ES_tradnl"/>
        </w:rPr>
        <w:t>y por ende el pago de</w:t>
      </w:r>
      <w:r w:rsidR="003B26D6" w:rsidRPr="00E34222">
        <w:rPr>
          <w:rFonts w:ascii="Arial" w:eastAsia="Calibri" w:hAnsi="Arial" w:cs="Arial"/>
          <w:sz w:val="24"/>
          <w:szCs w:val="24"/>
        </w:rPr>
        <w:t xml:space="preserve"> la</w:t>
      </w:r>
      <w:r w:rsidR="007B22AD" w:rsidRPr="00E34222">
        <w:rPr>
          <w:rFonts w:ascii="Arial" w:eastAsia="Calibri" w:hAnsi="Arial" w:cs="Arial"/>
          <w:sz w:val="24"/>
          <w:szCs w:val="24"/>
        </w:rPr>
        <w:t xml:space="preserve"> plantilla de personal</w:t>
      </w:r>
      <w:r w:rsidR="00D22E98" w:rsidRPr="00E34222">
        <w:rPr>
          <w:rFonts w:ascii="Arial" w:eastAsia="Calibri" w:hAnsi="Arial" w:cs="Arial"/>
          <w:sz w:val="24"/>
          <w:szCs w:val="24"/>
        </w:rPr>
        <w:t>, así como</w:t>
      </w:r>
      <w:r w:rsidR="007B22AD" w:rsidRPr="00E34222">
        <w:rPr>
          <w:rFonts w:ascii="Arial" w:eastAsia="Calibri" w:hAnsi="Arial" w:cs="Arial"/>
          <w:sz w:val="24"/>
          <w:szCs w:val="24"/>
        </w:rPr>
        <w:t xml:space="preserve"> de otros servicios que se requieren</w:t>
      </w:r>
      <w:r w:rsidR="00D22E98" w:rsidRPr="00E34222">
        <w:rPr>
          <w:rFonts w:ascii="Arial" w:eastAsia="Calibri" w:hAnsi="Arial" w:cs="Arial"/>
          <w:sz w:val="24"/>
          <w:szCs w:val="24"/>
        </w:rPr>
        <w:t xml:space="preserve"> para su funcionamiento.</w:t>
      </w:r>
    </w:p>
    <w:p w14:paraId="3F5D2C63" w14:textId="77777777" w:rsidR="0085124F" w:rsidRDefault="0085124F" w:rsidP="00752E67">
      <w:pPr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</w:p>
    <w:p w14:paraId="5A772E55" w14:textId="441D9EAD" w:rsidR="00E34222" w:rsidRDefault="0018753C" w:rsidP="00752E67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Ante dicha situación, el Gobierno del Municipio de León asignó recursos económico</w:t>
      </w:r>
      <w:r w:rsidR="00752E67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, a fin de apoyar la operación del </w:t>
      </w:r>
      <w:proofErr w:type="spellStart"/>
      <w:r>
        <w:rPr>
          <w:rFonts w:ascii="Arial" w:eastAsia="Arial" w:hAnsi="Arial" w:cs="Arial"/>
          <w:sz w:val="24"/>
          <w:szCs w:val="24"/>
        </w:rPr>
        <w:t>Poliforum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León, para sufragar en cierta medida los gastos fijos; lo que permitirá que este recinto no se vea en la necesidad de tomar los anticipos de clientes-eventos que tienen reserva</w:t>
      </w:r>
      <w:r w:rsidR="00752E67">
        <w:rPr>
          <w:rFonts w:ascii="Arial" w:eastAsia="Arial" w:hAnsi="Arial" w:cs="Arial"/>
          <w:sz w:val="24"/>
          <w:szCs w:val="24"/>
        </w:rPr>
        <w:t>ciones</w:t>
      </w:r>
      <w:r>
        <w:rPr>
          <w:rFonts w:ascii="Arial" w:eastAsia="Arial" w:hAnsi="Arial" w:cs="Arial"/>
          <w:sz w:val="24"/>
          <w:szCs w:val="24"/>
        </w:rPr>
        <w:t xml:space="preserve"> para próximas fechas</w:t>
      </w:r>
      <w:r w:rsidR="00752E67">
        <w:rPr>
          <w:rFonts w:ascii="Arial" w:eastAsia="Calibri" w:hAnsi="Arial" w:cs="Arial"/>
          <w:sz w:val="24"/>
          <w:szCs w:val="24"/>
        </w:rPr>
        <w:t>.</w:t>
      </w:r>
    </w:p>
    <w:p w14:paraId="15C55C65" w14:textId="77777777" w:rsidR="00752E67" w:rsidRPr="00752E67" w:rsidRDefault="00752E67" w:rsidP="00752E67">
      <w:p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</w:p>
    <w:p w14:paraId="393A5371" w14:textId="6E30EB7F" w:rsidR="006C76DF" w:rsidRPr="00E34222" w:rsidRDefault="0085124F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C80C10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En esta tesitura, se requiere celebrar con la persona moral denominada </w:t>
      </w:r>
      <w:r w:rsidR="00865A47" w:rsidRPr="00E34222">
        <w:rPr>
          <w:rFonts w:ascii="Arial" w:eastAsia="Times New Roman" w:hAnsi="Arial" w:cs="Arial"/>
          <w:sz w:val="24"/>
          <w:szCs w:val="24"/>
          <w:lang w:eastAsia="es-ES"/>
        </w:rPr>
        <w:t>“</w:t>
      </w:r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Operadora </w:t>
      </w:r>
      <w:proofErr w:type="spellStart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>Poliforum</w:t>
      </w:r>
      <w:proofErr w:type="spellEnd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>Conexpo</w:t>
      </w:r>
      <w:proofErr w:type="spellEnd"/>
      <w:r w:rsidR="007B22AD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, S.A de C.V.”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un convenio de </w:t>
      </w:r>
      <w:r w:rsidR="007B22AD" w:rsidRPr="00E34222">
        <w:rPr>
          <w:rFonts w:ascii="Arial" w:hAnsi="Arial" w:cs="Arial"/>
          <w:color w:val="000000" w:themeColor="text1"/>
          <w:sz w:val="24"/>
          <w:szCs w:val="24"/>
        </w:rPr>
        <w:t>a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portación de recursos económicos, hasta por un monto de 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>$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E34222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6C4845" w:rsidRPr="00E34222">
        <w:rPr>
          <w:rFonts w:ascii="Arial" w:hAnsi="Arial" w:cs="Arial"/>
          <w:b/>
          <w:color w:val="000000" w:themeColor="text1"/>
          <w:sz w:val="24"/>
          <w:szCs w:val="24"/>
        </w:rPr>
        <w:t>00,000.00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(</w:t>
      </w:r>
      <w:r w:rsidR="006C76DF" w:rsidRPr="00E34222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 xml:space="preserve">os 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millones 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 xml:space="preserve">seiscientos mil 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pesos 00/100 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52E67">
        <w:rPr>
          <w:rFonts w:ascii="Arial" w:hAnsi="Arial" w:cs="Arial"/>
          <w:b/>
          <w:color w:val="000000" w:themeColor="text1"/>
          <w:sz w:val="24"/>
          <w:szCs w:val="24"/>
        </w:rPr>
        <w:t>N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.)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que</w:t>
      </w:r>
      <w:r w:rsidR="006B569B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C76DF" w:rsidRPr="00E34222">
        <w:rPr>
          <w:rFonts w:ascii="Arial" w:eastAsia="Times New Roman" w:hAnsi="Arial" w:cs="Arial"/>
          <w:sz w:val="24"/>
          <w:szCs w:val="24"/>
          <w:lang w:val="es-ES" w:eastAsia="es-ES"/>
        </w:rPr>
        <w:t>se otorgará en u</w:t>
      </w:r>
      <w:r w:rsidR="006C76DF" w:rsidRPr="00E34222">
        <w:rPr>
          <w:rFonts w:ascii="Arial" w:eastAsia="Calibri" w:hAnsi="Arial" w:cs="Arial"/>
          <w:sz w:val="24"/>
          <w:szCs w:val="24"/>
        </w:rPr>
        <w:t xml:space="preserve">na sola ministración, a más tardar el mes de </w:t>
      </w:r>
      <w:r w:rsidR="00752E67">
        <w:rPr>
          <w:rFonts w:ascii="Arial" w:eastAsia="Calibri" w:hAnsi="Arial" w:cs="Arial"/>
          <w:sz w:val="24"/>
          <w:szCs w:val="24"/>
        </w:rPr>
        <w:t xml:space="preserve">abril </w:t>
      </w:r>
      <w:r w:rsidR="006C76DF" w:rsidRPr="00E34222">
        <w:rPr>
          <w:rFonts w:ascii="Arial" w:eastAsia="Calibri" w:hAnsi="Arial" w:cs="Arial"/>
          <w:sz w:val="24"/>
          <w:szCs w:val="24"/>
        </w:rPr>
        <w:t>del</w:t>
      </w:r>
      <w:r w:rsidR="006B569B" w:rsidRPr="00E34222">
        <w:rPr>
          <w:rFonts w:ascii="Arial" w:eastAsia="Calibri" w:hAnsi="Arial" w:cs="Arial"/>
          <w:sz w:val="24"/>
          <w:szCs w:val="24"/>
        </w:rPr>
        <w:t xml:space="preserve"> año</w:t>
      </w:r>
      <w:r w:rsidR="006C76DF" w:rsidRPr="00E34222">
        <w:rPr>
          <w:rFonts w:ascii="Arial" w:eastAsia="Calibri" w:hAnsi="Arial" w:cs="Arial"/>
          <w:sz w:val="24"/>
          <w:szCs w:val="24"/>
        </w:rPr>
        <w:t xml:space="preserve"> 202</w:t>
      </w:r>
      <w:r w:rsidR="00752E67">
        <w:rPr>
          <w:rFonts w:ascii="Arial" w:eastAsia="Calibri" w:hAnsi="Arial" w:cs="Arial"/>
          <w:sz w:val="24"/>
          <w:szCs w:val="24"/>
        </w:rPr>
        <w:t>1</w:t>
      </w:r>
      <w:r w:rsidR="006C76DF" w:rsidRPr="00E34222">
        <w:rPr>
          <w:rFonts w:ascii="Arial" w:eastAsia="Calibri" w:hAnsi="Arial" w:cs="Arial"/>
          <w:sz w:val="24"/>
          <w:szCs w:val="24"/>
        </w:rPr>
        <w:t>, por conducto de la Tesorería Municipal</w:t>
      </w:r>
      <w:r w:rsidR="00E34222">
        <w:rPr>
          <w:rFonts w:ascii="Arial" w:eastAsia="Times New Roman" w:hAnsi="Arial" w:cs="Arial"/>
          <w:sz w:val="24"/>
          <w:szCs w:val="24"/>
          <w:lang w:eastAsia="es-ES"/>
        </w:rPr>
        <w:t xml:space="preserve">, para </w:t>
      </w:r>
      <w:r w:rsidR="006C76DF" w:rsidRPr="00E34222">
        <w:rPr>
          <w:rFonts w:ascii="Arial" w:eastAsia="Times New Roman" w:hAnsi="Arial" w:cs="Arial"/>
          <w:sz w:val="24"/>
          <w:szCs w:val="24"/>
          <w:lang w:eastAsia="es-ES"/>
        </w:rPr>
        <w:t>ser destinado a gastos de operación, plantilla laboral y demás servicios que requiera.</w:t>
      </w:r>
    </w:p>
    <w:p w14:paraId="1670C820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610348" w14:textId="2BE01CDB" w:rsidR="009F5B08" w:rsidRPr="00E34222" w:rsidRDefault="009F5B08" w:rsidP="009F5B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E34222" w:rsidRPr="00E34222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1585E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34222">
        <w:rPr>
          <w:rFonts w:ascii="Arial" w:hAnsi="Arial" w:cs="Arial"/>
          <w:bCs/>
          <w:color w:val="000000" w:themeColor="text1"/>
          <w:sz w:val="24"/>
          <w:szCs w:val="24"/>
        </w:rPr>
        <w:t xml:space="preserve">Considerando lo ya citado,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los integrantes de esta Comisión de </w:t>
      </w:r>
      <w:r w:rsidR="00D57502" w:rsidRPr="00E34222">
        <w:rPr>
          <w:rFonts w:ascii="Arial" w:hAnsi="Arial" w:cs="Arial"/>
          <w:color w:val="000000" w:themeColor="text1"/>
          <w:sz w:val="24"/>
          <w:szCs w:val="24"/>
        </w:rPr>
        <w:t>T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urismo, 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estimamos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necesario además de conveniente, poner a consideración del H. Ayuntamiento la autorización para celebrar el 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>convenio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 de aportación de recursos</w:t>
      </w:r>
      <w:r w:rsidR="0085124F">
        <w:rPr>
          <w:rFonts w:ascii="Arial" w:hAnsi="Arial" w:cs="Arial"/>
          <w:color w:val="000000" w:themeColor="text1"/>
          <w:sz w:val="24"/>
          <w:szCs w:val="24"/>
        </w:rPr>
        <w:t xml:space="preserve"> antes citado</w:t>
      </w:r>
      <w:r w:rsidR="00E3422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E34222">
        <w:rPr>
          <w:rFonts w:ascii="Arial" w:hAnsi="Arial" w:cs="Arial"/>
          <w:color w:val="000000" w:themeColor="text1"/>
          <w:sz w:val="24"/>
          <w:szCs w:val="24"/>
        </w:rPr>
        <w:t xml:space="preserve">a fin de </w:t>
      </w:r>
      <w:r w:rsidR="00D06F06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las bases </w:t>
      </w:r>
      <w:r w:rsidR="00752E67">
        <w:rPr>
          <w:rFonts w:ascii="Arial" w:eastAsia="Times New Roman" w:hAnsi="Arial" w:cs="Arial"/>
          <w:sz w:val="24"/>
          <w:szCs w:val="24"/>
          <w:lang w:val="es-ES" w:eastAsia="es-ES"/>
        </w:rPr>
        <w:t>sobre</w:t>
      </w:r>
      <w:r w:rsidR="00D06F06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</w:t>
      </w:r>
      <w:r w:rsidR="00752E67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="00D06F06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 cuales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>se</w:t>
      </w:r>
      <w:r w:rsidR="00C86C8C" w:rsidRPr="00E34222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>ejecuten acciones que permitan conservar el posicionamiento como uno de los mejores recintos para diversos eventos y demás actividades</w:t>
      </w:r>
      <w:r w:rsidR="00752E6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materia de turismo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permitiendo </w:t>
      </w:r>
      <w:r w:rsidR="00752E6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 la ciudad de León 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r w:rsidR="00752E6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</w:t>
      </w:r>
      <w:r w:rsidR="00C86C8C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ontinúe siendo un </w:t>
      </w:r>
      <w:r w:rsidR="00C86C8C" w:rsidRPr="00E3422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destino de vanguardia, innovador y gestor del conocimiento a nivel nacional e internacional</w:t>
      </w:r>
      <w:r w:rsidR="00752E67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durante y aún después de la contingencia sanitaria generada por el virus SARS-CoV2.</w:t>
      </w:r>
    </w:p>
    <w:p w14:paraId="1C293F32" w14:textId="77777777" w:rsidR="00C86C8C" w:rsidRPr="00E34222" w:rsidRDefault="00C86C8C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C7B958" w14:textId="77777777" w:rsidR="009F5B08" w:rsidRPr="00E34222" w:rsidRDefault="009F5B08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color w:val="000000" w:themeColor="text1"/>
          <w:sz w:val="24"/>
          <w:szCs w:val="24"/>
        </w:rPr>
        <w:t>Por lo anteriormente expuesto, se somete a consideración de este Ayuntamiento la aprobación de la propuesta del siguiente:</w:t>
      </w:r>
    </w:p>
    <w:p w14:paraId="181E5D28" w14:textId="77777777" w:rsidR="00B8015D" w:rsidRPr="00E34222" w:rsidRDefault="00B8015D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FE8887E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C9361E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 C U E R D O</w:t>
      </w:r>
    </w:p>
    <w:p w14:paraId="202E0FC4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21F9737" w14:textId="19A0AC1D" w:rsidR="009F5B08" w:rsidRPr="00E34222" w:rsidRDefault="00E34222" w:rsidP="0085124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PRIMERO.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autoriza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 la celebración del convenio de aportación de recursos </w:t>
      </w:r>
      <w:r w:rsidR="003A2447" w:rsidRPr="00E34222">
        <w:rPr>
          <w:rFonts w:ascii="Arial" w:hAnsi="Arial" w:cs="Arial"/>
          <w:color w:val="000000" w:themeColor="text1"/>
          <w:sz w:val="24"/>
          <w:szCs w:val="24"/>
        </w:rPr>
        <w:t xml:space="preserve">económicos entre este </w:t>
      </w:r>
      <w:r w:rsidR="00493673" w:rsidRPr="00E34222">
        <w:rPr>
          <w:rFonts w:ascii="Arial" w:hAnsi="Arial" w:cs="Arial"/>
          <w:color w:val="000000" w:themeColor="text1"/>
          <w:sz w:val="24"/>
          <w:szCs w:val="24"/>
        </w:rPr>
        <w:t>M</w:t>
      </w:r>
      <w:r w:rsidR="003A2447" w:rsidRPr="00E34222">
        <w:rPr>
          <w:rFonts w:ascii="Arial" w:hAnsi="Arial" w:cs="Arial"/>
          <w:color w:val="000000" w:themeColor="text1"/>
          <w:sz w:val="24"/>
          <w:szCs w:val="24"/>
        </w:rPr>
        <w:t>unicipio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 xml:space="preserve"> y la persona moral denominada </w:t>
      </w:r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“Operadora </w:t>
      </w:r>
      <w:proofErr w:type="spellStart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>Poliforum</w:t>
      </w:r>
      <w:proofErr w:type="spellEnd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>Conexpo</w:t>
      </w:r>
      <w:proofErr w:type="spellEnd"/>
      <w:r w:rsidR="001160DF" w:rsidRPr="00E34222">
        <w:rPr>
          <w:rFonts w:ascii="Arial" w:eastAsia="Times New Roman" w:hAnsi="Arial" w:cs="Arial"/>
          <w:sz w:val="24"/>
          <w:szCs w:val="24"/>
          <w:lang w:eastAsia="es-ES"/>
        </w:rPr>
        <w:t>, S.A de C.V.”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,</w:t>
      </w:r>
      <w:r w:rsidR="00E1585E" w:rsidRPr="00E34222">
        <w:rPr>
          <w:rFonts w:ascii="Arial" w:hAnsi="Arial" w:cs="Arial"/>
          <w:color w:val="000000" w:themeColor="text1"/>
          <w:sz w:val="24"/>
          <w:szCs w:val="24"/>
        </w:rPr>
        <w:t xml:space="preserve"> con el objeto de</w:t>
      </w:r>
      <w:r w:rsidR="0085124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124F">
        <w:rPr>
          <w:rFonts w:ascii="Arial" w:eastAsia="Arial" w:hAnsi="Arial" w:cs="Arial"/>
          <w:sz w:val="24"/>
          <w:szCs w:val="24"/>
        </w:rPr>
        <w:t xml:space="preserve">establecer las bases sobre las cuales se otorgará un apoyo económico para ser aplicado en la ejecución de acciones que le permitan al </w:t>
      </w:r>
      <w:proofErr w:type="spellStart"/>
      <w:r w:rsidR="0085124F">
        <w:rPr>
          <w:rFonts w:ascii="Arial" w:eastAsia="Arial" w:hAnsi="Arial" w:cs="Arial"/>
          <w:sz w:val="24"/>
          <w:szCs w:val="24"/>
        </w:rPr>
        <w:t>Poliforum</w:t>
      </w:r>
      <w:proofErr w:type="spellEnd"/>
      <w:r w:rsidR="00A713F8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conservar </w:t>
      </w:r>
      <w:r w:rsidR="00A713F8">
        <w:rPr>
          <w:rFonts w:ascii="Arial" w:eastAsia="Times New Roman" w:hAnsi="Arial" w:cs="Arial"/>
          <w:sz w:val="24"/>
          <w:szCs w:val="24"/>
          <w:lang w:val="es-ES" w:eastAsia="es-ES"/>
        </w:rPr>
        <w:t>su</w:t>
      </w:r>
      <w:r w:rsidR="00A713F8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posicionamiento como uno de los mejores recintos para diversos eventos y demás actividades</w:t>
      </w:r>
      <w:r w:rsidR="00A713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materia de turismo</w:t>
      </w:r>
      <w:r w:rsidR="00A713F8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permitiendo </w:t>
      </w:r>
      <w:r w:rsidR="00A713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 la ciudad de León </w:t>
      </w:r>
      <w:r w:rsidR="00A713F8" w:rsidRPr="00E34222">
        <w:rPr>
          <w:rFonts w:ascii="Arial" w:eastAsia="Times New Roman" w:hAnsi="Arial" w:cs="Arial"/>
          <w:sz w:val="24"/>
          <w:szCs w:val="24"/>
          <w:lang w:val="es-ES" w:eastAsia="es-ES"/>
        </w:rPr>
        <w:t>que</w:t>
      </w:r>
      <w:r w:rsidR="00A713F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</w:t>
      </w:r>
      <w:r w:rsidR="00A713F8" w:rsidRPr="00E3422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ontinúe siendo un </w:t>
      </w:r>
      <w:r w:rsidR="00A713F8" w:rsidRPr="00E34222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destino de vanguardia, innovador y gestor del conocimiento a nivel nacional e internacional</w:t>
      </w:r>
      <w:r w:rsidR="00A713F8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, durante y aún después de la contingencia sanitaria generada por el virus SARS-CoV2</w:t>
      </w:r>
      <w:r w:rsidR="00E1585E" w:rsidRPr="00E34222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  <w:r w:rsidR="00E1585E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Instrumento jurídico que habrá de celebrarse en los términos y condiciones del documento que como anexo único forma parte integral del presente acuerdo.</w:t>
      </w:r>
    </w:p>
    <w:p w14:paraId="30F8D79F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574C2E8" w14:textId="41699235" w:rsidR="009F5B08" w:rsidRPr="00E34222" w:rsidRDefault="00E34222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SEGUNDO.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instruye y se faculta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14:paraId="7B661771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9E501A" w14:textId="1B569F42" w:rsidR="009F5B08" w:rsidRPr="00E34222" w:rsidRDefault="00E34222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TERCERO.</w:t>
      </w:r>
      <w:r w:rsidR="009F5B08"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Se instruye y se faculta </w:t>
      </w:r>
      <w:r w:rsidR="009F5B08" w:rsidRPr="00E34222">
        <w:rPr>
          <w:rFonts w:ascii="Arial" w:hAnsi="Arial" w:cs="Arial"/>
          <w:color w:val="000000" w:themeColor="text1"/>
          <w:sz w:val="24"/>
          <w:szCs w:val="24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14:paraId="5273A746" w14:textId="77777777" w:rsidR="005C6D39" w:rsidRPr="00E34222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9E4FA41" w14:textId="77777777" w:rsidR="005C6D39" w:rsidRPr="00E34222" w:rsidRDefault="005C6D39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5E6F38D" w14:textId="77777777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 T E N T A M E N T E</w:t>
      </w:r>
    </w:p>
    <w:p w14:paraId="581A2798" w14:textId="77777777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bCs/>
          <w:color w:val="000000" w:themeColor="text1"/>
          <w:sz w:val="24"/>
          <w:szCs w:val="24"/>
        </w:rPr>
        <w:t>“EL TRABAJO TODO LO VENCE”</w:t>
      </w:r>
    </w:p>
    <w:p w14:paraId="7E6DC72A" w14:textId="09D5A513" w:rsidR="00B21B49" w:rsidRPr="00E34222" w:rsidRDefault="00B21B49" w:rsidP="00B21B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4222">
        <w:rPr>
          <w:rFonts w:ascii="Arial" w:hAnsi="Arial" w:cs="Arial"/>
          <w:b/>
          <w:sz w:val="24"/>
          <w:szCs w:val="24"/>
        </w:rPr>
        <w:t>“202</w:t>
      </w:r>
      <w:r w:rsidR="00F74339">
        <w:rPr>
          <w:rFonts w:ascii="Arial" w:hAnsi="Arial" w:cs="Arial"/>
          <w:b/>
          <w:sz w:val="24"/>
          <w:szCs w:val="24"/>
        </w:rPr>
        <w:t>1:</w:t>
      </w:r>
      <w:r w:rsidRPr="00E34222">
        <w:rPr>
          <w:rFonts w:ascii="Arial" w:hAnsi="Arial" w:cs="Arial"/>
          <w:b/>
          <w:sz w:val="24"/>
          <w:szCs w:val="24"/>
        </w:rPr>
        <w:t xml:space="preserve"> AÑO DE LA INDEP</w:t>
      </w:r>
      <w:r w:rsidR="00F74339">
        <w:rPr>
          <w:rFonts w:ascii="Arial" w:hAnsi="Arial" w:cs="Arial"/>
          <w:b/>
          <w:sz w:val="24"/>
          <w:szCs w:val="24"/>
        </w:rPr>
        <w:t>ENDENCIA</w:t>
      </w:r>
      <w:r w:rsidRPr="00E34222">
        <w:rPr>
          <w:rFonts w:ascii="Arial" w:hAnsi="Arial" w:cs="Arial"/>
          <w:b/>
          <w:sz w:val="24"/>
          <w:szCs w:val="24"/>
        </w:rPr>
        <w:t>”</w:t>
      </w:r>
    </w:p>
    <w:p w14:paraId="547E9D94" w14:textId="2EF217FE" w:rsidR="00B21B49" w:rsidRPr="00E34222" w:rsidRDefault="00B21B49" w:rsidP="00B21B49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LEON, GTO., 1</w:t>
      </w:r>
      <w:r w:rsidR="00F7433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 xml:space="preserve"> DE </w:t>
      </w:r>
      <w:r w:rsidR="00F74339">
        <w:rPr>
          <w:rFonts w:ascii="Arial" w:hAnsi="Arial" w:cs="Arial"/>
          <w:b/>
          <w:color w:val="000000" w:themeColor="text1"/>
          <w:sz w:val="24"/>
          <w:szCs w:val="24"/>
        </w:rPr>
        <w:t xml:space="preserve">ABRIL </w:t>
      </w: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DE 202</w:t>
      </w:r>
      <w:r w:rsidR="00F74339">
        <w:rPr>
          <w:rFonts w:ascii="Arial" w:hAnsi="Arial" w:cs="Arial"/>
          <w:b/>
          <w:color w:val="000000" w:themeColor="text1"/>
          <w:sz w:val="24"/>
          <w:szCs w:val="24"/>
        </w:rPr>
        <w:t>1</w:t>
      </w:r>
    </w:p>
    <w:p w14:paraId="7131C3E4" w14:textId="77777777" w:rsidR="005C6D39" w:rsidRPr="00E34222" w:rsidRDefault="005C6D39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D350076" w14:textId="77777777" w:rsidR="007D6691" w:rsidRPr="00E34222" w:rsidRDefault="007D6691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5F6172" w14:textId="5DF832CC" w:rsid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INTEGRANTES DE LA COMISIÓN DE TURISMO</w:t>
      </w:r>
    </w:p>
    <w:p w14:paraId="43202938" w14:textId="77777777" w:rsidR="00A713F8" w:rsidRPr="00CE3EEF" w:rsidRDefault="00A713F8" w:rsidP="00A713F8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CE3EEF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15C1B3EC" w14:textId="77777777" w:rsidR="00A713F8" w:rsidRPr="00E34222" w:rsidRDefault="00A713F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72A1D32" w14:textId="77777777" w:rsidR="009F5B08" w:rsidRPr="00E34222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E77D98" w14:textId="5C86E852" w:rsidR="009F5B08" w:rsidRPr="00E34222" w:rsidRDefault="001C63DC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34CA20FD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ANA MARÍA CARPIO MENDOZA</w:t>
      </w:r>
    </w:p>
    <w:p w14:paraId="49604B9F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0E41F811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3D66DD5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1D919A1" w14:textId="3D1DB8CE" w:rsidR="009F5B08" w:rsidRPr="001C63DC" w:rsidRDefault="001C63DC" w:rsidP="001C63DC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C63DC">
        <w:rPr>
          <w:rFonts w:ascii="Arial" w:hAnsi="Arial" w:cs="Arial"/>
          <w:b/>
          <w:bCs/>
          <w:color w:val="000000" w:themeColor="text1"/>
          <w:sz w:val="24"/>
          <w:szCs w:val="24"/>
        </w:rPr>
        <w:t>VOTO A FAVOR</w:t>
      </w:r>
    </w:p>
    <w:p w14:paraId="10B925E2" w14:textId="77777777" w:rsidR="009F5B08" w:rsidRPr="00E34222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LETICIA VILLEGAS NAVA</w:t>
      </w:r>
    </w:p>
    <w:p w14:paraId="29EF1443" w14:textId="77777777" w:rsidR="009F5B08" w:rsidRPr="00E34222" w:rsidRDefault="009F5B08" w:rsidP="00E769E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SÍNDICO</w:t>
      </w:r>
    </w:p>
    <w:p w14:paraId="53E91AEA" w14:textId="77777777" w:rsidR="009F5B08" w:rsidRPr="00E34222" w:rsidRDefault="009F5B08" w:rsidP="009F5B08">
      <w:pPr>
        <w:spacing w:after="0" w:line="240" w:lineRule="auto"/>
        <w:ind w:left="79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30BA754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C31D857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F45809C" w14:textId="0616F972" w:rsidR="009F5B08" w:rsidRPr="00E34222" w:rsidRDefault="001C63DC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4863B604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KAROL JARED GONZÁLEZ MÁRQUEZ</w:t>
      </w:r>
    </w:p>
    <w:p w14:paraId="344A8D0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14:paraId="2B10E34B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1EC6BFE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64CA5C6" w14:textId="77777777" w:rsidR="009F5B08" w:rsidRPr="00E34222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5805FC4" w14:textId="39B5612C" w:rsidR="009F5B08" w:rsidRPr="00E34222" w:rsidRDefault="001C63DC" w:rsidP="001C63DC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VOTO A FAVOR</w:t>
      </w:r>
    </w:p>
    <w:p w14:paraId="18E6BCF2" w14:textId="77777777" w:rsidR="009F5B08" w:rsidRPr="00E34222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ALFONSO DE JESÚS OROZCO ALDRETE</w:t>
      </w:r>
    </w:p>
    <w:p w14:paraId="2E601F8D" w14:textId="0139A9DA" w:rsidR="001160DF" w:rsidRPr="00E34222" w:rsidRDefault="009F5B08" w:rsidP="00B0026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34222">
        <w:rPr>
          <w:rFonts w:ascii="Arial" w:hAnsi="Arial" w:cs="Arial"/>
          <w:b/>
          <w:color w:val="000000" w:themeColor="text1"/>
          <w:sz w:val="24"/>
          <w:szCs w:val="24"/>
        </w:rPr>
        <w:t>REGIDOR</w:t>
      </w:r>
    </w:p>
    <w:sectPr w:rsidR="001160DF" w:rsidRPr="00E34222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D418" w14:textId="77777777" w:rsidR="00FD74B2" w:rsidRDefault="00FD74B2" w:rsidP="009F5B08">
      <w:pPr>
        <w:spacing w:after="0" w:line="240" w:lineRule="auto"/>
      </w:pPr>
      <w:r>
        <w:separator/>
      </w:r>
    </w:p>
  </w:endnote>
  <w:endnote w:type="continuationSeparator" w:id="0">
    <w:p w14:paraId="51B62F52" w14:textId="77777777" w:rsidR="00FD74B2" w:rsidRDefault="00FD74B2" w:rsidP="009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5688" w14:textId="3373A17C" w:rsidR="00B8015D" w:rsidRPr="009F5B08" w:rsidRDefault="00E22376" w:rsidP="00B8015D">
    <w:pPr>
      <w:spacing w:after="0" w:line="240" w:lineRule="auto"/>
      <w:jc w:val="both"/>
      <w:rPr>
        <w:rFonts w:ascii="Arial" w:hAnsi="Arial" w:cs="Arial"/>
        <w:color w:val="000000" w:themeColor="text1"/>
        <w:sz w:val="24"/>
        <w:szCs w:val="24"/>
      </w:rPr>
    </w:pPr>
    <w:r>
      <w:rPr>
        <w:rFonts w:ascii="Arial Narrow" w:hAnsi="Arial Narrow"/>
        <w:sz w:val="12"/>
        <w:szCs w:val="12"/>
      </w:rPr>
      <w:t>D</w:t>
    </w:r>
    <w:r w:rsidRPr="00E22376">
      <w:rPr>
        <w:rFonts w:ascii="Arial Narrow" w:hAnsi="Arial Narrow"/>
        <w:sz w:val="12"/>
        <w:szCs w:val="12"/>
      </w:rPr>
      <w:t>ictamen mediante el cual se autoriza la suscripción del convenio de aportación de recursos que celebra</w:t>
    </w:r>
    <w:r>
      <w:rPr>
        <w:rFonts w:ascii="Arial Narrow" w:hAnsi="Arial Narrow"/>
        <w:sz w:val="12"/>
        <w:szCs w:val="12"/>
      </w:rPr>
      <w:t>n el municipio de León, G</w:t>
    </w:r>
    <w:r w:rsidRPr="00E22376">
      <w:rPr>
        <w:rFonts w:ascii="Arial Narrow" w:hAnsi="Arial Narrow"/>
        <w:sz w:val="12"/>
        <w:szCs w:val="12"/>
      </w:rPr>
      <w:t xml:space="preserve">uanajuato y la persona </w:t>
    </w:r>
    <w:r w:rsidRPr="00633678">
      <w:rPr>
        <w:rFonts w:ascii="Arial Narrow" w:hAnsi="Arial Narrow"/>
        <w:sz w:val="12"/>
        <w:szCs w:val="12"/>
      </w:rPr>
      <w:t xml:space="preserve">moral denominada </w:t>
    </w:r>
    <w:r>
      <w:rPr>
        <w:rFonts w:ascii="Arial Narrow" w:hAnsi="Arial Narrow"/>
        <w:sz w:val="12"/>
        <w:szCs w:val="12"/>
      </w:rPr>
      <w:t xml:space="preserve">“Operadora </w:t>
    </w:r>
    <w:proofErr w:type="spellStart"/>
    <w:r>
      <w:rPr>
        <w:rFonts w:ascii="Arial Narrow" w:hAnsi="Arial Narrow"/>
        <w:sz w:val="12"/>
        <w:szCs w:val="12"/>
      </w:rPr>
      <w:t>Poliforum</w:t>
    </w:r>
    <w:proofErr w:type="spellEnd"/>
    <w:r>
      <w:rPr>
        <w:rFonts w:ascii="Arial Narrow" w:hAnsi="Arial Narrow"/>
        <w:sz w:val="12"/>
        <w:szCs w:val="12"/>
      </w:rPr>
      <w:t xml:space="preserve"> </w:t>
    </w:r>
    <w:proofErr w:type="spellStart"/>
    <w:r>
      <w:rPr>
        <w:rFonts w:ascii="Arial Narrow" w:hAnsi="Arial Narrow"/>
        <w:sz w:val="12"/>
        <w:szCs w:val="12"/>
      </w:rPr>
      <w:t>C</w:t>
    </w:r>
    <w:r w:rsidRPr="001160DF">
      <w:rPr>
        <w:rFonts w:ascii="Arial Narrow" w:hAnsi="Arial Narrow"/>
        <w:sz w:val="12"/>
        <w:szCs w:val="12"/>
      </w:rPr>
      <w:t>onexpo</w:t>
    </w:r>
    <w:proofErr w:type="spellEnd"/>
    <w:r w:rsidRPr="001160DF">
      <w:rPr>
        <w:rFonts w:ascii="Arial Narrow" w:hAnsi="Arial Narrow"/>
        <w:sz w:val="12"/>
        <w:szCs w:val="12"/>
      </w:rPr>
      <w:t xml:space="preserve">, S.A DE C.V.”, con el objeto de establecer las bases </w:t>
    </w:r>
    <w:r w:rsidRPr="00A713F8">
      <w:rPr>
        <w:rFonts w:ascii="Arial Narrow" w:hAnsi="Arial Narrow"/>
        <w:sz w:val="12"/>
        <w:szCs w:val="12"/>
      </w:rPr>
      <w:t>sobre las cuales se</w:t>
    </w:r>
    <w:r>
      <w:rPr>
        <w:rFonts w:ascii="Arial Narrow" w:hAnsi="Arial Narrow"/>
        <w:sz w:val="12"/>
        <w:szCs w:val="12"/>
      </w:rPr>
      <w:t xml:space="preserve">  otorgará un apoyo económico para</w:t>
    </w:r>
    <w:r w:rsidRPr="00A713F8">
      <w:rPr>
        <w:rFonts w:ascii="Arial Narrow" w:hAnsi="Arial Narrow"/>
        <w:sz w:val="12"/>
        <w:szCs w:val="12"/>
      </w:rPr>
      <w:t xml:space="preserve"> </w:t>
    </w:r>
    <w:r>
      <w:rPr>
        <w:rFonts w:ascii="Arial Narrow" w:hAnsi="Arial Narrow"/>
        <w:sz w:val="12"/>
        <w:szCs w:val="12"/>
      </w:rPr>
      <w:t xml:space="preserve">ser aplicado en la </w:t>
    </w:r>
    <w:r w:rsidRPr="00A713F8">
      <w:rPr>
        <w:rFonts w:ascii="Arial Narrow" w:hAnsi="Arial Narrow"/>
        <w:sz w:val="12"/>
        <w:szCs w:val="12"/>
      </w:rPr>
      <w:t>ejecu</w:t>
    </w:r>
    <w:r>
      <w:rPr>
        <w:rFonts w:ascii="Arial Narrow" w:hAnsi="Arial Narrow"/>
        <w:sz w:val="12"/>
        <w:szCs w:val="12"/>
      </w:rPr>
      <w:t>ción de</w:t>
    </w:r>
    <w:r w:rsidRPr="00A713F8">
      <w:rPr>
        <w:rFonts w:ascii="Arial Narrow" w:hAnsi="Arial Narrow"/>
        <w:sz w:val="12"/>
        <w:szCs w:val="12"/>
      </w:rPr>
      <w:t xml:space="preserve"> acciones que</w:t>
    </w:r>
    <w:r>
      <w:rPr>
        <w:rFonts w:ascii="Arial Narrow" w:hAnsi="Arial Narrow"/>
        <w:sz w:val="12"/>
        <w:szCs w:val="12"/>
      </w:rPr>
      <w:t xml:space="preserve"> le</w:t>
    </w:r>
    <w:r w:rsidRPr="00A713F8">
      <w:rPr>
        <w:rFonts w:ascii="Arial Narrow" w:hAnsi="Arial Narrow"/>
        <w:sz w:val="12"/>
        <w:szCs w:val="12"/>
      </w:rPr>
      <w:t xml:space="preserve"> permitan</w:t>
    </w:r>
    <w:r w:rsidR="00184E59">
      <w:rPr>
        <w:rFonts w:ascii="Arial Narrow" w:hAnsi="Arial Narrow"/>
        <w:sz w:val="12"/>
        <w:szCs w:val="12"/>
      </w:rPr>
      <w:t xml:space="preserve"> al </w:t>
    </w:r>
    <w:proofErr w:type="spellStart"/>
    <w:r w:rsidR="00184E59">
      <w:rPr>
        <w:rFonts w:ascii="Arial Narrow" w:hAnsi="Arial Narrow"/>
        <w:sz w:val="12"/>
        <w:szCs w:val="12"/>
      </w:rPr>
      <w:t>P</w:t>
    </w:r>
    <w:r>
      <w:rPr>
        <w:rFonts w:ascii="Arial Narrow" w:hAnsi="Arial Narrow"/>
        <w:sz w:val="12"/>
        <w:szCs w:val="12"/>
      </w:rPr>
      <w:t>oliforum</w:t>
    </w:r>
    <w:proofErr w:type="spellEnd"/>
    <w:r w:rsidRPr="00A713F8">
      <w:rPr>
        <w:rFonts w:ascii="Arial Narrow" w:hAnsi="Arial Narrow"/>
        <w:sz w:val="12"/>
        <w:szCs w:val="12"/>
      </w:rPr>
      <w:t xml:space="preserve"> conservar su posicionamiento como uno de los mejores recintos para diversos eventos y demás actividades en materia de turismo, permitiendo a la ciudad de león que continúe siendo un destino de vanguardia, innovador y gestor del conocimiento a nivel nacional e internacional, durante y aún después de la contingencia sanitaria generada por el virus SARS-COV2</w:t>
    </w:r>
    <w:r>
      <w:rPr>
        <w:rFonts w:ascii="Arial Narrow" w:hAnsi="Arial Narrow"/>
        <w:sz w:val="12"/>
        <w:szCs w:val="12"/>
      </w:rPr>
      <w:t>.</w:t>
    </w:r>
  </w:p>
  <w:p w14:paraId="2C9771C1" w14:textId="77777777" w:rsidR="009F5B08" w:rsidRPr="00633678" w:rsidRDefault="007D6691" w:rsidP="00B8015D">
    <w:pPr>
      <w:pStyle w:val="Piedepgina"/>
      <w:jc w:val="both"/>
      <w:rPr>
        <w:rFonts w:ascii="Arial Narrow" w:hAnsi="Arial Narrow"/>
        <w:sz w:val="12"/>
        <w:szCs w:val="12"/>
      </w:rPr>
    </w:pPr>
    <w:r>
      <w:rPr>
        <w:rFonts w:ascii="Arial Narrow" w:hAnsi="Arial Narrow"/>
        <w:sz w:val="12"/>
        <w:szCs w:val="12"/>
      </w:rPr>
      <w:t>DGFE/JMJM/JARZ/IGPC</w:t>
    </w:r>
  </w:p>
  <w:p w14:paraId="48F3C47E" w14:textId="77777777" w:rsidR="009F5B08" w:rsidRDefault="009F5B08" w:rsidP="009F5B08">
    <w:pPr>
      <w:pStyle w:val="Piedepgina"/>
    </w:pPr>
  </w:p>
  <w:p w14:paraId="4AC5E546" w14:textId="77777777" w:rsidR="009F5B08" w:rsidRDefault="009F5B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81F1" w14:textId="77777777" w:rsidR="00FD74B2" w:rsidRDefault="00FD74B2" w:rsidP="009F5B08">
      <w:pPr>
        <w:spacing w:after="0" w:line="240" w:lineRule="auto"/>
      </w:pPr>
      <w:r>
        <w:separator/>
      </w:r>
    </w:p>
  </w:footnote>
  <w:footnote w:type="continuationSeparator" w:id="0">
    <w:p w14:paraId="5E12C367" w14:textId="77777777" w:rsidR="00FD74B2" w:rsidRDefault="00FD74B2" w:rsidP="009F5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510"/>
    <w:multiLevelType w:val="hybridMultilevel"/>
    <w:tmpl w:val="EFDC58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005D1"/>
    <w:multiLevelType w:val="hybridMultilevel"/>
    <w:tmpl w:val="9C2CAC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530BA"/>
    <w:multiLevelType w:val="hybridMultilevel"/>
    <w:tmpl w:val="F9FAB13C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BA60FD"/>
    <w:multiLevelType w:val="hybridMultilevel"/>
    <w:tmpl w:val="2EA61FE2"/>
    <w:lvl w:ilvl="0" w:tplc="2952866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3EA6"/>
    <w:multiLevelType w:val="hybridMultilevel"/>
    <w:tmpl w:val="3DF64FFA"/>
    <w:lvl w:ilvl="0" w:tplc="72500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460"/>
    <w:multiLevelType w:val="hybridMultilevel"/>
    <w:tmpl w:val="E3EEAE80"/>
    <w:lvl w:ilvl="0" w:tplc="9C6457D8">
      <w:numFmt w:val="bullet"/>
      <w:lvlText w:val="•"/>
      <w:lvlJc w:val="left"/>
      <w:pPr>
        <w:ind w:left="1022" w:hanging="360"/>
      </w:pPr>
      <w:rPr>
        <w:rFonts w:hint="default"/>
        <w:w w:val="99"/>
        <w:lang w:val="es-ES" w:eastAsia="es-ES" w:bidi="es-ES"/>
      </w:rPr>
    </w:lvl>
    <w:lvl w:ilvl="1" w:tplc="92A8C878">
      <w:numFmt w:val="bullet"/>
      <w:lvlText w:val="•"/>
      <w:lvlJc w:val="left"/>
      <w:pPr>
        <w:ind w:left="1864" w:hanging="360"/>
      </w:pPr>
      <w:rPr>
        <w:rFonts w:hint="default"/>
        <w:lang w:val="es-ES" w:eastAsia="es-ES" w:bidi="es-ES"/>
      </w:rPr>
    </w:lvl>
    <w:lvl w:ilvl="2" w:tplc="1D8E3E4E">
      <w:numFmt w:val="bullet"/>
      <w:lvlText w:val="•"/>
      <w:lvlJc w:val="left"/>
      <w:pPr>
        <w:ind w:left="2708" w:hanging="360"/>
      </w:pPr>
      <w:rPr>
        <w:rFonts w:hint="default"/>
        <w:lang w:val="es-ES" w:eastAsia="es-ES" w:bidi="es-ES"/>
      </w:rPr>
    </w:lvl>
    <w:lvl w:ilvl="3" w:tplc="CBAAC402">
      <w:numFmt w:val="bullet"/>
      <w:lvlText w:val="•"/>
      <w:lvlJc w:val="left"/>
      <w:pPr>
        <w:ind w:left="3552" w:hanging="360"/>
      </w:pPr>
      <w:rPr>
        <w:rFonts w:hint="default"/>
        <w:lang w:val="es-ES" w:eastAsia="es-ES" w:bidi="es-ES"/>
      </w:rPr>
    </w:lvl>
    <w:lvl w:ilvl="4" w:tplc="103C3BCC">
      <w:numFmt w:val="bullet"/>
      <w:lvlText w:val="•"/>
      <w:lvlJc w:val="left"/>
      <w:pPr>
        <w:ind w:left="4396" w:hanging="360"/>
      </w:pPr>
      <w:rPr>
        <w:rFonts w:hint="default"/>
        <w:lang w:val="es-ES" w:eastAsia="es-ES" w:bidi="es-ES"/>
      </w:rPr>
    </w:lvl>
    <w:lvl w:ilvl="5" w:tplc="58F64D38">
      <w:numFmt w:val="bullet"/>
      <w:lvlText w:val="•"/>
      <w:lvlJc w:val="left"/>
      <w:pPr>
        <w:ind w:left="5240" w:hanging="360"/>
      </w:pPr>
      <w:rPr>
        <w:rFonts w:hint="default"/>
        <w:lang w:val="es-ES" w:eastAsia="es-ES" w:bidi="es-ES"/>
      </w:rPr>
    </w:lvl>
    <w:lvl w:ilvl="6" w:tplc="DD022A4C">
      <w:numFmt w:val="bullet"/>
      <w:lvlText w:val="•"/>
      <w:lvlJc w:val="left"/>
      <w:pPr>
        <w:ind w:left="6084" w:hanging="360"/>
      </w:pPr>
      <w:rPr>
        <w:rFonts w:hint="default"/>
        <w:lang w:val="es-ES" w:eastAsia="es-ES" w:bidi="es-ES"/>
      </w:rPr>
    </w:lvl>
    <w:lvl w:ilvl="7" w:tplc="F9B0675A">
      <w:numFmt w:val="bullet"/>
      <w:lvlText w:val="•"/>
      <w:lvlJc w:val="left"/>
      <w:pPr>
        <w:ind w:left="6928" w:hanging="360"/>
      </w:pPr>
      <w:rPr>
        <w:rFonts w:hint="default"/>
        <w:lang w:val="es-ES" w:eastAsia="es-ES" w:bidi="es-ES"/>
      </w:rPr>
    </w:lvl>
    <w:lvl w:ilvl="8" w:tplc="8898B022">
      <w:numFmt w:val="bullet"/>
      <w:lvlText w:val="•"/>
      <w:lvlJc w:val="left"/>
      <w:pPr>
        <w:ind w:left="7772" w:hanging="360"/>
      </w:pPr>
      <w:rPr>
        <w:rFonts w:hint="default"/>
        <w:lang w:val="es-ES" w:eastAsia="es-ES" w:bidi="es-ES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B08"/>
    <w:rsid w:val="00010E21"/>
    <w:rsid w:val="0006082C"/>
    <w:rsid w:val="00092901"/>
    <w:rsid w:val="000B355F"/>
    <w:rsid w:val="001033AC"/>
    <w:rsid w:val="00114B5E"/>
    <w:rsid w:val="001160DF"/>
    <w:rsid w:val="0011611A"/>
    <w:rsid w:val="00150A46"/>
    <w:rsid w:val="00184E59"/>
    <w:rsid w:val="0018753C"/>
    <w:rsid w:val="001C29EB"/>
    <w:rsid w:val="001C63DC"/>
    <w:rsid w:val="001D4F2A"/>
    <w:rsid w:val="002301C5"/>
    <w:rsid w:val="002607F7"/>
    <w:rsid w:val="002D57C5"/>
    <w:rsid w:val="003A2447"/>
    <w:rsid w:val="003B26D6"/>
    <w:rsid w:val="003C685A"/>
    <w:rsid w:val="003D4D7C"/>
    <w:rsid w:val="0040325F"/>
    <w:rsid w:val="00493673"/>
    <w:rsid w:val="004A461E"/>
    <w:rsid w:val="004A4EFC"/>
    <w:rsid w:val="004C2721"/>
    <w:rsid w:val="004F259B"/>
    <w:rsid w:val="005C6D39"/>
    <w:rsid w:val="005C6ED7"/>
    <w:rsid w:val="005D7A69"/>
    <w:rsid w:val="005F3DDD"/>
    <w:rsid w:val="00613279"/>
    <w:rsid w:val="00691F0A"/>
    <w:rsid w:val="006B569B"/>
    <w:rsid w:val="006C4845"/>
    <w:rsid w:val="006C76DF"/>
    <w:rsid w:val="006F06DE"/>
    <w:rsid w:val="00711391"/>
    <w:rsid w:val="00752E67"/>
    <w:rsid w:val="00783901"/>
    <w:rsid w:val="007B18B5"/>
    <w:rsid w:val="007B22AD"/>
    <w:rsid w:val="007D6691"/>
    <w:rsid w:val="00801185"/>
    <w:rsid w:val="00811CB5"/>
    <w:rsid w:val="00825DD4"/>
    <w:rsid w:val="0085124F"/>
    <w:rsid w:val="00865A47"/>
    <w:rsid w:val="008A4346"/>
    <w:rsid w:val="008B506B"/>
    <w:rsid w:val="008D4F72"/>
    <w:rsid w:val="00937B65"/>
    <w:rsid w:val="009427ED"/>
    <w:rsid w:val="00944B1E"/>
    <w:rsid w:val="009529D1"/>
    <w:rsid w:val="0097113D"/>
    <w:rsid w:val="00973BB3"/>
    <w:rsid w:val="009D3ED7"/>
    <w:rsid w:val="009F5B08"/>
    <w:rsid w:val="00A713F8"/>
    <w:rsid w:val="00AA4299"/>
    <w:rsid w:val="00AA7F66"/>
    <w:rsid w:val="00AD67C5"/>
    <w:rsid w:val="00AE1EA1"/>
    <w:rsid w:val="00B0026E"/>
    <w:rsid w:val="00B21B49"/>
    <w:rsid w:val="00B77257"/>
    <w:rsid w:val="00B8015D"/>
    <w:rsid w:val="00B87C34"/>
    <w:rsid w:val="00BE3970"/>
    <w:rsid w:val="00C136FE"/>
    <w:rsid w:val="00C3739D"/>
    <w:rsid w:val="00C373BF"/>
    <w:rsid w:val="00C80C10"/>
    <w:rsid w:val="00C86C8C"/>
    <w:rsid w:val="00CE764A"/>
    <w:rsid w:val="00D06F06"/>
    <w:rsid w:val="00D14514"/>
    <w:rsid w:val="00D22E98"/>
    <w:rsid w:val="00D57502"/>
    <w:rsid w:val="00D8542E"/>
    <w:rsid w:val="00E1585E"/>
    <w:rsid w:val="00E22376"/>
    <w:rsid w:val="00E34222"/>
    <w:rsid w:val="00E769E9"/>
    <w:rsid w:val="00EA1358"/>
    <w:rsid w:val="00F74339"/>
    <w:rsid w:val="00F9024D"/>
    <w:rsid w:val="00FC6D8B"/>
    <w:rsid w:val="00FD4659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FFF4"/>
  <w15:chartTrackingRefBased/>
  <w15:docId w15:val="{1BA2ED75-58B3-4250-8431-BADB2FC4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B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9F5B08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5B08"/>
  </w:style>
  <w:style w:type="paragraph" w:styleId="Piedepgina">
    <w:name w:val="footer"/>
    <w:basedOn w:val="Normal"/>
    <w:link w:val="Piedepgina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B08"/>
  </w:style>
  <w:style w:type="character" w:styleId="Refdecomentario">
    <w:name w:val="annotation reference"/>
    <w:basedOn w:val="Fuentedeprrafopredeter"/>
    <w:uiPriority w:val="99"/>
    <w:semiHidden/>
    <w:unhideWhenUsed/>
    <w:rsid w:val="006C48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48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484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6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</cp:revision>
  <cp:lastPrinted>2021-04-12T19:08:00Z</cp:lastPrinted>
  <dcterms:created xsi:type="dcterms:W3CDTF">2021-04-13T17:27:00Z</dcterms:created>
  <dcterms:modified xsi:type="dcterms:W3CDTF">2021-04-13T17:27:00Z</dcterms:modified>
</cp:coreProperties>
</file>