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077CE" w14:textId="77777777" w:rsidR="003255AF" w:rsidRPr="005E0B0C" w:rsidRDefault="003255AF" w:rsidP="005E0B0C">
      <w:pPr>
        <w:pStyle w:val="Cuadrculamedia21"/>
        <w:jc w:val="both"/>
        <w:rPr>
          <w:rFonts w:cs="Arial"/>
          <w:b/>
          <w:szCs w:val="24"/>
        </w:rPr>
      </w:pPr>
      <w:bookmarkStart w:id="0" w:name="_GoBack"/>
      <w:bookmarkEnd w:id="0"/>
      <w:r w:rsidRPr="005E0B0C">
        <w:rPr>
          <w:rFonts w:cs="Arial"/>
          <w:b/>
          <w:szCs w:val="24"/>
        </w:rPr>
        <w:t xml:space="preserve">H. AYUNTAMIENTO DE </w:t>
      </w:r>
      <w:r w:rsidR="00E93A72" w:rsidRPr="005E0B0C">
        <w:rPr>
          <w:rFonts w:cs="Arial"/>
          <w:b/>
          <w:szCs w:val="24"/>
        </w:rPr>
        <w:t>LEÓN, GUANAJUATO</w:t>
      </w:r>
    </w:p>
    <w:p w14:paraId="7C911829" w14:textId="77777777" w:rsidR="003255AF" w:rsidRPr="005E0B0C" w:rsidRDefault="003255AF" w:rsidP="005E0B0C">
      <w:pPr>
        <w:pStyle w:val="Cuadrculamedia21"/>
        <w:jc w:val="both"/>
        <w:rPr>
          <w:rFonts w:cs="Arial"/>
          <w:b/>
          <w:szCs w:val="24"/>
        </w:rPr>
      </w:pPr>
      <w:r w:rsidRPr="005E0B0C">
        <w:rPr>
          <w:rFonts w:cs="Arial"/>
          <w:b/>
          <w:szCs w:val="24"/>
        </w:rPr>
        <w:t>P R E S E N T E.</w:t>
      </w:r>
    </w:p>
    <w:p w14:paraId="6558E6B0" w14:textId="77777777" w:rsidR="003255AF" w:rsidRPr="005E0B0C" w:rsidRDefault="003255AF" w:rsidP="005E0B0C">
      <w:pPr>
        <w:pStyle w:val="Cuadrculamedia21"/>
        <w:jc w:val="both"/>
        <w:rPr>
          <w:rFonts w:cs="Arial"/>
          <w:b/>
          <w:szCs w:val="24"/>
        </w:rPr>
      </w:pPr>
    </w:p>
    <w:p w14:paraId="1E96C947" w14:textId="77777777" w:rsidR="001E6596" w:rsidRPr="005E0B0C" w:rsidRDefault="001E6596" w:rsidP="005E0B0C">
      <w:pPr>
        <w:pStyle w:val="Cuadrculamedia21"/>
        <w:jc w:val="both"/>
        <w:rPr>
          <w:rFonts w:cs="Arial"/>
          <w:b/>
          <w:szCs w:val="24"/>
        </w:rPr>
      </w:pPr>
    </w:p>
    <w:p w14:paraId="5642EC62" w14:textId="0A5FC33C" w:rsidR="00EB1965" w:rsidRPr="00B15FC3" w:rsidRDefault="00EB1965" w:rsidP="00EB1965">
      <w:pPr>
        <w:autoSpaceDE w:val="0"/>
        <w:autoSpaceDN w:val="0"/>
        <w:adjustRightInd w:val="0"/>
        <w:spacing w:after="0" w:line="240" w:lineRule="auto"/>
        <w:jc w:val="both"/>
        <w:rPr>
          <w:rFonts w:ascii="Arial" w:hAnsi="Arial" w:cs="Arial"/>
          <w:color w:val="000000" w:themeColor="text1"/>
          <w:sz w:val="24"/>
          <w:szCs w:val="24"/>
        </w:rPr>
      </w:pPr>
      <w:r w:rsidRPr="00B15FC3">
        <w:rPr>
          <w:rFonts w:ascii="Arial" w:hAnsi="Arial" w:cs="Arial"/>
          <w:color w:val="000000" w:themeColor="text1"/>
          <w:sz w:val="24"/>
          <w:szCs w:val="24"/>
        </w:rPr>
        <w:t>Los suscritos integrantes de las Comisiones Unidas de Hacienda, Patrimonio y Cuenta Pública</w:t>
      </w:r>
      <w:r>
        <w:rPr>
          <w:rFonts w:ascii="Arial" w:hAnsi="Arial" w:cs="Arial"/>
          <w:color w:val="000000" w:themeColor="text1"/>
          <w:sz w:val="24"/>
          <w:szCs w:val="24"/>
        </w:rPr>
        <w:t xml:space="preserve"> y </w:t>
      </w:r>
      <w:r w:rsidRPr="00C12EF2">
        <w:rPr>
          <w:rFonts w:ascii="Arial" w:hAnsi="Arial" w:cs="Arial"/>
          <w:color w:val="000000" w:themeColor="text1"/>
          <w:sz w:val="24"/>
          <w:szCs w:val="24"/>
        </w:rPr>
        <w:t>Desarrollo Institucional,</w:t>
      </w:r>
      <w:r w:rsidRPr="00B15FC3">
        <w:rPr>
          <w:rFonts w:ascii="Arial" w:hAnsi="Arial" w:cs="Arial"/>
          <w:color w:val="000000" w:themeColor="text1"/>
          <w:sz w:val="24"/>
          <w:szCs w:val="24"/>
        </w:rPr>
        <w:t xml:space="preserve"> así como la de Gobierno, Seguridad Pública y Tránsito, con fundamento en los artículos 81 de la Ley Orgánica Municipal para el Estado de Guanajuato; </w:t>
      </w:r>
      <w:r w:rsidR="0019684E">
        <w:rPr>
          <w:rFonts w:ascii="Arial" w:hAnsi="Arial" w:cs="Arial"/>
          <w:sz w:val="24"/>
          <w:szCs w:val="24"/>
          <w:lang w:val="es-ES" w:eastAsia="es-ES"/>
        </w:rPr>
        <w:t xml:space="preserve">50, 66, 70 y 71 </w:t>
      </w:r>
      <w:r w:rsidRPr="00B15FC3">
        <w:rPr>
          <w:rFonts w:ascii="Arial" w:hAnsi="Arial" w:cs="Arial"/>
          <w:color w:val="000000" w:themeColor="text1"/>
          <w:sz w:val="24"/>
          <w:szCs w:val="24"/>
        </w:rPr>
        <w:t>del Reglamento Interior del H. Ayuntamiento de León, Guanajuato, sometemos a consideración de este órgano colegiado la propuesta de acuerdo que se formula al final del presente dictamen, con base en las siguientes:</w:t>
      </w:r>
    </w:p>
    <w:p w14:paraId="60733C73" w14:textId="77777777" w:rsidR="00EB1965" w:rsidRPr="00B15FC3" w:rsidRDefault="00EB1965" w:rsidP="00EB1965">
      <w:pPr>
        <w:spacing w:after="0" w:line="240" w:lineRule="auto"/>
        <w:jc w:val="both"/>
        <w:rPr>
          <w:rFonts w:ascii="Arial" w:hAnsi="Arial" w:cs="Arial"/>
          <w:color w:val="000000" w:themeColor="text1"/>
          <w:sz w:val="24"/>
          <w:szCs w:val="24"/>
        </w:rPr>
      </w:pPr>
    </w:p>
    <w:p w14:paraId="3FE2E13E" w14:textId="77777777" w:rsidR="00EB1965" w:rsidRPr="00B15FC3" w:rsidRDefault="00EB1965" w:rsidP="00EB1965">
      <w:pPr>
        <w:spacing w:after="0" w:line="240" w:lineRule="auto"/>
        <w:jc w:val="both"/>
        <w:rPr>
          <w:rFonts w:ascii="Arial" w:hAnsi="Arial" w:cs="Arial"/>
          <w:color w:val="000000" w:themeColor="text1"/>
          <w:sz w:val="24"/>
          <w:szCs w:val="24"/>
        </w:rPr>
      </w:pPr>
    </w:p>
    <w:p w14:paraId="7DE7DCB7" w14:textId="77777777" w:rsidR="00EB1965" w:rsidRDefault="00EB1965" w:rsidP="00EB1965">
      <w:pPr>
        <w:spacing w:after="0" w:line="240" w:lineRule="auto"/>
        <w:jc w:val="center"/>
        <w:rPr>
          <w:rFonts w:ascii="Arial" w:hAnsi="Arial" w:cs="Arial"/>
          <w:b/>
          <w:color w:val="000000" w:themeColor="text1"/>
          <w:sz w:val="24"/>
          <w:szCs w:val="24"/>
        </w:rPr>
      </w:pPr>
      <w:r w:rsidRPr="00B15FC3">
        <w:rPr>
          <w:rFonts w:ascii="Arial" w:hAnsi="Arial" w:cs="Arial"/>
          <w:b/>
          <w:color w:val="000000" w:themeColor="text1"/>
          <w:sz w:val="24"/>
          <w:szCs w:val="24"/>
        </w:rPr>
        <w:t>CONSIDERACIONES</w:t>
      </w:r>
    </w:p>
    <w:p w14:paraId="26E31DA4" w14:textId="77777777" w:rsidR="005E0B0C" w:rsidRPr="005E0B0C" w:rsidRDefault="005E0B0C" w:rsidP="005E0B0C">
      <w:pPr>
        <w:spacing w:after="0" w:line="240" w:lineRule="auto"/>
        <w:jc w:val="center"/>
        <w:rPr>
          <w:rFonts w:ascii="Arial" w:hAnsi="Arial" w:cs="Arial"/>
          <w:b/>
          <w:sz w:val="24"/>
          <w:szCs w:val="24"/>
        </w:rPr>
      </w:pPr>
    </w:p>
    <w:p w14:paraId="71F4E614" w14:textId="64D0A045" w:rsidR="00597C28" w:rsidRDefault="00197F40" w:rsidP="005E0B0C">
      <w:pPr>
        <w:autoSpaceDE w:val="0"/>
        <w:autoSpaceDN w:val="0"/>
        <w:adjustRightInd w:val="0"/>
        <w:spacing w:after="0" w:line="240" w:lineRule="auto"/>
        <w:jc w:val="both"/>
        <w:rPr>
          <w:rFonts w:ascii="Arial" w:hAnsi="Arial" w:cs="Arial"/>
          <w:sz w:val="24"/>
          <w:szCs w:val="24"/>
        </w:rPr>
      </w:pPr>
      <w:r>
        <w:rPr>
          <w:rFonts w:ascii="Arial" w:hAnsi="Arial" w:cs="Arial"/>
          <w:b/>
          <w:sz w:val="24"/>
          <w:szCs w:val="24"/>
        </w:rPr>
        <w:t>I.</w:t>
      </w:r>
      <w:r w:rsidR="007030A2" w:rsidRPr="005E0B0C">
        <w:rPr>
          <w:rFonts w:ascii="Arial" w:hAnsi="Arial" w:cs="Arial"/>
          <w:b/>
          <w:sz w:val="24"/>
          <w:szCs w:val="24"/>
        </w:rPr>
        <w:t xml:space="preserve"> </w:t>
      </w:r>
      <w:r w:rsidR="00597C28" w:rsidRPr="005E0B0C">
        <w:rPr>
          <w:rFonts w:ascii="Arial" w:hAnsi="Arial" w:cs="Arial"/>
          <w:sz w:val="24"/>
          <w:szCs w:val="24"/>
        </w:rPr>
        <w:t>La Hacienda Pública municipal hace referencia al conjunto de recursos financieros y patrimoniales de que dispone el gobierno municipal para la realización de sus fines, como es la prestación de los servicios públicos a la ciudadanía de manera eficiente, eficaz y con calidad.</w:t>
      </w:r>
    </w:p>
    <w:p w14:paraId="5B2B94BC" w14:textId="77777777" w:rsidR="005E0B0C" w:rsidRPr="005E0B0C" w:rsidRDefault="005E0B0C" w:rsidP="005E0B0C">
      <w:pPr>
        <w:autoSpaceDE w:val="0"/>
        <w:autoSpaceDN w:val="0"/>
        <w:adjustRightInd w:val="0"/>
        <w:spacing w:after="0" w:line="240" w:lineRule="auto"/>
        <w:jc w:val="both"/>
        <w:rPr>
          <w:rFonts w:ascii="Arial" w:hAnsi="Arial" w:cs="Arial"/>
          <w:sz w:val="24"/>
          <w:szCs w:val="24"/>
        </w:rPr>
      </w:pPr>
    </w:p>
    <w:p w14:paraId="31F5D9B9" w14:textId="5F051A4A" w:rsidR="00597C28" w:rsidRDefault="00597C28" w:rsidP="005E0B0C">
      <w:pPr>
        <w:autoSpaceDE w:val="0"/>
        <w:autoSpaceDN w:val="0"/>
        <w:adjustRightInd w:val="0"/>
        <w:spacing w:after="0" w:line="240" w:lineRule="auto"/>
        <w:jc w:val="both"/>
        <w:rPr>
          <w:rFonts w:ascii="Arial" w:hAnsi="Arial" w:cs="Arial"/>
          <w:sz w:val="24"/>
          <w:szCs w:val="24"/>
        </w:rPr>
      </w:pPr>
      <w:r w:rsidRPr="005E0B0C">
        <w:rPr>
          <w:rFonts w:ascii="Arial" w:hAnsi="Arial" w:cs="Arial"/>
          <w:b/>
          <w:sz w:val="24"/>
          <w:szCs w:val="24"/>
        </w:rPr>
        <w:t xml:space="preserve">II. </w:t>
      </w:r>
      <w:r w:rsidR="00EB1965" w:rsidRPr="00B15FC3">
        <w:rPr>
          <w:rFonts w:ascii="Arial" w:hAnsi="Arial" w:cs="Arial"/>
          <w:color w:val="000000" w:themeColor="text1"/>
          <w:sz w:val="24"/>
          <w:szCs w:val="24"/>
        </w:rPr>
        <w:t xml:space="preserve">Las </w:t>
      </w:r>
      <w:r w:rsidR="00083DB9">
        <w:rPr>
          <w:rFonts w:ascii="Arial" w:hAnsi="Arial" w:cs="Arial"/>
          <w:color w:val="000000" w:themeColor="text1"/>
          <w:sz w:val="24"/>
          <w:szCs w:val="24"/>
        </w:rPr>
        <w:t>l</w:t>
      </w:r>
      <w:r w:rsidR="00EB1965" w:rsidRPr="00B15FC3">
        <w:rPr>
          <w:rFonts w:ascii="Arial" w:hAnsi="Arial" w:cs="Arial"/>
          <w:color w:val="000000" w:themeColor="text1"/>
          <w:sz w:val="24"/>
          <w:szCs w:val="24"/>
        </w:rPr>
        <w:t>eye</w:t>
      </w:r>
      <w:r w:rsidR="0019684E">
        <w:rPr>
          <w:rFonts w:ascii="Arial" w:hAnsi="Arial" w:cs="Arial"/>
          <w:color w:val="000000" w:themeColor="text1"/>
          <w:sz w:val="24"/>
          <w:szCs w:val="24"/>
        </w:rPr>
        <w:t>s de ingresos de los municipios</w:t>
      </w:r>
      <w:r w:rsidR="00EB1965" w:rsidRPr="00B15FC3">
        <w:rPr>
          <w:rFonts w:ascii="Arial" w:hAnsi="Arial" w:cs="Arial"/>
          <w:color w:val="000000" w:themeColor="text1"/>
          <w:sz w:val="24"/>
          <w:szCs w:val="24"/>
        </w:rPr>
        <w:t xml:space="preserve"> son el marco normativo en el que se determina anualmente el monto de los impuestos, contribuciones de mejoras, derechos, productos, aprovechamientos, participaciones, aportaci</w:t>
      </w:r>
      <w:r w:rsidR="0019684E">
        <w:rPr>
          <w:rFonts w:ascii="Arial" w:hAnsi="Arial" w:cs="Arial"/>
          <w:color w:val="000000" w:themeColor="text1"/>
          <w:sz w:val="24"/>
          <w:szCs w:val="24"/>
        </w:rPr>
        <w:t>ones e ingresos extraordinarios</w:t>
      </w:r>
      <w:r w:rsidR="00EB1965" w:rsidRPr="00B15FC3">
        <w:rPr>
          <w:rFonts w:ascii="Arial" w:hAnsi="Arial" w:cs="Arial"/>
          <w:color w:val="000000" w:themeColor="text1"/>
          <w:sz w:val="24"/>
          <w:szCs w:val="24"/>
        </w:rPr>
        <w:t xml:space="preserve"> que tengan derecho a percibir los Municipios.</w:t>
      </w:r>
    </w:p>
    <w:p w14:paraId="3FAE577D" w14:textId="77777777" w:rsidR="005E0B0C" w:rsidRPr="005E0B0C" w:rsidRDefault="005E0B0C" w:rsidP="005E0B0C">
      <w:pPr>
        <w:autoSpaceDE w:val="0"/>
        <w:autoSpaceDN w:val="0"/>
        <w:adjustRightInd w:val="0"/>
        <w:spacing w:after="0" w:line="240" w:lineRule="auto"/>
        <w:jc w:val="both"/>
        <w:rPr>
          <w:rFonts w:ascii="Arial" w:hAnsi="Arial" w:cs="Arial"/>
          <w:sz w:val="24"/>
          <w:szCs w:val="24"/>
        </w:rPr>
      </w:pPr>
    </w:p>
    <w:p w14:paraId="42BFB076" w14:textId="10AF5F16" w:rsidR="005E0B0C" w:rsidRDefault="000E0C07" w:rsidP="005E0B0C">
      <w:pPr>
        <w:shd w:val="clear" w:color="auto" w:fill="FFFFFF"/>
        <w:spacing w:after="0" w:line="240" w:lineRule="auto"/>
        <w:jc w:val="both"/>
        <w:rPr>
          <w:rFonts w:ascii="Arial" w:hAnsi="Arial" w:cs="Arial"/>
          <w:sz w:val="24"/>
          <w:szCs w:val="24"/>
        </w:rPr>
      </w:pPr>
      <w:r w:rsidRPr="005B34E4">
        <w:rPr>
          <w:rFonts w:ascii="Arial" w:hAnsi="Arial" w:cs="Arial"/>
          <w:b/>
          <w:sz w:val="24"/>
          <w:szCs w:val="24"/>
        </w:rPr>
        <w:t>III.</w:t>
      </w:r>
      <w:r w:rsidR="00197F40">
        <w:rPr>
          <w:rFonts w:ascii="Arial" w:hAnsi="Arial" w:cs="Arial"/>
          <w:b/>
          <w:sz w:val="24"/>
          <w:szCs w:val="24"/>
        </w:rPr>
        <w:t xml:space="preserve"> </w:t>
      </w:r>
      <w:r w:rsidR="00316F4D" w:rsidRPr="005B34E4">
        <w:rPr>
          <w:rFonts w:ascii="Arial" w:hAnsi="Arial" w:cs="Arial"/>
          <w:sz w:val="24"/>
          <w:szCs w:val="24"/>
        </w:rPr>
        <w:t>En fecha 0</w:t>
      </w:r>
      <w:r w:rsidR="005B34E4" w:rsidRPr="005B34E4">
        <w:rPr>
          <w:rFonts w:ascii="Arial" w:hAnsi="Arial" w:cs="Arial"/>
          <w:sz w:val="24"/>
          <w:szCs w:val="24"/>
        </w:rPr>
        <w:t>5</w:t>
      </w:r>
      <w:r w:rsidR="00316F4D" w:rsidRPr="005B34E4">
        <w:rPr>
          <w:rFonts w:ascii="Arial" w:hAnsi="Arial" w:cs="Arial"/>
          <w:sz w:val="24"/>
          <w:szCs w:val="24"/>
        </w:rPr>
        <w:t xml:space="preserve"> de noviembre de 20</w:t>
      </w:r>
      <w:r w:rsidR="00EB1965" w:rsidRPr="005B34E4">
        <w:rPr>
          <w:rFonts w:ascii="Arial" w:hAnsi="Arial" w:cs="Arial"/>
          <w:sz w:val="24"/>
          <w:szCs w:val="24"/>
        </w:rPr>
        <w:t>20</w:t>
      </w:r>
      <w:r w:rsidR="00316F4D" w:rsidRPr="005E0B0C">
        <w:rPr>
          <w:rFonts w:ascii="Arial" w:hAnsi="Arial" w:cs="Arial"/>
          <w:sz w:val="24"/>
          <w:szCs w:val="24"/>
        </w:rPr>
        <w:t xml:space="preserve"> el H. Ayuntamiento autorizó presentar al H. Co</w:t>
      </w:r>
      <w:r w:rsidR="0019684E">
        <w:rPr>
          <w:rFonts w:ascii="Arial" w:hAnsi="Arial" w:cs="Arial"/>
          <w:sz w:val="24"/>
          <w:szCs w:val="24"/>
        </w:rPr>
        <w:t>ngreso del Estado de Guanajuato</w:t>
      </w:r>
      <w:r w:rsidR="00316F4D" w:rsidRPr="005E0B0C">
        <w:rPr>
          <w:rFonts w:ascii="Arial" w:hAnsi="Arial" w:cs="Arial"/>
          <w:sz w:val="24"/>
          <w:szCs w:val="24"/>
        </w:rPr>
        <w:t xml:space="preserve"> la iniciativa de Ley de Ingresos para el Municipio de León, Guanajuato para el Ejercicio Fiscal del año 20</w:t>
      </w:r>
      <w:r w:rsidR="00EB1965">
        <w:rPr>
          <w:rFonts w:ascii="Arial" w:hAnsi="Arial" w:cs="Arial"/>
          <w:sz w:val="24"/>
          <w:szCs w:val="24"/>
        </w:rPr>
        <w:t>21</w:t>
      </w:r>
      <w:r w:rsidR="00316F4D" w:rsidRPr="005E0B0C">
        <w:rPr>
          <w:rFonts w:ascii="Arial" w:hAnsi="Arial" w:cs="Arial"/>
          <w:sz w:val="24"/>
          <w:szCs w:val="24"/>
        </w:rPr>
        <w:t>,</w:t>
      </w:r>
      <w:r w:rsidR="0019684E">
        <w:rPr>
          <w:rFonts w:ascii="Arial" w:hAnsi="Arial" w:cs="Arial"/>
          <w:sz w:val="24"/>
          <w:szCs w:val="24"/>
        </w:rPr>
        <w:t xml:space="preserve"> misma que posterior a su aprobación fue</w:t>
      </w:r>
      <w:r w:rsidR="00316F4D" w:rsidRPr="005E0B0C">
        <w:rPr>
          <w:rFonts w:ascii="Arial" w:hAnsi="Arial" w:cs="Arial"/>
          <w:sz w:val="24"/>
          <w:szCs w:val="24"/>
        </w:rPr>
        <w:t xml:space="preserve"> publicada en el periódico oficial número </w:t>
      </w:r>
      <w:r w:rsidR="0098278A" w:rsidRPr="0098278A">
        <w:rPr>
          <w:rFonts w:ascii="Arial" w:hAnsi="Arial" w:cs="Arial"/>
          <w:sz w:val="24"/>
          <w:szCs w:val="24"/>
        </w:rPr>
        <w:t>261, décima primera parte</w:t>
      </w:r>
      <w:r w:rsidR="0019684E">
        <w:rPr>
          <w:rFonts w:ascii="Arial" w:hAnsi="Arial" w:cs="Arial"/>
          <w:sz w:val="24"/>
          <w:szCs w:val="24"/>
        </w:rPr>
        <w:t>,</w:t>
      </w:r>
      <w:r w:rsidR="0098278A" w:rsidRPr="0098278A">
        <w:rPr>
          <w:rFonts w:ascii="Arial" w:hAnsi="Arial" w:cs="Arial"/>
          <w:sz w:val="24"/>
          <w:szCs w:val="24"/>
        </w:rPr>
        <w:t xml:space="preserve"> de fecha 30 de diciembre de 2020</w:t>
      </w:r>
      <w:r w:rsidR="0098278A">
        <w:rPr>
          <w:rFonts w:ascii="Arial" w:hAnsi="Arial" w:cs="Arial"/>
          <w:sz w:val="24"/>
          <w:szCs w:val="24"/>
        </w:rPr>
        <w:t>.</w:t>
      </w:r>
    </w:p>
    <w:p w14:paraId="03EA0B3B" w14:textId="77777777" w:rsidR="0098278A" w:rsidRPr="005E0B0C" w:rsidRDefault="0098278A" w:rsidP="005E0B0C">
      <w:pPr>
        <w:shd w:val="clear" w:color="auto" w:fill="FFFFFF"/>
        <w:spacing w:after="0" w:line="240" w:lineRule="auto"/>
        <w:jc w:val="both"/>
        <w:rPr>
          <w:rFonts w:ascii="Arial" w:hAnsi="Arial" w:cs="Arial"/>
          <w:sz w:val="24"/>
          <w:szCs w:val="24"/>
        </w:rPr>
      </w:pPr>
    </w:p>
    <w:p w14:paraId="4EE16706" w14:textId="6AD06A2B" w:rsidR="00316F4D" w:rsidRDefault="00316F4D" w:rsidP="005E0B0C">
      <w:pPr>
        <w:pStyle w:val="NormalWeb"/>
        <w:spacing w:before="0" w:beforeAutospacing="0" w:after="0" w:afterAutospacing="0"/>
        <w:jc w:val="both"/>
        <w:rPr>
          <w:rFonts w:ascii="Arial" w:hAnsi="Arial" w:cs="Arial"/>
          <w:bCs/>
          <w:iCs/>
          <w:lang w:val="es-ES_tradnl"/>
        </w:rPr>
      </w:pPr>
      <w:r w:rsidRPr="005E0B0C">
        <w:rPr>
          <w:rFonts w:ascii="Arial" w:hAnsi="Arial" w:cs="Arial"/>
          <w:b/>
        </w:rPr>
        <w:t>IV.</w:t>
      </w:r>
      <w:r w:rsidR="007030A2" w:rsidRPr="005E0B0C">
        <w:rPr>
          <w:rFonts w:ascii="Arial" w:hAnsi="Arial" w:cs="Arial"/>
          <w:b/>
        </w:rPr>
        <w:t xml:space="preserve"> </w:t>
      </w:r>
      <w:r w:rsidRPr="005E0B0C">
        <w:rPr>
          <w:rFonts w:ascii="Arial" w:hAnsi="Arial" w:cs="Arial"/>
        </w:rPr>
        <w:t xml:space="preserve">En sesión ordinaria del Pleno del H. Ayuntamiento de fecha 8 de </w:t>
      </w:r>
      <w:r w:rsidR="00EB1965">
        <w:rPr>
          <w:rFonts w:ascii="Arial" w:hAnsi="Arial" w:cs="Arial"/>
        </w:rPr>
        <w:t>abril</w:t>
      </w:r>
      <w:r w:rsidRPr="005E0B0C">
        <w:rPr>
          <w:rFonts w:ascii="Arial" w:hAnsi="Arial" w:cs="Arial"/>
        </w:rPr>
        <w:t xml:space="preserve"> del año en curso, la Regidora </w:t>
      </w:r>
      <w:r w:rsidR="00EB1965">
        <w:rPr>
          <w:rFonts w:ascii="Arial" w:hAnsi="Arial" w:cs="Arial"/>
        </w:rPr>
        <w:t>Fernanda Odette Rentería Muñoz</w:t>
      </w:r>
      <w:r w:rsidRPr="005E0B0C">
        <w:rPr>
          <w:rFonts w:ascii="Arial" w:hAnsi="Arial" w:cs="Arial"/>
        </w:rPr>
        <w:t xml:space="preserve">, </w:t>
      </w:r>
      <w:r w:rsidR="002E6E34" w:rsidRPr="005E0B0C">
        <w:rPr>
          <w:rFonts w:ascii="Arial" w:hAnsi="Arial" w:cs="Arial"/>
        </w:rPr>
        <w:t xml:space="preserve">presentó la </w:t>
      </w:r>
      <w:r w:rsidR="0019684E">
        <w:rPr>
          <w:rFonts w:ascii="Arial" w:hAnsi="Arial" w:cs="Arial"/>
        </w:rPr>
        <w:t xml:space="preserve">propuesta de </w:t>
      </w:r>
      <w:r w:rsidR="002E6E34" w:rsidRPr="005E0B0C">
        <w:rPr>
          <w:rFonts w:ascii="Arial" w:hAnsi="Arial" w:cs="Arial"/>
        </w:rPr>
        <w:t>iniciativa que reforma la Ley de Ingresos para el Municipio de León Guanajuato para el Ejercicio Fiscal del Año 20</w:t>
      </w:r>
      <w:r w:rsidR="00EB1965">
        <w:rPr>
          <w:rFonts w:ascii="Arial" w:hAnsi="Arial" w:cs="Arial"/>
        </w:rPr>
        <w:t>21</w:t>
      </w:r>
      <w:r w:rsidR="002E6E34" w:rsidRPr="005E0B0C">
        <w:rPr>
          <w:rFonts w:ascii="Arial" w:hAnsi="Arial" w:cs="Arial"/>
        </w:rPr>
        <w:t>, con el objeto de</w:t>
      </w:r>
      <w:r w:rsidR="002E6E34" w:rsidRPr="005E0B0C">
        <w:rPr>
          <w:rFonts w:ascii="Arial" w:hAnsi="Arial" w:cs="Arial"/>
          <w:bCs/>
          <w:iCs/>
        </w:rPr>
        <w:t xml:space="preserve"> </w:t>
      </w:r>
      <w:r w:rsidR="00EB1965">
        <w:rPr>
          <w:rFonts w:ascii="Arial" w:hAnsi="Arial" w:cs="Arial"/>
          <w:bCs/>
          <w:iCs/>
        </w:rPr>
        <w:t xml:space="preserve">derogar la tarifa por la autorización de evaluación de impacto ambiental en su modalidad intermedia, toda vez </w:t>
      </w:r>
      <w:r w:rsidR="0019684E">
        <w:rPr>
          <w:rFonts w:ascii="Arial" w:hAnsi="Arial" w:cs="Arial"/>
          <w:bCs/>
          <w:iCs/>
        </w:rPr>
        <w:t xml:space="preserve">solo es procedente </w:t>
      </w:r>
      <w:r w:rsidR="00EB1965">
        <w:rPr>
          <w:rFonts w:ascii="Arial" w:hAnsi="Arial" w:cs="Arial"/>
          <w:bCs/>
          <w:iCs/>
        </w:rPr>
        <w:t xml:space="preserve">que </w:t>
      </w:r>
      <w:r w:rsidR="00F62395">
        <w:rPr>
          <w:rFonts w:ascii="Arial" w:hAnsi="Arial" w:cs="Arial"/>
          <w:bCs/>
          <w:iCs/>
        </w:rPr>
        <w:t xml:space="preserve">la Dirección General de Medio Ambiente municipal </w:t>
      </w:r>
      <w:r w:rsidR="0019684E">
        <w:rPr>
          <w:rFonts w:ascii="Arial" w:hAnsi="Arial" w:cs="Arial"/>
          <w:bCs/>
          <w:iCs/>
        </w:rPr>
        <w:t>evalúe</w:t>
      </w:r>
      <w:r w:rsidR="00F62395">
        <w:rPr>
          <w:rFonts w:ascii="Arial" w:hAnsi="Arial" w:cs="Arial"/>
          <w:bCs/>
          <w:iCs/>
        </w:rPr>
        <w:t xml:space="preserve"> esta modalidad cuando </w:t>
      </w:r>
      <w:r w:rsidR="0019684E">
        <w:rPr>
          <w:rFonts w:ascii="Arial" w:hAnsi="Arial" w:cs="Arial"/>
          <w:bCs/>
          <w:iCs/>
        </w:rPr>
        <w:t>se cuente con</w:t>
      </w:r>
      <w:r w:rsidR="00923CDC">
        <w:rPr>
          <w:rFonts w:ascii="Arial" w:hAnsi="Arial" w:cs="Arial"/>
          <w:bCs/>
          <w:iCs/>
        </w:rPr>
        <w:t xml:space="preserve"> un</w:t>
      </w:r>
      <w:r w:rsidR="0019684E">
        <w:rPr>
          <w:rFonts w:ascii="Arial" w:hAnsi="Arial" w:cs="Arial"/>
          <w:bCs/>
          <w:iCs/>
        </w:rPr>
        <w:t xml:space="preserve"> </w:t>
      </w:r>
      <w:r w:rsidR="00F62395">
        <w:rPr>
          <w:rFonts w:ascii="Arial" w:hAnsi="Arial" w:cs="Arial"/>
          <w:bCs/>
          <w:iCs/>
        </w:rPr>
        <w:t>convenio de coordinación administrativa para la transmisión de atribuciones ambientales entre Gobie</w:t>
      </w:r>
      <w:r w:rsidR="00622843">
        <w:rPr>
          <w:rFonts w:ascii="Arial" w:hAnsi="Arial" w:cs="Arial"/>
          <w:bCs/>
          <w:iCs/>
        </w:rPr>
        <w:t xml:space="preserve">rno del </w:t>
      </w:r>
      <w:r w:rsidR="00923CDC">
        <w:rPr>
          <w:rFonts w:ascii="Arial" w:hAnsi="Arial" w:cs="Arial"/>
          <w:bCs/>
          <w:iCs/>
        </w:rPr>
        <w:t>Estado y este Municipio vigente, lo cual a la fecha no se tiene.</w:t>
      </w:r>
    </w:p>
    <w:p w14:paraId="25DB1C6D" w14:textId="77777777" w:rsidR="00EB1965" w:rsidRPr="005E0B0C" w:rsidRDefault="00EB1965" w:rsidP="005E0B0C">
      <w:pPr>
        <w:pStyle w:val="NormalWeb"/>
        <w:spacing w:before="0" w:beforeAutospacing="0" w:after="0" w:afterAutospacing="0"/>
        <w:jc w:val="both"/>
        <w:rPr>
          <w:rFonts w:ascii="Arial" w:hAnsi="Arial" w:cs="Arial"/>
          <w:b/>
          <w:bCs/>
          <w:iCs/>
          <w:lang w:val="es-ES_tradnl"/>
        </w:rPr>
      </w:pPr>
    </w:p>
    <w:p w14:paraId="75B70F48" w14:textId="503F0DE5" w:rsidR="000E0C07" w:rsidRDefault="002E6E34" w:rsidP="005E0B0C">
      <w:pPr>
        <w:pStyle w:val="NormalWeb"/>
        <w:spacing w:before="0" w:beforeAutospacing="0" w:after="0" w:afterAutospacing="0"/>
        <w:jc w:val="both"/>
        <w:rPr>
          <w:rFonts w:ascii="Arial" w:hAnsi="Arial" w:cs="Arial"/>
        </w:rPr>
      </w:pPr>
      <w:r w:rsidRPr="005E0B0C">
        <w:rPr>
          <w:rFonts w:ascii="Arial" w:hAnsi="Arial" w:cs="Arial"/>
          <w:b/>
          <w:bCs/>
          <w:iCs/>
          <w:lang w:val="es-ES_tradnl"/>
        </w:rPr>
        <w:t>V.</w:t>
      </w:r>
      <w:r w:rsidR="007030A2" w:rsidRPr="005E0B0C">
        <w:rPr>
          <w:rFonts w:ascii="Arial" w:hAnsi="Arial" w:cs="Arial"/>
          <w:bCs/>
          <w:iCs/>
          <w:lang w:val="es-ES_tradnl"/>
        </w:rPr>
        <w:t xml:space="preserve"> </w:t>
      </w:r>
      <w:r w:rsidR="009F2A74">
        <w:rPr>
          <w:rFonts w:ascii="Arial" w:hAnsi="Arial" w:cs="Arial"/>
          <w:bCs/>
          <w:iCs/>
          <w:lang w:val="es-ES_tradnl"/>
        </w:rPr>
        <w:t>Para dar cumplimiento al</w:t>
      </w:r>
      <w:r w:rsidR="003901D1" w:rsidRPr="005E0B0C">
        <w:rPr>
          <w:rFonts w:ascii="Arial" w:hAnsi="Arial" w:cs="Arial"/>
        </w:rPr>
        <w:t xml:space="preserve"> procedimiento normativo, en fecha </w:t>
      </w:r>
      <w:r w:rsidR="009F2A74">
        <w:rPr>
          <w:rFonts w:ascii="Arial" w:hAnsi="Arial" w:cs="Arial"/>
        </w:rPr>
        <w:t>13</w:t>
      </w:r>
      <w:r w:rsidR="003901D1" w:rsidRPr="005E0B0C">
        <w:rPr>
          <w:rFonts w:ascii="Arial" w:hAnsi="Arial" w:cs="Arial"/>
        </w:rPr>
        <w:t xml:space="preserve"> de abril del año en curso, en </w:t>
      </w:r>
      <w:r w:rsidR="009F2A74">
        <w:rPr>
          <w:rFonts w:ascii="Arial" w:hAnsi="Arial" w:cs="Arial"/>
        </w:rPr>
        <w:t>sesión de C</w:t>
      </w:r>
      <w:r w:rsidR="003901D1" w:rsidRPr="005E0B0C">
        <w:rPr>
          <w:rFonts w:ascii="Arial" w:hAnsi="Arial" w:cs="Arial"/>
        </w:rPr>
        <w:t xml:space="preserve">omisiones </w:t>
      </w:r>
      <w:r w:rsidR="009F2A74">
        <w:rPr>
          <w:rFonts w:ascii="Arial" w:hAnsi="Arial" w:cs="Arial"/>
        </w:rPr>
        <w:t>U</w:t>
      </w:r>
      <w:r w:rsidR="003901D1" w:rsidRPr="005E0B0C">
        <w:rPr>
          <w:rFonts w:ascii="Arial" w:hAnsi="Arial" w:cs="Arial"/>
        </w:rPr>
        <w:t xml:space="preserve">nidas de Hacienda, Patrimonio y Cuenta </w:t>
      </w:r>
      <w:r w:rsidR="003901D1" w:rsidRPr="005E0B0C">
        <w:rPr>
          <w:rFonts w:ascii="Arial" w:hAnsi="Arial" w:cs="Arial"/>
        </w:rPr>
        <w:lastRenderedPageBreak/>
        <w:t xml:space="preserve">Pública y Desarrollo Institucional </w:t>
      </w:r>
      <w:r w:rsidR="00083DB9">
        <w:rPr>
          <w:rFonts w:ascii="Arial" w:hAnsi="Arial" w:cs="Arial"/>
        </w:rPr>
        <w:t>así como</w:t>
      </w:r>
      <w:r w:rsidR="003901D1" w:rsidRPr="005E0B0C">
        <w:rPr>
          <w:rFonts w:ascii="Arial" w:hAnsi="Arial" w:cs="Arial"/>
        </w:rPr>
        <w:t xml:space="preserve"> la de Gobierno, Seguridad Pública y Tránsito, fue radicada</w:t>
      </w:r>
      <w:r w:rsidR="00F62395">
        <w:rPr>
          <w:rFonts w:ascii="Arial" w:hAnsi="Arial" w:cs="Arial"/>
        </w:rPr>
        <w:t xml:space="preserve"> la</w:t>
      </w:r>
      <w:r w:rsidR="00622843">
        <w:rPr>
          <w:rFonts w:ascii="Arial" w:hAnsi="Arial" w:cs="Arial"/>
        </w:rPr>
        <w:t xml:space="preserve"> propuesta de</w:t>
      </w:r>
      <w:r w:rsidR="009F2A74">
        <w:rPr>
          <w:rFonts w:ascii="Arial" w:hAnsi="Arial" w:cs="Arial"/>
        </w:rPr>
        <w:t xml:space="preserve"> iniciativa</w:t>
      </w:r>
      <w:r w:rsidR="00F62395">
        <w:rPr>
          <w:rFonts w:ascii="Arial" w:hAnsi="Arial" w:cs="Arial"/>
        </w:rPr>
        <w:t xml:space="preserve"> referida</w:t>
      </w:r>
      <w:r w:rsidR="009F2A74">
        <w:rPr>
          <w:rFonts w:ascii="Arial" w:hAnsi="Arial" w:cs="Arial"/>
        </w:rPr>
        <w:t xml:space="preserve"> y posteriormente en fecha 16 de abril de</w:t>
      </w:r>
      <w:r w:rsidR="000F301A">
        <w:rPr>
          <w:rFonts w:ascii="Arial" w:hAnsi="Arial" w:cs="Arial"/>
        </w:rPr>
        <w:t>l año que transcurre</w:t>
      </w:r>
      <w:r w:rsidR="00412E7B">
        <w:rPr>
          <w:rFonts w:ascii="Arial" w:hAnsi="Arial" w:cs="Arial"/>
        </w:rPr>
        <w:t>,</w:t>
      </w:r>
      <w:r w:rsidR="000F301A">
        <w:rPr>
          <w:rFonts w:ascii="Arial" w:hAnsi="Arial" w:cs="Arial"/>
        </w:rPr>
        <w:t xml:space="preserve"> se </w:t>
      </w:r>
      <w:r w:rsidR="00F62395">
        <w:rPr>
          <w:rFonts w:ascii="Arial" w:hAnsi="Arial" w:cs="Arial"/>
        </w:rPr>
        <w:t>llevó a cabo</w:t>
      </w:r>
      <w:r w:rsidR="000F301A">
        <w:rPr>
          <w:rFonts w:ascii="Arial" w:hAnsi="Arial" w:cs="Arial"/>
        </w:rPr>
        <w:t xml:space="preserve"> la sesión</w:t>
      </w:r>
      <w:r w:rsidR="00F62395">
        <w:rPr>
          <w:rFonts w:ascii="Arial" w:hAnsi="Arial" w:cs="Arial"/>
        </w:rPr>
        <w:t xml:space="preserve"> de estas comisiones unidas</w:t>
      </w:r>
      <w:r w:rsidR="000F301A">
        <w:rPr>
          <w:rFonts w:ascii="Arial" w:hAnsi="Arial" w:cs="Arial"/>
        </w:rPr>
        <w:t xml:space="preserve"> para  </w:t>
      </w:r>
      <w:r w:rsidR="00F62395">
        <w:rPr>
          <w:rFonts w:ascii="Arial" w:hAnsi="Arial" w:cs="Arial"/>
        </w:rPr>
        <w:t>analizarla y dictaminarla</w:t>
      </w:r>
      <w:r w:rsidR="000F301A">
        <w:rPr>
          <w:rFonts w:ascii="Arial" w:hAnsi="Arial" w:cs="Arial"/>
        </w:rPr>
        <w:t>, siendo aprobada por unanimidad de los presentes y sin registrar en lo particular reserva alguna.</w:t>
      </w:r>
    </w:p>
    <w:p w14:paraId="0AD22263" w14:textId="77777777" w:rsidR="005E0B0C" w:rsidRPr="005E0B0C" w:rsidRDefault="005E0B0C" w:rsidP="005E0B0C">
      <w:pPr>
        <w:pStyle w:val="NormalWeb"/>
        <w:spacing w:before="0" w:beforeAutospacing="0" w:after="0" w:afterAutospacing="0"/>
        <w:jc w:val="both"/>
        <w:rPr>
          <w:rFonts w:ascii="Arial" w:hAnsi="Arial" w:cs="Arial"/>
        </w:rPr>
      </w:pPr>
    </w:p>
    <w:p w14:paraId="6B10C0FA" w14:textId="4A1C1EC1" w:rsidR="00622843" w:rsidRPr="00B15FC3" w:rsidRDefault="003901D1" w:rsidP="00622843">
      <w:pPr>
        <w:spacing w:line="240" w:lineRule="auto"/>
        <w:jc w:val="both"/>
        <w:rPr>
          <w:rFonts w:ascii="Arial" w:hAnsi="Arial" w:cs="Arial"/>
          <w:color w:val="000000" w:themeColor="text1"/>
          <w:sz w:val="24"/>
          <w:szCs w:val="24"/>
        </w:rPr>
      </w:pPr>
      <w:r w:rsidRPr="005E0B0C">
        <w:rPr>
          <w:rFonts w:ascii="Arial" w:hAnsi="Arial" w:cs="Arial"/>
          <w:sz w:val="24"/>
          <w:szCs w:val="24"/>
        </w:rPr>
        <w:t xml:space="preserve">En ese tenor </w:t>
      </w:r>
      <w:r w:rsidR="00F62395">
        <w:rPr>
          <w:rFonts w:ascii="Arial" w:hAnsi="Arial" w:cs="Arial"/>
          <w:sz w:val="24"/>
          <w:szCs w:val="24"/>
        </w:rPr>
        <w:t xml:space="preserve">los integrantes de estas </w:t>
      </w:r>
      <w:r w:rsidR="00622843" w:rsidRPr="00B15FC3">
        <w:rPr>
          <w:rFonts w:ascii="Arial" w:hAnsi="Arial" w:cs="Arial"/>
          <w:color w:val="000000" w:themeColor="text1"/>
          <w:sz w:val="24"/>
          <w:szCs w:val="24"/>
        </w:rPr>
        <w:t>comisiones unidas acorda</w:t>
      </w:r>
      <w:r w:rsidR="00622843">
        <w:rPr>
          <w:rFonts w:ascii="Arial" w:hAnsi="Arial" w:cs="Arial"/>
          <w:color w:val="000000" w:themeColor="text1"/>
          <w:sz w:val="24"/>
          <w:szCs w:val="24"/>
        </w:rPr>
        <w:t>mos</w:t>
      </w:r>
      <w:r w:rsidR="00622843" w:rsidRPr="00B15FC3">
        <w:rPr>
          <w:rFonts w:ascii="Arial" w:hAnsi="Arial" w:cs="Arial"/>
          <w:color w:val="000000" w:themeColor="text1"/>
          <w:sz w:val="24"/>
          <w:szCs w:val="24"/>
        </w:rPr>
        <w:t xml:space="preserve"> que dicha propuesta fuera presentada a la aprobación del Pleno del H. Ayuntamiento para su respectivo envió al Congreso del Estado, ello con la finalidad de atender lo dispuesto en la Ley para el Ejercicio y Control de los Recursos Públicos para el Estado y los Municipios de Guanajuato. </w:t>
      </w:r>
    </w:p>
    <w:p w14:paraId="7CC81DB2" w14:textId="77777777" w:rsidR="00622843" w:rsidRDefault="00622843" w:rsidP="00622843">
      <w:pPr>
        <w:spacing w:after="1" w:line="249" w:lineRule="auto"/>
        <w:ind w:left="-5" w:right="68" w:hanging="10"/>
        <w:jc w:val="both"/>
        <w:rPr>
          <w:rFonts w:ascii="Arial" w:eastAsia="Arial" w:hAnsi="Arial" w:cs="Arial"/>
          <w:color w:val="000000"/>
          <w:sz w:val="24"/>
          <w:szCs w:val="24"/>
          <w:lang w:eastAsia="es-MX"/>
        </w:rPr>
      </w:pPr>
      <w:r w:rsidRPr="00B15FC3">
        <w:rPr>
          <w:rFonts w:ascii="Arial" w:eastAsia="Arial" w:hAnsi="Arial" w:cs="Arial"/>
          <w:color w:val="000000"/>
          <w:sz w:val="24"/>
          <w:szCs w:val="24"/>
          <w:lang w:eastAsia="es-MX"/>
        </w:rPr>
        <w:t xml:space="preserve">Por lo anteriormente expuesto y </w:t>
      </w:r>
      <w:r w:rsidRPr="00B15FC3">
        <w:rPr>
          <w:rFonts w:ascii="Arial" w:hAnsi="Arial" w:cs="Arial"/>
          <w:sz w:val="24"/>
          <w:szCs w:val="24"/>
          <w:lang w:eastAsia="es-ES"/>
        </w:rPr>
        <w:t>con fundamento en los artículos 76 fracción IV inciso b), 236, 238 fracción IV de la Ley Orgánica Municipal para el Estado de Guanajuato,</w:t>
      </w:r>
      <w:r w:rsidRPr="00B15FC3">
        <w:rPr>
          <w:rFonts w:ascii="Arial" w:eastAsia="Arial" w:hAnsi="Arial" w:cs="Arial"/>
          <w:color w:val="000000"/>
          <w:sz w:val="24"/>
          <w:szCs w:val="24"/>
          <w:lang w:eastAsia="es-MX"/>
        </w:rPr>
        <w:t xml:space="preserve"> se somete a la consideración del H. Ayuntamiento, la propuesta del siguiente: </w:t>
      </w:r>
    </w:p>
    <w:p w14:paraId="5065C3AE" w14:textId="77777777" w:rsidR="00622843" w:rsidRPr="005E0B0C" w:rsidRDefault="00622843" w:rsidP="00622843">
      <w:pPr>
        <w:spacing w:after="0" w:line="240" w:lineRule="auto"/>
        <w:jc w:val="both"/>
        <w:rPr>
          <w:rFonts w:ascii="Arial" w:hAnsi="Arial" w:cs="Arial"/>
          <w:b/>
          <w:sz w:val="24"/>
          <w:szCs w:val="24"/>
        </w:rPr>
      </w:pPr>
    </w:p>
    <w:p w14:paraId="7A01EF4A" w14:textId="77777777" w:rsidR="005E0B0C" w:rsidRDefault="005E0B0C" w:rsidP="005E0B0C">
      <w:pPr>
        <w:spacing w:after="0" w:line="240" w:lineRule="auto"/>
        <w:jc w:val="center"/>
        <w:rPr>
          <w:rFonts w:ascii="Arial" w:hAnsi="Arial" w:cs="Arial"/>
          <w:b/>
          <w:sz w:val="24"/>
          <w:szCs w:val="24"/>
        </w:rPr>
      </w:pPr>
    </w:p>
    <w:p w14:paraId="3745DE2C" w14:textId="77777777" w:rsidR="001E6596" w:rsidRDefault="003255AF" w:rsidP="005E0B0C">
      <w:pPr>
        <w:spacing w:after="0" w:line="240" w:lineRule="auto"/>
        <w:jc w:val="center"/>
        <w:rPr>
          <w:rFonts w:ascii="Arial" w:hAnsi="Arial" w:cs="Arial"/>
          <w:b/>
          <w:sz w:val="24"/>
          <w:szCs w:val="24"/>
        </w:rPr>
      </w:pPr>
      <w:r w:rsidRPr="005E0B0C">
        <w:rPr>
          <w:rFonts w:ascii="Arial" w:hAnsi="Arial" w:cs="Arial"/>
          <w:b/>
          <w:sz w:val="24"/>
          <w:szCs w:val="24"/>
        </w:rPr>
        <w:t>ACUERDO</w:t>
      </w:r>
    </w:p>
    <w:p w14:paraId="0E69143B" w14:textId="77777777" w:rsidR="005E0B0C" w:rsidRPr="005E0B0C" w:rsidRDefault="005E0B0C" w:rsidP="005E0B0C">
      <w:pPr>
        <w:spacing w:after="0" w:line="240" w:lineRule="auto"/>
        <w:jc w:val="center"/>
        <w:rPr>
          <w:rFonts w:ascii="Arial" w:hAnsi="Arial" w:cs="Arial"/>
          <w:b/>
          <w:sz w:val="24"/>
          <w:szCs w:val="24"/>
        </w:rPr>
      </w:pPr>
    </w:p>
    <w:p w14:paraId="3FA1DC45" w14:textId="1CE4B07B" w:rsidR="00BA1101" w:rsidRPr="00B15FC3" w:rsidRDefault="00CC2CE7" w:rsidP="00BA1101">
      <w:pPr>
        <w:spacing w:after="0" w:line="240" w:lineRule="auto"/>
        <w:jc w:val="both"/>
        <w:rPr>
          <w:rFonts w:ascii="Arial" w:hAnsi="Arial" w:cs="Arial"/>
          <w:b/>
          <w:color w:val="000000" w:themeColor="text1"/>
          <w:sz w:val="24"/>
          <w:szCs w:val="24"/>
        </w:rPr>
      </w:pPr>
      <w:r w:rsidRPr="005E0B0C">
        <w:rPr>
          <w:rFonts w:ascii="Arial" w:hAnsi="Arial" w:cs="Arial"/>
          <w:b/>
          <w:sz w:val="24"/>
          <w:szCs w:val="24"/>
        </w:rPr>
        <w:t>ÚNICO</w:t>
      </w:r>
      <w:r w:rsidR="003255AF" w:rsidRPr="005E0B0C">
        <w:rPr>
          <w:rFonts w:ascii="Arial" w:hAnsi="Arial" w:cs="Arial"/>
          <w:b/>
          <w:sz w:val="24"/>
          <w:szCs w:val="24"/>
        </w:rPr>
        <w:t>.</w:t>
      </w:r>
      <w:r w:rsidR="007C224B">
        <w:rPr>
          <w:rFonts w:ascii="Arial" w:hAnsi="Arial" w:cs="Arial"/>
          <w:b/>
          <w:sz w:val="24"/>
          <w:szCs w:val="24"/>
        </w:rPr>
        <w:t xml:space="preserve"> </w:t>
      </w:r>
      <w:r w:rsidR="007C224B">
        <w:rPr>
          <w:rFonts w:ascii="Arial" w:hAnsi="Arial" w:cs="Arial"/>
          <w:sz w:val="24"/>
          <w:szCs w:val="24"/>
        </w:rPr>
        <w:t>C</w:t>
      </w:r>
      <w:r w:rsidR="00BA1101" w:rsidRPr="00B15FC3">
        <w:rPr>
          <w:rFonts w:ascii="Arial" w:hAnsi="Arial" w:cs="Arial"/>
          <w:color w:val="000000" w:themeColor="text1"/>
          <w:sz w:val="24"/>
          <w:szCs w:val="24"/>
        </w:rPr>
        <w:t xml:space="preserve">on fundamento en los artículos 56 fracción IV de la Constitución Política para el Estado de Guanajuato; 167 fracción IV de la Ley Orgánica del Poder Legislativo del Estado de Guanajuato; 76 fracción I inciso a) de la Ley Orgánica Municipal para el Estado de Guanajuato; y 12, 15, 16, 17, 19 y 20 de la Ley para el Ejercicio y Control de los Recursos Públicos para el Estado y los Municipios de Guanajuato; </w:t>
      </w:r>
      <w:r w:rsidR="00BA1101" w:rsidRPr="00B15FC3">
        <w:rPr>
          <w:rFonts w:ascii="Arial" w:hAnsi="Arial" w:cs="Arial"/>
          <w:b/>
          <w:i/>
          <w:color w:val="000000" w:themeColor="text1"/>
          <w:sz w:val="24"/>
          <w:szCs w:val="24"/>
        </w:rPr>
        <w:t>se autoriza presentar</w:t>
      </w:r>
      <w:r w:rsidR="000A0D68">
        <w:rPr>
          <w:rFonts w:ascii="Arial" w:hAnsi="Arial" w:cs="Arial"/>
          <w:b/>
          <w:i/>
          <w:color w:val="000000" w:themeColor="text1"/>
          <w:sz w:val="24"/>
          <w:szCs w:val="24"/>
        </w:rPr>
        <w:t xml:space="preserve"> al Congreso del Estado, </w:t>
      </w:r>
      <w:r w:rsidR="00BA1101" w:rsidRPr="00B15FC3">
        <w:rPr>
          <w:rFonts w:ascii="Arial" w:hAnsi="Arial" w:cs="Arial"/>
          <w:b/>
          <w:i/>
          <w:color w:val="000000" w:themeColor="text1"/>
          <w:sz w:val="24"/>
          <w:szCs w:val="24"/>
        </w:rPr>
        <w:t>la iniciativa</w:t>
      </w:r>
      <w:r w:rsidR="007C224B">
        <w:rPr>
          <w:rFonts w:ascii="Arial" w:hAnsi="Arial" w:cs="Arial"/>
          <w:b/>
          <w:i/>
          <w:color w:val="000000" w:themeColor="text1"/>
          <w:sz w:val="24"/>
          <w:szCs w:val="24"/>
        </w:rPr>
        <w:t xml:space="preserve"> </w:t>
      </w:r>
      <w:r w:rsidR="000A0D68">
        <w:rPr>
          <w:rFonts w:ascii="Arial" w:hAnsi="Arial" w:cs="Arial"/>
          <w:b/>
          <w:i/>
          <w:color w:val="000000" w:themeColor="text1"/>
          <w:sz w:val="24"/>
          <w:szCs w:val="24"/>
        </w:rPr>
        <w:t xml:space="preserve">de </w:t>
      </w:r>
      <w:r w:rsidR="007C224B">
        <w:rPr>
          <w:rFonts w:ascii="Arial" w:hAnsi="Arial" w:cs="Arial"/>
          <w:b/>
          <w:i/>
          <w:color w:val="000000" w:themeColor="text1"/>
          <w:sz w:val="24"/>
          <w:szCs w:val="24"/>
        </w:rPr>
        <w:t>reforma a</w:t>
      </w:r>
      <w:r w:rsidR="00BA1101" w:rsidRPr="00B15FC3">
        <w:rPr>
          <w:rFonts w:ascii="Arial" w:hAnsi="Arial" w:cs="Arial"/>
          <w:b/>
          <w:i/>
          <w:color w:val="000000" w:themeColor="text1"/>
          <w:sz w:val="24"/>
          <w:szCs w:val="24"/>
        </w:rPr>
        <w:t xml:space="preserve"> Ley</w:t>
      </w:r>
      <w:r w:rsidR="007C224B">
        <w:rPr>
          <w:rFonts w:ascii="Arial" w:hAnsi="Arial" w:cs="Arial"/>
          <w:b/>
          <w:i/>
          <w:color w:val="000000" w:themeColor="text1"/>
          <w:sz w:val="24"/>
          <w:szCs w:val="24"/>
        </w:rPr>
        <w:t xml:space="preserve"> </w:t>
      </w:r>
      <w:r w:rsidR="007C224B" w:rsidRPr="007C224B">
        <w:rPr>
          <w:rFonts w:ascii="Arial" w:hAnsi="Arial" w:cs="Arial"/>
          <w:b/>
          <w:i/>
          <w:color w:val="000000" w:themeColor="text1"/>
          <w:sz w:val="24"/>
          <w:szCs w:val="24"/>
        </w:rPr>
        <w:t>de Ingresos para el Municipio de León, Guanajuato para el Ejercicio Fiscal del año 2021</w:t>
      </w:r>
      <w:r w:rsidR="007C224B" w:rsidRPr="0098278A">
        <w:rPr>
          <w:rFonts w:ascii="Arial" w:hAnsi="Arial" w:cs="Arial"/>
          <w:sz w:val="24"/>
          <w:szCs w:val="24"/>
        </w:rPr>
        <w:t>, publicada en el periódico oficial número 261, décima primera parte de fecha 30 de diciembre de 2020</w:t>
      </w:r>
      <w:r w:rsidR="00BA1101" w:rsidRPr="00B15FC3">
        <w:rPr>
          <w:rFonts w:ascii="Arial" w:hAnsi="Arial" w:cs="Arial"/>
          <w:color w:val="000000" w:themeColor="text1"/>
          <w:sz w:val="24"/>
          <w:szCs w:val="24"/>
        </w:rPr>
        <w:t>, en los términos del documento que como anexo forma parte del presente acuerdo.</w:t>
      </w:r>
      <w:r w:rsidR="00BA1101" w:rsidRPr="00B15FC3">
        <w:rPr>
          <w:rFonts w:ascii="Arial" w:hAnsi="Arial" w:cs="Arial"/>
          <w:b/>
          <w:color w:val="000000" w:themeColor="text1"/>
          <w:sz w:val="24"/>
          <w:szCs w:val="24"/>
        </w:rPr>
        <w:t xml:space="preserve"> </w:t>
      </w:r>
    </w:p>
    <w:p w14:paraId="5AA83D6F" w14:textId="77777777" w:rsidR="00BA1101" w:rsidRDefault="00BA1101" w:rsidP="005E0B0C">
      <w:pPr>
        <w:pStyle w:val="Cuadrculamedia21"/>
        <w:jc w:val="center"/>
        <w:rPr>
          <w:rFonts w:cs="Arial"/>
          <w:b/>
          <w:szCs w:val="24"/>
        </w:rPr>
      </w:pPr>
    </w:p>
    <w:p w14:paraId="0D0D84B1" w14:textId="77777777" w:rsidR="00BA1101" w:rsidRPr="005E0B0C" w:rsidRDefault="00BA1101" w:rsidP="005E0B0C">
      <w:pPr>
        <w:pStyle w:val="Cuadrculamedia21"/>
        <w:jc w:val="center"/>
        <w:rPr>
          <w:rFonts w:cs="Arial"/>
          <w:b/>
          <w:szCs w:val="24"/>
        </w:rPr>
      </w:pPr>
    </w:p>
    <w:p w14:paraId="01ACB59A" w14:textId="77777777" w:rsidR="003255AF" w:rsidRPr="005E0B0C" w:rsidRDefault="003255AF" w:rsidP="005E0B0C">
      <w:pPr>
        <w:pStyle w:val="Cuadrculamedia21"/>
        <w:jc w:val="center"/>
        <w:rPr>
          <w:rFonts w:cs="Arial"/>
          <w:b/>
          <w:szCs w:val="24"/>
        </w:rPr>
      </w:pPr>
      <w:r w:rsidRPr="005E0B0C">
        <w:rPr>
          <w:rFonts w:cs="Arial"/>
          <w:b/>
          <w:szCs w:val="24"/>
        </w:rPr>
        <w:t>A T E N T A M E N T E</w:t>
      </w:r>
    </w:p>
    <w:p w14:paraId="59BF7E87" w14:textId="77777777" w:rsidR="003255AF" w:rsidRPr="005E0B0C" w:rsidRDefault="003255AF" w:rsidP="005E0B0C">
      <w:pPr>
        <w:pStyle w:val="Cuadrculamedia21"/>
        <w:jc w:val="center"/>
        <w:rPr>
          <w:rFonts w:cs="Arial"/>
          <w:b/>
          <w:bCs/>
          <w:szCs w:val="24"/>
        </w:rPr>
      </w:pPr>
      <w:r w:rsidRPr="005E0B0C">
        <w:rPr>
          <w:rFonts w:cs="Arial"/>
          <w:b/>
          <w:bCs/>
          <w:szCs w:val="24"/>
        </w:rPr>
        <w:t>“EL TRABAJO TODO LO VENCE”</w:t>
      </w:r>
    </w:p>
    <w:p w14:paraId="2265F9FB" w14:textId="4A2AE5C2" w:rsidR="003255AF" w:rsidRPr="005E0B0C" w:rsidRDefault="003255AF" w:rsidP="005E0B0C">
      <w:pPr>
        <w:pStyle w:val="Cuadrculamedia21"/>
        <w:jc w:val="center"/>
        <w:rPr>
          <w:rFonts w:cs="Arial"/>
          <w:b/>
          <w:szCs w:val="24"/>
        </w:rPr>
      </w:pPr>
      <w:r w:rsidRPr="005E0B0C">
        <w:rPr>
          <w:rFonts w:cs="Arial"/>
          <w:b/>
          <w:szCs w:val="24"/>
        </w:rPr>
        <w:t>“20</w:t>
      </w:r>
      <w:r w:rsidR="00F47707">
        <w:rPr>
          <w:rFonts w:cs="Arial"/>
          <w:b/>
          <w:szCs w:val="24"/>
        </w:rPr>
        <w:t xml:space="preserve">21: </w:t>
      </w:r>
      <w:r w:rsidRPr="005E0B0C">
        <w:rPr>
          <w:rFonts w:cs="Arial"/>
          <w:b/>
          <w:szCs w:val="24"/>
        </w:rPr>
        <w:t>AÑO DE</w:t>
      </w:r>
      <w:r w:rsidR="00F47707">
        <w:rPr>
          <w:rFonts w:cs="Arial"/>
          <w:b/>
          <w:szCs w:val="24"/>
        </w:rPr>
        <w:t xml:space="preserve"> </w:t>
      </w:r>
      <w:r w:rsidRPr="005E0B0C">
        <w:rPr>
          <w:rFonts w:cs="Arial"/>
          <w:b/>
          <w:szCs w:val="24"/>
        </w:rPr>
        <w:t>L</w:t>
      </w:r>
      <w:r w:rsidR="00F47707">
        <w:rPr>
          <w:rFonts w:cs="Arial"/>
          <w:b/>
          <w:szCs w:val="24"/>
        </w:rPr>
        <w:t>A INDEPENDENCIA</w:t>
      </w:r>
      <w:r w:rsidRPr="005E0B0C">
        <w:rPr>
          <w:rFonts w:cs="Arial"/>
          <w:b/>
          <w:szCs w:val="24"/>
        </w:rPr>
        <w:t>”</w:t>
      </w:r>
    </w:p>
    <w:p w14:paraId="3D33E31B" w14:textId="6E774513" w:rsidR="003255AF" w:rsidRPr="005E0B0C" w:rsidRDefault="00220358" w:rsidP="005E0B0C">
      <w:pPr>
        <w:pStyle w:val="Cuadrculamedia21"/>
        <w:jc w:val="center"/>
        <w:rPr>
          <w:rFonts w:cs="Arial"/>
          <w:b/>
          <w:szCs w:val="24"/>
        </w:rPr>
      </w:pPr>
      <w:r w:rsidRPr="005E0B0C">
        <w:rPr>
          <w:rFonts w:cs="Arial"/>
          <w:b/>
          <w:szCs w:val="24"/>
        </w:rPr>
        <w:t xml:space="preserve">LEON, GTO., </w:t>
      </w:r>
      <w:r w:rsidR="00F47707">
        <w:rPr>
          <w:rFonts w:cs="Arial"/>
          <w:b/>
          <w:szCs w:val="24"/>
        </w:rPr>
        <w:t>16</w:t>
      </w:r>
      <w:r w:rsidR="003255AF" w:rsidRPr="005E0B0C">
        <w:rPr>
          <w:rFonts w:cs="Arial"/>
          <w:b/>
          <w:szCs w:val="24"/>
        </w:rPr>
        <w:t xml:space="preserve"> DE </w:t>
      </w:r>
      <w:r w:rsidRPr="005E0B0C">
        <w:rPr>
          <w:rFonts w:cs="Arial"/>
          <w:b/>
          <w:szCs w:val="24"/>
        </w:rPr>
        <w:t>ABRIL</w:t>
      </w:r>
      <w:r w:rsidR="00E93A72" w:rsidRPr="005E0B0C">
        <w:rPr>
          <w:rFonts w:cs="Arial"/>
          <w:b/>
          <w:szCs w:val="24"/>
        </w:rPr>
        <w:t xml:space="preserve"> </w:t>
      </w:r>
      <w:r w:rsidR="003255AF" w:rsidRPr="005E0B0C">
        <w:rPr>
          <w:rFonts w:cs="Arial"/>
          <w:b/>
          <w:szCs w:val="24"/>
        </w:rPr>
        <w:t>DE 20</w:t>
      </w:r>
      <w:r w:rsidR="00F47707">
        <w:rPr>
          <w:rFonts w:cs="Arial"/>
          <w:b/>
          <w:szCs w:val="24"/>
        </w:rPr>
        <w:t>21</w:t>
      </w:r>
    </w:p>
    <w:p w14:paraId="0A9C633F" w14:textId="77777777" w:rsidR="001752D9" w:rsidRDefault="001752D9" w:rsidP="005E0B0C">
      <w:pPr>
        <w:pStyle w:val="Cuadrculamedia21"/>
        <w:rPr>
          <w:rFonts w:cs="Arial"/>
          <w:b/>
          <w:szCs w:val="24"/>
        </w:rPr>
      </w:pPr>
    </w:p>
    <w:p w14:paraId="610E3F96" w14:textId="77777777" w:rsidR="00220358" w:rsidRPr="005E0B0C" w:rsidRDefault="00220358" w:rsidP="005E0B0C">
      <w:pPr>
        <w:pStyle w:val="Cuadrculamedia21"/>
        <w:jc w:val="center"/>
        <w:rPr>
          <w:rFonts w:cs="Arial"/>
          <w:b/>
          <w:szCs w:val="24"/>
        </w:rPr>
      </w:pPr>
      <w:r w:rsidRPr="005E0B0C">
        <w:rPr>
          <w:rFonts w:cs="Arial"/>
          <w:b/>
          <w:szCs w:val="24"/>
        </w:rPr>
        <w:t>LOS INTEGRANTES DE LA</w:t>
      </w:r>
      <w:r w:rsidR="001752D9" w:rsidRPr="005E0B0C">
        <w:rPr>
          <w:rFonts w:cs="Arial"/>
          <w:b/>
          <w:szCs w:val="24"/>
        </w:rPr>
        <w:t>S</w:t>
      </w:r>
      <w:r w:rsidRPr="005E0B0C">
        <w:rPr>
          <w:rFonts w:cs="Arial"/>
          <w:b/>
          <w:szCs w:val="24"/>
        </w:rPr>
        <w:t xml:space="preserve"> COMISI</w:t>
      </w:r>
      <w:r w:rsidR="001752D9" w:rsidRPr="005E0B0C">
        <w:rPr>
          <w:rFonts w:cs="Arial"/>
          <w:b/>
          <w:szCs w:val="24"/>
        </w:rPr>
        <w:t>O</w:t>
      </w:r>
      <w:r w:rsidRPr="005E0B0C">
        <w:rPr>
          <w:rFonts w:cs="Arial"/>
          <w:b/>
          <w:szCs w:val="24"/>
        </w:rPr>
        <w:t>N</w:t>
      </w:r>
      <w:r w:rsidR="001752D9" w:rsidRPr="005E0B0C">
        <w:rPr>
          <w:rFonts w:cs="Arial"/>
          <w:b/>
          <w:szCs w:val="24"/>
        </w:rPr>
        <w:t>ES UNIDAS DE</w:t>
      </w:r>
      <w:r w:rsidRPr="005E0B0C">
        <w:rPr>
          <w:rFonts w:cs="Arial"/>
          <w:b/>
          <w:szCs w:val="24"/>
        </w:rPr>
        <w:t xml:space="preserve"> HACIENDA, PATRIMONIO Y CUENTA PÚBLICA Y DESARROLLO INSTITUCIONAL ASÍ COMO LA DE GOBIERNO, SEGURIDAD PÚBLICA Y TRÁNSITO</w:t>
      </w:r>
    </w:p>
    <w:p w14:paraId="2BBDCB1C" w14:textId="77777777" w:rsidR="000A0D68" w:rsidRPr="00CE3EEF" w:rsidRDefault="000A0D68" w:rsidP="000A0D68">
      <w:pPr>
        <w:jc w:val="center"/>
        <w:rPr>
          <w:rFonts w:ascii="Arial" w:hAnsi="Arial" w:cs="Arial"/>
          <w:b/>
          <w:sz w:val="20"/>
          <w:szCs w:val="20"/>
          <w:lang w:eastAsia="es-MX"/>
        </w:rPr>
      </w:pPr>
      <w:r w:rsidRPr="00CE3EEF">
        <w:rPr>
          <w:rFonts w:ascii="Arial" w:hAnsi="Arial" w:cs="Arial"/>
          <w:b/>
          <w:sz w:val="20"/>
          <w:szCs w:val="20"/>
        </w:rPr>
        <w:t>“La administración pública municipal de León, y las personas que formamos parte de ella, nos comprometemos a garantizar el derecho de las mujeres a vivir libres de violencia”</w:t>
      </w:r>
    </w:p>
    <w:p w14:paraId="0622A288" w14:textId="7F097FCD" w:rsidR="001752D9" w:rsidRPr="005E0B0C" w:rsidRDefault="00F47707" w:rsidP="005E0B0C">
      <w:pPr>
        <w:pStyle w:val="Cuadrculamedia21"/>
        <w:rPr>
          <w:rFonts w:cs="Arial"/>
          <w:b/>
          <w:szCs w:val="24"/>
        </w:rPr>
      </w:pPr>
      <w:r>
        <w:rPr>
          <w:rFonts w:cs="Arial"/>
          <w:b/>
          <w:szCs w:val="24"/>
        </w:rPr>
        <w:lastRenderedPageBreak/>
        <w:t>VOTO A FAVOR</w:t>
      </w:r>
    </w:p>
    <w:p w14:paraId="5AB02842" w14:textId="3305460B" w:rsidR="00F47707" w:rsidRPr="005E0B0C" w:rsidRDefault="003255AF" w:rsidP="005E0B0C">
      <w:pPr>
        <w:pStyle w:val="Cuadrculamedia21"/>
        <w:rPr>
          <w:rFonts w:cs="Arial"/>
          <w:b/>
          <w:szCs w:val="24"/>
        </w:rPr>
      </w:pPr>
      <w:r w:rsidRPr="005E0B0C">
        <w:rPr>
          <w:rFonts w:cs="Arial"/>
          <w:b/>
          <w:szCs w:val="24"/>
        </w:rPr>
        <w:t>LETICIA VILLEGAS NAVA</w:t>
      </w:r>
    </w:p>
    <w:p w14:paraId="1E07BC05" w14:textId="6C5CD435" w:rsidR="003255AF" w:rsidRDefault="003255AF" w:rsidP="005E0B0C">
      <w:pPr>
        <w:pStyle w:val="Cuadrculamedia21"/>
        <w:rPr>
          <w:rFonts w:cs="Arial"/>
          <w:b/>
          <w:szCs w:val="24"/>
        </w:rPr>
      </w:pPr>
      <w:r w:rsidRPr="005E0B0C">
        <w:rPr>
          <w:rFonts w:cs="Arial"/>
          <w:b/>
          <w:szCs w:val="24"/>
        </w:rPr>
        <w:t>SÍNDIC</w:t>
      </w:r>
      <w:r w:rsidR="00F47707">
        <w:rPr>
          <w:rFonts w:cs="Arial"/>
          <w:b/>
          <w:szCs w:val="24"/>
        </w:rPr>
        <w:t>O</w:t>
      </w:r>
    </w:p>
    <w:p w14:paraId="66F229DC" w14:textId="77777777" w:rsidR="00F47707" w:rsidRPr="005E0B0C" w:rsidRDefault="00F47707" w:rsidP="00F47707">
      <w:pPr>
        <w:pStyle w:val="Cuadrculamedia21"/>
        <w:jc w:val="right"/>
        <w:rPr>
          <w:rFonts w:cs="Arial"/>
          <w:b/>
          <w:szCs w:val="24"/>
        </w:rPr>
      </w:pPr>
      <w:r>
        <w:rPr>
          <w:rFonts w:cs="Arial"/>
          <w:b/>
          <w:szCs w:val="24"/>
        </w:rPr>
        <w:t>VOTO A FAVOR</w:t>
      </w:r>
    </w:p>
    <w:p w14:paraId="7E9D52E0" w14:textId="77777777" w:rsidR="003255AF" w:rsidRPr="005E0B0C" w:rsidRDefault="003255AF" w:rsidP="005E0B0C">
      <w:pPr>
        <w:pStyle w:val="Cuadrculamedia21"/>
        <w:jc w:val="right"/>
        <w:rPr>
          <w:rFonts w:cs="Arial"/>
          <w:b/>
          <w:szCs w:val="24"/>
        </w:rPr>
      </w:pPr>
      <w:r w:rsidRPr="005E0B0C">
        <w:rPr>
          <w:rFonts w:cs="Arial"/>
          <w:b/>
          <w:szCs w:val="24"/>
        </w:rPr>
        <w:t>CHRISTIAN JAVIER CRUZ VILLEGAS</w:t>
      </w:r>
    </w:p>
    <w:p w14:paraId="74816384" w14:textId="77777777" w:rsidR="003255AF" w:rsidRPr="005E0B0C" w:rsidRDefault="003255AF" w:rsidP="005E0B0C">
      <w:pPr>
        <w:pStyle w:val="Cuadrculamedia21"/>
        <w:jc w:val="right"/>
        <w:rPr>
          <w:rFonts w:cs="Arial"/>
          <w:b/>
          <w:szCs w:val="24"/>
        </w:rPr>
      </w:pPr>
      <w:r w:rsidRPr="005E0B0C">
        <w:rPr>
          <w:rFonts w:cs="Arial"/>
          <w:b/>
          <w:szCs w:val="24"/>
        </w:rPr>
        <w:t>SÍNDICO</w:t>
      </w:r>
    </w:p>
    <w:p w14:paraId="22D3C0CE" w14:textId="6AEED483" w:rsidR="001752D9" w:rsidRDefault="001752D9" w:rsidP="005E0B0C">
      <w:pPr>
        <w:pStyle w:val="Cuadrculamedia21"/>
        <w:jc w:val="right"/>
        <w:rPr>
          <w:rFonts w:cs="Arial"/>
          <w:b/>
          <w:szCs w:val="24"/>
        </w:rPr>
      </w:pPr>
    </w:p>
    <w:p w14:paraId="2334C373" w14:textId="77777777" w:rsidR="00F47707" w:rsidRPr="005E0B0C" w:rsidRDefault="00F47707" w:rsidP="00F47707">
      <w:pPr>
        <w:pStyle w:val="Cuadrculamedia21"/>
        <w:rPr>
          <w:rFonts w:cs="Arial"/>
          <w:b/>
          <w:szCs w:val="24"/>
        </w:rPr>
      </w:pPr>
      <w:r>
        <w:rPr>
          <w:rFonts w:cs="Arial"/>
          <w:b/>
          <w:szCs w:val="24"/>
        </w:rPr>
        <w:t>VOTO A FAVOR</w:t>
      </w:r>
    </w:p>
    <w:p w14:paraId="3098706F" w14:textId="662B1820" w:rsidR="003255AF" w:rsidRPr="005E0B0C" w:rsidRDefault="00F47707" w:rsidP="005E0B0C">
      <w:pPr>
        <w:pStyle w:val="Cuadrculamedia21"/>
        <w:rPr>
          <w:rFonts w:cs="Arial"/>
          <w:b/>
          <w:szCs w:val="24"/>
        </w:rPr>
      </w:pPr>
      <w:r>
        <w:rPr>
          <w:rFonts w:cs="Arial"/>
          <w:b/>
          <w:szCs w:val="24"/>
        </w:rPr>
        <w:t>OFELIA CALLEJA VILLALOBOS</w:t>
      </w:r>
    </w:p>
    <w:p w14:paraId="631E24BE" w14:textId="77777777" w:rsidR="003255AF" w:rsidRPr="005E0B0C" w:rsidRDefault="003255AF" w:rsidP="005E0B0C">
      <w:pPr>
        <w:pStyle w:val="Cuadrculamedia21"/>
        <w:rPr>
          <w:rFonts w:cs="Arial"/>
          <w:b/>
          <w:szCs w:val="24"/>
        </w:rPr>
      </w:pPr>
      <w:r w:rsidRPr="005E0B0C">
        <w:rPr>
          <w:rFonts w:cs="Arial"/>
          <w:b/>
          <w:szCs w:val="24"/>
        </w:rPr>
        <w:t>REGIDORA</w:t>
      </w:r>
    </w:p>
    <w:p w14:paraId="167485BC" w14:textId="69512F63" w:rsidR="001752D9" w:rsidRPr="005E0B0C" w:rsidRDefault="00F47707" w:rsidP="00F47707">
      <w:pPr>
        <w:pStyle w:val="Cuadrculamedia21"/>
        <w:jc w:val="right"/>
        <w:rPr>
          <w:rFonts w:cs="Arial"/>
          <w:b/>
          <w:szCs w:val="24"/>
        </w:rPr>
      </w:pPr>
      <w:r>
        <w:rPr>
          <w:rFonts w:cs="Arial"/>
          <w:b/>
          <w:szCs w:val="24"/>
        </w:rPr>
        <w:t>VOTO A FAVOR</w:t>
      </w:r>
    </w:p>
    <w:p w14:paraId="0F3B48AE" w14:textId="77777777" w:rsidR="00220358" w:rsidRPr="005E0B0C" w:rsidRDefault="00220358" w:rsidP="005E0B0C">
      <w:pPr>
        <w:pStyle w:val="Cuadrculamedia21"/>
        <w:jc w:val="right"/>
        <w:rPr>
          <w:rFonts w:cs="Arial"/>
          <w:b/>
          <w:szCs w:val="24"/>
        </w:rPr>
      </w:pPr>
      <w:r w:rsidRPr="005E0B0C">
        <w:rPr>
          <w:rFonts w:cs="Arial"/>
          <w:b/>
          <w:szCs w:val="24"/>
        </w:rPr>
        <w:t>GILBERTO LÓPEZ JIMÉNEZ</w:t>
      </w:r>
    </w:p>
    <w:p w14:paraId="705FE458" w14:textId="77777777" w:rsidR="00220358" w:rsidRPr="005E0B0C" w:rsidRDefault="00220358" w:rsidP="005E0B0C">
      <w:pPr>
        <w:pStyle w:val="Cuadrculamedia21"/>
        <w:jc w:val="right"/>
        <w:rPr>
          <w:rFonts w:cs="Arial"/>
          <w:b/>
          <w:szCs w:val="24"/>
        </w:rPr>
      </w:pPr>
      <w:r w:rsidRPr="005E0B0C">
        <w:rPr>
          <w:rFonts w:cs="Arial"/>
          <w:b/>
          <w:szCs w:val="24"/>
        </w:rPr>
        <w:t>REGIDOR</w:t>
      </w:r>
    </w:p>
    <w:p w14:paraId="3A3AE9E2" w14:textId="75A0E1E1" w:rsidR="00F47707" w:rsidRPr="005E0B0C" w:rsidRDefault="00F47707" w:rsidP="00F47707">
      <w:pPr>
        <w:pStyle w:val="Cuadrculamedia21"/>
        <w:rPr>
          <w:rFonts w:cs="Arial"/>
          <w:b/>
          <w:szCs w:val="24"/>
        </w:rPr>
      </w:pPr>
      <w:r>
        <w:rPr>
          <w:rFonts w:cs="Arial"/>
          <w:b/>
          <w:szCs w:val="24"/>
        </w:rPr>
        <w:t>VOTO A FAVOR</w:t>
      </w:r>
    </w:p>
    <w:p w14:paraId="77B9D026" w14:textId="77777777" w:rsidR="00220358" w:rsidRPr="005E0B0C" w:rsidRDefault="00220358" w:rsidP="005E0B0C">
      <w:pPr>
        <w:pStyle w:val="Cuadrculamedia21"/>
        <w:rPr>
          <w:rFonts w:cs="Arial"/>
          <w:b/>
          <w:szCs w:val="24"/>
        </w:rPr>
      </w:pPr>
      <w:r w:rsidRPr="005E0B0C">
        <w:rPr>
          <w:rFonts w:cs="Arial"/>
          <w:b/>
          <w:szCs w:val="24"/>
        </w:rPr>
        <w:t>ANA MARIA CARPIO MENDOZA</w:t>
      </w:r>
    </w:p>
    <w:p w14:paraId="2E73290F" w14:textId="46C6CF68" w:rsidR="00220358" w:rsidRDefault="00220358" w:rsidP="005E0B0C">
      <w:pPr>
        <w:pStyle w:val="Cuadrculamedia21"/>
        <w:rPr>
          <w:rFonts w:cs="Arial"/>
          <w:b/>
          <w:szCs w:val="24"/>
        </w:rPr>
      </w:pPr>
      <w:r w:rsidRPr="005E0B0C">
        <w:rPr>
          <w:rFonts w:cs="Arial"/>
          <w:b/>
          <w:szCs w:val="24"/>
        </w:rPr>
        <w:t>REGIDORA</w:t>
      </w:r>
    </w:p>
    <w:p w14:paraId="540F9EA6" w14:textId="76462649" w:rsidR="00F47707" w:rsidRDefault="00F47707" w:rsidP="005E0B0C">
      <w:pPr>
        <w:pStyle w:val="Cuadrculamedia21"/>
        <w:rPr>
          <w:rFonts w:cs="Arial"/>
          <w:b/>
          <w:szCs w:val="24"/>
        </w:rPr>
      </w:pPr>
    </w:p>
    <w:p w14:paraId="7C37B281" w14:textId="77777777" w:rsidR="00F47707" w:rsidRPr="005E0B0C" w:rsidRDefault="00F47707" w:rsidP="005E0B0C">
      <w:pPr>
        <w:pStyle w:val="Cuadrculamedia21"/>
        <w:rPr>
          <w:rFonts w:cs="Arial"/>
          <w:b/>
          <w:szCs w:val="24"/>
        </w:rPr>
      </w:pPr>
    </w:p>
    <w:p w14:paraId="6A93E50B" w14:textId="77777777" w:rsidR="00F47707" w:rsidRPr="005E0B0C" w:rsidRDefault="00F47707" w:rsidP="00F47707">
      <w:pPr>
        <w:pStyle w:val="Cuadrculamedia21"/>
        <w:jc w:val="right"/>
        <w:rPr>
          <w:rFonts w:cs="Arial"/>
          <w:b/>
          <w:szCs w:val="24"/>
        </w:rPr>
      </w:pPr>
      <w:r>
        <w:rPr>
          <w:rFonts w:cs="Arial"/>
          <w:b/>
          <w:szCs w:val="24"/>
        </w:rPr>
        <w:t>VOTO A FAVOR</w:t>
      </w:r>
    </w:p>
    <w:p w14:paraId="3DFADC98" w14:textId="77777777" w:rsidR="00220358" w:rsidRPr="005E0B0C" w:rsidRDefault="00220358" w:rsidP="005E0B0C">
      <w:pPr>
        <w:pStyle w:val="Cuadrculamedia21"/>
        <w:jc w:val="right"/>
        <w:rPr>
          <w:rFonts w:cs="Arial"/>
          <w:b/>
          <w:szCs w:val="24"/>
        </w:rPr>
      </w:pPr>
      <w:r w:rsidRPr="005E0B0C">
        <w:rPr>
          <w:rFonts w:cs="Arial"/>
          <w:b/>
          <w:szCs w:val="24"/>
          <w:lang w:val="es-MX"/>
        </w:rPr>
        <w:t>MARÍA OLIMPIA ZAPATA PADILLA</w:t>
      </w:r>
    </w:p>
    <w:p w14:paraId="5BED95E6" w14:textId="77777777" w:rsidR="00220358" w:rsidRPr="005E0B0C" w:rsidRDefault="00220358" w:rsidP="005E0B0C">
      <w:pPr>
        <w:pStyle w:val="Cuadrculamedia21"/>
        <w:jc w:val="right"/>
        <w:rPr>
          <w:rFonts w:cs="Arial"/>
          <w:b/>
          <w:szCs w:val="24"/>
        </w:rPr>
      </w:pPr>
      <w:r w:rsidRPr="005E0B0C">
        <w:rPr>
          <w:rFonts w:cs="Arial"/>
          <w:b/>
          <w:szCs w:val="24"/>
        </w:rPr>
        <w:t>REGIDORA</w:t>
      </w:r>
    </w:p>
    <w:p w14:paraId="1EF9D562" w14:textId="77777777" w:rsidR="000F301A" w:rsidRPr="005E0B0C" w:rsidRDefault="000F301A" w:rsidP="000F301A">
      <w:pPr>
        <w:pStyle w:val="Cuadrculamedia21"/>
        <w:rPr>
          <w:rFonts w:cs="Arial"/>
          <w:b/>
          <w:szCs w:val="24"/>
        </w:rPr>
      </w:pPr>
      <w:r>
        <w:rPr>
          <w:rFonts w:cs="Arial"/>
          <w:b/>
          <w:szCs w:val="24"/>
        </w:rPr>
        <w:t>VOTO A FAVOR</w:t>
      </w:r>
    </w:p>
    <w:p w14:paraId="348EACD2" w14:textId="77777777" w:rsidR="00220358" w:rsidRPr="005E0B0C" w:rsidRDefault="00220358" w:rsidP="005E0B0C">
      <w:pPr>
        <w:pStyle w:val="Cuadrculamedia21"/>
        <w:rPr>
          <w:rFonts w:cs="Arial"/>
          <w:b/>
          <w:szCs w:val="24"/>
        </w:rPr>
      </w:pPr>
      <w:r w:rsidRPr="005E0B0C">
        <w:rPr>
          <w:rFonts w:cs="Arial"/>
          <w:b/>
          <w:szCs w:val="24"/>
        </w:rPr>
        <w:t>GABRIELA DEL CARMEN ECHEVERRIA GONZÁLEZ</w:t>
      </w:r>
    </w:p>
    <w:p w14:paraId="6088C67C" w14:textId="77777777" w:rsidR="00220358" w:rsidRPr="005E0B0C" w:rsidRDefault="00220358" w:rsidP="005E0B0C">
      <w:pPr>
        <w:pStyle w:val="Cuadrculamedia21"/>
        <w:rPr>
          <w:rFonts w:cs="Arial"/>
          <w:b/>
          <w:szCs w:val="24"/>
        </w:rPr>
      </w:pPr>
      <w:r w:rsidRPr="005E0B0C">
        <w:rPr>
          <w:rFonts w:cs="Arial"/>
          <w:b/>
          <w:szCs w:val="24"/>
        </w:rPr>
        <w:t>REGIDORA</w:t>
      </w:r>
    </w:p>
    <w:p w14:paraId="7A3366D9" w14:textId="59981E36" w:rsidR="001752D9" w:rsidRDefault="001752D9" w:rsidP="005E0B0C">
      <w:pPr>
        <w:pStyle w:val="Cuadrculamedia21"/>
        <w:rPr>
          <w:rFonts w:cs="Arial"/>
          <w:b/>
          <w:szCs w:val="24"/>
        </w:rPr>
      </w:pPr>
    </w:p>
    <w:p w14:paraId="3BCBDB94" w14:textId="77777777" w:rsidR="000F301A" w:rsidRPr="005E0B0C" w:rsidRDefault="000F301A" w:rsidP="005E0B0C">
      <w:pPr>
        <w:pStyle w:val="Cuadrculamedia21"/>
        <w:rPr>
          <w:rFonts w:cs="Arial"/>
          <w:b/>
          <w:szCs w:val="24"/>
        </w:rPr>
      </w:pPr>
    </w:p>
    <w:p w14:paraId="20FD90F0" w14:textId="00ABCB05" w:rsidR="00220358" w:rsidRPr="005E0B0C" w:rsidRDefault="000F301A" w:rsidP="000F301A">
      <w:pPr>
        <w:pStyle w:val="Cuadrculamedia21"/>
        <w:jc w:val="right"/>
        <w:rPr>
          <w:rFonts w:cs="Arial"/>
          <w:b/>
          <w:szCs w:val="24"/>
        </w:rPr>
      </w:pPr>
      <w:r>
        <w:rPr>
          <w:rFonts w:cs="Arial"/>
          <w:b/>
          <w:szCs w:val="24"/>
        </w:rPr>
        <w:t>VOTO A FAVOR</w:t>
      </w:r>
    </w:p>
    <w:p w14:paraId="3AAE15A3" w14:textId="77777777" w:rsidR="00220358" w:rsidRPr="005E0B0C" w:rsidRDefault="00220358" w:rsidP="005E0B0C">
      <w:pPr>
        <w:pStyle w:val="Cuadrculamedia21"/>
        <w:jc w:val="right"/>
        <w:rPr>
          <w:rFonts w:cs="Arial"/>
          <w:b/>
          <w:szCs w:val="24"/>
        </w:rPr>
      </w:pPr>
      <w:r w:rsidRPr="005E0B0C">
        <w:rPr>
          <w:rFonts w:cs="Arial"/>
          <w:b/>
          <w:szCs w:val="24"/>
        </w:rPr>
        <w:t>VANESSA MONTES DE OCA MAYAGOITIA</w:t>
      </w:r>
    </w:p>
    <w:p w14:paraId="4380EEDF" w14:textId="77777777" w:rsidR="001752D9" w:rsidRPr="005E0B0C" w:rsidRDefault="00220358" w:rsidP="005E0B0C">
      <w:pPr>
        <w:pStyle w:val="Cuadrculamedia21"/>
        <w:jc w:val="right"/>
        <w:rPr>
          <w:rFonts w:cs="Arial"/>
          <w:b/>
          <w:szCs w:val="24"/>
        </w:rPr>
      </w:pPr>
      <w:r w:rsidRPr="005E0B0C">
        <w:rPr>
          <w:rFonts w:cs="Arial"/>
          <w:b/>
          <w:szCs w:val="24"/>
        </w:rPr>
        <w:t>REGIDORA</w:t>
      </w:r>
    </w:p>
    <w:p w14:paraId="70655D4E" w14:textId="77777777" w:rsidR="000F301A" w:rsidRPr="005E0B0C" w:rsidRDefault="000F301A" w:rsidP="000F301A">
      <w:pPr>
        <w:pStyle w:val="Cuadrculamedia21"/>
        <w:rPr>
          <w:rFonts w:cs="Arial"/>
          <w:b/>
          <w:szCs w:val="24"/>
        </w:rPr>
      </w:pPr>
      <w:r>
        <w:rPr>
          <w:rFonts w:cs="Arial"/>
          <w:b/>
          <w:szCs w:val="24"/>
        </w:rPr>
        <w:t>VOTO A FAVOR</w:t>
      </w:r>
    </w:p>
    <w:p w14:paraId="74A73653" w14:textId="77777777" w:rsidR="00220358" w:rsidRPr="005E0B0C" w:rsidRDefault="00220358" w:rsidP="005E0B0C">
      <w:pPr>
        <w:pStyle w:val="Cuadrculamedia21"/>
        <w:rPr>
          <w:rFonts w:cs="Arial"/>
          <w:b/>
          <w:szCs w:val="24"/>
        </w:rPr>
      </w:pPr>
      <w:r w:rsidRPr="005E0B0C">
        <w:rPr>
          <w:rFonts w:cs="Arial"/>
          <w:b/>
          <w:szCs w:val="24"/>
        </w:rPr>
        <w:t>FERNANDA ODETTE RENTERÍA MUÑOZ</w:t>
      </w:r>
    </w:p>
    <w:p w14:paraId="4DDBF2B5" w14:textId="77777777" w:rsidR="00220358" w:rsidRPr="005E0B0C" w:rsidRDefault="00220358" w:rsidP="005E0B0C">
      <w:pPr>
        <w:pStyle w:val="Cuadrculamedia21"/>
        <w:rPr>
          <w:rFonts w:cs="Arial"/>
          <w:b/>
          <w:szCs w:val="24"/>
        </w:rPr>
      </w:pPr>
      <w:r w:rsidRPr="005E0B0C">
        <w:rPr>
          <w:rFonts w:cs="Arial"/>
          <w:b/>
          <w:szCs w:val="24"/>
        </w:rPr>
        <w:t>REGIDORA</w:t>
      </w:r>
    </w:p>
    <w:p w14:paraId="09FADA9B" w14:textId="77777777" w:rsidR="00220358" w:rsidRPr="005E0B0C" w:rsidRDefault="00220358" w:rsidP="005E0B0C">
      <w:pPr>
        <w:spacing w:after="0" w:line="240" w:lineRule="auto"/>
        <w:jc w:val="center"/>
        <w:rPr>
          <w:rFonts w:ascii="Arial" w:hAnsi="Arial" w:cs="Arial"/>
          <w:b/>
          <w:bCs/>
          <w:sz w:val="24"/>
          <w:szCs w:val="24"/>
        </w:rPr>
      </w:pPr>
    </w:p>
    <w:p w14:paraId="77A11F68" w14:textId="34B84BF6" w:rsidR="00220358" w:rsidRPr="005E0B0C" w:rsidRDefault="001752D9" w:rsidP="000F301A">
      <w:pPr>
        <w:pStyle w:val="Cuadrculamedia21"/>
        <w:jc w:val="right"/>
        <w:rPr>
          <w:rFonts w:cs="Arial"/>
          <w:b/>
          <w:szCs w:val="24"/>
          <w:lang w:val="es-MX"/>
        </w:rPr>
      </w:pPr>
      <w:r w:rsidRPr="005E0B0C">
        <w:rPr>
          <w:rFonts w:cs="Arial"/>
          <w:b/>
          <w:szCs w:val="24"/>
          <w:lang w:val="es-MX"/>
        </w:rPr>
        <w:tab/>
      </w:r>
      <w:r w:rsidR="000F301A">
        <w:rPr>
          <w:rFonts w:cs="Arial"/>
          <w:b/>
          <w:szCs w:val="24"/>
          <w:lang w:val="es-MX"/>
        </w:rPr>
        <w:tab/>
      </w:r>
      <w:r w:rsidR="000F301A">
        <w:rPr>
          <w:rFonts w:cs="Arial"/>
          <w:b/>
          <w:szCs w:val="24"/>
        </w:rPr>
        <w:t>VOTO A FAVOR</w:t>
      </w:r>
    </w:p>
    <w:p w14:paraId="7B3ED456" w14:textId="5D06C3EB" w:rsidR="00220358" w:rsidRPr="005E0B0C" w:rsidRDefault="00F47707" w:rsidP="005E0B0C">
      <w:pPr>
        <w:pStyle w:val="Cuadrculamedia21"/>
        <w:jc w:val="right"/>
        <w:rPr>
          <w:rFonts w:cs="Arial"/>
          <w:b/>
          <w:szCs w:val="24"/>
        </w:rPr>
      </w:pPr>
      <w:r>
        <w:rPr>
          <w:rFonts w:cs="Arial"/>
          <w:b/>
          <w:szCs w:val="24"/>
          <w:lang w:val="es-MX"/>
        </w:rPr>
        <w:t>HÉCTOR ORTIZ TORRES</w:t>
      </w:r>
    </w:p>
    <w:p w14:paraId="3464D550" w14:textId="3BD463FD" w:rsidR="00220358" w:rsidRDefault="000F301A" w:rsidP="000F301A">
      <w:pPr>
        <w:pStyle w:val="Cuadrculamedia21"/>
        <w:tabs>
          <w:tab w:val="right" w:pos="8838"/>
        </w:tabs>
        <w:rPr>
          <w:rFonts w:cs="Arial"/>
          <w:b/>
          <w:szCs w:val="24"/>
        </w:rPr>
      </w:pPr>
      <w:r>
        <w:rPr>
          <w:rFonts w:cs="Arial"/>
          <w:b/>
          <w:szCs w:val="24"/>
        </w:rPr>
        <w:tab/>
      </w:r>
      <w:r w:rsidR="00220358" w:rsidRPr="005E0B0C">
        <w:rPr>
          <w:rFonts w:cs="Arial"/>
          <w:b/>
          <w:szCs w:val="24"/>
        </w:rPr>
        <w:t>REGIDOR</w:t>
      </w:r>
    </w:p>
    <w:p w14:paraId="265FEC36" w14:textId="77777777" w:rsidR="000F301A" w:rsidRPr="005E0B0C" w:rsidRDefault="000F301A" w:rsidP="000F301A">
      <w:pPr>
        <w:pStyle w:val="Cuadrculamedia21"/>
        <w:rPr>
          <w:rFonts w:cs="Arial"/>
          <w:b/>
          <w:szCs w:val="24"/>
        </w:rPr>
      </w:pPr>
      <w:r>
        <w:rPr>
          <w:rFonts w:cs="Arial"/>
          <w:b/>
          <w:szCs w:val="24"/>
        </w:rPr>
        <w:t>VOTO A FAVOR</w:t>
      </w:r>
    </w:p>
    <w:p w14:paraId="1B583176" w14:textId="77777777" w:rsidR="00220358" w:rsidRPr="005E0B0C" w:rsidRDefault="00220358" w:rsidP="005E0B0C">
      <w:pPr>
        <w:pStyle w:val="Cuadrculamedia21"/>
        <w:rPr>
          <w:rFonts w:cs="Arial"/>
          <w:b/>
          <w:szCs w:val="24"/>
        </w:rPr>
      </w:pPr>
      <w:r w:rsidRPr="005E0B0C">
        <w:rPr>
          <w:rFonts w:cs="Arial"/>
          <w:b/>
          <w:szCs w:val="24"/>
        </w:rPr>
        <w:t>GABRIEL DURAN ORTIZ</w:t>
      </w:r>
    </w:p>
    <w:p w14:paraId="216E35B7" w14:textId="6796EE81" w:rsidR="00220358" w:rsidRDefault="00220358" w:rsidP="005E0B0C">
      <w:pPr>
        <w:pStyle w:val="Cuadrculamedia21"/>
        <w:rPr>
          <w:rFonts w:cs="Arial"/>
          <w:b/>
          <w:szCs w:val="24"/>
        </w:rPr>
      </w:pPr>
      <w:r w:rsidRPr="005E0B0C">
        <w:rPr>
          <w:rFonts w:cs="Arial"/>
          <w:b/>
          <w:szCs w:val="24"/>
        </w:rPr>
        <w:t>REGIDOR</w:t>
      </w:r>
    </w:p>
    <w:p w14:paraId="431645B0" w14:textId="487C47C7" w:rsidR="00F47707" w:rsidRDefault="00F47707" w:rsidP="005E0B0C">
      <w:pPr>
        <w:pStyle w:val="Cuadrculamedia21"/>
        <w:rPr>
          <w:rFonts w:cs="Arial"/>
          <w:b/>
          <w:szCs w:val="24"/>
        </w:rPr>
      </w:pPr>
    </w:p>
    <w:p w14:paraId="62DA8B23" w14:textId="13629ACF" w:rsidR="00F47707" w:rsidRDefault="000F301A" w:rsidP="000F301A">
      <w:pPr>
        <w:pStyle w:val="Cuadrculamedia21"/>
        <w:jc w:val="right"/>
        <w:rPr>
          <w:rFonts w:cs="Arial"/>
          <w:b/>
          <w:szCs w:val="24"/>
        </w:rPr>
      </w:pPr>
      <w:r>
        <w:rPr>
          <w:rFonts w:cs="Arial"/>
          <w:b/>
          <w:szCs w:val="24"/>
        </w:rPr>
        <w:t>VOTO A FAVOR</w:t>
      </w:r>
    </w:p>
    <w:p w14:paraId="4D1EA160" w14:textId="3A5FD447" w:rsidR="00F47707" w:rsidRDefault="00F47707" w:rsidP="00F47707">
      <w:pPr>
        <w:pStyle w:val="Cuadrculamedia21"/>
        <w:jc w:val="right"/>
        <w:rPr>
          <w:rFonts w:cs="Arial"/>
          <w:b/>
          <w:szCs w:val="24"/>
        </w:rPr>
      </w:pPr>
      <w:r>
        <w:rPr>
          <w:rFonts w:cs="Arial"/>
          <w:b/>
          <w:szCs w:val="24"/>
        </w:rPr>
        <w:tab/>
      </w:r>
      <w:r>
        <w:rPr>
          <w:rFonts w:cs="Arial"/>
          <w:b/>
          <w:szCs w:val="24"/>
        </w:rPr>
        <w:tab/>
      </w:r>
      <w:r>
        <w:rPr>
          <w:rFonts w:cs="Arial"/>
          <w:b/>
          <w:szCs w:val="24"/>
        </w:rPr>
        <w:tab/>
        <w:t>ALFONSO DE JESÚS OROZCO ALDRETE</w:t>
      </w:r>
    </w:p>
    <w:p w14:paraId="095F847C" w14:textId="42D9C65D" w:rsidR="00F47707" w:rsidRDefault="00F47707" w:rsidP="00F47707">
      <w:pPr>
        <w:pStyle w:val="Cuadrculamedia21"/>
        <w:jc w:val="right"/>
        <w:rPr>
          <w:rFonts w:cs="Arial"/>
          <w:b/>
          <w:szCs w:val="24"/>
        </w:rPr>
      </w:pPr>
      <w:r>
        <w:rPr>
          <w:rFonts w:cs="Arial"/>
          <w:b/>
          <w:szCs w:val="24"/>
        </w:rPr>
        <w:t>REGIDOR</w:t>
      </w:r>
    </w:p>
    <w:p w14:paraId="4ED02881" w14:textId="77777777" w:rsidR="00F47707" w:rsidRPr="005E0B0C" w:rsidRDefault="00F47707" w:rsidP="00F47707">
      <w:pPr>
        <w:pStyle w:val="Cuadrculamedia21"/>
        <w:jc w:val="right"/>
        <w:rPr>
          <w:rFonts w:cs="Arial"/>
          <w:b/>
          <w:szCs w:val="24"/>
        </w:rPr>
      </w:pPr>
    </w:p>
    <w:p w14:paraId="1C0F69A7" w14:textId="1AC25E43" w:rsidR="00C564A3" w:rsidRPr="005E0B0C" w:rsidRDefault="00C564A3" w:rsidP="005E0B0C">
      <w:pPr>
        <w:pStyle w:val="NormalWeb"/>
        <w:spacing w:before="0" w:beforeAutospacing="0" w:after="0" w:afterAutospacing="0"/>
        <w:contextualSpacing/>
        <w:jc w:val="both"/>
        <w:rPr>
          <w:rFonts w:ascii="Arial" w:hAnsi="Arial" w:cs="Arial"/>
          <w:b/>
          <w:bCs/>
          <w:iCs/>
        </w:rPr>
      </w:pPr>
      <w:r w:rsidRPr="005E0B0C">
        <w:rPr>
          <w:rFonts w:ascii="Arial" w:hAnsi="Arial" w:cs="Arial"/>
          <w:b/>
        </w:rPr>
        <w:t>INICIATIVA QUE REFORMA LA LEY DE INGRESOS PARA EL MUNICIPIO DE LEÓN GUANAJUATO</w:t>
      </w:r>
      <w:r w:rsidRPr="005E0B0C">
        <w:rPr>
          <w:rFonts w:ascii="Arial" w:hAnsi="Arial" w:cs="Arial"/>
          <w:b/>
          <w:lang w:val="es-ES" w:eastAsia="es-ES"/>
        </w:rPr>
        <w:t xml:space="preserve"> PARA EL EJERCICIO FISCAL DEL AÑO 20</w:t>
      </w:r>
      <w:r w:rsidR="00083DB9">
        <w:rPr>
          <w:rFonts w:ascii="Arial" w:hAnsi="Arial" w:cs="Arial"/>
          <w:b/>
          <w:lang w:val="es-ES" w:eastAsia="es-ES"/>
        </w:rPr>
        <w:t>21</w:t>
      </w:r>
    </w:p>
    <w:p w14:paraId="1654D9AD" w14:textId="77777777" w:rsidR="00C564A3" w:rsidRPr="005E0B0C" w:rsidRDefault="00C564A3" w:rsidP="005E0B0C">
      <w:pPr>
        <w:pStyle w:val="NormalWeb"/>
        <w:spacing w:before="0" w:beforeAutospacing="0" w:after="0" w:afterAutospacing="0"/>
        <w:contextualSpacing/>
        <w:jc w:val="both"/>
        <w:rPr>
          <w:rFonts w:ascii="Arial" w:hAnsi="Arial" w:cs="Arial"/>
          <w:b/>
          <w:bCs/>
          <w:iCs/>
        </w:rPr>
      </w:pPr>
    </w:p>
    <w:p w14:paraId="502F898E" w14:textId="77777777" w:rsidR="005E0B0C" w:rsidRPr="005E0B0C" w:rsidRDefault="005E0B0C" w:rsidP="005E0B0C">
      <w:pPr>
        <w:pStyle w:val="NormalWeb"/>
        <w:spacing w:before="0" w:beforeAutospacing="0" w:after="0" w:afterAutospacing="0"/>
        <w:contextualSpacing/>
        <w:jc w:val="both"/>
        <w:rPr>
          <w:rFonts w:ascii="Arial" w:hAnsi="Arial" w:cs="Arial"/>
          <w:b/>
          <w:bCs/>
          <w:iCs/>
        </w:rPr>
      </w:pPr>
    </w:p>
    <w:p w14:paraId="4ABCDFE8" w14:textId="6E348FF5" w:rsidR="005E0B0C" w:rsidRDefault="005E0B0C" w:rsidP="005E0B0C">
      <w:pPr>
        <w:spacing w:after="0" w:line="240" w:lineRule="auto"/>
        <w:jc w:val="center"/>
        <w:rPr>
          <w:rFonts w:ascii="Arial" w:hAnsi="Arial" w:cs="Arial"/>
          <w:b/>
          <w:bCs/>
          <w:sz w:val="24"/>
          <w:szCs w:val="24"/>
          <w:shd w:val="clear" w:color="auto" w:fill="FFFFFF"/>
        </w:rPr>
      </w:pPr>
      <w:r w:rsidRPr="005E0B0C">
        <w:rPr>
          <w:rFonts w:ascii="Arial" w:hAnsi="Arial" w:cs="Arial"/>
          <w:b/>
          <w:bCs/>
          <w:sz w:val="24"/>
          <w:szCs w:val="24"/>
          <w:shd w:val="clear" w:color="auto" w:fill="FFFFFF"/>
        </w:rPr>
        <w:t xml:space="preserve">EXPOSICIÓN DE MOTIVOS  </w:t>
      </w:r>
    </w:p>
    <w:p w14:paraId="7183912D" w14:textId="77777777" w:rsidR="00757071" w:rsidRDefault="00757071" w:rsidP="005E0B0C">
      <w:pPr>
        <w:spacing w:after="0" w:line="240" w:lineRule="auto"/>
        <w:jc w:val="center"/>
        <w:rPr>
          <w:rFonts w:ascii="Arial" w:hAnsi="Arial" w:cs="Arial"/>
          <w:b/>
          <w:bCs/>
          <w:sz w:val="24"/>
          <w:szCs w:val="24"/>
          <w:shd w:val="clear" w:color="auto" w:fill="FFFFFF"/>
        </w:rPr>
      </w:pPr>
    </w:p>
    <w:p w14:paraId="6FB9238C" w14:textId="7BEE18DD" w:rsidR="00DB2A4E" w:rsidRDefault="00DB2A4E" w:rsidP="005E0B0C">
      <w:pPr>
        <w:pStyle w:val="NormalWeb"/>
        <w:spacing w:before="0" w:beforeAutospacing="0" w:after="0" w:afterAutospacing="0"/>
        <w:contextualSpacing/>
        <w:jc w:val="both"/>
        <w:rPr>
          <w:rFonts w:ascii="Arial" w:hAnsi="Arial" w:cs="Arial"/>
          <w:bCs/>
          <w:iCs/>
          <w:color w:val="000000" w:themeColor="text1"/>
        </w:rPr>
      </w:pPr>
      <w:r w:rsidRPr="00DB2A4E">
        <w:rPr>
          <w:rFonts w:ascii="Arial" w:hAnsi="Arial" w:cs="Arial"/>
          <w:bCs/>
          <w:iCs/>
          <w:color w:val="000000" w:themeColor="text1"/>
        </w:rPr>
        <w:t xml:space="preserve">Nuestra carta magna </w:t>
      </w:r>
      <w:r w:rsidR="000A0D68">
        <w:rPr>
          <w:rFonts w:ascii="Arial" w:hAnsi="Arial" w:cs="Arial"/>
          <w:bCs/>
          <w:iCs/>
          <w:color w:val="000000" w:themeColor="text1"/>
        </w:rPr>
        <w:t xml:space="preserve">federal </w:t>
      </w:r>
      <w:r w:rsidRPr="00DB2A4E">
        <w:rPr>
          <w:rFonts w:ascii="Arial" w:hAnsi="Arial" w:cs="Arial"/>
          <w:bCs/>
          <w:iCs/>
          <w:color w:val="000000" w:themeColor="text1"/>
        </w:rPr>
        <w:t xml:space="preserve">establece en el párrafo quinto del artículo cuarto </w:t>
      </w:r>
      <w:r w:rsidR="000A0D68">
        <w:rPr>
          <w:rFonts w:ascii="Arial" w:hAnsi="Arial" w:cs="Arial"/>
          <w:bCs/>
          <w:iCs/>
          <w:color w:val="000000" w:themeColor="text1"/>
        </w:rPr>
        <w:t>que</w:t>
      </w:r>
      <w:r w:rsidRPr="00DB2A4E">
        <w:rPr>
          <w:rFonts w:ascii="Arial" w:hAnsi="Arial" w:cs="Arial"/>
          <w:bCs/>
          <w:iCs/>
          <w:color w:val="000000" w:themeColor="text1"/>
        </w:rPr>
        <w:t xml:space="preserve"> “Toda persona tiene derecho a un medio ambiente sano para su desarrollo y bienestar. El Estado garantizará el respeto a este derecho. El daño y deterioro ambiental generará responsabilidad para quien lo provoque en los términos de lo dispuesto por la Ley.</w:t>
      </w:r>
      <w:r>
        <w:rPr>
          <w:rFonts w:ascii="Arial" w:hAnsi="Arial" w:cs="Arial"/>
          <w:bCs/>
          <w:iCs/>
          <w:color w:val="000000" w:themeColor="text1"/>
        </w:rPr>
        <w:t>”</w:t>
      </w:r>
    </w:p>
    <w:p w14:paraId="627079D0" w14:textId="0FFDFBC1" w:rsidR="00DB2A4E" w:rsidRDefault="00DB2A4E" w:rsidP="005E0B0C">
      <w:pPr>
        <w:pStyle w:val="NormalWeb"/>
        <w:spacing w:before="0" w:beforeAutospacing="0" w:after="0" w:afterAutospacing="0"/>
        <w:contextualSpacing/>
        <w:jc w:val="both"/>
        <w:rPr>
          <w:rFonts w:ascii="Arial" w:hAnsi="Arial" w:cs="Arial"/>
          <w:bCs/>
          <w:iCs/>
          <w:color w:val="000000" w:themeColor="text1"/>
        </w:rPr>
      </w:pPr>
    </w:p>
    <w:p w14:paraId="1DAFD0C4" w14:textId="5F7414E4" w:rsidR="00DB2A4E" w:rsidRDefault="00DB2A4E" w:rsidP="005E0B0C">
      <w:pPr>
        <w:pStyle w:val="NormalWeb"/>
        <w:spacing w:before="0" w:beforeAutospacing="0" w:after="0" w:afterAutospacing="0"/>
        <w:contextualSpacing/>
        <w:jc w:val="both"/>
        <w:rPr>
          <w:rFonts w:ascii="Arial" w:hAnsi="Arial" w:cs="Arial"/>
          <w:bCs/>
          <w:iCs/>
          <w:color w:val="000000" w:themeColor="text1"/>
        </w:rPr>
      </w:pPr>
      <w:r>
        <w:rPr>
          <w:rFonts w:ascii="Arial" w:hAnsi="Arial" w:cs="Arial"/>
          <w:bCs/>
          <w:iCs/>
          <w:color w:val="000000" w:themeColor="text1"/>
        </w:rPr>
        <w:t>Con el objeto de garantizar el respeto al derecho de un medio ambiente sano, el Estado de Guanajuato con las atribuciones conferidas e</w:t>
      </w:r>
      <w:r w:rsidR="000A0D68">
        <w:rPr>
          <w:rFonts w:ascii="Arial" w:hAnsi="Arial" w:cs="Arial"/>
          <w:bCs/>
          <w:iCs/>
          <w:color w:val="000000" w:themeColor="text1"/>
        </w:rPr>
        <w:t>n l</w:t>
      </w:r>
      <w:r w:rsidR="00587430">
        <w:rPr>
          <w:rFonts w:ascii="Arial" w:hAnsi="Arial" w:cs="Arial"/>
          <w:bCs/>
          <w:iCs/>
          <w:color w:val="000000" w:themeColor="text1"/>
        </w:rPr>
        <w:t>a constitución Política de los Estados Unidos Mexicanos, la Ley General del Equilibrio Ecológico y la Protección al Ambiente, la Ley para la Protección y Preservación del Ambiente del Estado de Guanajuato y el Reglamento de la Ley para la Protección y Preservación del Ambiente del Estado de Guanajuato en materia de Ev</w:t>
      </w:r>
      <w:r w:rsidR="000A0D68">
        <w:rPr>
          <w:rFonts w:ascii="Arial" w:hAnsi="Arial" w:cs="Arial"/>
          <w:bCs/>
          <w:iCs/>
          <w:color w:val="000000" w:themeColor="text1"/>
        </w:rPr>
        <w:t xml:space="preserve">aluación del Impacto Ambiental, periódicamente </w:t>
      </w:r>
      <w:r w:rsidR="00587430">
        <w:rPr>
          <w:rFonts w:ascii="Arial" w:hAnsi="Arial" w:cs="Arial"/>
          <w:bCs/>
          <w:iCs/>
          <w:color w:val="000000" w:themeColor="text1"/>
        </w:rPr>
        <w:t xml:space="preserve">suscribía con nuestro municipio un convenio de coordinación administrativa para la transmisión de atribuciones ambientales buscando fortalecer la capacidad de la gestión de nuestro municipio en la solución de los problemas que se presentaban en nuestro ámbito territorial, </w:t>
      </w:r>
      <w:r w:rsidR="000A0D68">
        <w:rPr>
          <w:rFonts w:ascii="Arial" w:hAnsi="Arial" w:cs="Arial"/>
          <w:bCs/>
          <w:iCs/>
          <w:color w:val="000000" w:themeColor="text1"/>
        </w:rPr>
        <w:t xml:space="preserve">descentralizando en particular las </w:t>
      </w:r>
      <w:r w:rsidR="00587430">
        <w:rPr>
          <w:rFonts w:ascii="Arial" w:hAnsi="Arial" w:cs="Arial"/>
          <w:bCs/>
          <w:iCs/>
          <w:color w:val="000000" w:themeColor="text1"/>
        </w:rPr>
        <w:t xml:space="preserve">atribuciones relativas a la evaluación del impacto ambiental. </w:t>
      </w:r>
    </w:p>
    <w:p w14:paraId="3EAF3988" w14:textId="633EE933" w:rsidR="00587430" w:rsidRDefault="00587430" w:rsidP="005E0B0C">
      <w:pPr>
        <w:pStyle w:val="NormalWeb"/>
        <w:spacing w:before="0" w:beforeAutospacing="0" w:after="0" w:afterAutospacing="0"/>
        <w:contextualSpacing/>
        <w:jc w:val="both"/>
        <w:rPr>
          <w:rFonts w:ascii="Arial" w:hAnsi="Arial" w:cs="Arial"/>
          <w:bCs/>
          <w:iCs/>
          <w:color w:val="000000" w:themeColor="text1"/>
        </w:rPr>
      </w:pPr>
    </w:p>
    <w:p w14:paraId="7F853EB6" w14:textId="099798D2" w:rsidR="00587430" w:rsidRDefault="00587430" w:rsidP="005E0B0C">
      <w:pPr>
        <w:pStyle w:val="NormalWeb"/>
        <w:spacing w:before="0" w:beforeAutospacing="0" w:after="0" w:afterAutospacing="0"/>
        <w:contextualSpacing/>
        <w:jc w:val="both"/>
        <w:rPr>
          <w:rFonts w:ascii="Arial" w:hAnsi="Arial" w:cs="Arial"/>
          <w:bCs/>
          <w:iCs/>
          <w:color w:val="000000" w:themeColor="text1"/>
        </w:rPr>
      </w:pPr>
      <w:r>
        <w:rPr>
          <w:rFonts w:ascii="Arial" w:hAnsi="Arial" w:cs="Arial"/>
          <w:bCs/>
          <w:iCs/>
          <w:color w:val="000000" w:themeColor="text1"/>
        </w:rPr>
        <w:t xml:space="preserve">Como parte de los compromisos derivados de estos convenios nuestro municipio tenía que establecer en la Ley de ingresos del ejercicio fiscal correspondiente, las mismas tarifas que </w:t>
      </w:r>
      <w:r w:rsidR="00AD1EB1">
        <w:rPr>
          <w:rFonts w:ascii="Arial" w:hAnsi="Arial" w:cs="Arial"/>
          <w:bCs/>
          <w:iCs/>
          <w:color w:val="000000" w:themeColor="text1"/>
        </w:rPr>
        <w:t>por pago de derechos cobra e</w:t>
      </w:r>
      <w:r>
        <w:rPr>
          <w:rFonts w:ascii="Arial" w:hAnsi="Arial" w:cs="Arial"/>
          <w:bCs/>
          <w:iCs/>
          <w:color w:val="000000" w:themeColor="text1"/>
        </w:rPr>
        <w:t xml:space="preserve">l </w:t>
      </w:r>
      <w:r w:rsidR="00AD1EB1">
        <w:rPr>
          <w:rFonts w:ascii="Arial" w:hAnsi="Arial" w:cs="Arial"/>
          <w:bCs/>
          <w:iCs/>
          <w:color w:val="000000" w:themeColor="text1"/>
        </w:rPr>
        <w:t xml:space="preserve">Estado por la expedición de manifestaciones de impacto ambiental. De esta forma es que nuestra Ley de ingresos vigente incorporó como parte de las tarifas por la autorización de evaluación de impacto ambiental, la modalidad intermedia, la cual es menester aclarar que únicamente se evalúa cuando existe de por medio la celebración dicho convenio. Al no existir en este ejercicio fiscal la celebración del mismo es que se propone derogar dicha modalidad para evitar confusión a los ciudadanos </w:t>
      </w:r>
      <w:r w:rsidR="000A0D68">
        <w:rPr>
          <w:rFonts w:ascii="Arial" w:hAnsi="Arial" w:cs="Arial"/>
          <w:bCs/>
          <w:iCs/>
          <w:color w:val="000000" w:themeColor="text1"/>
        </w:rPr>
        <w:t>que tienen que realizar el pago</w:t>
      </w:r>
      <w:r w:rsidR="00AD1EB1">
        <w:rPr>
          <w:rFonts w:ascii="Arial" w:hAnsi="Arial" w:cs="Arial"/>
          <w:bCs/>
          <w:iCs/>
          <w:color w:val="000000" w:themeColor="text1"/>
        </w:rPr>
        <w:t xml:space="preserve"> de la evaluación de impacto ambiental. </w:t>
      </w:r>
    </w:p>
    <w:p w14:paraId="1C77B618" w14:textId="379189D1" w:rsidR="00AD1EB1" w:rsidRDefault="00AD1EB1" w:rsidP="005E0B0C">
      <w:pPr>
        <w:pStyle w:val="NormalWeb"/>
        <w:spacing w:before="0" w:beforeAutospacing="0" w:after="0" w:afterAutospacing="0"/>
        <w:contextualSpacing/>
        <w:jc w:val="both"/>
        <w:rPr>
          <w:rFonts w:ascii="Arial" w:hAnsi="Arial" w:cs="Arial"/>
          <w:bCs/>
          <w:iCs/>
          <w:color w:val="000000" w:themeColor="text1"/>
        </w:rPr>
      </w:pPr>
    </w:p>
    <w:p w14:paraId="6560DB42" w14:textId="77777777" w:rsidR="00AD1EB1" w:rsidRPr="00DB2A4E" w:rsidRDefault="00AD1EB1" w:rsidP="005E0B0C">
      <w:pPr>
        <w:pStyle w:val="NormalWeb"/>
        <w:spacing w:before="0" w:beforeAutospacing="0" w:after="0" w:afterAutospacing="0"/>
        <w:contextualSpacing/>
        <w:jc w:val="both"/>
        <w:rPr>
          <w:rFonts w:ascii="Arial" w:hAnsi="Arial" w:cs="Arial"/>
          <w:bCs/>
          <w:iCs/>
          <w:color w:val="000000" w:themeColor="text1"/>
        </w:rPr>
      </w:pPr>
    </w:p>
    <w:p w14:paraId="59980A8D" w14:textId="38D99FAF" w:rsidR="00DB2A4E" w:rsidRDefault="00DB2A4E" w:rsidP="005E0B0C">
      <w:pPr>
        <w:pStyle w:val="NormalWeb"/>
        <w:spacing w:before="0" w:beforeAutospacing="0" w:after="0" w:afterAutospacing="0"/>
        <w:contextualSpacing/>
        <w:jc w:val="both"/>
        <w:rPr>
          <w:rFonts w:ascii="Arial" w:hAnsi="Arial" w:cs="Arial"/>
          <w:b/>
          <w:bCs/>
          <w:iCs/>
        </w:rPr>
      </w:pPr>
    </w:p>
    <w:p w14:paraId="0FCFDBF6" w14:textId="3436289C" w:rsidR="00DB2A4E" w:rsidRDefault="00DB2A4E" w:rsidP="005E0B0C">
      <w:pPr>
        <w:pStyle w:val="NormalWeb"/>
        <w:spacing w:before="0" w:beforeAutospacing="0" w:after="0" w:afterAutospacing="0"/>
        <w:contextualSpacing/>
        <w:jc w:val="both"/>
        <w:rPr>
          <w:rFonts w:ascii="Arial" w:hAnsi="Arial" w:cs="Arial"/>
          <w:b/>
          <w:bCs/>
          <w:iCs/>
        </w:rPr>
      </w:pPr>
    </w:p>
    <w:p w14:paraId="1CC0C403" w14:textId="77777777" w:rsidR="00DB2A4E" w:rsidRDefault="00DB2A4E" w:rsidP="005E0B0C">
      <w:pPr>
        <w:pStyle w:val="NormalWeb"/>
        <w:spacing w:before="0" w:beforeAutospacing="0" w:after="0" w:afterAutospacing="0"/>
        <w:contextualSpacing/>
        <w:jc w:val="both"/>
        <w:rPr>
          <w:rFonts w:ascii="Arial" w:hAnsi="Arial" w:cs="Arial"/>
          <w:b/>
          <w:bCs/>
          <w:iCs/>
        </w:rPr>
      </w:pPr>
    </w:p>
    <w:p w14:paraId="6A1D3A89" w14:textId="7E5B7F5E" w:rsidR="00F751EF" w:rsidRDefault="00F751EF" w:rsidP="005E0B0C">
      <w:pPr>
        <w:pStyle w:val="NormalWeb"/>
        <w:spacing w:before="0" w:beforeAutospacing="0" w:after="0" w:afterAutospacing="0"/>
        <w:contextualSpacing/>
        <w:jc w:val="both"/>
        <w:rPr>
          <w:rFonts w:ascii="Arial" w:hAnsi="Arial" w:cs="Arial"/>
          <w:b/>
          <w:bCs/>
          <w:iCs/>
        </w:rPr>
      </w:pPr>
    </w:p>
    <w:p w14:paraId="1732450B" w14:textId="77777777" w:rsidR="00F751EF" w:rsidRPr="005E0B0C" w:rsidRDefault="00F751EF" w:rsidP="005E0B0C">
      <w:pPr>
        <w:pStyle w:val="NormalWeb"/>
        <w:spacing w:before="0" w:beforeAutospacing="0" w:after="0" w:afterAutospacing="0"/>
        <w:contextualSpacing/>
        <w:jc w:val="both"/>
        <w:rPr>
          <w:rFonts w:ascii="Arial" w:hAnsi="Arial" w:cs="Arial"/>
          <w:b/>
          <w:bCs/>
          <w:iCs/>
        </w:rPr>
      </w:pPr>
    </w:p>
    <w:p w14:paraId="67A8F467" w14:textId="22F1DE9D" w:rsidR="005E0B0C" w:rsidRPr="005E0B0C" w:rsidRDefault="000A0D68" w:rsidP="005E0B0C">
      <w:pPr>
        <w:pStyle w:val="NormalWeb"/>
        <w:spacing w:before="0" w:beforeAutospacing="0" w:after="0" w:afterAutospacing="0"/>
        <w:contextualSpacing/>
        <w:jc w:val="both"/>
        <w:rPr>
          <w:rFonts w:ascii="Arial" w:hAnsi="Arial" w:cs="Arial"/>
          <w:bCs/>
          <w:iCs/>
        </w:rPr>
      </w:pPr>
      <w:r>
        <w:rPr>
          <w:rFonts w:ascii="Arial" w:hAnsi="Arial" w:cs="Arial"/>
          <w:bCs/>
          <w:iCs/>
        </w:rPr>
        <w:lastRenderedPageBreak/>
        <w:t xml:space="preserve">En este orden y para efecto del cumplimiento a </w:t>
      </w:r>
      <w:r w:rsidR="005E0B0C" w:rsidRPr="005E0B0C">
        <w:rPr>
          <w:rFonts w:ascii="Arial" w:hAnsi="Arial" w:cs="Arial"/>
          <w:bCs/>
          <w:iCs/>
        </w:rPr>
        <w:t>lo establecido en la Ley Orgánica del Poder Legislativo del Estado de Guanajuato en su artículo 209, manifestamos que la presente iniciativa tendrá los siguientes impactos:</w:t>
      </w:r>
    </w:p>
    <w:p w14:paraId="57B50888" w14:textId="3E993E78" w:rsidR="005E0B0C" w:rsidRDefault="005E0B0C" w:rsidP="005E0B0C">
      <w:pPr>
        <w:pStyle w:val="NormalWeb"/>
        <w:spacing w:before="0" w:beforeAutospacing="0" w:after="0" w:afterAutospacing="0"/>
        <w:contextualSpacing/>
        <w:jc w:val="both"/>
        <w:rPr>
          <w:rFonts w:ascii="Arial" w:hAnsi="Arial" w:cs="Arial"/>
          <w:bCs/>
          <w:iCs/>
        </w:rPr>
      </w:pPr>
    </w:p>
    <w:p w14:paraId="57151F93" w14:textId="77777777" w:rsidR="005E0B0C" w:rsidRPr="005E0B0C" w:rsidRDefault="005E0B0C" w:rsidP="005E0B0C">
      <w:pPr>
        <w:pStyle w:val="NormalWeb"/>
        <w:spacing w:before="0" w:beforeAutospacing="0" w:after="0" w:afterAutospacing="0"/>
        <w:contextualSpacing/>
        <w:jc w:val="both"/>
        <w:rPr>
          <w:rFonts w:ascii="Arial" w:hAnsi="Arial" w:cs="Arial"/>
          <w:bCs/>
          <w:iCs/>
        </w:rPr>
      </w:pPr>
    </w:p>
    <w:p w14:paraId="3BF977B2" w14:textId="488F4D8E" w:rsidR="005E0B0C" w:rsidRPr="005E0B0C" w:rsidRDefault="005E0B0C" w:rsidP="005E0B0C">
      <w:pPr>
        <w:shd w:val="clear" w:color="auto" w:fill="FFFFFF" w:themeFill="background1"/>
        <w:spacing w:after="0" w:line="240" w:lineRule="auto"/>
        <w:rPr>
          <w:rFonts w:ascii="Arial" w:hAnsi="Arial" w:cs="Arial"/>
          <w:b/>
          <w:color w:val="000000" w:themeColor="text1"/>
          <w:sz w:val="24"/>
          <w:szCs w:val="24"/>
        </w:rPr>
      </w:pPr>
      <w:r w:rsidRPr="005E0B0C">
        <w:rPr>
          <w:rFonts w:ascii="Arial" w:hAnsi="Arial" w:cs="Arial"/>
          <w:b/>
          <w:color w:val="000000" w:themeColor="text1"/>
          <w:sz w:val="24"/>
          <w:szCs w:val="24"/>
        </w:rPr>
        <w:t>IMPACTO JURÍDICO</w:t>
      </w:r>
    </w:p>
    <w:p w14:paraId="72B49A17" w14:textId="2DBFC666" w:rsidR="00F751EF" w:rsidRDefault="005E0B0C" w:rsidP="00F751EF">
      <w:pPr>
        <w:pStyle w:val="NormalWeb"/>
        <w:spacing w:before="0" w:beforeAutospacing="0" w:after="0" w:afterAutospacing="0"/>
        <w:jc w:val="both"/>
        <w:rPr>
          <w:rFonts w:ascii="Arial" w:hAnsi="Arial" w:cs="Arial"/>
          <w:bCs/>
          <w:iCs/>
          <w:lang w:val="es-ES_tradnl"/>
        </w:rPr>
      </w:pPr>
      <w:r w:rsidRPr="005E0B0C">
        <w:rPr>
          <w:rFonts w:ascii="Arial" w:hAnsi="Arial" w:cs="Arial"/>
          <w:bCs/>
          <w:iCs/>
          <w:color w:val="000000" w:themeColor="text1"/>
        </w:rPr>
        <w:t xml:space="preserve">Con esta </w:t>
      </w:r>
      <w:r w:rsidR="00F751EF">
        <w:rPr>
          <w:rFonts w:ascii="Arial" w:hAnsi="Arial" w:cs="Arial"/>
          <w:bCs/>
          <w:iCs/>
          <w:color w:val="000000" w:themeColor="text1"/>
        </w:rPr>
        <w:t>iniciativa se pretende derogar</w:t>
      </w:r>
      <w:r w:rsidRPr="007D2CBC">
        <w:rPr>
          <w:rFonts w:ascii="Arial" w:hAnsi="Arial" w:cs="Arial"/>
          <w:bCs/>
          <w:iCs/>
          <w:color w:val="000000" w:themeColor="text1"/>
        </w:rPr>
        <w:t xml:space="preserve"> </w:t>
      </w:r>
      <w:r w:rsidRPr="007D2CBC">
        <w:rPr>
          <w:rFonts w:ascii="Arial" w:hAnsi="Arial" w:cs="Arial"/>
          <w:bCs/>
          <w:iCs/>
          <w:color w:val="000000" w:themeColor="text1"/>
          <w:lang w:val="es-ES"/>
        </w:rPr>
        <w:t xml:space="preserve">el </w:t>
      </w:r>
      <w:r w:rsidR="007D2CBC" w:rsidRPr="007D2CBC">
        <w:rPr>
          <w:rFonts w:ascii="Arial" w:hAnsi="Arial" w:cs="Arial"/>
          <w:bCs/>
          <w:iCs/>
          <w:lang w:val="es-ES"/>
        </w:rPr>
        <w:t>inciso b) de la fracción I del artículo 33</w:t>
      </w:r>
      <w:r w:rsidRPr="007D2CBC">
        <w:rPr>
          <w:rFonts w:ascii="Arial" w:hAnsi="Arial" w:cs="Arial"/>
          <w:bCs/>
          <w:iCs/>
          <w:color w:val="000000" w:themeColor="text1"/>
          <w:lang w:val="es-ES"/>
        </w:rPr>
        <w:t xml:space="preserve">; de la Ley de Ingresos para el Municipio </w:t>
      </w:r>
      <w:r w:rsidRPr="005E0B0C">
        <w:rPr>
          <w:rFonts w:ascii="Arial" w:hAnsi="Arial" w:cs="Arial"/>
          <w:bCs/>
          <w:iCs/>
          <w:color w:val="000000" w:themeColor="text1"/>
          <w:lang w:val="es-ES"/>
        </w:rPr>
        <w:t xml:space="preserve">de León, Guanajuato para el </w:t>
      </w:r>
      <w:r w:rsidR="007D2CBC">
        <w:rPr>
          <w:rFonts w:ascii="Arial" w:hAnsi="Arial" w:cs="Arial"/>
          <w:bCs/>
          <w:iCs/>
          <w:color w:val="000000" w:themeColor="text1"/>
          <w:lang w:val="es-ES"/>
        </w:rPr>
        <w:t>E</w:t>
      </w:r>
      <w:r w:rsidRPr="005E0B0C">
        <w:rPr>
          <w:rFonts w:ascii="Arial" w:hAnsi="Arial" w:cs="Arial"/>
          <w:bCs/>
          <w:iCs/>
          <w:color w:val="000000" w:themeColor="text1"/>
          <w:lang w:val="es-ES"/>
        </w:rPr>
        <w:t xml:space="preserve">jercicio Fiscal del </w:t>
      </w:r>
      <w:r w:rsidR="007D2CBC">
        <w:rPr>
          <w:rFonts w:ascii="Arial" w:hAnsi="Arial" w:cs="Arial"/>
          <w:bCs/>
          <w:iCs/>
          <w:color w:val="000000" w:themeColor="text1"/>
          <w:lang w:val="es-ES"/>
        </w:rPr>
        <w:t>a</w:t>
      </w:r>
      <w:r w:rsidRPr="005E0B0C">
        <w:rPr>
          <w:rFonts w:ascii="Arial" w:hAnsi="Arial" w:cs="Arial"/>
          <w:bCs/>
          <w:iCs/>
          <w:color w:val="000000" w:themeColor="text1"/>
          <w:lang w:val="es-ES"/>
        </w:rPr>
        <w:t>ño 20</w:t>
      </w:r>
      <w:r w:rsidR="007D2CBC">
        <w:rPr>
          <w:rFonts w:ascii="Arial" w:hAnsi="Arial" w:cs="Arial"/>
          <w:bCs/>
          <w:iCs/>
          <w:color w:val="000000" w:themeColor="text1"/>
          <w:lang w:val="es-ES"/>
        </w:rPr>
        <w:t>21</w:t>
      </w:r>
      <w:r w:rsidRPr="005E0B0C">
        <w:rPr>
          <w:rFonts w:ascii="Arial" w:hAnsi="Arial" w:cs="Arial"/>
          <w:bCs/>
          <w:iCs/>
          <w:color w:val="000000" w:themeColor="text1"/>
          <w:lang w:val="es-ES"/>
        </w:rPr>
        <w:t>,</w:t>
      </w:r>
      <w:r w:rsidR="00F751EF">
        <w:rPr>
          <w:rFonts w:ascii="Arial" w:hAnsi="Arial" w:cs="Arial"/>
          <w:bCs/>
          <w:iCs/>
          <w:color w:val="000000" w:themeColor="text1"/>
          <w:lang w:val="es-ES"/>
        </w:rPr>
        <w:t xml:space="preserve"> para eliminar la tarifa correspondiente a la autorización de la evaluación de impacto ambiental en su modalidad intermedia,</w:t>
      </w:r>
      <w:r w:rsidRPr="005E0B0C">
        <w:rPr>
          <w:rFonts w:ascii="Arial" w:hAnsi="Arial" w:cs="Arial"/>
          <w:bCs/>
          <w:iCs/>
          <w:color w:val="000000" w:themeColor="text1"/>
          <w:lang w:val="es-ES"/>
        </w:rPr>
        <w:t xml:space="preserve"> </w:t>
      </w:r>
      <w:r w:rsidR="00F751EF">
        <w:rPr>
          <w:rFonts w:ascii="Arial" w:hAnsi="Arial" w:cs="Arial"/>
          <w:bCs/>
          <w:iCs/>
          <w:color w:val="000000" w:themeColor="text1"/>
          <w:lang w:val="es-ES"/>
        </w:rPr>
        <w:t>tomando en consideración que nuestro municipio a través de la Dirección General de Medio Ambiente evalúa las manifestaciones de impacto ambiental con dicha modalidad únicamente cuando existe de por medio un convenio de</w:t>
      </w:r>
      <w:r w:rsidR="00F751EF">
        <w:rPr>
          <w:rFonts w:ascii="Arial" w:hAnsi="Arial" w:cs="Arial"/>
          <w:bCs/>
          <w:iCs/>
        </w:rPr>
        <w:t xml:space="preserve"> coordinación administrativa para la transmisión de atribuciones ambientales entre Gobierno del Estado y este Municipio, en tal razón </w:t>
      </w:r>
      <w:r w:rsidR="000A0D68">
        <w:rPr>
          <w:rFonts w:ascii="Arial" w:hAnsi="Arial" w:cs="Arial"/>
          <w:bCs/>
          <w:iCs/>
        </w:rPr>
        <w:t xml:space="preserve">y </w:t>
      </w:r>
      <w:r w:rsidR="00F751EF">
        <w:rPr>
          <w:rFonts w:ascii="Arial" w:hAnsi="Arial" w:cs="Arial"/>
          <w:bCs/>
          <w:iCs/>
        </w:rPr>
        <w:t xml:space="preserve">al no existir un </w:t>
      </w:r>
      <w:r w:rsidR="000A0D68">
        <w:rPr>
          <w:rFonts w:ascii="Arial" w:hAnsi="Arial" w:cs="Arial"/>
          <w:bCs/>
          <w:iCs/>
        </w:rPr>
        <w:t xml:space="preserve">instrumento </w:t>
      </w:r>
      <w:r w:rsidR="00F751EF">
        <w:rPr>
          <w:rFonts w:ascii="Arial" w:hAnsi="Arial" w:cs="Arial"/>
          <w:bCs/>
          <w:iCs/>
        </w:rPr>
        <w:t>jurídico</w:t>
      </w:r>
      <w:r w:rsidR="000A0D68">
        <w:rPr>
          <w:rFonts w:ascii="Arial" w:hAnsi="Arial" w:cs="Arial"/>
          <w:bCs/>
          <w:iCs/>
        </w:rPr>
        <w:t xml:space="preserve"> vigente</w:t>
      </w:r>
      <w:r w:rsidR="00F751EF">
        <w:rPr>
          <w:rFonts w:ascii="Arial" w:hAnsi="Arial" w:cs="Arial"/>
          <w:bCs/>
          <w:iCs/>
        </w:rPr>
        <w:t xml:space="preserve"> que permita ejercer dicha atribución se considera innecesario contar con esta tarifa. </w:t>
      </w:r>
    </w:p>
    <w:p w14:paraId="15885593" w14:textId="77777777" w:rsidR="00F751EF" w:rsidRPr="005E0B0C" w:rsidRDefault="00F751EF" w:rsidP="00F751EF">
      <w:pPr>
        <w:pStyle w:val="NormalWeb"/>
        <w:spacing w:before="0" w:beforeAutospacing="0" w:after="0" w:afterAutospacing="0"/>
        <w:jc w:val="both"/>
        <w:rPr>
          <w:rFonts w:ascii="Arial" w:hAnsi="Arial" w:cs="Arial"/>
          <w:b/>
          <w:bCs/>
          <w:iCs/>
          <w:lang w:val="es-ES_tradnl"/>
        </w:rPr>
      </w:pPr>
    </w:p>
    <w:p w14:paraId="4E4EA192" w14:textId="77777777" w:rsidR="005E0B0C" w:rsidRPr="005E0B0C" w:rsidRDefault="005E0B0C" w:rsidP="005E0B0C">
      <w:pPr>
        <w:shd w:val="clear" w:color="auto" w:fill="FFFFFF" w:themeFill="background1"/>
        <w:spacing w:after="0" w:line="240" w:lineRule="auto"/>
        <w:rPr>
          <w:rFonts w:ascii="Arial" w:hAnsi="Arial" w:cs="Arial"/>
          <w:b/>
          <w:color w:val="000000" w:themeColor="text1"/>
          <w:sz w:val="24"/>
          <w:szCs w:val="24"/>
        </w:rPr>
      </w:pPr>
    </w:p>
    <w:p w14:paraId="46CABB5B" w14:textId="3C9F1601" w:rsidR="005E0B0C" w:rsidRPr="005E0B0C" w:rsidRDefault="005E0B0C" w:rsidP="005E0B0C">
      <w:pPr>
        <w:shd w:val="clear" w:color="auto" w:fill="FFFFFF" w:themeFill="background1"/>
        <w:spacing w:after="0" w:line="240" w:lineRule="auto"/>
        <w:rPr>
          <w:rFonts w:ascii="Arial" w:hAnsi="Arial" w:cs="Arial"/>
          <w:b/>
          <w:color w:val="000000" w:themeColor="text1"/>
          <w:sz w:val="24"/>
          <w:szCs w:val="24"/>
        </w:rPr>
      </w:pPr>
      <w:r w:rsidRPr="005E0B0C">
        <w:rPr>
          <w:rFonts w:ascii="Arial" w:hAnsi="Arial" w:cs="Arial"/>
          <w:b/>
          <w:color w:val="000000" w:themeColor="text1"/>
          <w:sz w:val="24"/>
          <w:szCs w:val="24"/>
        </w:rPr>
        <w:t>IMPACTO ADMINISTRATIVO</w:t>
      </w:r>
    </w:p>
    <w:p w14:paraId="6A827DE1" w14:textId="45A3EF78" w:rsidR="005E0B0C" w:rsidRPr="005E0B0C" w:rsidRDefault="005E0B0C" w:rsidP="005E0B0C">
      <w:pPr>
        <w:shd w:val="clear" w:color="auto" w:fill="FFFFFF" w:themeFill="background1"/>
        <w:spacing w:after="0" w:line="240" w:lineRule="auto"/>
        <w:jc w:val="both"/>
        <w:rPr>
          <w:rFonts w:ascii="Arial" w:hAnsi="Arial" w:cs="Arial"/>
          <w:color w:val="000000" w:themeColor="text1"/>
          <w:sz w:val="24"/>
          <w:szCs w:val="24"/>
        </w:rPr>
      </w:pPr>
      <w:r w:rsidRPr="005E0B0C">
        <w:rPr>
          <w:rFonts w:ascii="Arial" w:hAnsi="Arial" w:cs="Arial"/>
          <w:color w:val="000000" w:themeColor="text1"/>
          <w:sz w:val="24"/>
          <w:szCs w:val="24"/>
        </w:rPr>
        <w:t xml:space="preserve">No representa ningún impacto administrativo, ya que para su aplicación y observancia se cuenta con la infraestructura administrativa suficiente y adecuada, además de </w:t>
      </w:r>
      <w:r w:rsidR="000A0D68">
        <w:rPr>
          <w:rFonts w:ascii="Arial" w:hAnsi="Arial" w:cs="Arial"/>
          <w:color w:val="000000" w:themeColor="text1"/>
          <w:sz w:val="24"/>
          <w:szCs w:val="24"/>
        </w:rPr>
        <w:t>contar con personal capacitado por lo que</w:t>
      </w:r>
      <w:r w:rsidRPr="005E0B0C">
        <w:rPr>
          <w:rFonts w:ascii="Arial" w:hAnsi="Arial" w:cs="Arial"/>
          <w:color w:val="000000" w:themeColor="text1"/>
          <w:sz w:val="24"/>
          <w:szCs w:val="24"/>
        </w:rPr>
        <w:t xml:space="preserve"> no </w:t>
      </w:r>
      <w:r w:rsidR="000A0D68">
        <w:rPr>
          <w:rFonts w:ascii="Arial" w:hAnsi="Arial" w:cs="Arial"/>
          <w:color w:val="000000" w:themeColor="text1"/>
          <w:sz w:val="24"/>
          <w:szCs w:val="24"/>
        </w:rPr>
        <w:t xml:space="preserve">se </w:t>
      </w:r>
      <w:r w:rsidRPr="005E0B0C">
        <w:rPr>
          <w:rFonts w:ascii="Arial" w:hAnsi="Arial" w:cs="Arial"/>
          <w:color w:val="000000" w:themeColor="text1"/>
          <w:sz w:val="24"/>
          <w:szCs w:val="24"/>
        </w:rPr>
        <w:t xml:space="preserve">requiere </w:t>
      </w:r>
      <w:r w:rsidR="000A0D68">
        <w:rPr>
          <w:rFonts w:ascii="Arial" w:hAnsi="Arial" w:cs="Arial"/>
          <w:color w:val="000000" w:themeColor="text1"/>
          <w:sz w:val="24"/>
          <w:szCs w:val="24"/>
        </w:rPr>
        <w:t>de la creación de nuevas plazas y tampoco</w:t>
      </w:r>
      <w:r w:rsidRPr="005E0B0C">
        <w:rPr>
          <w:rFonts w:ascii="Arial" w:hAnsi="Arial" w:cs="Arial"/>
          <w:color w:val="000000" w:themeColor="text1"/>
          <w:sz w:val="24"/>
          <w:szCs w:val="24"/>
        </w:rPr>
        <w:t xml:space="preserve"> implica un gasto nuevo para contemplarse en el presupuesto del municipio.</w:t>
      </w:r>
    </w:p>
    <w:p w14:paraId="2B240931" w14:textId="77777777" w:rsidR="005E0B0C" w:rsidRPr="005E0B0C" w:rsidRDefault="005E0B0C" w:rsidP="005E0B0C">
      <w:pPr>
        <w:shd w:val="clear" w:color="auto" w:fill="FFFFFF" w:themeFill="background1"/>
        <w:spacing w:after="0" w:line="240" w:lineRule="auto"/>
        <w:ind w:firstLine="708"/>
        <w:jc w:val="both"/>
        <w:rPr>
          <w:rFonts w:ascii="Arial" w:hAnsi="Arial" w:cs="Arial"/>
          <w:color w:val="000000" w:themeColor="text1"/>
          <w:sz w:val="24"/>
          <w:szCs w:val="24"/>
        </w:rPr>
      </w:pPr>
    </w:p>
    <w:p w14:paraId="2DD37DBA" w14:textId="3E1C00E6" w:rsidR="00822210" w:rsidRDefault="005E0B0C" w:rsidP="005E0B0C">
      <w:pPr>
        <w:shd w:val="clear" w:color="auto" w:fill="FFFFFF" w:themeFill="background1"/>
        <w:spacing w:after="0" w:line="240" w:lineRule="auto"/>
        <w:rPr>
          <w:rFonts w:ascii="Arial" w:hAnsi="Arial" w:cs="Arial"/>
          <w:b/>
          <w:color w:val="000000" w:themeColor="text1"/>
          <w:sz w:val="24"/>
          <w:szCs w:val="24"/>
        </w:rPr>
      </w:pPr>
      <w:r w:rsidRPr="005E0B0C">
        <w:rPr>
          <w:rFonts w:ascii="Arial" w:hAnsi="Arial" w:cs="Arial"/>
          <w:b/>
          <w:color w:val="000000" w:themeColor="text1"/>
          <w:sz w:val="24"/>
          <w:szCs w:val="24"/>
        </w:rPr>
        <w:t>IMPACTO SOCIAL</w:t>
      </w:r>
    </w:p>
    <w:p w14:paraId="350185CE" w14:textId="0C9498F8" w:rsidR="00822210" w:rsidRPr="00C24796" w:rsidRDefault="00C24796" w:rsidP="00C24796">
      <w:pPr>
        <w:shd w:val="clear" w:color="auto" w:fill="FFFFFF" w:themeFill="background1"/>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L</w:t>
      </w:r>
      <w:r w:rsidR="000A0D68">
        <w:rPr>
          <w:rFonts w:ascii="Arial" w:hAnsi="Arial" w:cs="Arial"/>
          <w:color w:val="000000" w:themeColor="text1"/>
          <w:sz w:val="24"/>
          <w:szCs w:val="24"/>
        </w:rPr>
        <w:t>a presente iniciativa</w:t>
      </w:r>
      <w:r w:rsidR="00822210" w:rsidRPr="00C24796">
        <w:rPr>
          <w:rFonts w:ascii="Arial" w:hAnsi="Arial" w:cs="Arial"/>
          <w:color w:val="000000" w:themeColor="text1"/>
          <w:sz w:val="24"/>
          <w:szCs w:val="24"/>
        </w:rPr>
        <w:t xml:space="preserve"> no representa ningún impacto</w:t>
      </w:r>
      <w:r w:rsidRPr="00C24796">
        <w:rPr>
          <w:rFonts w:ascii="Arial" w:hAnsi="Arial" w:cs="Arial"/>
          <w:color w:val="000000" w:themeColor="text1"/>
          <w:sz w:val="24"/>
          <w:szCs w:val="24"/>
        </w:rPr>
        <w:t xml:space="preserve"> social puesto que no se generan nuevo</w:t>
      </w:r>
      <w:r>
        <w:rPr>
          <w:rFonts w:ascii="Arial" w:hAnsi="Arial" w:cs="Arial"/>
          <w:color w:val="000000" w:themeColor="text1"/>
          <w:sz w:val="24"/>
          <w:szCs w:val="24"/>
        </w:rPr>
        <w:t>s</w:t>
      </w:r>
      <w:r w:rsidRPr="00C24796">
        <w:rPr>
          <w:rFonts w:ascii="Arial" w:hAnsi="Arial" w:cs="Arial"/>
          <w:color w:val="000000" w:themeColor="text1"/>
          <w:sz w:val="24"/>
          <w:szCs w:val="24"/>
        </w:rPr>
        <w:t xml:space="preserve"> impuesto</w:t>
      </w:r>
      <w:r>
        <w:rPr>
          <w:rFonts w:ascii="Arial" w:hAnsi="Arial" w:cs="Arial"/>
          <w:color w:val="000000" w:themeColor="text1"/>
          <w:sz w:val="24"/>
          <w:szCs w:val="24"/>
        </w:rPr>
        <w:t>s</w:t>
      </w:r>
      <w:r w:rsidRPr="00C24796">
        <w:rPr>
          <w:rFonts w:ascii="Arial" w:hAnsi="Arial" w:cs="Arial"/>
          <w:color w:val="000000" w:themeColor="text1"/>
          <w:sz w:val="24"/>
          <w:szCs w:val="24"/>
        </w:rPr>
        <w:t xml:space="preserve"> por los que se afecte a la ciudadanía leonesa. </w:t>
      </w:r>
    </w:p>
    <w:p w14:paraId="723DC008" w14:textId="45FCD4D6" w:rsidR="00822210" w:rsidRDefault="00822210" w:rsidP="00822210">
      <w:pPr>
        <w:pStyle w:val="NormalWeb"/>
        <w:spacing w:before="0" w:beforeAutospacing="0" w:after="0" w:afterAutospacing="0" w:line="360" w:lineRule="auto"/>
        <w:jc w:val="both"/>
      </w:pPr>
    </w:p>
    <w:p w14:paraId="36BEF342" w14:textId="77777777" w:rsidR="00F751EF" w:rsidRDefault="00F751EF" w:rsidP="00C24796">
      <w:pPr>
        <w:shd w:val="clear" w:color="auto" w:fill="FFFFFF" w:themeFill="background1"/>
        <w:spacing w:after="0" w:line="240" w:lineRule="auto"/>
        <w:rPr>
          <w:rFonts w:ascii="Arial" w:hAnsi="Arial" w:cs="Arial"/>
          <w:b/>
          <w:color w:val="000000" w:themeColor="text1"/>
          <w:sz w:val="24"/>
          <w:szCs w:val="24"/>
        </w:rPr>
      </w:pPr>
    </w:p>
    <w:p w14:paraId="12C5C7D1" w14:textId="4C3C0CAC" w:rsidR="00C24796" w:rsidRPr="00C24796" w:rsidRDefault="00C24796" w:rsidP="00C24796">
      <w:pPr>
        <w:shd w:val="clear" w:color="auto" w:fill="FFFFFF" w:themeFill="background1"/>
        <w:spacing w:after="0" w:line="240" w:lineRule="auto"/>
        <w:rPr>
          <w:rFonts w:ascii="Arial" w:hAnsi="Arial" w:cs="Arial"/>
          <w:b/>
          <w:color w:val="000000" w:themeColor="text1"/>
          <w:sz w:val="24"/>
          <w:szCs w:val="24"/>
        </w:rPr>
      </w:pPr>
      <w:r>
        <w:rPr>
          <w:rFonts w:ascii="Arial" w:hAnsi="Arial" w:cs="Arial"/>
          <w:b/>
          <w:color w:val="000000" w:themeColor="text1"/>
          <w:sz w:val="24"/>
          <w:szCs w:val="24"/>
        </w:rPr>
        <w:t xml:space="preserve">IMPACTO </w:t>
      </w:r>
      <w:r w:rsidRPr="00C24796">
        <w:rPr>
          <w:rFonts w:ascii="Arial" w:hAnsi="Arial" w:cs="Arial"/>
          <w:b/>
          <w:color w:val="000000" w:themeColor="text1"/>
          <w:sz w:val="24"/>
          <w:szCs w:val="24"/>
        </w:rPr>
        <w:t>PRESUPUESTAL</w:t>
      </w:r>
    </w:p>
    <w:p w14:paraId="095BB6F8" w14:textId="2ECEDCBA" w:rsidR="00822210" w:rsidRPr="00C24796" w:rsidRDefault="00822210" w:rsidP="00C24796">
      <w:pPr>
        <w:shd w:val="clear" w:color="auto" w:fill="FFFFFF" w:themeFill="background1"/>
        <w:spacing w:after="0" w:line="240" w:lineRule="auto"/>
        <w:jc w:val="both"/>
        <w:rPr>
          <w:rFonts w:ascii="Arial" w:hAnsi="Arial" w:cs="Arial"/>
          <w:color w:val="000000" w:themeColor="text1"/>
          <w:sz w:val="24"/>
          <w:szCs w:val="24"/>
        </w:rPr>
      </w:pPr>
      <w:r w:rsidRPr="00C24796">
        <w:rPr>
          <w:rFonts w:ascii="Arial" w:hAnsi="Arial" w:cs="Arial"/>
          <w:color w:val="000000" w:themeColor="text1"/>
          <w:sz w:val="24"/>
          <w:szCs w:val="24"/>
        </w:rPr>
        <w:t>Esta iniciativa no g</w:t>
      </w:r>
      <w:r w:rsidR="000A0D68">
        <w:rPr>
          <w:rFonts w:ascii="Arial" w:hAnsi="Arial" w:cs="Arial"/>
          <w:color w:val="000000" w:themeColor="text1"/>
          <w:sz w:val="24"/>
          <w:szCs w:val="24"/>
        </w:rPr>
        <w:t>enera un impacto presupuestario</w:t>
      </w:r>
      <w:r w:rsidRPr="00C24796">
        <w:rPr>
          <w:rFonts w:ascii="Arial" w:hAnsi="Arial" w:cs="Arial"/>
          <w:color w:val="000000" w:themeColor="text1"/>
          <w:sz w:val="24"/>
          <w:szCs w:val="24"/>
        </w:rPr>
        <w:t xml:space="preserve"> en razón de que el cobro de la tarifa que se pretende </w:t>
      </w:r>
      <w:r w:rsidR="00C24796" w:rsidRPr="00C24796">
        <w:rPr>
          <w:rFonts w:ascii="Arial" w:hAnsi="Arial" w:cs="Arial"/>
          <w:color w:val="000000" w:themeColor="text1"/>
          <w:sz w:val="24"/>
          <w:szCs w:val="24"/>
        </w:rPr>
        <w:t>derogar</w:t>
      </w:r>
      <w:r w:rsidRPr="00C24796">
        <w:rPr>
          <w:rFonts w:ascii="Arial" w:hAnsi="Arial" w:cs="Arial"/>
          <w:color w:val="000000" w:themeColor="text1"/>
          <w:sz w:val="24"/>
          <w:szCs w:val="24"/>
        </w:rPr>
        <w:t xml:space="preserve"> emana de la celebración de un convenio de coordinación </w:t>
      </w:r>
      <w:r w:rsidR="00F751EF" w:rsidRPr="00F751EF">
        <w:rPr>
          <w:rFonts w:ascii="Arial" w:hAnsi="Arial" w:cs="Arial"/>
          <w:color w:val="000000" w:themeColor="text1"/>
          <w:sz w:val="24"/>
          <w:szCs w:val="24"/>
        </w:rPr>
        <w:t>administrativa para la transmisión de atribuciones ambientales entre Gobierno del Estado y este Municipio</w:t>
      </w:r>
      <w:r w:rsidR="000A0D68">
        <w:rPr>
          <w:rFonts w:ascii="Arial" w:hAnsi="Arial" w:cs="Arial"/>
          <w:color w:val="000000" w:themeColor="text1"/>
          <w:sz w:val="24"/>
          <w:szCs w:val="24"/>
        </w:rPr>
        <w:t>,</w:t>
      </w:r>
      <w:r w:rsidR="00F751EF" w:rsidRPr="00C24796">
        <w:rPr>
          <w:rFonts w:ascii="Arial" w:hAnsi="Arial" w:cs="Arial"/>
          <w:color w:val="000000" w:themeColor="text1"/>
          <w:sz w:val="24"/>
          <w:szCs w:val="24"/>
        </w:rPr>
        <w:t xml:space="preserve"> </w:t>
      </w:r>
      <w:r w:rsidRPr="00C24796">
        <w:rPr>
          <w:rFonts w:ascii="Arial" w:hAnsi="Arial" w:cs="Arial"/>
          <w:color w:val="000000" w:themeColor="text1"/>
          <w:sz w:val="24"/>
          <w:szCs w:val="24"/>
        </w:rPr>
        <w:t xml:space="preserve">el cual hasta la fecha no se ha suscrito por este H. Ayuntamiento. </w:t>
      </w:r>
    </w:p>
    <w:p w14:paraId="0F7DFF2B" w14:textId="77777777" w:rsidR="00822210" w:rsidRPr="00826112" w:rsidRDefault="00822210" w:rsidP="00822210">
      <w:pPr>
        <w:pStyle w:val="NormalWeb"/>
        <w:spacing w:before="0" w:beforeAutospacing="0" w:after="0" w:afterAutospacing="0" w:line="360" w:lineRule="auto"/>
        <w:jc w:val="both"/>
      </w:pPr>
    </w:p>
    <w:p w14:paraId="24139C59" w14:textId="14DD3832" w:rsidR="005E0B0C" w:rsidRPr="005E0B0C" w:rsidRDefault="005E0B0C" w:rsidP="005E0B0C">
      <w:pPr>
        <w:pStyle w:val="NormalWeb"/>
        <w:spacing w:before="0" w:beforeAutospacing="0" w:after="0" w:afterAutospacing="0"/>
        <w:contextualSpacing/>
        <w:jc w:val="both"/>
        <w:rPr>
          <w:rFonts w:ascii="Arial" w:hAnsi="Arial" w:cs="Arial"/>
          <w:bCs/>
          <w:iCs/>
        </w:rPr>
      </w:pPr>
      <w:r>
        <w:rPr>
          <w:rFonts w:ascii="Arial" w:hAnsi="Arial" w:cs="Arial"/>
          <w:bCs/>
          <w:iCs/>
        </w:rPr>
        <w:t>Por lo anteriormente expuesto sometemos a la consideración de es</w:t>
      </w:r>
      <w:r w:rsidR="00A07263">
        <w:rPr>
          <w:rFonts w:ascii="Arial" w:hAnsi="Arial" w:cs="Arial"/>
          <w:bCs/>
          <w:iCs/>
        </w:rPr>
        <w:t>t</w:t>
      </w:r>
      <w:r>
        <w:rPr>
          <w:rFonts w:ascii="Arial" w:hAnsi="Arial" w:cs="Arial"/>
          <w:bCs/>
          <w:iCs/>
        </w:rPr>
        <w:t>e H. Congreso el siguiente:</w:t>
      </w:r>
    </w:p>
    <w:p w14:paraId="1F61CC97" w14:textId="77777777" w:rsidR="005E0B0C" w:rsidRDefault="005E0B0C" w:rsidP="005E0B0C">
      <w:pPr>
        <w:pStyle w:val="NormalWeb"/>
        <w:spacing w:before="0" w:beforeAutospacing="0" w:after="0" w:afterAutospacing="0"/>
        <w:contextualSpacing/>
        <w:jc w:val="both"/>
        <w:rPr>
          <w:rFonts w:ascii="Arial" w:hAnsi="Arial" w:cs="Arial"/>
          <w:b/>
          <w:bCs/>
          <w:iCs/>
        </w:rPr>
      </w:pPr>
    </w:p>
    <w:p w14:paraId="05F2708F" w14:textId="77777777" w:rsidR="005E0B0C" w:rsidRPr="005E0B0C" w:rsidRDefault="005E0B0C" w:rsidP="005E0B0C">
      <w:pPr>
        <w:pStyle w:val="NormalWeb"/>
        <w:spacing w:before="0" w:beforeAutospacing="0" w:after="0" w:afterAutospacing="0"/>
        <w:contextualSpacing/>
        <w:jc w:val="both"/>
        <w:rPr>
          <w:rFonts w:ascii="Arial" w:hAnsi="Arial" w:cs="Arial"/>
          <w:b/>
          <w:bCs/>
          <w:iCs/>
        </w:rPr>
      </w:pPr>
    </w:p>
    <w:p w14:paraId="23D52F38" w14:textId="77777777" w:rsidR="000A0D68" w:rsidRDefault="000A0D68" w:rsidP="005E0B0C">
      <w:pPr>
        <w:pStyle w:val="NormalWeb"/>
        <w:spacing w:before="0" w:beforeAutospacing="0" w:after="0" w:afterAutospacing="0"/>
        <w:ind w:firstLine="708"/>
        <w:contextualSpacing/>
        <w:jc w:val="center"/>
        <w:rPr>
          <w:rFonts w:ascii="Arial" w:hAnsi="Arial" w:cs="Arial"/>
          <w:b/>
          <w:bCs/>
          <w:iCs/>
        </w:rPr>
      </w:pPr>
    </w:p>
    <w:p w14:paraId="44813ED3" w14:textId="77777777" w:rsidR="000A0D68" w:rsidRDefault="000A0D68" w:rsidP="005E0B0C">
      <w:pPr>
        <w:pStyle w:val="NormalWeb"/>
        <w:spacing w:before="0" w:beforeAutospacing="0" w:after="0" w:afterAutospacing="0"/>
        <w:ind w:firstLine="708"/>
        <w:contextualSpacing/>
        <w:jc w:val="center"/>
        <w:rPr>
          <w:rFonts w:ascii="Arial" w:hAnsi="Arial" w:cs="Arial"/>
          <w:b/>
          <w:bCs/>
          <w:iCs/>
        </w:rPr>
      </w:pPr>
    </w:p>
    <w:p w14:paraId="04063738" w14:textId="77777777" w:rsidR="00D64324" w:rsidRDefault="00D64324" w:rsidP="005E0B0C">
      <w:pPr>
        <w:pStyle w:val="NormalWeb"/>
        <w:spacing w:before="0" w:beforeAutospacing="0" w:after="0" w:afterAutospacing="0"/>
        <w:ind w:firstLine="708"/>
        <w:contextualSpacing/>
        <w:jc w:val="center"/>
        <w:rPr>
          <w:rFonts w:ascii="Arial" w:hAnsi="Arial" w:cs="Arial"/>
          <w:b/>
          <w:bCs/>
          <w:iCs/>
        </w:rPr>
      </w:pPr>
    </w:p>
    <w:p w14:paraId="40D4DE2A" w14:textId="77777777" w:rsidR="00C564A3" w:rsidRPr="005E0B0C" w:rsidRDefault="00C564A3" w:rsidP="005E0B0C">
      <w:pPr>
        <w:pStyle w:val="NormalWeb"/>
        <w:spacing w:before="0" w:beforeAutospacing="0" w:after="0" w:afterAutospacing="0"/>
        <w:ind w:firstLine="708"/>
        <w:contextualSpacing/>
        <w:jc w:val="center"/>
        <w:rPr>
          <w:rFonts w:ascii="Arial" w:hAnsi="Arial" w:cs="Arial"/>
          <w:b/>
          <w:bCs/>
          <w:iCs/>
        </w:rPr>
      </w:pPr>
      <w:r w:rsidRPr="005E0B0C">
        <w:rPr>
          <w:rFonts w:ascii="Arial" w:hAnsi="Arial" w:cs="Arial"/>
          <w:b/>
          <w:bCs/>
          <w:iCs/>
        </w:rPr>
        <w:t>D E C R E T O</w:t>
      </w:r>
    </w:p>
    <w:p w14:paraId="415BBE49" w14:textId="77777777" w:rsidR="00C564A3" w:rsidRPr="005E0B0C" w:rsidRDefault="00C564A3" w:rsidP="005E0B0C">
      <w:pPr>
        <w:pStyle w:val="NormalWeb"/>
        <w:spacing w:before="0" w:beforeAutospacing="0" w:after="0" w:afterAutospacing="0"/>
        <w:contextualSpacing/>
        <w:jc w:val="both"/>
        <w:rPr>
          <w:rFonts w:ascii="Arial" w:hAnsi="Arial" w:cs="Arial"/>
          <w:b/>
          <w:bCs/>
          <w:iCs/>
        </w:rPr>
      </w:pPr>
    </w:p>
    <w:p w14:paraId="779FC5DE" w14:textId="24F96E3F" w:rsidR="00C564A3" w:rsidRPr="005A04B1" w:rsidRDefault="00C564A3" w:rsidP="005E0B0C">
      <w:pPr>
        <w:pStyle w:val="NormalWeb"/>
        <w:spacing w:before="0" w:beforeAutospacing="0" w:after="0" w:afterAutospacing="0"/>
        <w:contextualSpacing/>
        <w:jc w:val="both"/>
        <w:rPr>
          <w:rFonts w:ascii="Arial" w:hAnsi="Arial" w:cs="Arial"/>
          <w:b/>
          <w:bCs/>
          <w:iCs/>
        </w:rPr>
      </w:pPr>
      <w:r w:rsidRPr="005A04B1">
        <w:rPr>
          <w:rFonts w:ascii="Arial" w:hAnsi="Arial" w:cs="Arial"/>
          <w:b/>
          <w:bCs/>
          <w:iCs/>
        </w:rPr>
        <w:t>ARTÍCULO ÚNICO. Se</w:t>
      </w:r>
      <w:r w:rsidRPr="005A04B1">
        <w:rPr>
          <w:rFonts w:ascii="Arial" w:hAnsi="Arial" w:cs="Arial"/>
          <w:b/>
          <w:bCs/>
          <w:iCs/>
          <w:lang w:val="es-ES"/>
        </w:rPr>
        <w:t xml:space="preserve"> </w:t>
      </w:r>
      <w:r w:rsidR="005A04B1" w:rsidRPr="005A04B1">
        <w:rPr>
          <w:rFonts w:ascii="Arial" w:hAnsi="Arial" w:cs="Arial"/>
          <w:b/>
          <w:bCs/>
          <w:iCs/>
          <w:lang w:val="es-ES"/>
        </w:rPr>
        <w:t xml:space="preserve">deroga </w:t>
      </w:r>
      <w:r w:rsidR="005A04B1">
        <w:rPr>
          <w:rFonts w:ascii="Arial" w:hAnsi="Arial" w:cs="Arial"/>
          <w:b/>
          <w:bCs/>
          <w:iCs/>
          <w:lang w:val="es-ES"/>
        </w:rPr>
        <w:t>e</w:t>
      </w:r>
      <w:r w:rsidR="005A04B1" w:rsidRPr="005A04B1">
        <w:rPr>
          <w:rFonts w:ascii="Arial" w:hAnsi="Arial" w:cs="Arial"/>
          <w:b/>
          <w:bCs/>
          <w:iCs/>
          <w:lang w:val="es-ES"/>
        </w:rPr>
        <w:t>l inciso b) de la fracción I del artículo 33</w:t>
      </w:r>
      <w:r w:rsidRPr="005A04B1">
        <w:rPr>
          <w:rFonts w:ascii="Arial" w:hAnsi="Arial" w:cs="Arial"/>
          <w:b/>
          <w:bCs/>
          <w:iCs/>
          <w:lang w:val="es-ES"/>
        </w:rPr>
        <w:t xml:space="preserve"> de la Ley de Ingresos para el Municipio de León, Guanajuato para el Ejercicio Fiscal del </w:t>
      </w:r>
      <w:r w:rsidR="007D2CBC">
        <w:rPr>
          <w:rFonts w:ascii="Arial" w:hAnsi="Arial" w:cs="Arial"/>
          <w:b/>
          <w:bCs/>
          <w:iCs/>
          <w:lang w:val="es-ES"/>
        </w:rPr>
        <w:t>a</w:t>
      </w:r>
      <w:r w:rsidRPr="005A04B1">
        <w:rPr>
          <w:rFonts w:ascii="Arial" w:hAnsi="Arial" w:cs="Arial"/>
          <w:b/>
          <w:bCs/>
          <w:iCs/>
          <w:lang w:val="es-ES"/>
        </w:rPr>
        <w:t>ño 20</w:t>
      </w:r>
      <w:r w:rsidR="005A04B1" w:rsidRPr="005A04B1">
        <w:rPr>
          <w:rFonts w:ascii="Arial" w:hAnsi="Arial" w:cs="Arial"/>
          <w:b/>
          <w:bCs/>
          <w:iCs/>
          <w:lang w:val="es-ES"/>
        </w:rPr>
        <w:t>21</w:t>
      </w:r>
      <w:r w:rsidRPr="005A04B1">
        <w:rPr>
          <w:rFonts w:ascii="Arial" w:hAnsi="Arial" w:cs="Arial"/>
          <w:b/>
          <w:bCs/>
          <w:iCs/>
        </w:rPr>
        <w:t xml:space="preserve">, para quedar como sigue: </w:t>
      </w:r>
    </w:p>
    <w:p w14:paraId="4776BD33" w14:textId="6B9FA5AA" w:rsidR="005E0B0C" w:rsidRDefault="005E0B0C" w:rsidP="005E0B0C">
      <w:pPr>
        <w:pStyle w:val="NormalWeb"/>
        <w:spacing w:before="0" w:beforeAutospacing="0" w:after="0" w:afterAutospacing="0"/>
        <w:contextualSpacing/>
        <w:jc w:val="both"/>
        <w:rPr>
          <w:rFonts w:ascii="Arial" w:hAnsi="Arial" w:cs="Arial"/>
          <w:b/>
          <w:bCs/>
          <w:iCs/>
        </w:rPr>
      </w:pPr>
    </w:p>
    <w:p w14:paraId="66A359B9" w14:textId="77777777" w:rsidR="004D18F4" w:rsidRDefault="004D18F4" w:rsidP="005E0B0C">
      <w:pPr>
        <w:pStyle w:val="NormalWeb"/>
        <w:spacing w:before="0" w:beforeAutospacing="0" w:after="0" w:afterAutospacing="0"/>
        <w:contextualSpacing/>
        <w:jc w:val="both"/>
        <w:rPr>
          <w:rFonts w:ascii="Arial" w:hAnsi="Arial" w:cs="Arial"/>
          <w:b/>
          <w:bCs/>
          <w:iCs/>
        </w:rPr>
      </w:pPr>
    </w:p>
    <w:p w14:paraId="31452891" w14:textId="7AC9A2CB" w:rsidR="005E0B0C" w:rsidRDefault="005E0B0C" w:rsidP="005E0B0C">
      <w:pPr>
        <w:pStyle w:val="NormalWeb"/>
        <w:spacing w:before="0" w:beforeAutospacing="0" w:after="0" w:afterAutospacing="0"/>
        <w:contextualSpacing/>
        <w:jc w:val="both"/>
        <w:rPr>
          <w:rFonts w:ascii="Arial" w:hAnsi="Arial" w:cs="Arial"/>
          <w:b/>
          <w:bCs/>
          <w:iCs/>
        </w:rPr>
      </w:pPr>
    </w:p>
    <w:p w14:paraId="628773AE" w14:textId="225136BE" w:rsidR="00C564A3" w:rsidRPr="005E0B0C" w:rsidRDefault="00A07263" w:rsidP="005E0B0C">
      <w:pPr>
        <w:spacing w:after="0" w:line="240" w:lineRule="auto"/>
        <w:contextualSpacing/>
        <w:jc w:val="center"/>
        <w:rPr>
          <w:rFonts w:ascii="Arial" w:hAnsi="Arial" w:cs="Arial"/>
          <w:b/>
          <w:bCs/>
          <w:iCs/>
          <w:sz w:val="24"/>
          <w:szCs w:val="24"/>
        </w:rPr>
      </w:pPr>
      <w:r w:rsidRPr="005E0B0C">
        <w:rPr>
          <w:rFonts w:ascii="Arial" w:hAnsi="Arial" w:cs="Arial"/>
          <w:b/>
          <w:bCs/>
          <w:iCs/>
          <w:sz w:val="24"/>
          <w:szCs w:val="24"/>
        </w:rPr>
        <w:t xml:space="preserve">LEY DE INGRESOS PARA EL MUNICIPIO DE LEÓN, GUANAJUATO </w:t>
      </w:r>
    </w:p>
    <w:p w14:paraId="016DBA59" w14:textId="6ABAA1C7" w:rsidR="00C564A3" w:rsidRPr="005E0B0C" w:rsidRDefault="00A07263" w:rsidP="005E0B0C">
      <w:pPr>
        <w:spacing w:after="0" w:line="240" w:lineRule="auto"/>
        <w:contextualSpacing/>
        <w:jc w:val="center"/>
        <w:rPr>
          <w:rFonts w:ascii="Arial" w:hAnsi="Arial" w:cs="Arial"/>
          <w:b/>
          <w:bCs/>
          <w:sz w:val="24"/>
          <w:szCs w:val="24"/>
        </w:rPr>
      </w:pPr>
      <w:r w:rsidRPr="005E0B0C">
        <w:rPr>
          <w:rFonts w:ascii="Arial" w:hAnsi="Arial" w:cs="Arial"/>
          <w:b/>
          <w:bCs/>
          <w:iCs/>
          <w:sz w:val="24"/>
          <w:szCs w:val="24"/>
        </w:rPr>
        <w:t>PARA EL EJERCICIO FISCAL DEL AÑO 20</w:t>
      </w:r>
      <w:r>
        <w:rPr>
          <w:rFonts w:ascii="Arial" w:hAnsi="Arial" w:cs="Arial"/>
          <w:b/>
          <w:bCs/>
          <w:iCs/>
          <w:sz w:val="24"/>
          <w:szCs w:val="24"/>
        </w:rPr>
        <w:t>21</w:t>
      </w:r>
    </w:p>
    <w:p w14:paraId="69929D87" w14:textId="77777777" w:rsidR="00C564A3" w:rsidRPr="005E0B0C" w:rsidRDefault="00C564A3" w:rsidP="005E0B0C">
      <w:pPr>
        <w:spacing w:after="0" w:line="240" w:lineRule="auto"/>
        <w:jc w:val="center"/>
        <w:rPr>
          <w:rFonts w:ascii="Arial" w:hAnsi="Arial" w:cs="Arial"/>
          <w:b/>
          <w:bCs/>
          <w:sz w:val="24"/>
          <w:szCs w:val="24"/>
        </w:rPr>
      </w:pPr>
    </w:p>
    <w:p w14:paraId="38B242E6" w14:textId="77777777" w:rsidR="005E0B0C" w:rsidRDefault="005E0B0C" w:rsidP="005E0B0C">
      <w:pPr>
        <w:spacing w:after="0" w:line="240" w:lineRule="auto"/>
        <w:rPr>
          <w:rFonts w:ascii="Arial" w:hAnsi="Arial" w:cs="Arial"/>
          <w:b/>
          <w:bCs/>
          <w:sz w:val="24"/>
          <w:szCs w:val="24"/>
        </w:rPr>
      </w:pPr>
    </w:p>
    <w:p w14:paraId="29BD445A" w14:textId="77777777" w:rsidR="005E0B0C" w:rsidRDefault="005E0B0C" w:rsidP="005E0B0C">
      <w:pPr>
        <w:spacing w:after="0" w:line="240" w:lineRule="auto"/>
        <w:rPr>
          <w:rFonts w:ascii="Arial" w:hAnsi="Arial" w:cs="Arial"/>
          <w:b/>
          <w:bCs/>
          <w:sz w:val="24"/>
          <w:szCs w:val="24"/>
        </w:rPr>
      </w:pPr>
    </w:p>
    <w:p w14:paraId="179E6E74" w14:textId="584EC9BD" w:rsidR="005E0B0C" w:rsidRDefault="001752D9" w:rsidP="005E0B0C">
      <w:pPr>
        <w:spacing w:after="0" w:line="240" w:lineRule="auto"/>
        <w:rPr>
          <w:rFonts w:ascii="Arial" w:hAnsi="Arial" w:cs="Arial"/>
          <w:sz w:val="24"/>
          <w:szCs w:val="24"/>
        </w:rPr>
      </w:pPr>
      <w:r w:rsidRPr="005E0B0C">
        <w:rPr>
          <w:rFonts w:ascii="Arial" w:hAnsi="Arial" w:cs="Arial"/>
          <w:b/>
          <w:bCs/>
          <w:sz w:val="24"/>
          <w:szCs w:val="24"/>
        </w:rPr>
        <w:t xml:space="preserve">Artículo </w:t>
      </w:r>
      <w:r w:rsidR="005A04B1">
        <w:rPr>
          <w:rFonts w:ascii="Arial" w:hAnsi="Arial" w:cs="Arial"/>
          <w:b/>
          <w:bCs/>
          <w:sz w:val="24"/>
          <w:szCs w:val="24"/>
        </w:rPr>
        <w:t>33.</w:t>
      </w:r>
      <w:r w:rsidRPr="005E0B0C">
        <w:rPr>
          <w:rFonts w:ascii="Arial" w:hAnsi="Arial" w:cs="Arial"/>
          <w:sz w:val="24"/>
          <w:szCs w:val="24"/>
        </w:rPr>
        <w:t xml:space="preserve"> </w:t>
      </w:r>
      <w:r w:rsidR="005A04B1">
        <w:rPr>
          <w:rFonts w:ascii="Arial" w:hAnsi="Arial" w:cs="Arial"/>
          <w:sz w:val="24"/>
          <w:szCs w:val="24"/>
        </w:rPr>
        <w:t>Los derechos por…</w:t>
      </w:r>
    </w:p>
    <w:p w14:paraId="619E3685" w14:textId="0D9E6483" w:rsidR="005A04B1" w:rsidRDefault="005A04B1" w:rsidP="005E0B0C">
      <w:pPr>
        <w:spacing w:after="0" w:line="240" w:lineRule="auto"/>
        <w:rPr>
          <w:rFonts w:ascii="Arial" w:hAnsi="Arial" w:cs="Arial"/>
          <w:sz w:val="24"/>
          <w:szCs w:val="24"/>
        </w:rPr>
      </w:pPr>
    </w:p>
    <w:tbl>
      <w:tblPr>
        <w:tblStyle w:val="Tablaconcuadrcula"/>
        <w:tblW w:w="0" w:type="auto"/>
        <w:tblLook w:val="04A0" w:firstRow="1" w:lastRow="0" w:firstColumn="1" w:lastColumn="0" w:noHBand="0" w:noVBand="1"/>
      </w:tblPr>
      <w:tblGrid>
        <w:gridCol w:w="8828"/>
      </w:tblGrid>
      <w:tr w:rsidR="00EA57F9" w14:paraId="3650E7AF" w14:textId="77777777" w:rsidTr="00EA57F9">
        <w:tc>
          <w:tcPr>
            <w:tcW w:w="8828" w:type="dxa"/>
          </w:tcPr>
          <w:p w14:paraId="3934B6AD" w14:textId="639C58F6" w:rsidR="00EA57F9" w:rsidRDefault="00EA57F9" w:rsidP="005E0B0C">
            <w:pPr>
              <w:spacing w:after="0" w:line="240" w:lineRule="auto"/>
              <w:rPr>
                <w:rFonts w:ascii="Arial" w:hAnsi="Arial" w:cs="Arial"/>
                <w:sz w:val="24"/>
                <w:szCs w:val="24"/>
              </w:rPr>
            </w:pPr>
            <w:r>
              <w:rPr>
                <w:rFonts w:ascii="Arial" w:hAnsi="Arial" w:cs="Arial"/>
                <w:sz w:val="24"/>
                <w:szCs w:val="24"/>
              </w:rPr>
              <w:t>I. Autorización de la evaluación de impacto ambiental en las siguientes modalidades:</w:t>
            </w:r>
          </w:p>
        </w:tc>
      </w:tr>
      <w:tr w:rsidR="00EA57F9" w14:paraId="7E7E96AF" w14:textId="77777777" w:rsidTr="00EA57F9">
        <w:tc>
          <w:tcPr>
            <w:tcW w:w="8828" w:type="dxa"/>
          </w:tcPr>
          <w:p w14:paraId="58D5006F" w14:textId="7718303A" w:rsidR="00EA57F9" w:rsidRPr="00EA57F9" w:rsidRDefault="00EA57F9" w:rsidP="00EA57F9">
            <w:pPr>
              <w:pStyle w:val="Prrafodelista"/>
              <w:numPr>
                <w:ilvl w:val="0"/>
                <w:numId w:val="6"/>
              </w:numPr>
              <w:spacing w:after="0" w:line="240" w:lineRule="auto"/>
              <w:rPr>
                <w:rFonts w:ascii="Arial" w:hAnsi="Arial" w:cs="Arial"/>
                <w:sz w:val="24"/>
                <w:szCs w:val="24"/>
              </w:rPr>
            </w:pPr>
            <w:r>
              <w:rPr>
                <w:rFonts w:ascii="Arial" w:hAnsi="Arial" w:cs="Arial"/>
                <w:sz w:val="24"/>
                <w:szCs w:val="24"/>
              </w:rPr>
              <w:t>General….</w:t>
            </w:r>
          </w:p>
        </w:tc>
      </w:tr>
      <w:tr w:rsidR="00EA57F9" w14:paraId="7B837924" w14:textId="77777777" w:rsidTr="00EA57F9">
        <w:tc>
          <w:tcPr>
            <w:tcW w:w="8828" w:type="dxa"/>
          </w:tcPr>
          <w:p w14:paraId="5967BB26" w14:textId="1BCDE85C" w:rsidR="00EA57F9" w:rsidRPr="00EA57F9" w:rsidRDefault="00EA57F9" w:rsidP="00EA57F9">
            <w:pPr>
              <w:pStyle w:val="Prrafodelista"/>
              <w:numPr>
                <w:ilvl w:val="0"/>
                <w:numId w:val="6"/>
              </w:numPr>
              <w:spacing w:after="0" w:line="240" w:lineRule="auto"/>
              <w:rPr>
                <w:rFonts w:ascii="Arial" w:hAnsi="Arial" w:cs="Arial"/>
                <w:sz w:val="24"/>
                <w:szCs w:val="24"/>
              </w:rPr>
            </w:pPr>
            <w:r>
              <w:rPr>
                <w:rFonts w:ascii="Arial" w:hAnsi="Arial" w:cs="Arial"/>
                <w:sz w:val="24"/>
                <w:szCs w:val="24"/>
              </w:rPr>
              <w:t>Derogado</w:t>
            </w:r>
          </w:p>
        </w:tc>
      </w:tr>
      <w:tr w:rsidR="00EA57F9" w14:paraId="7E3663C2" w14:textId="77777777" w:rsidTr="00EA57F9">
        <w:tc>
          <w:tcPr>
            <w:tcW w:w="8828" w:type="dxa"/>
          </w:tcPr>
          <w:p w14:paraId="7DCB6032" w14:textId="715305D6" w:rsidR="00EA57F9" w:rsidRPr="00EA57F9" w:rsidRDefault="00EB21FD" w:rsidP="00EA57F9">
            <w:pPr>
              <w:pStyle w:val="Prrafodelista"/>
              <w:numPr>
                <w:ilvl w:val="0"/>
                <w:numId w:val="6"/>
              </w:numPr>
              <w:spacing w:after="0" w:line="240" w:lineRule="auto"/>
              <w:rPr>
                <w:rFonts w:ascii="Arial" w:hAnsi="Arial" w:cs="Arial"/>
                <w:sz w:val="24"/>
                <w:szCs w:val="24"/>
              </w:rPr>
            </w:pPr>
            <w:r>
              <w:rPr>
                <w:rFonts w:ascii="Arial" w:hAnsi="Arial" w:cs="Arial"/>
                <w:sz w:val="24"/>
                <w:szCs w:val="24"/>
              </w:rPr>
              <w:t>Específica</w:t>
            </w:r>
            <w:r w:rsidR="00EA57F9">
              <w:rPr>
                <w:rFonts w:ascii="Arial" w:hAnsi="Arial" w:cs="Arial"/>
                <w:sz w:val="24"/>
                <w:szCs w:val="24"/>
              </w:rPr>
              <w:t>….</w:t>
            </w:r>
          </w:p>
        </w:tc>
      </w:tr>
    </w:tbl>
    <w:p w14:paraId="1082A10D" w14:textId="7E6930AF" w:rsidR="005A04B1" w:rsidRDefault="005A04B1" w:rsidP="005E0B0C">
      <w:pPr>
        <w:spacing w:after="0" w:line="240" w:lineRule="auto"/>
        <w:rPr>
          <w:rFonts w:ascii="Arial" w:hAnsi="Arial" w:cs="Arial"/>
          <w:sz w:val="24"/>
          <w:szCs w:val="24"/>
        </w:rPr>
      </w:pPr>
    </w:p>
    <w:p w14:paraId="34002984" w14:textId="0FA2CC9C" w:rsidR="001752D9" w:rsidRPr="00EB21FD" w:rsidRDefault="00EA57F9" w:rsidP="00EA57F9">
      <w:pPr>
        <w:spacing w:after="0" w:line="240" w:lineRule="auto"/>
        <w:ind w:left="360"/>
        <w:rPr>
          <w:rFonts w:ascii="Arial" w:hAnsi="Arial" w:cs="Arial"/>
          <w:sz w:val="24"/>
          <w:szCs w:val="24"/>
        </w:rPr>
      </w:pPr>
      <w:r w:rsidRPr="00EB21FD">
        <w:rPr>
          <w:rFonts w:ascii="Arial" w:hAnsi="Arial" w:cs="Arial"/>
          <w:sz w:val="24"/>
          <w:szCs w:val="24"/>
        </w:rPr>
        <w:t xml:space="preserve">II </w:t>
      </w:r>
      <w:r w:rsidR="001752D9" w:rsidRPr="00EB21FD">
        <w:rPr>
          <w:rFonts w:ascii="Arial" w:hAnsi="Arial" w:cs="Arial"/>
          <w:sz w:val="24"/>
          <w:szCs w:val="24"/>
        </w:rPr>
        <w:t xml:space="preserve">a </w:t>
      </w:r>
      <w:r w:rsidRPr="00EB21FD">
        <w:rPr>
          <w:rFonts w:ascii="Arial" w:hAnsi="Arial" w:cs="Arial"/>
          <w:sz w:val="24"/>
          <w:szCs w:val="24"/>
        </w:rPr>
        <w:t>X</w:t>
      </w:r>
      <w:r w:rsidR="001752D9" w:rsidRPr="00EB21FD">
        <w:rPr>
          <w:rFonts w:ascii="Arial" w:hAnsi="Arial" w:cs="Arial"/>
          <w:sz w:val="24"/>
          <w:szCs w:val="24"/>
        </w:rPr>
        <w:t>III…</w:t>
      </w:r>
    </w:p>
    <w:p w14:paraId="01931D99" w14:textId="77777777" w:rsidR="005E0B0C" w:rsidRPr="005E0B0C" w:rsidRDefault="005E0B0C" w:rsidP="005E0B0C">
      <w:pPr>
        <w:spacing w:after="0" w:line="240" w:lineRule="auto"/>
        <w:rPr>
          <w:rFonts w:ascii="Arial" w:hAnsi="Arial" w:cs="Arial"/>
          <w:b/>
          <w:bCs/>
          <w:sz w:val="24"/>
          <w:szCs w:val="24"/>
        </w:rPr>
      </w:pPr>
    </w:p>
    <w:p w14:paraId="03E32916" w14:textId="77777777" w:rsidR="00C564A3" w:rsidRDefault="00BD5671" w:rsidP="005E0B0C">
      <w:pPr>
        <w:spacing w:after="0" w:line="240" w:lineRule="auto"/>
        <w:jc w:val="center"/>
        <w:rPr>
          <w:rFonts w:ascii="Arial" w:hAnsi="Arial" w:cs="Arial"/>
          <w:b/>
          <w:sz w:val="24"/>
          <w:szCs w:val="24"/>
        </w:rPr>
      </w:pPr>
      <w:r w:rsidRPr="005E0B0C">
        <w:rPr>
          <w:rFonts w:ascii="Arial" w:hAnsi="Arial" w:cs="Arial"/>
          <w:b/>
          <w:sz w:val="24"/>
          <w:szCs w:val="24"/>
        </w:rPr>
        <w:t>TRANSITO</w:t>
      </w:r>
      <w:r w:rsidR="007D5D08" w:rsidRPr="005E0B0C">
        <w:rPr>
          <w:rFonts w:ascii="Arial" w:hAnsi="Arial" w:cs="Arial"/>
          <w:b/>
          <w:sz w:val="24"/>
          <w:szCs w:val="24"/>
        </w:rPr>
        <w:t>RIO</w:t>
      </w:r>
    </w:p>
    <w:p w14:paraId="3CABF4CE" w14:textId="77777777" w:rsidR="005E0B0C" w:rsidRDefault="005E0B0C" w:rsidP="005E0B0C">
      <w:pPr>
        <w:spacing w:after="0" w:line="240" w:lineRule="auto"/>
        <w:jc w:val="center"/>
        <w:rPr>
          <w:rFonts w:ascii="Arial" w:hAnsi="Arial" w:cs="Arial"/>
          <w:b/>
          <w:sz w:val="24"/>
          <w:szCs w:val="24"/>
        </w:rPr>
      </w:pPr>
    </w:p>
    <w:p w14:paraId="2BDB5092" w14:textId="77777777" w:rsidR="005E0B0C" w:rsidRPr="005E0B0C" w:rsidRDefault="005E0B0C" w:rsidP="005E0B0C">
      <w:pPr>
        <w:spacing w:after="0" w:line="240" w:lineRule="auto"/>
        <w:jc w:val="center"/>
        <w:rPr>
          <w:rFonts w:ascii="Arial" w:hAnsi="Arial" w:cs="Arial"/>
          <w:b/>
          <w:sz w:val="24"/>
          <w:szCs w:val="24"/>
        </w:rPr>
      </w:pPr>
    </w:p>
    <w:p w14:paraId="17AEC171" w14:textId="776226B2" w:rsidR="00C564A3" w:rsidRPr="005E0B0C" w:rsidRDefault="00C564A3" w:rsidP="005E0B0C">
      <w:pPr>
        <w:spacing w:after="0" w:line="240" w:lineRule="auto"/>
        <w:jc w:val="both"/>
        <w:rPr>
          <w:rFonts w:ascii="Arial" w:hAnsi="Arial" w:cs="Arial"/>
          <w:sz w:val="24"/>
          <w:szCs w:val="24"/>
          <w:lang w:val="es-ES"/>
        </w:rPr>
      </w:pPr>
      <w:r w:rsidRPr="005E0B0C">
        <w:rPr>
          <w:rFonts w:ascii="Arial" w:hAnsi="Arial" w:cs="Arial"/>
          <w:b/>
          <w:sz w:val="24"/>
          <w:szCs w:val="24"/>
          <w:lang w:val="es-ES"/>
        </w:rPr>
        <w:t xml:space="preserve">ÚNICO. </w:t>
      </w:r>
      <w:r w:rsidRPr="005E0B0C">
        <w:rPr>
          <w:rFonts w:ascii="Arial" w:hAnsi="Arial" w:cs="Arial"/>
          <w:sz w:val="24"/>
          <w:szCs w:val="24"/>
          <w:lang w:val="es-ES"/>
        </w:rPr>
        <w:t xml:space="preserve">El presente </w:t>
      </w:r>
      <w:r w:rsidR="0063246C">
        <w:rPr>
          <w:rFonts w:ascii="Arial" w:hAnsi="Arial" w:cs="Arial"/>
          <w:sz w:val="24"/>
          <w:szCs w:val="24"/>
          <w:lang w:val="es-ES"/>
        </w:rPr>
        <w:t>d</w:t>
      </w:r>
      <w:r w:rsidRPr="005E0B0C">
        <w:rPr>
          <w:rFonts w:ascii="Arial" w:hAnsi="Arial" w:cs="Arial"/>
          <w:sz w:val="24"/>
          <w:szCs w:val="24"/>
          <w:lang w:val="es-ES"/>
        </w:rPr>
        <w:t>ecreto entrará en vigor al día siguiente de su publicación en el Periódico Oficial de</w:t>
      </w:r>
      <w:r w:rsidR="0063246C">
        <w:rPr>
          <w:rFonts w:ascii="Arial" w:hAnsi="Arial" w:cs="Arial"/>
          <w:sz w:val="24"/>
          <w:szCs w:val="24"/>
          <w:lang w:val="es-ES"/>
        </w:rPr>
        <w:t>l</w:t>
      </w:r>
      <w:r w:rsidRPr="005E0B0C">
        <w:rPr>
          <w:rFonts w:ascii="Arial" w:hAnsi="Arial" w:cs="Arial"/>
          <w:sz w:val="24"/>
          <w:szCs w:val="24"/>
          <w:lang w:val="es-ES"/>
        </w:rPr>
        <w:t xml:space="preserve"> Gobierno del Estado de Guanajuato.</w:t>
      </w:r>
    </w:p>
    <w:p w14:paraId="263FBBB5" w14:textId="77777777" w:rsidR="002B30CC" w:rsidRPr="005E0B0C" w:rsidRDefault="002B30CC" w:rsidP="005E0B0C">
      <w:pPr>
        <w:spacing w:after="0" w:line="240" w:lineRule="auto"/>
        <w:ind w:firstLine="708"/>
        <w:jc w:val="both"/>
        <w:rPr>
          <w:rFonts w:ascii="Arial" w:hAnsi="Arial" w:cs="Arial"/>
          <w:sz w:val="24"/>
          <w:szCs w:val="24"/>
        </w:rPr>
      </w:pPr>
    </w:p>
    <w:sectPr w:rsidR="002B30CC" w:rsidRPr="005E0B0C" w:rsidSect="000342B4">
      <w:headerReference w:type="default" r:id="rId7"/>
      <w:footerReference w:type="default" r:id="rId8"/>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5CBC6" w14:textId="77777777" w:rsidR="006E7802" w:rsidRDefault="006E7802" w:rsidP="006B7D0D">
      <w:pPr>
        <w:spacing w:after="0" w:line="240" w:lineRule="auto"/>
      </w:pPr>
      <w:r>
        <w:separator/>
      </w:r>
    </w:p>
  </w:endnote>
  <w:endnote w:type="continuationSeparator" w:id="0">
    <w:p w14:paraId="2390473F" w14:textId="77777777" w:rsidR="006E7802" w:rsidRDefault="006E7802" w:rsidP="006B7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ED348" w14:textId="2791ADB9" w:rsidR="00D37D30" w:rsidRDefault="00EA7642" w:rsidP="00D37D30">
    <w:pPr>
      <w:spacing w:after="0" w:line="240" w:lineRule="auto"/>
      <w:jc w:val="both"/>
      <w:rPr>
        <w:rFonts w:cs="Arial"/>
        <w:b/>
        <w:sz w:val="12"/>
        <w:szCs w:val="12"/>
      </w:rPr>
    </w:pPr>
    <w:r w:rsidRPr="003255AF">
      <w:rPr>
        <w:rFonts w:cs="Arial"/>
        <w:b/>
        <w:sz w:val="12"/>
        <w:szCs w:val="12"/>
      </w:rPr>
      <w:t xml:space="preserve">LA PRESENTE HOJA </w:t>
    </w:r>
    <w:r w:rsidRPr="00EB21FD">
      <w:rPr>
        <w:rFonts w:cs="Arial"/>
        <w:b/>
        <w:sz w:val="12"/>
        <w:szCs w:val="12"/>
      </w:rPr>
      <w:t>FORMA PARTE DEL DICTAMEN MEDIANTE EL CUAL SE AUTORIZA PRESENTAR AL CONGRESO DEL ESTADO DE GUANAJUATO LA INICIATIVA</w:t>
    </w:r>
    <w:r w:rsidR="00220358" w:rsidRPr="00EB21FD">
      <w:rPr>
        <w:rFonts w:cs="Arial"/>
        <w:b/>
        <w:sz w:val="12"/>
        <w:szCs w:val="12"/>
      </w:rPr>
      <w:t xml:space="preserve"> DE REFORMA A LA</w:t>
    </w:r>
    <w:r w:rsidRPr="00EB21FD">
      <w:rPr>
        <w:rFonts w:cs="Arial"/>
        <w:b/>
        <w:sz w:val="12"/>
        <w:szCs w:val="12"/>
      </w:rPr>
      <w:t xml:space="preserve"> LEY</w:t>
    </w:r>
    <w:r w:rsidRPr="003255AF">
      <w:rPr>
        <w:rFonts w:cs="Arial"/>
        <w:b/>
        <w:sz w:val="12"/>
        <w:szCs w:val="12"/>
      </w:rPr>
      <w:t xml:space="preserve"> DE INGRESOS PARA EL MUNICIPIO DE LEÓN, GUANAJUATO, PARA EL EJERCICIO FISCAL DEL AÑO 20</w:t>
    </w:r>
    <w:r w:rsidR="00F47707">
      <w:rPr>
        <w:rFonts w:cs="Arial"/>
        <w:b/>
        <w:sz w:val="12"/>
        <w:szCs w:val="12"/>
      </w:rPr>
      <w:t>21</w:t>
    </w:r>
    <w:r w:rsidRPr="003255AF">
      <w:rPr>
        <w:rFonts w:cs="Arial"/>
        <w:b/>
        <w:sz w:val="12"/>
        <w:szCs w:val="12"/>
      </w:rPr>
      <w:t>.</w:t>
    </w:r>
  </w:p>
  <w:p w14:paraId="57DC4AEB" w14:textId="1DE96B76" w:rsidR="00B251CE" w:rsidRPr="003255AF" w:rsidRDefault="00B251CE" w:rsidP="00D37D30">
    <w:pPr>
      <w:spacing w:after="0" w:line="240" w:lineRule="auto"/>
      <w:jc w:val="both"/>
      <w:rPr>
        <w:rFonts w:cs="Arial"/>
        <w:b/>
        <w:sz w:val="12"/>
        <w:szCs w:val="12"/>
      </w:rPr>
    </w:pPr>
    <w:r>
      <w:rPr>
        <w:rFonts w:cs="Arial"/>
        <w:b/>
        <w:sz w:val="12"/>
        <w:szCs w:val="12"/>
      </w:rPr>
      <w:t>DG</w:t>
    </w:r>
    <w:r w:rsidR="00F47707">
      <w:rPr>
        <w:rFonts w:cs="Arial"/>
        <w:b/>
        <w:sz w:val="12"/>
        <w:szCs w:val="12"/>
      </w:rPr>
      <w:t>A</w:t>
    </w:r>
    <w:r>
      <w:rPr>
        <w:rFonts w:cs="Arial"/>
        <w:b/>
        <w:sz w:val="12"/>
        <w:szCs w:val="12"/>
      </w:rPr>
      <w:t>FE/JMJM/JARZ/IGPC</w:t>
    </w:r>
  </w:p>
  <w:p w14:paraId="39330A70" w14:textId="77777777" w:rsidR="00F4789C" w:rsidRPr="00D37D30" w:rsidRDefault="006E7802" w:rsidP="00D37D3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B7A4E5" w14:textId="77777777" w:rsidR="006E7802" w:rsidRDefault="006E7802" w:rsidP="006B7D0D">
      <w:pPr>
        <w:spacing w:after="0" w:line="240" w:lineRule="auto"/>
      </w:pPr>
      <w:r>
        <w:separator/>
      </w:r>
    </w:p>
  </w:footnote>
  <w:footnote w:type="continuationSeparator" w:id="0">
    <w:p w14:paraId="03750300" w14:textId="77777777" w:rsidR="006E7802" w:rsidRDefault="006E7802" w:rsidP="006B7D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7B3B7" w14:textId="28798E31" w:rsidR="00F4789C" w:rsidRDefault="00EB1965" w:rsidP="00BF478A">
    <w:pPr>
      <w:pStyle w:val="Encabezado"/>
      <w:jc w:val="right"/>
    </w:pPr>
    <w:r>
      <w:rPr>
        <w:noProof/>
        <w:lang w:eastAsia="es-MX"/>
      </w:rPr>
      <w:drawing>
        <wp:inline distT="0" distB="0" distL="0" distR="0" wp14:anchorId="3A08B664" wp14:editId="7B49F656">
          <wp:extent cx="1885950" cy="771525"/>
          <wp:effectExtent l="0" t="0" r="0" b="9525"/>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771525"/>
                  </a:xfrm>
                  <a:prstGeom prst="rect">
                    <a:avLst/>
                  </a:prstGeom>
                  <a:noFill/>
                  <a:ln>
                    <a:noFill/>
                  </a:ln>
                </pic:spPr>
              </pic:pic>
            </a:graphicData>
          </a:graphic>
        </wp:inline>
      </w:drawing>
    </w:r>
  </w:p>
  <w:p w14:paraId="59B64048" w14:textId="77777777" w:rsidR="00F4789C" w:rsidRPr="00F17BD1" w:rsidRDefault="006E7802">
    <w:pPr>
      <w:pStyle w:val="Encabezado"/>
      <w:rPr>
        <w:sz w:val="44"/>
        <w:szCs w:val="4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D5DFC"/>
    <w:multiLevelType w:val="hybridMultilevel"/>
    <w:tmpl w:val="31E458AC"/>
    <w:lvl w:ilvl="0" w:tplc="27DA526E">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37C659E"/>
    <w:multiLevelType w:val="hybridMultilevel"/>
    <w:tmpl w:val="839A49D4"/>
    <w:lvl w:ilvl="0" w:tplc="5304318E">
      <w:start w:val="1"/>
      <w:numFmt w:val="upp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37515448"/>
    <w:multiLevelType w:val="hybridMultilevel"/>
    <w:tmpl w:val="393876D2"/>
    <w:lvl w:ilvl="0" w:tplc="726C30E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1B34298"/>
    <w:multiLevelType w:val="hybridMultilevel"/>
    <w:tmpl w:val="15D01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3D47061"/>
    <w:multiLevelType w:val="hybridMultilevel"/>
    <w:tmpl w:val="27846A2E"/>
    <w:lvl w:ilvl="0" w:tplc="3B3CFCC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D4351D4"/>
    <w:multiLevelType w:val="hybridMultilevel"/>
    <w:tmpl w:val="2BC80688"/>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5B436E04"/>
    <w:multiLevelType w:val="hybridMultilevel"/>
    <w:tmpl w:val="AD98425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4"/>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D0D"/>
    <w:rsid w:val="000218AB"/>
    <w:rsid w:val="00024D93"/>
    <w:rsid w:val="00044807"/>
    <w:rsid w:val="00083DB9"/>
    <w:rsid w:val="000A0D68"/>
    <w:rsid w:val="000E0C07"/>
    <w:rsid w:val="000E725A"/>
    <w:rsid w:val="000F301A"/>
    <w:rsid w:val="00124EFD"/>
    <w:rsid w:val="001346D8"/>
    <w:rsid w:val="001752D9"/>
    <w:rsid w:val="00182164"/>
    <w:rsid w:val="00192FE4"/>
    <w:rsid w:val="0019684E"/>
    <w:rsid w:val="00197F40"/>
    <w:rsid w:val="001D6A0E"/>
    <w:rsid w:val="001E6596"/>
    <w:rsid w:val="002019E6"/>
    <w:rsid w:val="00220358"/>
    <w:rsid w:val="0023740C"/>
    <w:rsid w:val="002A238C"/>
    <w:rsid w:val="002B30CC"/>
    <w:rsid w:val="002E6E34"/>
    <w:rsid w:val="003133E3"/>
    <w:rsid w:val="00316F4D"/>
    <w:rsid w:val="003255AF"/>
    <w:rsid w:val="00367A27"/>
    <w:rsid w:val="0037189A"/>
    <w:rsid w:val="003901D1"/>
    <w:rsid w:val="00396BC3"/>
    <w:rsid w:val="003A3744"/>
    <w:rsid w:val="003C25DB"/>
    <w:rsid w:val="003C527F"/>
    <w:rsid w:val="003D7C4F"/>
    <w:rsid w:val="003F0FC3"/>
    <w:rsid w:val="00412E7B"/>
    <w:rsid w:val="004575EE"/>
    <w:rsid w:val="00461E8F"/>
    <w:rsid w:val="004952AF"/>
    <w:rsid w:val="004C1155"/>
    <w:rsid w:val="004D18F4"/>
    <w:rsid w:val="00574D64"/>
    <w:rsid w:val="005863C9"/>
    <w:rsid w:val="00587430"/>
    <w:rsid w:val="00597C28"/>
    <w:rsid w:val="005A04B1"/>
    <w:rsid w:val="005B34E4"/>
    <w:rsid w:val="005C258B"/>
    <w:rsid w:val="005D19A7"/>
    <w:rsid w:val="005E0B0C"/>
    <w:rsid w:val="0061356F"/>
    <w:rsid w:val="006173DF"/>
    <w:rsid w:val="00622843"/>
    <w:rsid w:val="0063246C"/>
    <w:rsid w:val="00633745"/>
    <w:rsid w:val="006B7D0D"/>
    <w:rsid w:val="006C5C1B"/>
    <w:rsid w:val="006D2D86"/>
    <w:rsid w:val="006E7802"/>
    <w:rsid w:val="006F13BF"/>
    <w:rsid w:val="007030A2"/>
    <w:rsid w:val="00710B47"/>
    <w:rsid w:val="00757071"/>
    <w:rsid w:val="00763EDD"/>
    <w:rsid w:val="007C224B"/>
    <w:rsid w:val="007C2819"/>
    <w:rsid w:val="007D2CBC"/>
    <w:rsid w:val="007D5D08"/>
    <w:rsid w:val="0080542B"/>
    <w:rsid w:val="00822210"/>
    <w:rsid w:val="00852801"/>
    <w:rsid w:val="008C4B99"/>
    <w:rsid w:val="008D0788"/>
    <w:rsid w:val="00923CDC"/>
    <w:rsid w:val="00970532"/>
    <w:rsid w:val="0098278A"/>
    <w:rsid w:val="009D73EB"/>
    <w:rsid w:val="009F2A74"/>
    <w:rsid w:val="00A07263"/>
    <w:rsid w:val="00A141B2"/>
    <w:rsid w:val="00A308BA"/>
    <w:rsid w:val="00A452F5"/>
    <w:rsid w:val="00AD1EB1"/>
    <w:rsid w:val="00AE4D67"/>
    <w:rsid w:val="00AF33A9"/>
    <w:rsid w:val="00B1379F"/>
    <w:rsid w:val="00B251CE"/>
    <w:rsid w:val="00B271E2"/>
    <w:rsid w:val="00B4373D"/>
    <w:rsid w:val="00BA1101"/>
    <w:rsid w:val="00BD36E9"/>
    <w:rsid w:val="00BD5671"/>
    <w:rsid w:val="00C24796"/>
    <w:rsid w:val="00C31BA1"/>
    <w:rsid w:val="00C564A3"/>
    <w:rsid w:val="00C825D4"/>
    <w:rsid w:val="00CC2CE7"/>
    <w:rsid w:val="00D04BD8"/>
    <w:rsid w:val="00D64324"/>
    <w:rsid w:val="00D7250C"/>
    <w:rsid w:val="00D85832"/>
    <w:rsid w:val="00DB2A4E"/>
    <w:rsid w:val="00E14DF3"/>
    <w:rsid w:val="00E2024D"/>
    <w:rsid w:val="00E375AB"/>
    <w:rsid w:val="00E93A72"/>
    <w:rsid w:val="00EA57F9"/>
    <w:rsid w:val="00EA7642"/>
    <w:rsid w:val="00EB1965"/>
    <w:rsid w:val="00EB21FD"/>
    <w:rsid w:val="00EE1143"/>
    <w:rsid w:val="00EF5777"/>
    <w:rsid w:val="00F30DF9"/>
    <w:rsid w:val="00F47707"/>
    <w:rsid w:val="00F62395"/>
    <w:rsid w:val="00F751EF"/>
    <w:rsid w:val="00FA2251"/>
    <w:rsid w:val="00FD47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E3A8AE"/>
  <w15:chartTrackingRefBased/>
  <w15:docId w15:val="{2280BB2B-053C-4EF7-8B63-C83C5928D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7D0D"/>
    <w:pPr>
      <w:spacing w:after="200" w:line="276" w:lineRule="auto"/>
    </w:pPr>
    <w:rPr>
      <w:rFonts w:ascii="Calibri" w:eastAsia="Times New Roman" w:hAnsi="Calibri" w:cs="Times New Roman"/>
    </w:rPr>
  </w:style>
  <w:style w:type="paragraph" w:styleId="Ttulo3">
    <w:name w:val="heading 3"/>
    <w:basedOn w:val="Normal"/>
    <w:link w:val="Ttulo3Car"/>
    <w:uiPriority w:val="9"/>
    <w:qFormat/>
    <w:rsid w:val="002B30CC"/>
    <w:pPr>
      <w:spacing w:before="100" w:beforeAutospacing="1" w:after="100" w:afterAutospacing="1" w:line="240" w:lineRule="auto"/>
      <w:outlineLvl w:val="2"/>
    </w:pPr>
    <w:rPr>
      <w:rFonts w:ascii="Times New Roman" w:hAnsi="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B7D0D"/>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B7D0D"/>
    <w:rPr>
      <w:rFonts w:ascii="Calibri" w:eastAsia="Times New Roman" w:hAnsi="Calibri" w:cs="Times New Roman"/>
    </w:rPr>
  </w:style>
  <w:style w:type="paragraph" w:customStyle="1" w:styleId="Cuadrculamedia21">
    <w:name w:val="Cuadrícula media 21"/>
    <w:qFormat/>
    <w:rsid w:val="006B7D0D"/>
    <w:pPr>
      <w:spacing w:after="0" w:line="240" w:lineRule="auto"/>
    </w:pPr>
    <w:rPr>
      <w:rFonts w:ascii="Arial" w:eastAsia="Times New Roman" w:hAnsi="Arial" w:cs="Times New Roman"/>
      <w:sz w:val="24"/>
      <w:szCs w:val="20"/>
      <w:lang w:val="es-ES" w:eastAsia="es-ES"/>
    </w:rPr>
  </w:style>
  <w:style w:type="paragraph" w:styleId="Piedepgina">
    <w:name w:val="footer"/>
    <w:basedOn w:val="Normal"/>
    <w:link w:val="PiedepginaCar"/>
    <w:uiPriority w:val="99"/>
    <w:unhideWhenUsed/>
    <w:rsid w:val="006B7D0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B7D0D"/>
    <w:rPr>
      <w:rFonts w:ascii="Calibri" w:eastAsia="Times New Roman" w:hAnsi="Calibri" w:cs="Times New Roman"/>
    </w:rPr>
  </w:style>
  <w:style w:type="paragraph" w:styleId="Prrafodelista">
    <w:name w:val="List Paragraph"/>
    <w:basedOn w:val="Normal"/>
    <w:uiPriority w:val="34"/>
    <w:qFormat/>
    <w:rsid w:val="006B7D0D"/>
    <w:pPr>
      <w:ind w:left="720"/>
      <w:contextualSpacing/>
    </w:pPr>
    <w:rPr>
      <w:rFonts w:asciiTheme="minorHAnsi" w:eastAsiaTheme="minorHAnsi" w:hAnsiTheme="minorHAnsi" w:cstheme="minorBidi"/>
    </w:rPr>
  </w:style>
  <w:style w:type="paragraph" w:customStyle="1" w:styleId="m-7326298218006732750gmail-msoheader">
    <w:name w:val="m_-7326298218006732750gmail-msoheader"/>
    <w:basedOn w:val="Normal"/>
    <w:rsid w:val="005C258B"/>
    <w:pPr>
      <w:spacing w:before="100" w:beforeAutospacing="1" w:after="100" w:afterAutospacing="1" w:line="240" w:lineRule="auto"/>
    </w:pPr>
    <w:rPr>
      <w:rFonts w:ascii="Times New Roman" w:hAnsi="Times New Roman"/>
      <w:sz w:val="24"/>
      <w:szCs w:val="24"/>
      <w:lang w:eastAsia="es-MX"/>
    </w:rPr>
  </w:style>
  <w:style w:type="paragraph" w:customStyle="1" w:styleId="gmail-m-7326298218006732750gmail-msoheader">
    <w:name w:val="gmail-m_-7326298218006732750gmail-msoheader"/>
    <w:basedOn w:val="Normal"/>
    <w:rsid w:val="005C258B"/>
    <w:pPr>
      <w:spacing w:before="100" w:beforeAutospacing="1" w:after="100" w:afterAutospacing="1" w:line="240" w:lineRule="auto"/>
    </w:pPr>
    <w:rPr>
      <w:rFonts w:ascii="Times New Roman" w:hAnsi="Times New Roman"/>
      <w:sz w:val="24"/>
      <w:szCs w:val="24"/>
      <w:lang w:eastAsia="es-MX"/>
    </w:rPr>
  </w:style>
  <w:style w:type="character" w:customStyle="1" w:styleId="Ttulo3Car">
    <w:name w:val="Título 3 Car"/>
    <w:basedOn w:val="Fuentedeprrafopredeter"/>
    <w:link w:val="Ttulo3"/>
    <w:uiPriority w:val="9"/>
    <w:rsid w:val="002B30CC"/>
    <w:rPr>
      <w:rFonts w:ascii="Times New Roman" w:eastAsia="Times New Roman" w:hAnsi="Times New Roman" w:cs="Times New Roman"/>
      <w:b/>
      <w:bCs/>
      <w:sz w:val="27"/>
      <w:szCs w:val="27"/>
      <w:lang w:eastAsia="es-MX"/>
    </w:rPr>
  </w:style>
  <w:style w:type="character" w:styleId="Textoennegrita">
    <w:name w:val="Strong"/>
    <w:basedOn w:val="Fuentedeprrafopredeter"/>
    <w:uiPriority w:val="22"/>
    <w:qFormat/>
    <w:rsid w:val="002B30CC"/>
    <w:rPr>
      <w:b/>
      <w:bCs/>
    </w:rPr>
  </w:style>
  <w:style w:type="paragraph" w:styleId="NormalWeb">
    <w:name w:val="Normal (Web)"/>
    <w:basedOn w:val="Normal"/>
    <w:uiPriority w:val="99"/>
    <w:unhideWhenUsed/>
    <w:rsid w:val="002B30CC"/>
    <w:pPr>
      <w:spacing w:before="100" w:beforeAutospacing="1" w:after="100" w:afterAutospacing="1" w:line="240" w:lineRule="auto"/>
    </w:pPr>
    <w:rPr>
      <w:rFonts w:ascii="Times New Roman" w:hAnsi="Times New Roman"/>
      <w:sz w:val="24"/>
      <w:szCs w:val="24"/>
      <w:lang w:eastAsia="es-MX"/>
    </w:rPr>
  </w:style>
  <w:style w:type="paragraph" w:styleId="Textodeglobo">
    <w:name w:val="Balloon Text"/>
    <w:basedOn w:val="Normal"/>
    <w:link w:val="TextodegloboCar"/>
    <w:uiPriority w:val="99"/>
    <w:semiHidden/>
    <w:unhideWhenUsed/>
    <w:rsid w:val="00B251C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251CE"/>
    <w:rPr>
      <w:rFonts w:ascii="Segoe UI" w:eastAsia="Times New Roman" w:hAnsi="Segoe UI" w:cs="Segoe UI"/>
      <w:sz w:val="18"/>
      <w:szCs w:val="18"/>
    </w:rPr>
  </w:style>
  <w:style w:type="table" w:styleId="Tablaconcuadrcula">
    <w:name w:val="Table Grid"/>
    <w:basedOn w:val="Tablanormal"/>
    <w:uiPriority w:val="39"/>
    <w:rsid w:val="00396B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semiHidden/>
    <w:unhideWhenUsed/>
    <w:rsid w:val="00DB2A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125655">
      <w:bodyDiv w:val="1"/>
      <w:marLeft w:val="0"/>
      <w:marRight w:val="0"/>
      <w:marTop w:val="0"/>
      <w:marBottom w:val="0"/>
      <w:divBdr>
        <w:top w:val="none" w:sz="0" w:space="0" w:color="auto"/>
        <w:left w:val="none" w:sz="0" w:space="0" w:color="auto"/>
        <w:bottom w:val="none" w:sz="0" w:space="0" w:color="auto"/>
        <w:right w:val="none" w:sz="0" w:space="0" w:color="auto"/>
      </w:divBdr>
    </w:div>
    <w:div w:id="376971412">
      <w:bodyDiv w:val="1"/>
      <w:marLeft w:val="0"/>
      <w:marRight w:val="0"/>
      <w:marTop w:val="0"/>
      <w:marBottom w:val="0"/>
      <w:divBdr>
        <w:top w:val="none" w:sz="0" w:space="0" w:color="auto"/>
        <w:left w:val="none" w:sz="0" w:space="0" w:color="auto"/>
        <w:bottom w:val="none" w:sz="0" w:space="0" w:color="auto"/>
        <w:right w:val="none" w:sz="0" w:space="0" w:color="auto"/>
      </w:divBdr>
    </w:div>
    <w:div w:id="642275687">
      <w:bodyDiv w:val="1"/>
      <w:marLeft w:val="0"/>
      <w:marRight w:val="0"/>
      <w:marTop w:val="0"/>
      <w:marBottom w:val="0"/>
      <w:divBdr>
        <w:top w:val="none" w:sz="0" w:space="0" w:color="auto"/>
        <w:left w:val="none" w:sz="0" w:space="0" w:color="auto"/>
        <w:bottom w:val="none" w:sz="0" w:space="0" w:color="auto"/>
        <w:right w:val="none" w:sz="0" w:space="0" w:color="auto"/>
      </w:divBdr>
    </w:div>
    <w:div w:id="1631207621">
      <w:bodyDiv w:val="1"/>
      <w:marLeft w:val="0"/>
      <w:marRight w:val="0"/>
      <w:marTop w:val="0"/>
      <w:marBottom w:val="0"/>
      <w:divBdr>
        <w:top w:val="none" w:sz="0" w:space="0" w:color="auto"/>
        <w:left w:val="none" w:sz="0" w:space="0" w:color="auto"/>
        <w:bottom w:val="none" w:sz="0" w:space="0" w:color="auto"/>
        <w:right w:val="none" w:sz="0" w:space="0" w:color="auto"/>
      </w:divBdr>
    </w:div>
    <w:div w:id="1724717270">
      <w:bodyDiv w:val="1"/>
      <w:marLeft w:val="0"/>
      <w:marRight w:val="0"/>
      <w:marTop w:val="0"/>
      <w:marBottom w:val="0"/>
      <w:divBdr>
        <w:top w:val="none" w:sz="0" w:space="0" w:color="auto"/>
        <w:left w:val="none" w:sz="0" w:space="0" w:color="auto"/>
        <w:bottom w:val="none" w:sz="0" w:space="0" w:color="auto"/>
        <w:right w:val="none" w:sz="0" w:space="0" w:color="auto"/>
      </w:divBdr>
    </w:div>
    <w:div w:id="2083017094">
      <w:bodyDiv w:val="1"/>
      <w:marLeft w:val="0"/>
      <w:marRight w:val="0"/>
      <w:marTop w:val="0"/>
      <w:marBottom w:val="0"/>
      <w:divBdr>
        <w:top w:val="none" w:sz="0" w:space="0" w:color="auto"/>
        <w:left w:val="none" w:sz="0" w:space="0" w:color="auto"/>
        <w:bottom w:val="none" w:sz="0" w:space="0" w:color="auto"/>
        <w:right w:val="none" w:sz="0" w:space="0" w:color="auto"/>
      </w:divBdr>
    </w:div>
    <w:div w:id="209944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1538</Words>
  <Characters>8461</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Iliana Navarro Pedroza</cp:lastModifiedBy>
  <cp:revision>2</cp:revision>
  <cp:lastPrinted>2021-04-19T18:13:00Z</cp:lastPrinted>
  <dcterms:created xsi:type="dcterms:W3CDTF">2021-04-20T20:03:00Z</dcterms:created>
  <dcterms:modified xsi:type="dcterms:W3CDTF">2021-04-20T20:03:00Z</dcterms:modified>
</cp:coreProperties>
</file>