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A98" w:rsidRPr="004B5352" w:rsidRDefault="00EF7A98" w:rsidP="00EF7A98">
      <w:pPr>
        <w:pStyle w:val="Ttulo1"/>
        <w:spacing w:before="0" w:after="0"/>
        <w:rPr>
          <w:rFonts w:cs="Arial"/>
          <w:sz w:val="24"/>
          <w:szCs w:val="24"/>
        </w:rPr>
      </w:pPr>
      <w:bookmarkStart w:id="0" w:name="_GoBack"/>
      <w:bookmarkEnd w:id="0"/>
      <w:r w:rsidRPr="004B5352">
        <w:rPr>
          <w:rFonts w:cs="Arial"/>
          <w:sz w:val="24"/>
          <w:szCs w:val="24"/>
        </w:rPr>
        <w:t>H. AYUNTAMIENTO DE LEÓN, GUANAJUATO</w:t>
      </w:r>
    </w:p>
    <w:p w:rsidR="00EF7A98" w:rsidRPr="004B5352" w:rsidRDefault="00EF7A98" w:rsidP="00EF7A98">
      <w:pPr>
        <w:jc w:val="both"/>
        <w:rPr>
          <w:rFonts w:cs="Arial"/>
          <w:b/>
          <w:szCs w:val="24"/>
          <w:lang w:val="es-MX"/>
        </w:rPr>
      </w:pPr>
      <w:r w:rsidRPr="004B5352">
        <w:rPr>
          <w:rFonts w:cs="Arial"/>
          <w:b/>
          <w:szCs w:val="24"/>
          <w:lang w:val="es-MX"/>
        </w:rPr>
        <w:t>P R E S E N T E.</w:t>
      </w:r>
    </w:p>
    <w:p w:rsidR="00EF7A98" w:rsidRDefault="00EF7A98" w:rsidP="00EF7A98">
      <w:pPr>
        <w:jc w:val="both"/>
        <w:rPr>
          <w:rFonts w:cs="Arial"/>
          <w:szCs w:val="24"/>
        </w:rPr>
      </w:pPr>
    </w:p>
    <w:p w:rsidR="00294546" w:rsidRPr="004B5352" w:rsidRDefault="00294546" w:rsidP="00EF7A98">
      <w:pPr>
        <w:jc w:val="both"/>
        <w:rPr>
          <w:rFonts w:cs="Arial"/>
          <w:szCs w:val="24"/>
        </w:rPr>
      </w:pPr>
    </w:p>
    <w:p w:rsidR="00EF7A98" w:rsidRPr="004B5352" w:rsidRDefault="00D66DF2" w:rsidP="00EF7A98">
      <w:pPr>
        <w:tabs>
          <w:tab w:val="left" w:pos="1134"/>
        </w:tabs>
        <w:jc w:val="both"/>
        <w:rPr>
          <w:rFonts w:cs="Arial"/>
          <w:szCs w:val="24"/>
        </w:rPr>
      </w:pPr>
      <w:r>
        <w:rPr>
          <w:rFonts w:cs="Arial"/>
          <w:szCs w:val="24"/>
        </w:rPr>
        <w:t>El que suscribe Licenciando</w:t>
      </w:r>
      <w:r w:rsidR="00EF7A98" w:rsidRPr="004B5352">
        <w:rPr>
          <w:rFonts w:cs="Arial"/>
          <w:szCs w:val="24"/>
        </w:rPr>
        <w:t xml:space="preserve"> Héctor Germán René López Santillana</w:t>
      </w:r>
      <w:r>
        <w:rPr>
          <w:rFonts w:cs="Arial"/>
          <w:szCs w:val="24"/>
        </w:rPr>
        <w:t>, Presidente Municipal de esta c</w:t>
      </w:r>
      <w:r w:rsidR="00EF7A98" w:rsidRPr="004B5352">
        <w:rPr>
          <w:rFonts w:cs="Arial"/>
          <w:szCs w:val="24"/>
        </w:rPr>
        <w:t>iudad, con fundamento en</w:t>
      </w:r>
      <w:r w:rsidR="005B6E94">
        <w:rPr>
          <w:rFonts w:cs="Arial"/>
          <w:szCs w:val="24"/>
        </w:rPr>
        <w:t xml:space="preserve"> lo dispuesto por</w:t>
      </w:r>
      <w:r w:rsidR="00EF7A98" w:rsidRPr="004B5352">
        <w:rPr>
          <w:rFonts w:cs="Arial"/>
          <w:szCs w:val="24"/>
        </w:rPr>
        <w:t xml:space="preserve"> </w:t>
      </w:r>
      <w:r w:rsidR="00C51EC5">
        <w:rPr>
          <w:rFonts w:cs="Arial"/>
          <w:szCs w:val="24"/>
        </w:rPr>
        <w:t>los</w:t>
      </w:r>
      <w:r w:rsidR="00C73472" w:rsidRPr="004B5352">
        <w:rPr>
          <w:rFonts w:cs="Arial"/>
          <w:szCs w:val="24"/>
        </w:rPr>
        <w:t xml:space="preserve"> artículo</w:t>
      </w:r>
      <w:r w:rsidR="00C51EC5">
        <w:rPr>
          <w:rFonts w:cs="Arial"/>
          <w:szCs w:val="24"/>
        </w:rPr>
        <w:t>s</w:t>
      </w:r>
      <w:r w:rsidR="00657355">
        <w:rPr>
          <w:rFonts w:cs="Arial"/>
          <w:szCs w:val="24"/>
        </w:rPr>
        <w:t xml:space="preserve"> 4,</w:t>
      </w:r>
      <w:r w:rsidR="00AF1381">
        <w:rPr>
          <w:rFonts w:cs="Arial"/>
          <w:szCs w:val="24"/>
        </w:rPr>
        <w:t xml:space="preserve"> 8</w:t>
      </w:r>
      <w:r w:rsidR="00CA3845">
        <w:rPr>
          <w:rFonts w:cs="Arial"/>
          <w:szCs w:val="24"/>
        </w:rPr>
        <w:t>;</w:t>
      </w:r>
      <w:r w:rsidR="00C51EC5">
        <w:rPr>
          <w:rFonts w:cs="Arial"/>
          <w:szCs w:val="24"/>
        </w:rPr>
        <w:t xml:space="preserve"> </w:t>
      </w:r>
      <w:r w:rsidR="00E95F54">
        <w:rPr>
          <w:rFonts w:cs="Arial"/>
          <w:szCs w:val="24"/>
        </w:rPr>
        <w:t xml:space="preserve">Segundo </w:t>
      </w:r>
      <w:r w:rsidR="00CA3845">
        <w:rPr>
          <w:rFonts w:cs="Arial"/>
          <w:szCs w:val="24"/>
        </w:rPr>
        <w:t xml:space="preserve">y </w:t>
      </w:r>
      <w:r w:rsidR="00657355">
        <w:rPr>
          <w:rFonts w:cs="Arial"/>
          <w:szCs w:val="24"/>
        </w:rPr>
        <w:t xml:space="preserve">Tercero </w:t>
      </w:r>
      <w:r w:rsidR="00E95F54">
        <w:rPr>
          <w:rFonts w:cs="Arial"/>
          <w:szCs w:val="24"/>
        </w:rPr>
        <w:t>Transitorio</w:t>
      </w:r>
      <w:r w:rsidR="00CA3845">
        <w:rPr>
          <w:rFonts w:cs="Arial"/>
          <w:szCs w:val="24"/>
        </w:rPr>
        <w:t>s</w:t>
      </w:r>
      <w:r w:rsidR="002B33EA">
        <w:rPr>
          <w:rFonts w:cs="Arial"/>
          <w:szCs w:val="24"/>
        </w:rPr>
        <w:t xml:space="preserve"> </w:t>
      </w:r>
      <w:r w:rsidR="00EF7A98" w:rsidRPr="004B5352">
        <w:rPr>
          <w:rFonts w:cs="Arial"/>
          <w:szCs w:val="24"/>
        </w:rPr>
        <w:t xml:space="preserve">del </w:t>
      </w:r>
      <w:r w:rsidRPr="00CB6A26">
        <w:rPr>
          <w:rFonts w:cs="Arial"/>
          <w:szCs w:val="24"/>
        </w:rPr>
        <w:t xml:space="preserve">Reglamento del Consejo Consultivo </w:t>
      </w:r>
      <w:r w:rsidR="00F40FE2">
        <w:rPr>
          <w:rFonts w:cs="Arial"/>
          <w:szCs w:val="24"/>
        </w:rPr>
        <w:t>de Salud</w:t>
      </w:r>
      <w:r w:rsidRPr="00CB6A26">
        <w:rPr>
          <w:rFonts w:cs="Arial"/>
          <w:szCs w:val="24"/>
        </w:rPr>
        <w:t xml:space="preserve"> del Municipio de León, Guanajuato</w:t>
      </w:r>
      <w:r w:rsidR="00EF7A98" w:rsidRPr="004B5352">
        <w:rPr>
          <w:rFonts w:cs="Arial"/>
          <w:szCs w:val="24"/>
        </w:rPr>
        <w:t xml:space="preserve">; someto a la consideración de este </w:t>
      </w:r>
      <w:r w:rsidR="006131A0">
        <w:rPr>
          <w:rFonts w:cs="Arial"/>
          <w:szCs w:val="24"/>
        </w:rPr>
        <w:t>c</w:t>
      </w:r>
      <w:r w:rsidR="00EF7A98" w:rsidRPr="004B5352">
        <w:rPr>
          <w:rFonts w:cs="Arial"/>
          <w:szCs w:val="24"/>
        </w:rPr>
        <w:t xml:space="preserve">uerpo </w:t>
      </w:r>
      <w:r w:rsidR="006131A0">
        <w:rPr>
          <w:rFonts w:cs="Arial"/>
          <w:szCs w:val="24"/>
        </w:rPr>
        <w:t>e</w:t>
      </w:r>
      <w:r w:rsidR="00EF7A98" w:rsidRPr="004B5352">
        <w:rPr>
          <w:rFonts w:cs="Arial"/>
          <w:szCs w:val="24"/>
        </w:rPr>
        <w:t xml:space="preserve">dilicio la propuesta que se formula al final del presente, con base en las siguientes: </w:t>
      </w:r>
    </w:p>
    <w:p w:rsidR="00EF7A98" w:rsidRDefault="00EF7A98" w:rsidP="00EF7A98">
      <w:pPr>
        <w:tabs>
          <w:tab w:val="left" w:pos="1134"/>
        </w:tabs>
        <w:jc w:val="both"/>
        <w:rPr>
          <w:rFonts w:cs="Arial"/>
          <w:szCs w:val="24"/>
        </w:rPr>
      </w:pPr>
    </w:p>
    <w:p w:rsidR="00EF7A98" w:rsidRDefault="00EF7A98" w:rsidP="00EF7A98">
      <w:pPr>
        <w:pStyle w:val="Ttulo1"/>
        <w:jc w:val="center"/>
        <w:rPr>
          <w:rFonts w:cs="Arial"/>
          <w:sz w:val="24"/>
          <w:szCs w:val="24"/>
        </w:rPr>
      </w:pPr>
      <w:r w:rsidRPr="004B5352">
        <w:rPr>
          <w:rFonts w:cs="Arial"/>
          <w:sz w:val="24"/>
          <w:szCs w:val="24"/>
        </w:rPr>
        <w:t>C O N S I D E R A C I O N E S</w:t>
      </w:r>
    </w:p>
    <w:p w:rsidR="00294546" w:rsidRPr="00294546" w:rsidRDefault="00294546" w:rsidP="00294546"/>
    <w:p w:rsidR="001D41F9" w:rsidRDefault="004B34A0" w:rsidP="00FD3611">
      <w:pPr>
        <w:autoSpaceDE w:val="0"/>
        <w:autoSpaceDN w:val="0"/>
        <w:adjustRightInd w:val="0"/>
        <w:contextualSpacing/>
        <w:jc w:val="both"/>
        <w:rPr>
          <w:rFonts w:cs="Arial"/>
          <w:szCs w:val="24"/>
        </w:rPr>
      </w:pPr>
      <w:r w:rsidRPr="001D41F9">
        <w:rPr>
          <w:rFonts w:cs="Arial"/>
          <w:szCs w:val="24"/>
        </w:rPr>
        <w:t>En sesión ordinaria</w:t>
      </w:r>
      <w:r w:rsidR="0083777A">
        <w:rPr>
          <w:rFonts w:cs="Arial"/>
          <w:szCs w:val="24"/>
        </w:rPr>
        <w:t xml:space="preserve"> de fecha 23</w:t>
      </w:r>
      <w:r w:rsidRPr="001D41F9">
        <w:rPr>
          <w:rFonts w:cs="Arial"/>
          <w:szCs w:val="24"/>
        </w:rPr>
        <w:t xml:space="preserve"> de </w:t>
      </w:r>
      <w:r w:rsidR="0083777A">
        <w:rPr>
          <w:rFonts w:cs="Arial"/>
          <w:szCs w:val="24"/>
        </w:rPr>
        <w:t>mayo de 2019</w:t>
      </w:r>
      <w:r w:rsidR="0023301A">
        <w:rPr>
          <w:rFonts w:cs="Arial"/>
          <w:szCs w:val="24"/>
        </w:rPr>
        <w:t>,</w:t>
      </w:r>
      <w:r w:rsidRPr="001D41F9">
        <w:rPr>
          <w:rFonts w:cs="Arial"/>
          <w:szCs w:val="24"/>
        </w:rPr>
        <w:t xml:space="preserve"> el Ayuntamiento aprobó la creación del </w:t>
      </w:r>
      <w:r w:rsidR="006131A0" w:rsidRPr="00CB6A26">
        <w:rPr>
          <w:rFonts w:cs="Arial"/>
          <w:szCs w:val="24"/>
        </w:rPr>
        <w:t xml:space="preserve">Reglamento del Consejo Consultivo </w:t>
      </w:r>
      <w:r w:rsidR="0083777A">
        <w:rPr>
          <w:rFonts w:cs="Arial"/>
          <w:szCs w:val="24"/>
        </w:rPr>
        <w:t>de Salud</w:t>
      </w:r>
      <w:r w:rsidR="006131A0" w:rsidRPr="00CB6A26">
        <w:rPr>
          <w:rFonts w:cs="Arial"/>
          <w:szCs w:val="24"/>
        </w:rPr>
        <w:t xml:space="preserve"> del Municipio de León, Guanajuato</w:t>
      </w:r>
      <w:r w:rsidRPr="001D41F9">
        <w:rPr>
          <w:rFonts w:cs="Arial"/>
          <w:szCs w:val="24"/>
        </w:rPr>
        <w:t xml:space="preserve">, publicándose en el Periódico Oficial del </w:t>
      </w:r>
      <w:r w:rsidR="006131A0" w:rsidRPr="006131A0">
        <w:rPr>
          <w:rFonts w:cs="Arial"/>
          <w:szCs w:val="24"/>
        </w:rPr>
        <w:t xml:space="preserve">Gobierno del Estado de Guanajuato </w:t>
      </w:r>
      <w:r w:rsidR="001F5B0A">
        <w:rPr>
          <w:rFonts w:cs="Arial"/>
          <w:szCs w:val="24"/>
        </w:rPr>
        <w:t>número 111, Segunda P</w:t>
      </w:r>
      <w:r w:rsidR="0083777A" w:rsidRPr="0083777A">
        <w:rPr>
          <w:rFonts w:cs="Arial"/>
          <w:szCs w:val="24"/>
        </w:rPr>
        <w:t xml:space="preserve">arte de fecha </w:t>
      </w:r>
      <w:r w:rsidR="00657355">
        <w:rPr>
          <w:rFonts w:cs="Arial"/>
          <w:szCs w:val="24"/>
        </w:rPr>
        <w:t>04 de j</w:t>
      </w:r>
      <w:r w:rsidR="00947C7B">
        <w:rPr>
          <w:rFonts w:cs="Arial"/>
          <w:szCs w:val="24"/>
        </w:rPr>
        <w:t>unio del presente año</w:t>
      </w:r>
      <w:r w:rsidR="00657355">
        <w:rPr>
          <w:rFonts w:cs="Arial"/>
          <w:szCs w:val="24"/>
        </w:rPr>
        <w:t>.</w:t>
      </w:r>
      <w:r>
        <w:rPr>
          <w:rFonts w:cs="Arial"/>
          <w:szCs w:val="24"/>
        </w:rPr>
        <w:t xml:space="preserve"> Lo anterior, con el objeto </w:t>
      </w:r>
      <w:r w:rsidR="001D41F9">
        <w:rPr>
          <w:rFonts w:cs="Arial"/>
          <w:szCs w:val="24"/>
        </w:rPr>
        <w:t xml:space="preserve">de </w:t>
      </w:r>
      <w:r w:rsidR="00C87E52" w:rsidRPr="00645F9F">
        <w:rPr>
          <w:rFonts w:cs="Arial"/>
          <w:szCs w:val="24"/>
        </w:rPr>
        <w:t>integrar un equipo multidisciplinario con organizaciones de la sociedad civil,</w:t>
      </w:r>
      <w:r>
        <w:rPr>
          <w:rFonts w:cs="Arial"/>
          <w:szCs w:val="24"/>
        </w:rPr>
        <w:t xml:space="preserve"> de la </w:t>
      </w:r>
      <w:r w:rsidR="00C87E52" w:rsidRPr="00645F9F">
        <w:rPr>
          <w:rFonts w:cs="Arial"/>
          <w:szCs w:val="24"/>
        </w:rPr>
        <w:t>iniciativa privada y fun</w:t>
      </w:r>
      <w:r w:rsidR="001F5B0A">
        <w:rPr>
          <w:rFonts w:cs="Arial"/>
          <w:szCs w:val="24"/>
        </w:rPr>
        <w:t>cionarios públicos</w:t>
      </w:r>
      <w:r w:rsidR="00AA2923">
        <w:rPr>
          <w:rFonts w:cs="Arial"/>
          <w:szCs w:val="24"/>
        </w:rPr>
        <w:t>,</w:t>
      </w:r>
      <w:r w:rsidR="00AA2923" w:rsidRPr="00AA2923">
        <w:rPr>
          <w:rFonts w:cs="Arial"/>
          <w:szCs w:val="24"/>
        </w:rPr>
        <w:t xml:space="preserve"> </w:t>
      </w:r>
      <w:r w:rsidR="00AA2923" w:rsidRPr="00CB6A26">
        <w:rPr>
          <w:rFonts w:cs="Arial"/>
          <w:szCs w:val="24"/>
        </w:rPr>
        <w:t xml:space="preserve">en aras de </w:t>
      </w:r>
      <w:r w:rsidR="00710BFD">
        <w:rPr>
          <w:rFonts w:cs="Arial"/>
          <w:szCs w:val="24"/>
        </w:rPr>
        <w:t>promover</w:t>
      </w:r>
      <w:r w:rsidR="00710BFD" w:rsidRPr="000006D7">
        <w:rPr>
          <w:rFonts w:cs="Arial"/>
          <w:szCs w:val="24"/>
        </w:rPr>
        <w:t xml:space="preserve"> la cooperación y el desarrollo de programas de trabajo intermunicipales y generar vínculos con los Servicios Estatales de Salud y con otros sectores de manera que al establecer redes de cooperación se dará mayor impulso a los programas de salud locales y por ende se atenderán problemas prioritarios con mayor efectividad</w:t>
      </w:r>
      <w:r w:rsidR="00E3097C" w:rsidRPr="00645F9F">
        <w:rPr>
          <w:rFonts w:cs="Arial"/>
          <w:szCs w:val="24"/>
        </w:rPr>
        <w:t>.</w:t>
      </w:r>
    </w:p>
    <w:p w:rsidR="001D41F9" w:rsidRDefault="001D41F9" w:rsidP="00FD3611">
      <w:pPr>
        <w:autoSpaceDE w:val="0"/>
        <w:autoSpaceDN w:val="0"/>
        <w:adjustRightInd w:val="0"/>
        <w:contextualSpacing/>
        <w:jc w:val="both"/>
        <w:rPr>
          <w:rFonts w:cs="Arial"/>
          <w:szCs w:val="24"/>
        </w:rPr>
      </w:pPr>
    </w:p>
    <w:p w:rsidR="007B5B14" w:rsidRDefault="007B5B14" w:rsidP="00FD3611">
      <w:pPr>
        <w:autoSpaceDE w:val="0"/>
        <w:autoSpaceDN w:val="0"/>
        <w:adjustRightInd w:val="0"/>
        <w:contextualSpacing/>
        <w:jc w:val="both"/>
        <w:rPr>
          <w:rFonts w:cs="Arial"/>
          <w:szCs w:val="24"/>
        </w:rPr>
      </w:pPr>
    </w:p>
    <w:p w:rsidR="00B27997" w:rsidRDefault="00B27997" w:rsidP="00FD3611">
      <w:pPr>
        <w:autoSpaceDE w:val="0"/>
        <w:autoSpaceDN w:val="0"/>
        <w:adjustRightInd w:val="0"/>
        <w:contextualSpacing/>
        <w:jc w:val="both"/>
        <w:rPr>
          <w:rFonts w:cs="Arial"/>
          <w:szCs w:val="24"/>
        </w:rPr>
      </w:pPr>
      <w:r w:rsidRPr="00645F9F">
        <w:rPr>
          <w:rFonts w:cs="Arial"/>
          <w:szCs w:val="24"/>
        </w:rPr>
        <w:t>La participación social tiene gran relevancia en la injerencia, manejo y actuación de la administración pública municipal, pues es muy importante para determinar las necesidades de los gobernados y</w:t>
      </w:r>
      <w:r w:rsidR="004B34A0">
        <w:rPr>
          <w:rFonts w:cs="Arial"/>
          <w:szCs w:val="24"/>
        </w:rPr>
        <w:t>,</w:t>
      </w:r>
      <w:r w:rsidRPr="00645F9F">
        <w:rPr>
          <w:rFonts w:cs="Arial"/>
          <w:szCs w:val="24"/>
        </w:rPr>
        <w:t xml:space="preserve"> con base en ello</w:t>
      </w:r>
      <w:r w:rsidR="004B34A0">
        <w:rPr>
          <w:rFonts w:cs="Arial"/>
          <w:szCs w:val="24"/>
        </w:rPr>
        <w:t>,</w:t>
      </w:r>
      <w:r w:rsidRPr="00645F9F">
        <w:rPr>
          <w:rFonts w:cs="Arial"/>
          <w:szCs w:val="24"/>
        </w:rPr>
        <w:t xml:space="preserve"> generar políticas públicas que garanticen una igualdad social y satisfacción de los servicios públicos, así como la ejecución de programas, proyectos y acciones de gobierno. </w:t>
      </w:r>
    </w:p>
    <w:p w:rsidR="00A64C25" w:rsidRDefault="00A64C25" w:rsidP="00FD3611">
      <w:pPr>
        <w:autoSpaceDE w:val="0"/>
        <w:autoSpaceDN w:val="0"/>
        <w:adjustRightInd w:val="0"/>
        <w:contextualSpacing/>
        <w:jc w:val="both"/>
        <w:rPr>
          <w:rFonts w:cs="Arial"/>
          <w:szCs w:val="24"/>
        </w:rPr>
      </w:pPr>
    </w:p>
    <w:p w:rsidR="00021D03" w:rsidRDefault="00C73472" w:rsidP="00021D03">
      <w:pPr>
        <w:autoSpaceDE w:val="0"/>
        <w:autoSpaceDN w:val="0"/>
        <w:adjustRightInd w:val="0"/>
        <w:spacing w:before="240"/>
        <w:jc w:val="both"/>
        <w:rPr>
          <w:rFonts w:cs="Arial"/>
          <w:szCs w:val="24"/>
        </w:rPr>
      </w:pPr>
      <w:r w:rsidRPr="00021D03">
        <w:rPr>
          <w:rFonts w:cs="Arial"/>
          <w:szCs w:val="24"/>
        </w:rPr>
        <w:t xml:space="preserve">El </w:t>
      </w:r>
      <w:r w:rsidR="00AA2923" w:rsidRPr="00021D03">
        <w:rPr>
          <w:rFonts w:cs="Arial"/>
          <w:szCs w:val="24"/>
        </w:rPr>
        <w:t xml:space="preserve">Consejo Consultivo </w:t>
      </w:r>
      <w:r w:rsidR="00B94A28" w:rsidRPr="00021D03">
        <w:rPr>
          <w:rFonts w:cs="Arial"/>
          <w:szCs w:val="24"/>
        </w:rPr>
        <w:t>de Salud</w:t>
      </w:r>
      <w:r w:rsidR="00AA2923" w:rsidRPr="00021D03">
        <w:rPr>
          <w:rFonts w:cs="Arial"/>
          <w:szCs w:val="24"/>
        </w:rPr>
        <w:t xml:space="preserve"> del Municipio de León, Guanajuato</w:t>
      </w:r>
      <w:r w:rsidRPr="00021D03">
        <w:rPr>
          <w:rFonts w:cs="Arial"/>
          <w:szCs w:val="24"/>
        </w:rPr>
        <w:t xml:space="preserve">, es un órgano de consulta y opinión </w:t>
      </w:r>
      <w:r w:rsidR="00FD3611" w:rsidRPr="00021D03">
        <w:rPr>
          <w:rFonts w:cs="Arial"/>
          <w:szCs w:val="24"/>
        </w:rPr>
        <w:t>que tiene por objeto, entre otros,</w:t>
      </w:r>
      <w:r w:rsidR="00B94A28" w:rsidRPr="00021D03">
        <w:rPr>
          <w:rFonts w:cs="Arial"/>
          <w:szCs w:val="24"/>
        </w:rPr>
        <w:t xml:space="preserve"> </w:t>
      </w:r>
      <w:r w:rsidR="00021D03">
        <w:rPr>
          <w:rFonts w:cs="Arial"/>
          <w:szCs w:val="24"/>
        </w:rPr>
        <w:t xml:space="preserve">dar </w:t>
      </w:r>
      <w:r w:rsidR="00021D03" w:rsidRPr="00021D03">
        <w:rPr>
          <w:rFonts w:cs="Arial"/>
          <w:szCs w:val="24"/>
        </w:rPr>
        <w:t xml:space="preserve">asesoría, consulta, gestoría y apoyo </w:t>
      </w:r>
      <w:r w:rsidR="00021D03" w:rsidRPr="00021D03">
        <w:rPr>
          <w:rFonts w:cs="Arial"/>
          <w:szCs w:val="24"/>
        </w:rPr>
        <w:lastRenderedPageBreak/>
        <w:t>técnico, que facilite la articulación de todos los actores involucrados con la salud en el Municipio.</w:t>
      </w:r>
    </w:p>
    <w:p w:rsidR="004C3881" w:rsidRPr="00021D03" w:rsidRDefault="004C3881" w:rsidP="00021D03">
      <w:pPr>
        <w:autoSpaceDE w:val="0"/>
        <w:autoSpaceDN w:val="0"/>
        <w:adjustRightInd w:val="0"/>
        <w:spacing w:before="240"/>
        <w:jc w:val="both"/>
        <w:rPr>
          <w:rFonts w:cs="Arial"/>
          <w:szCs w:val="24"/>
        </w:rPr>
      </w:pPr>
    </w:p>
    <w:p w:rsidR="00C73472" w:rsidRPr="004B5352" w:rsidRDefault="000D4108" w:rsidP="00C73472">
      <w:pPr>
        <w:jc w:val="both"/>
        <w:rPr>
          <w:rFonts w:cs="Arial"/>
          <w:szCs w:val="24"/>
        </w:rPr>
      </w:pPr>
      <w:r w:rsidRPr="004B5352">
        <w:rPr>
          <w:rFonts w:cs="Arial"/>
          <w:szCs w:val="24"/>
        </w:rPr>
        <w:t xml:space="preserve">El </w:t>
      </w:r>
      <w:r w:rsidR="00697564" w:rsidRPr="00CB6A26">
        <w:rPr>
          <w:rFonts w:cs="Arial"/>
          <w:szCs w:val="24"/>
        </w:rPr>
        <w:t xml:space="preserve">Reglamento del Consejo Consultivo </w:t>
      </w:r>
      <w:r w:rsidR="00697564">
        <w:rPr>
          <w:rFonts w:cs="Arial"/>
          <w:szCs w:val="24"/>
        </w:rPr>
        <w:t>de Salud</w:t>
      </w:r>
      <w:r w:rsidR="00697564" w:rsidRPr="00CB6A26">
        <w:rPr>
          <w:rFonts w:cs="Arial"/>
          <w:szCs w:val="24"/>
        </w:rPr>
        <w:t xml:space="preserve"> del Municipio de León, Guanajuato</w:t>
      </w:r>
      <w:r w:rsidR="00697564">
        <w:rPr>
          <w:rFonts w:cs="Arial"/>
          <w:szCs w:val="24"/>
        </w:rPr>
        <w:t>,</w:t>
      </w:r>
      <w:r w:rsidRPr="004B5352">
        <w:rPr>
          <w:rFonts w:cs="Arial"/>
          <w:szCs w:val="24"/>
        </w:rPr>
        <w:t xml:space="preserve"> establece la integración del </w:t>
      </w:r>
      <w:r w:rsidR="00537CF8">
        <w:rPr>
          <w:rFonts w:cs="Arial"/>
          <w:szCs w:val="24"/>
        </w:rPr>
        <w:t xml:space="preserve">citado </w:t>
      </w:r>
      <w:r w:rsidR="00697564">
        <w:rPr>
          <w:rFonts w:cs="Arial"/>
          <w:szCs w:val="24"/>
        </w:rPr>
        <w:t xml:space="preserve">Consejo Consultivo, </w:t>
      </w:r>
      <w:r w:rsidRPr="004B5352">
        <w:rPr>
          <w:rFonts w:cs="Arial"/>
          <w:szCs w:val="24"/>
        </w:rPr>
        <w:t>debiendo ser designados los integrantes del referido cuerpo colegiado por el Ayuntamiento</w:t>
      </w:r>
      <w:r w:rsidR="000E56E7">
        <w:rPr>
          <w:rFonts w:cs="Arial"/>
          <w:szCs w:val="24"/>
        </w:rPr>
        <w:t xml:space="preserve"> a propuesta del Presidente Municipal</w:t>
      </w:r>
      <w:r w:rsidR="00A64C25">
        <w:rPr>
          <w:rFonts w:cs="Arial"/>
          <w:szCs w:val="24"/>
        </w:rPr>
        <w:t>.</w:t>
      </w:r>
      <w:r w:rsidRPr="004B5352">
        <w:rPr>
          <w:rFonts w:cs="Arial"/>
          <w:szCs w:val="24"/>
        </w:rPr>
        <w:t xml:space="preserve">  </w:t>
      </w:r>
    </w:p>
    <w:p w:rsidR="00294546" w:rsidRPr="004B5352" w:rsidRDefault="00C73472" w:rsidP="00C73472">
      <w:pPr>
        <w:jc w:val="both"/>
        <w:rPr>
          <w:rFonts w:cs="Arial"/>
          <w:szCs w:val="24"/>
        </w:rPr>
      </w:pPr>
      <w:r w:rsidRPr="004B5352">
        <w:rPr>
          <w:rFonts w:cs="Arial"/>
          <w:szCs w:val="24"/>
        </w:rPr>
        <w:t xml:space="preserve"> </w:t>
      </w:r>
    </w:p>
    <w:p w:rsidR="000D4108" w:rsidRDefault="00537CF8" w:rsidP="00C73472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Conforme a</w:t>
      </w:r>
      <w:r w:rsidR="000E56E7">
        <w:rPr>
          <w:rFonts w:cs="Arial"/>
          <w:szCs w:val="24"/>
        </w:rPr>
        <w:t>l</w:t>
      </w:r>
      <w:r w:rsidR="0050736C">
        <w:rPr>
          <w:rFonts w:cs="Arial"/>
          <w:szCs w:val="24"/>
        </w:rPr>
        <w:t xml:space="preserve"> </w:t>
      </w:r>
      <w:r w:rsidR="00BF760E">
        <w:rPr>
          <w:rFonts w:cs="Arial"/>
          <w:szCs w:val="24"/>
        </w:rPr>
        <w:t>artículo 4</w:t>
      </w:r>
      <w:r w:rsidR="000E56E7">
        <w:rPr>
          <w:rFonts w:cs="Arial"/>
          <w:szCs w:val="24"/>
        </w:rPr>
        <w:t xml:space="preserve"> </w:t>
      </w:r>
      <w:r w:rsidR="004B5352" w:rsidRPr="004B5352">
        <w:rPr>
          <w:rFonts w:cs="Arial"/>
          <w:szCs w:val="24"/>
        </w:rPr>
        <w:t xml:space="preserve">del </w:t>
      </w:r>
      <w:r w:rsidR="0050736C">
        <w:rPr>
          <w:rFonts w:cs="Arial"/>
          <w:szCs w:val="24"/>
        </w:rPr>
        <w:t xml:space="preserve">mencionado </w:t>
      </w:r>
      <w:r w:rsidR="00164F5F">
        <w:rPr>
          <w:rFonts w:cs="Arial"/>
          <w:szCs w:val="24"/>
        </w:rPr>
        <w:t>reglamento, el suscrito convoqué</w:t>
      </w:r>
      <w:r w:rsidR="004B5352" w:rsidRPr="004B5352">
        <w:rPr>
          <w:rFonts w:cs="Arial"/>
          <w:szCs w:val="24"/>
        </w:rPr>
        <w:t xml:space="preserve"> </w:t>
      </w:r>
      <w:r w:rsidR="00BF760E">
        <w:rPr>
          <w:rFonts w:cs="Arial"/>
          <w:szCs w:val="24"/>
        </w:rPr>
        <w:t>a</w:t>
      </w:r>
      <w:r w:rsidR="00BF760E" w:rsidRPr="009D3594">
        <w:rPr>
          <w:rFonts w:cs="Arial"/>
          <w:szCs w:val="24"/>
        </w:rPr>
        <w:t xml:space="preserve"> </w:t>
      </w:r>
      <w:r w:rsidR="001F5B0A">
        <w:rPr>
          <w:rFonts w:cs="Arial"/>
          <w:color w:val="000000" w:themeColor="text1"/>
          <w:szCs w:val="24"/>
        </w:rPr>
        <w:t>i</w:t>
      </w:r>
      <w:r w:rsidR="00205D86" w:rsidRPr="000006D7">
        <w:rPr>
          <w:rFonts w:cs="Arial"/>
          <w:color w:val="000000" w:themeColor="text1"/>
          <w:szCs w:val="24"/>
        </w:rPr>
        <w:t xml:space="preserve">nstituciones </w:t>
      </w:r>
      <w:r>
        <w:rPr>
          <w:rFonts w:cs="Arial"/>
          <w:color w:val="000000" w:themeColor="text1"/>
          <w:szCs w:val="24"/>
        </w:rPr>
        <w:t>públicas de seguridad social e i</w:t>
      </w:r>
      <w:r w:rsidR="00205D86" w:rsidRPr="000006D7">
        <w:rPr>
          <w:rFonts w:cs="Arial"/>
          <w:color w:val="000000" w:themeColor="text1"/>
          <w:szCs w:val="24"/>
        </w:rPr>
        <w:t>nstituciones privadas de atenci</w:t>
      </w:r>
      <w:r w:rsidR="00205D86">
        <w:rPr>
          <w:rFonts w:cs="Arial"/>
          <w:color w:val="000000" w:themeColor="text1"/>
          <w:szCs w:val="24"/>
        </w:rPr>
        <w:t>ón médica en el municipio; a la Universidad de Guanajuato; a</w:t>
      </w:r>
      <w:r w:rsidR="00205D86" w:rsidRPr="000006D7">
        <w:rPr>
          <w:rFonts w:cs="Arial"/>
          <w:color w:val="000000" w:themeColor="text1"/>
          <w:szCs w:val="24"/>
        </w:rPr>
        <w:t xml:space="preserve"> colegios de pro</w:t>
      </w:r>
      <w:r w:rsidR="00205D86">
        <w:rPr>
          <w:rFonts w:cs="Arial"/>
          <w:color w:val="000000" w:themeColor="text1"/>
          <w:szCs w:val="24"/>
        </w:rPr>
        <w:t>fe</w:t>
      </w:r>
      <w:r w:rsidR="001F5B0A">
        <w:rPr>
          <w:rFonts w:cs="Arial"/>
          <w:color w:val="000000" w:themeColor="text1"/>
          <w:szCs w:val="24"/>
        </w:rPr>
        <w:t>sionistas en materia de salud, así como</w:t>
      </w:r>
      <w:r w:rsidR="00205D86">
        <w:rPr>
          <w:rFonts w:cs="Arial"/>
          <w:color w:val="000000" w:themeColor="text1"/>
          <w:szCs w:val="24"/>
        </w:rPr>
        <w:t xml:space="preserve"> a</w:t>
      </w:r>
      <w:r w:rsidR="00205D86" w:rsidRPr="000006D7">
        <w:rPr>
          <w:rFonts w:cs="Arial"/>
          <w:color w:val="000000" w:themeColor="text1"/>
          <w:szCs w:val="24"/>
        </w:rPr>
        <w:t>l Instituto de la Juventud</w:t>
      </w:r>
      <w:r w:rsidR="00205D86">
        <w:rPr>
          <w:rFonts w:cs="Arial"/>
          <w:color w:val="000000" w:themeColor="text1"/>
          <w:szCs w:val="24"/>
        </w:rPr>
        <w:t>,</w:t>
      </w:r>
      <w:r w:rsidR="00996CBC">
        <w:rPr>
          <w:rFonts w:cs="Arial"/>
          <w:color w:val="000000" w:themeColor="text1"/>
          <w:szCs w:val="24"/>
        </w:rPr>
        <w:t xml:space="preserve"> para que </w:t>
      </w:r>
      <w:r>
        <w:rPr>
          <w:rFonts w:cs="Arial"/>
          <w:color w:val="000000" w:themeColor="text1"/>
          <w:szCs w:val="24"/>
        </w:rPr>
        <w:t xml:space="preserve">enviaran sus propuestas </w:t>
      </w:r>
      <w:r w:rsidR="00697564">
        <w:rPr>
          <w:rFonts w:cs="Arial"/>
          <w:color w:val="000000" w:themeColor="text1"/>
          <w:szCs w:val="24"/>
        </w:rPr>
        <w:t xml:space="preserve">de </w:t>
      </w:r>
      <w:r w:rsidR="00996CBC">
        <w:rPr>
          <w:rFonts w:cs="Arial"/>
          <w:color w:val="000000" w:themeColor="text1"/>
          <w:szCs w:val="24"/>
        </w:rPr>
        <w:t>las personas</w:t>
      </w:r>
      <w:r w:rsidR="00376D35">
        <w:rPr>
          <w:rFonts w:cs="Arial"/>
          <w:color w:val="000000" w:themeColor="text1"/>
          <w:szCs w:val="24"/>
        </w:rPr>
        <w:t xml:space="preserve"> </w:t>
      </w:r>
      <w:r w:rsidR="00697564">
        <w:rPr>
          <w:rFonts w:cs="Arial"/>
          <w:color w:val="000000" w:themeColor="text1"/>
          <w:szCs w:val="24"/>
        </w:rPr>
        <w:t>que conformarán la fórmula para ocupar los cargos de consejero propietario y suplente en consejo consultivo, en las cuales recaer</w:t>
      </w:r>
      <w:r>
        <w:rPr>
          <w:rFonts w:cs="Arial"/>
          <w:color w:val="000000" w:themeColor="text1"/>
          <w:szCs w:val="24"/>
        </w:rPr>
        <w:t>án</w:t>
      </w:r>
      <w:r w:rsidR="00697564">
        <w:rPr>
          <w:rFonts w:cs="Arial"/>
          <w:color w:val="000000" w:themeColor="text1"/>
          <w:szCs w:val="24"/>
        </w:rPr>
        <w:t xml:space="preserve"> características,</w:t>
      </w:r>
      <w:r w:rsidR="00697564" w:rsidRPr="000006D7">
        <w:rPr>
          <w:rFonts w:cs="Arial"/>
          <w:color w:val="000000" w:themeColor="text1"/>
          <w:szCs w:val="24"/>
        </w:rPr>
        <w:t xml:space="preserve"> conocimiento</w:t>
      </w:r>
      <w:r w:rsidR="00697564">
        <w:rPr>
          <w:rFonts w:cs="Arial"/>
          <w:color w:val="000000" w:themeColor="text1"/>
          <w:szCs w:val="24"/>
        </w:rPr>
        <w:t>s</w:t>
      </w:r>
      <w:r w:rsidR="00697564" w:rsidRPr="000006D7">
        <w:rPr>
          <w:rFonts w:cs="Arial"/>
          <w:color w:val="000000" w:themeColor="text1"/>
          <w:szCs w:val="24"/>
        </w:rPr>
        <w:t xml:space="preserve"> y vocación </w:t>
      </w:r>
      <w:r w:rsidR="00697564">
        <w:rPr>
          <w:rFonts w:cs="Arial"/>
          <w:color w:val="000000" w:themeColor="text1"/>
          <w:szCs w:val="24"/>
        </w:rPr>
        <w:t xml:space="preserve">de servicio </w:t>
      </w:r>
      <w:r w:rsidR="00697564" w:rsidRPr="000006D7">
        <w:rPr>
          <w:rFonts w:cs="Arial"/>
          <w:color w:val="000000" w:themeColor="text1"/>
          <w:szCs w:val="24"/>
        </w:rPr>
        <w:t>e</w:t>
      </w:r>
      <w:r w:rsidR="00697564">
        <w:rPr>
          <w:rFonts w:cs="Arial"/>
          <w:color w:val="000000" w:themeColor="text1"/>
          <w:szCs w:val="24"/>
        </w:rPr>
        <w:t>n cuanto al objeto y fines del c</w:t>
      </w:r>
      <w:r w:rsidR="00697564" w:rsidRPr="000006D7">
        <w:rPr>
          <w:rFonts w:cs="Arial"/>
          <w:color w:val="000000" w:themeColor="text1"/>
          <w:szCs w:val="24"/>
        </w:rPr>
        <w:t>onsejo</w:t>
      </w:r>
      <w:r w:rsidR="000407F5">
        <w:rPr>
          <w:rFonts w:cs="Arial"/>
          <w:color w:val="000000" w:themeColor="text1"/>
          <w:szCs w:val="24"/>
        </w:rPr>
        <w:t>.</w:t>
      </w:r>
      <w:r w:rsidR="00205D86">
        <w:rPr>
          <w:rFonts w:cs="Arial"/>
          <w:color w:val="000000" w:themeColor="text1"/>
          <w:szCs w:val="24"/>
        </w:rPr>
        <w:t xml:space="preserve"> </w:t>
      </w:r>
      <w:r w:rsidR="00205D86" w:rsidRPr="000006D7">
        <w:rPr>
          <w:rFonts w:cs="Arial"/>
          <w:color w:val="000000" w:themeColor="text1"/>
          <w:szCs w:val="24"/>
        </w:rPr>
        <w:t xml:space="preserve"> </w:t>
      </w:r>
    </w:p>
    <w:p w:rsidR="00A22637" w:rsidRDefault="00A22637" w:rsidP="00C73472">
      <w:pPr>
        <w:jc w:val="both"/>
        <w:rPr>
          <w:rFonts w:cs="Arial"/>
          <w:szCs w:val="24"/>
        </w:rPr>
      </w:pPr>
    </w:p>
    <w:p w:rsidR="004B34A0" w:rsidRPr="004B5352" w:rsidRDefault="00537CF8" w:rsidP="004B34A0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En ese sentido, </w:t>
      </w:r>
      <w:r w:rsidR="004B34A0">
        <w:rPr>
          <w:rFonts w:cs="Arial"/>
          <w:szCs w:val="24"/>
        </w:rPr>
        <w:t xml:space="preserve">también </w:t>
      </w:r>
      <w:r>
        <w:rPr>
          <w:rFonts w:cs="Arial"/>
          <w:szCs w:val="24"/>
        </w:rPr>
        <w:t xml:space="preserve">se establece que </w:t>
      </w:r>
      <w:r w:rsidR="004B34A0">
        <w:rPr>
          <w:rFonts w:cs="Arial"/>
          <w:szCs w:val="24"/>
        </w:rPr>
        <w:t xml:space="preserve">integran el Consejo: </w:t>
      </w:r>
      <w:r>
        <w:rPr>
          <w:rFonts w:cs="Arial"/>
          <w:szCs w:val="24"/>
        </w:rPr>
        <w:t>l</w:t>
      </w:r>
      <w:r w:rsidR="006536F5" w:rsidRPr="006536F5">
        <w:rPr>
          <w:rFonts w:cs="Arial"/>
          <w:szCs w:val="24"/>
        </w:rPr>
        <w:t xml:space="preserve">a persona que ocupe la presidencia de la Comisión del Ayuntamiento competente en </w:t>
      </w:r>
      <w:r w:rsidR="00657355">
        <w:rPr>
          <w:rFonts w:cs="Arial"/>
          <w:szCs w:val="24"/>
        </w:rPr>
        <w:t>materia de Salud; l</w:t>
      </w:r>
      <w:r w:rsidR="006536F5" w:rsidRPr="006536F5">
        <w:rPr>
          <w:rFonts w:cs="Arial"/>
          <w:szCs w:val="24"/>
        </w:rPr>
        <w:t>a persona titular de la Dirección General de Salud, quien tendrá el cargo de</w:t>
      </w:r>
      <w:r>
        <w:rPr>
          <w:rFonts w:cs="Arial"/>
          <w:szCs w:val="24"/>
        </w:rPr>
        <w:t xml:space="preserve"> Secretario Ejecutivo</w:t>
      </w:r>
      <w:r w:rsidR="006536F5" w:rsidRPr="006536F5">
        <w:rPr>
          <w:rFonts w:cs="Arial"/>
          <w:szCs w:val="24"/>
        </w:rPr>
        <w:t xml:space="preserve">; </w:t>
      </w:r>
      <w:r w:rsidR="00657355">
        <w:rPr>
          <w:rFonts w:cs="Arial"/>
          <w:szCs w:val="24"/>
        </w:rPr>
        <w:t>l</w:t>
      </w:r>
      <w:r w:rsidR="006536F5" w:rsidRPr="006536F5">
        <w:rPr>
          <w:rFonts w:cs="Arial"/>
          <w:szCs w:val="24"/>
        </w:rPr>
        <w:t>a persona titular de la Jurisdicción Sanitaria VII, quien tendrá el cargo d</w:t>
      </w:r>
      <w:r>
        <w:rPr>
          <w:rFonts w:cs="Arial"/>
          <w:szCs w:val="24"/>
        </w:rPr>
        <w:t>e Secretario Técnico</w:t>
      </w:r>
      <w:r w:rsidR="006536F5" w:rsidRPr="006536F5">
        <w:rPr>
          <w:rFonts w:cs="Arial"/>
          <w:szCs w:val="24"/>
        </w:rPr>
        <w:t xml:space="preserve">; </w:t>
      </w:r>
      <w:r w:rsidR="00657355">
        <w:rPr>
          <w:rFonts w:cs="Arial"/>
          <w:szCs w:val="24"/>
        </w:rPr>
        <w:t>l</w:t>
      </w:r>
      <w:r w:rsidR="006536F5" w:rsidRPr="006536F5">
        <w:rPr>
          <w:rFonts w:cs="Arial"/>
          <w:szCs w:val="24"/>
        </w:rPr>
        <w:t xml:space="preserve">a persona titular de la Dirección General de Desarrollo Social y Humano, y </w:t>
      </w:r>
      <w:r w:rsidR="00657355">
        <w:rPr>
          <w:rFonts w:cs="Arial"/>
          <w:szCs w:val="24"/>
        </w:rPr>
        <w:t>l</w:t>
      </w:r>
      <w:r w:rsidR="006536F5" w:rsidRPr="006536F5">
        <w:rPr>
          <w:rFonts w:cs="Arial"/>
          <w:szCs w:val="24"/>
        </w:rPr>
        <w:t>a persona titular de la Dirección General de Desarrollo Rural.</w:t>
      </w:r>
    </w:p>
    <w:p w:rsidR="002B05F6" w:rsidRDefault="002B05F6" w:rsidP="00C73472">
      <w:pPr>
        <w:jc w:val="both"/>
        <w:rPr>
          <w:rFonts w:cs="Arial"/>
          <w:szCs w:val="24"/>
          <w:lang w:val="es-MX"/>
        </w:rPr>
      </w:pPr>
    </w:p>
    <w:p w:rsidR="004C3881" w:rsidRDefault="004C3881" w:rsidP="00C73472">
      <w:pPr>
        <w:jc w:val="both"/>
        <w:rPr>
          <w:rFonts w:cs="Arial"/>
          <w:szCs w:val="24"/>
          <w:lang w:val="es-MX"/>
        </w:rPr>
      </w:pPr>
    </w:p>
    <w:p w:rsidR="005428DE" w:rsidRPr="00AC7182" w:rsidRDefault="005428DE" w:rsidP="005428DE">
      <w:pPr>
        <w:pStyle w:val="TEXTO"/>
        <w:rPr>
          <w:rFonts w:ascii="Arial" w:hAnsi="Arial" w:cs="Arial"/>
          <w:color w:val="auto"/>
          <w:sz w:val="24"/>
          <w:szCs w:val="24"/>
          <w:lang w:val="es-ES"/>
        </w:rPr>
      </w:pPr>
      <w:r w:rsidRPr="00AC7182">
        <w:rPr>
          <w:rFonts w:ascii="Arial" w:hAnsi="Arial" w:cs="Arial"/>
          <w:color w:val="auto"/>
          <w:sz w:val="24"/>
          <w:szCs w:val="24"/>
          <w:lang w:val="es-ES"/>
        </w:rPr>
        <w:t>Por lo anteriormente expuesto someto a la consideración de este cuerpo edilicio l</w:t>
      </w:r>
      <w:r>
        <w:rPr>
          <w:rFonts w:ascii="Arial" w:hAnsi="Arial" w:cs="Arial"/>
          <w:color w:val="auto"/>
          <w:sz w:val="24"/>
          <w:szCs w:val="24"/>
          <w:lang w:val="es-ES"/>
        </w:rPr>
        <w:t>a aprobación de la</w:t>
      </w:r>
      <w:r w:rsidRPr="00AC7182">
        <w:rPr>
          <w:rFonts w:ascii="Arial" w:hAnsi="Arial" w:cs="Arial"/>
          <w:color w:val="auto"/>
          <w:sz w:val="24"/>
          <w:szCs w:val="24"/>
          <w:lang w:val="es-ES"/>
        </w:rPr>
        <w:t xml:space="preserve"> siguiente:</w:t>
      </w:r>
    </w:p>
    <w:p w:rsidR="005428DE" w:rsidRDefault="005428DE" w:rsidP="005428DE">
      <w:pPr>
        <w:pStyle w:val="TEXTO"/>
        <w:rPr>
          <w:rFonts w:ascii="Arial" w:hAnsi="Arial" w:cs="Arial"/>
          <w:b/>
          <w:sz w:val="22"/>
          <w:szCs w:val="22"/>
          <w:lang w:val="es-MX"/>
        </w:rPr>
      </w:pPr>
    </w:p>
    <w:p w:rsidR="002B05F6" w:rsidRDefault="002B05F6" w:rsidP="005428DE">
      <w:pPr>
        <w:pStyle w:val="TEXTO"/>
        <w:rPr>
          <w:rFonts w:ascii="Arial" w:hAnsi="Arial" w:cs="Arial"/>
          <w:b/>
          <w:sz w:val="22"/>
          <w:szCs w:val="22"/>
          <w:lang w:val="es-MX"/>
        </w:rPr>
      </w:pPr>
    </w:p>
    <w:p w:rsidR="005428DE" w:rsidRDefault="005428DE" w:rsidP="005428DE">
      <w:pPr>
        <w:pStyle w:val="TEXTO"/>
        <w:jc w:val="center"/>
        <w:rPr>
          <w:rFonts w:ascii="Arial" w:hAnsi="Arial" w:cs="Arial"/>
          <w:b/>
          <w:color w:val="auto"/>
          <w:sz w:val="24"/>
          <w:szCs w:val="24"/>
          <w:lang w:val="es-ES"/>
        </w:rPr>
      </w:pPr>
      <w:r>
        <w:rPr>
          <w:rFonts w:ascii="Arial" w:hAnsi="Arial" w:cs="Arial"/>
          <w:b/>
          <w:color w:val="auto"/>
          <w:sz w:val="24"/>
          <w:szCs w:val="24"/>
          <w:lang w:val="es-ES"/>
        </w:rPr>
        <w:t>P R O P U E S T A</w:t>
      </w:r>
    </w:p>
    <w:p w:rsidR="004B2C76" w:rsidRDefault="004B2C76" w:rsidP="005428DE">
      <w:pPr>
        <w:pStyle w:val="TEXTO"/>
        <w:jc w:val="center"/>
        <w:rPr>
          <w:rFonts w:ascii="Arial" w:hAnsi="Arial" w:cs="Arial"/>
          <w:b/>
          <w:color w:val="auto"/>
          <w:sz w:val="24"/>
          <w:szCs w:val="24"/>
          <w:lang w:val="es-ES"/>
        </w:rPr>
      </w:pPr>
    </w:p>
    <w:p w:rsidR="002B05F6" w:rsidRDefault="002B05F6" w:rsidP="005428DE">
      <w:pPr>
        <w:pStyle w:val="TEXTO"/>
        <w:jc w:val="center"/>
        <w:rPr>
          <w:rFonts w:ascii="Arial" w:hAnsi="Arial" w:cs="Arial"/>
          <w:b/>
          <w:color w:val="auto"/>
          <w:sz w:val="24"/>
          <w:szCs w:val="24"/>
          <w:lang w:val="es-ES"/>
        </w:rPr>
      </w:pPr>
    </w:p>
    <w:p w:rsidR="000D4108" w:rsidRDefault="005428DE" w:rsidP="005428DE">
      <w:pPr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ÚNICO</w:t>
      </w:r>
      <w:r w:rsidR="004C3881">
        <w:rPr>
          <w:rFonts w:cs="Arial"/>
          <w:b/>
          <w:szCs w:val="24"/>
        </w:rPr>
        <w:t>.</w:t>
      </w:r>
      <w:r w:rsidRPr="00AC7182">
        <w:rPr>
          <w:rFonts w:cs="Arial"/>
          <w:b/>
          <w:szCs w:val="24"/>
        </w:rPr>
        <w:t>-</w:t>
      </w:r>
      <w:r w:rsidRPr="00AC7182">
        <w:rPr>
          <w:rFonts w:cs="Arial"/>
          <w:szCs w:val="24"/>
        </w:rPr>
        <w:t xml:space="preserve">  Se designa a las personas que se mencionan a continuación para integrar el </w:t>
      </w:r>
      <w:r w:rsidRPr="00CB6A26">
        <w:rPr>
          <w:rFonts w:cs="Arial"/>
          <w:szCs w:val="24"/>
        </w:rPr>
        <w:t xml:space="preserve">Consejo Consultivo </w:t>
      </w:r>
      <w:r w:rsidR="006536F5">
        <w:rPr>
          <w:rFonts w:cs="Arial"/>
          <w:szCs w:val="24"/>
        </w:rPr>
        <w:t>de Salud</w:t>
      </w:r>
      <w:r w:rsidRPr="00CB6A26">
        <w:rPr>
          <w:rFonts w:cs="Arial"/>
          <w:szCs w:val="24"/>
        </w:rPr>
        <w:t xml:space="preserve"> del Municipio de León, Guanajuato</w:t>
      </w:r>
      <w:r w:rsidRPr="00AC7182">
        <w:rPr>
          <w:rFonts w:cs="Arial"/>
          <w:szCs w:val="24"/>
        </w:rPr>
        <w:t>.</w:t>
      </w:r>
    </w:p>
    <w:p w:rsidR="002B05F6" w:rsidRDefault="002B05F6" w:rsidP="005428DE">
      <w:pPr>
        <w:jc w:val="both"/>
        <w:rPr>
          <w:rFonts w:cs="Arial"/>
          <w:szCs w:val="24"/>
        </w:rPr>
      </w:pPr>
    </w:p>
    <w:p w:rsidR="004C3881" w:rsidRDefault="004C3881" w:rsidP="005428DE">
      <w:pPr>
        <w:jc w:val="both"/>
        <w:rPr>
          <w:rFonts w:cs="Arial"/>
          <w:szCs w:val="24"/>
        </w:rPr>
      </w:pPr>
    </w:p>
    <w:p w:rsidR="0085077C" w:rsidRDefault="0085077C" w:rsidP="005E4081">
      <w:pPr>
        <w:jc w:val="both"/>
        <w:rPr>
          <w:rFonts w:cs="Arial"/>
          <w:szCs w:val="24"/>
        </w:rPr>
      </w:pPr>
    </w:p>
    <w:tbl>
      <w:tblPr>
        <w:tblStyle w:val="Tablaconcuadrcula"/>
        <w:tblW w:w="10064" w:type="dxa"/>
        <w:tblLook w:val="04A0" w:firstRow="1" w:lastRow="0" w:firstColumn="1" w:lastColumn="0" w:noHBand="0" w:noVBand="1"/>
      </w:tblPr>
      <w:tblGrid>
        <w:gridCol w:w="3397"/>
        <w:gridCol w:w="3265"/>
        <w:gridCol w:w="3402"/>
      </w:tblGrid>
      <w:tr w:rsidR="005D4B38" w:rsidRPr="00A47CEB" w:rsidTr="00035176">
        <w:tc>
          <w:tcPr>
            <w:tcW w:w="10064" w:type="dxa"/>
            <w:gridSpan w:val="3"/>
            <w:shd w:val="clear" w:color="auto" w:fill="auto"/>
            <w:vAlign w:val="center"/>
          </w:tcPr>
          <w:p w:rsidR="005D4B38" w:rsidRDefault="005D4B38" w:rsidP="005D4B38">
            <w:pPr>
              <w:ind w:left="-111" w:right="-104"/>
              <w:jc w:val="center"/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INSTITUCIONES PÚBLICAS DE SEGURIDAD SOCIAL</w:t>
            </w:r>
            <w:r>
              <w:rPr>
                <w:b/>
                <w:sz w:val="21"/>
                <w:szCs w:val="21"/>
              </w:rPr>
              <w:t xml:space="preserve"> E</w:t>
            </w:r>
          </w:p>
          <w:p w:rsidR="005D4B38" w:rsidRPr="00A47CEB" w:rsidRDefault="005D4B38" w:rsidP="005D4B38">
            <w:pPr>
              <w:ind w:left="-111" w:right="-104"/>
              <w:jc w:val="center"/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INSTITUCIONES PRIVADAS DE ATENCIÓN MÉDICA</w:t>
            </w:r>
          </w:p>
        </w:tc>
      </w:tr>
      <w:tr w:rsidR="005D4B38" w:rsidRPr="00A47CEB" w:rsidTr="001A454E">
        <w:tc>
          <w:tcPr>
            <w:tcW w:w="3397" w:type="dxa"/>
            <w:shd w:val="clear" w:color="auto" w:fill="auto"/>
            <w:vAlign w:val="center"/>
          </w:tcPr>
          <w:p w:rsidR="005D4B38" w:rsidRPr="00A47CEB" w:rsidRDefault="005D4B38" w:rsidP="00356284">
            <w:pPr>
              <w:ind w:left="-111" w:right="-10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265" w:type="dxa"/>
            <w:shd w:val="clear" w:color="auto" w:fill="auto"/>
            <w:vAlign w:val="center"/>
          </w:tcPr>
          <w:p w:rsidR="005D4B38" w:rsidRPr="00A47CEB" w:rsidRDefault="005D4B38" w:rsidP="00356284">
            <w:pPr>
              <w:jc w:val="center"/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PROPIETARIO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D4B38" w:rsidRPr="00A47CEB" w:rsidRDefault="005D4B38" w:rsidP="00356284">
            <w:pPr>
              <w:jc w:val="center"/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SUPLENTE</w:t>
            </w:r>
          </w:p>
        </w:tc>
      </w:tr>
      <w:tr w:rsidR="002B05F6" w:rsidRPr="00A47CEB" w:rsidTr="001A454E">
        <w:tc>
          <w:tcPr>
            <w:tcW w:w="3397" w:type="dxa"/>
            <w:shd w:val="clear" w:color="auto" w:fill="auto"/>
            <w:vAlign w:val="center"/>
          </w:tcPr>
          <w:p w:rsidR="002B05F6" w:rsidRPr="002B05F6" w:rsidRDefault="002B05F6" w:rsidP="001A454E">
            <w:pPr>
              <w:ind w:left="-111" w:right="-10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INSTITUTO DE SEGURIDAD Y SERVICIOS SOCIALES PARA LOS TRABAJADORES DEL ESTADO</w:t>
            </w:r>
          </w:p>
        </w:tc>
        <w:tc>
          <w:tcPr>
            <w:tcW w:w="3265" w:type="dxa"/>
            <w:shd w:val="clear" w:color="auto" w:fill="auto"/>
            <w:vAlign w:val="center"/>
          </w:tcPr>
          <w:p w:rsidR="002B05F6" w:rsidRPr="00A47CEB" w:rsidRDefault="002B05F6" w:rsidP="001A454E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Dr. Rafael Sánchez Leyva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B05F6" w:rsidRPr="00A47CEB" w:rsidRDefault="002B05F6" w:rsidP="001A454E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Dr. Oscar Iván Rosas Morales</w:t>
            </w:r>
          </w:p>
        </w:tc>
      </w:tr>
      <w:tr w:rsidR="005D4B38" w:rsidRPr="00A47CEB" w:rsidTr="001A454E">
        <w:tc>
          <w:tcPr>
            <w:tcW w:w="3397" w:type="dxa"/>
            <w:shd w:val="clear" w:color="auto" w:fill="auto"/>
            <w:vAlign w:val="center"/>
          </w:tcPr>
          <w:p w:rsidR="005D4B38" w:rsidRPr="00CC6292" w:rsidRDefault="005D4B38" w:rsidP="001A454E">
            <w:pPr>
              <w:rPr>
                <w:sz w:val="20"/>
                <w:szCs w:val="21"/>
              </w:rPr>
            </w:pPr>
            <w:r w:rsidRPr="00CC6292">
              <w:rPr>
                <w:sz w:val="20"/>
                <w:szCs w:val="21"/>
              </w:rPr>
              <w:t>DELEGACIÓN ESTATAL DEL INSTITUTO MEXICANO DEL SEGURO SOCIAL</w:t>
            </w:r>
          </w:p>
        </w:tc>
        <w:tc>
          <w:tcPr>
            <w:tcW w:w="3265" w:type="dxa"/>
            <w:shd w:val="clear" w:color="auto" w:fill="auto"/>
            <w:vAlign w:val="center"/>
          </w:tcPr>
          <w:p w:rsidR="005D4B38" w:rsidRPr="00A47CEB" w:rsidRDefault="005D4B38" w:rsidP="001A454E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Dr. Jorge Manuel Sánchez González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D4B38" w:rsidRPr="00A47CEB" w:rsidRDefault="00FD6EF4" w:rsidP="001A454E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Dra. Karla </w:t>
            </w:r>
            <w:proofErr w:type="spellStart"/>
            <w:r>
              <w:rPr>
                <w:b/>
                <w:sz w:val="21"/>
                <w:szCs w:val="21"/>
              </w:rPr>
              <w:t>Ja</w:t>
            </w:r>
            <w:r w:rsidR="005D4B38" w:rsidRPr="00A47CEB">
              <w:rPr>
                <w:b/>
                <w:sz w:val="21"/>
                <w:szCs w:val="21"/>
              </w:rPr>
              <w:t>net</w:t>
            </w:r>
            <w:r w:rsidR="00B80968">
              <w:rPr>
                <w:b/>
                <w:sz w:val="21"/>
                <w:szCs w:val="21"/>
              </w:rPr>
              <w:t>t</w:t>
            </w:r>
            <w:r w:rsidR="005D4B38" w:rsidRPr="00A47CEB">
              <w:rPr>
                <w:b/>
                <w:sz w:val="21"/>
                <w:szCs w:val="21"/>
              </w:rPr>
              <w:t>e</w:t>
            </w:r>
            <w:proofErr w:type="spellEnd"/>
            <w:r w:rsidR="005D4B38" w:rsidRPr="00A47CEB">
              <w:rPr>
                <w:b/>
                <w:sz w:val="21"/>
                <w:szCs w:val="21"/>
              </w:rPr>
              <w:t xml:space="preserve"> Islas Soriano</w:t>
            </w:r>
          </w:p>
        </w:tc>
      </w:tr>
      <w:tr w:rsidR="005D4B38" w:rsidRPr="00A47CEB" w:rsidTr="001A454E">
        <w:tc>
          <w:tcPr>
            <w:tcW w:w="3397" w:type="dxa"/>
            <w:shd w:val="clear" w:color="auto" w:fill="auto"/>
            <w:vAlign w:val="center"/>
          </w:tcPr>
          <w:p w:rsidR="005D4B38" w:rsidRPr="00CC6292" w:rsidRDefault="005D4B38" w:rsidP="001A454E">
            <w:pPr>
              <w:rPr>
                <w:sz w:val="20"/>
                <w:szCs w:val="21"/>
              </w:rPr>
            </w:pPr>
            <w:r w:rsidRPr="00CC6292">
              <w:rPr>
                <w:sz w:val="20"/>
                <w:szCs w:val="21"/>
              </w:rPr>
              <w:t>UNIDAD MÉDICA DE ALTA ESPECIALIDAD T1</w:t>
            </w:r>
          </w:p>
        </w:tc>
        <w:tc>
          <w:tcPr>
            <w:tcW w:w="3265" w:type="dxa"/>
            <w:shd w:val="clear" w:color="auto" w:fill="auto"/>
            <w:vAlign w:val="center"/>
          </w:tcPr>
          <w:p w:rsidR="005D4B38" w:rsidRPr="00A47CEB" w:rsidRDefault="005D4B38" w:rsidP="001A454E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 xml:space="preserve">Dr. </w:t>
            </w:r>
            <w:r w:rsidR="009C3875">
              <w:rPr>
                <w:b/>
                <w:sz w:val="21"/>
                <w:szCs w:val="21"/>
              </w:rPr>
              <w:t xml:space="preserve">Juan </w:t>
            </w:r>
            <w:r w:rsidRPr="00A47CEB">
              <w:rPr>
                <w:b/>
                <w:sz w:val="21"/>
                <w:szCs w:val="21"/>
              </w:rPr>
              <w:t>Germán Celis Quintal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D4B38" w:rsidRPr="00A47CEB" w:rsidRDefault="005D4B38" w:rsidP="001A454E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 xml:space="preserve">Dr. Luis Ricardo </w:t>
            </w:r>
            <w:proofErr w:type="spellStart"/>
            <w:r w:rsidRPr="00A47CEB">
              <w:rPr>
                <w:b/>
                <w:sz w:val="21"/>
                <w:szCs w:val="21"/>
              </w:rPr>
              <w:t>Nolazco</w:t>
            </w:r>
            <w:proofErr w:type="spellEnd"/>
            <w:r w:rsidRPr="00A47CEB">
              <w:rPr>
                <w:b/>
                <w:sz w:val="21"/>
                <w:szCs w:val="21"/>
              </w:rPr>
              <w:t xml:space="preserve"> Muñoz</w:t>
            </w:r>
          </w:p>
        </w:tc>
      </w:tr>
      <w:tr w:rsidR="005D4B38" w:rsidRPr="00A47CEB" w:rsidTr="001A454E">
        <w:tc>
          <w:tcPr>
            <w:tcW w:w="3397" w:type="dxa"/>
            <w:shd w:val="clear" w:color="auto" w:fill="auto"/>
            <w:vAlign w:val="center"/>
          </w:tcPr>
          <w:p w:rsidR="005D4B38" w:rsidRPr="00CC6292" w:rsidRDefault="005D4B38" w:rsidP="001A454E">
            <w:pPr>
              <w:rPr>
                <w:sz w:val="20"/>
                <w:szCs w:val="21"/>
              </w:rPr>
            </w:pPr>
            <w:r w:rsidRPr="00CC6292">
              <w:rPr>
                <w:sz w:val="20"/>
                <w:szCs w:val="21"/>
              </w:rPr>
              <w:t>UNIDAD MÉDICA DE ALTA ESPECIALIDAD T48</w:t>
            </w:r>
          </w:p>
        </w:tc>
        <w:tc>
          <w:tcPr>
            <w:tcW w:w="3265" w:type="dxa"/>
            <w:shd w:val="clear" w:color="auto" w:fill="auto"/>
            <w:vAlign w:val="center"/>
          </w:tcPr>
          <w:p w:rsidR="005D4B38" w:rsidRPr="00A47CEB" w:rsidRDefault="005D4B38" w:rsidP="001A454E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Dr. Víctor Godínez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D4B38" w:rsidRPr="00A47CEB" w:rsidRDefault="005D4B38" w:rsidP="001A454E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Lic. Víctor Martín Cifuentes García</w:t>
            </w:r>
          </w:p>
        </w:tc>
      </w:tr>
      <w:tr w:rsidR="005D4B38" w:rsidRPr="00A47CEB" w:rsidTr="001A454E">
        <w:tc>
          <w:tcPr>
            <w:tcW w:w="3397" w:type="dxa"/>
            <w:shd w:val="clear" w:color="auto" w:fill="auto"/>
            <w:vAlign w:val="center"/>
          </w:tcPr>
          <w:p w:rsidR="005D4B38" w:rsidRPr="00CC6292" w:rsidRDefault="005D4B38" w:rsidP="001A454E">
            <w:pPr>
              <w:rPr>
                <w:sz w:val="20"/>
                <w:szCs w:val="21"/>
              </w:rPr>
            </w:pPr>
            <w:r w:rsidRPr="00CC6292">
              <w:rPr>
                <w:sz w:val="20"/>
                <w:szCs w:val="21"/>
              </w:rPr>
              <w:t>HOSPITAL GENERAL LEON</w:t>
            </w:r>
          </w:p>
        </w:tc>
        <w:tc>
          <w:tcPr>
            <w:tcW w:w="3265" w:type="dxa"/>
            <w:shd w:val="clear" w:color="auto" w:fill="auto"/>
            <w:vAlign w:val="center"/>
          </w:tcPr>
          <w:p w:rsidR="005D4B38" w:rsidRPr="00A47CEB" w:rsidRDefault="005D4B38" w:rsidP="001A454E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Dra. Angélica Maldonado Mendoza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D4B38" w:rsidRPr="00A47CEB" w:rsidRDefault="005D4B38" w:rsidP="001A454E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Dr. Gabriel Landeros Ramírez</w:t>
            </w:r>
          </w:p>
        </w:tc>
      </w:tr>
      <w:tr w:rsidR="005D4B38" w:rsidRPr="00A47CEB" w:rsidTr="001A454E">
        <w:tc>
          <w:tcPr>
            <w:tcW w:w="3397" w:type="dxa"/>
            <w:shd w:val="clear" w:color="auto" w:fill="auto"/>
            <w:vAlign w:val="center"/>
          </w:tcPr>
          <w:p w:rsidR="005D4B38" w:rsidRPr="00CC6292" w:rsidRDefault="005D4B38" w:rsidP="001A454E">
            <w:pPr>
              <w:rPr>
                <w:sz w:val="20"/>
                <w:szCs w:val="21"/>
              </w:rPr>
            </w:pPr>
            <w:r w:rsidRPr="00CC6292">
              <w:rPr>
                <w:sz w:val="20"/>
                <w:szCs w:val="21"/>
              </w:rPr>
              <w:t>HOSPITAL REGIONAL DE ALTA ESPECIALIDAD DEL BAJÍO</w:t>
            </w:r>
          </w:p>
        </w:tc>
        <w:tc>
          <w:tcPr>
            <w:tcW w:w="3265" w:type="dxa"/>
            <w:shd w:val="clear" w:color="auto" w:fill="auto"/>
            <w:vAlign w:val="center"/>
          </w:tcPr>
          <w:p w:rsidR="005D4B38" w:rsidRPr="00A47CEB" w:rsidRDefault="005D4B38" w:rsidP="001A454E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Dr. Edgard Efrén Lozada Hernández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D4B38" w:rsidRPr="00A47CEB" w:rsidRDefault="005D4B38" w:rsidP="001A454E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Dr. Joel Villanueva Domínguez</w:t>
            </w:r>
          </w:p>
        </w:tc>
      </w:tr>
      <w:tr w:rsidR="005D4B38" w:rsidRPr="00A47CEB" w:rsidTr="001A454E">
        <w:tc>
          <w:tcPr>
            <w:tcW w:w="3397" w:type="dxa"/>
            <w:shd w:val="clear" w:color="auto" w:fill="auto"/>
            <w:vAlign w:val="center"/>
          </w:tcPr>
          <w:p w:rsidR="005D4B38" w:rsidRPr="00CC6292" w:rsidRDefault="005D4B38" w:rsidP="001A454E">
            <w:pPr>
              <w:rPr>
                <w:sz w:val="20"/>
                <w:szCs w:val="21"/>
              </w:rPr>
            </w:pPr>
            <w:r w:rsidRPr="00CC6292">
              <w:rPr>
                <w:sz w:val="20"/>
                <w:szCs w:val="21"/>
              </w:rPr>
              <w:t>HOSPITAL</w:t>
            </w:r>
            <w:r w:rsidR="00030765">
              <w:rPr>
                <w:sz w:val="20"/>
                <w:szCs w:val="21"/>
              </w:rPr>
              <w:t xml:space="preserve"> DE ESPECIALIDADES </w:t>
            </w:r>
            <w:r w:rsidRPr="00CC6292">
              <w:rPr>
                <w:sz w:val="20"/>
                <w:szCs w:val="21"/>
              </w:rPr>
              <w:t>PEDIÁTRICO DE LEÓN</w:t>
            </w:r>
          </w:p>
        </w:tc>
        <w:tc>
          <w:tcPr>
            <w:tcW w:w="3265" w:type="dxa"/>
            <w:shd w:val="clear" w:color="auto" w:fill="auto"/>
            <w:vAlign w:val="center"/>
          </w:tcPr>
          <w:p w:rsidR="005D4B38" w:rsidRPr="00A47CEB" w:rsidRDefault="005D4B38" w:rsidP="001A454E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Dr. Raúl Rojas Hernández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D4B38" w:rsidRPr="00A47CEB" w:rsidRDefault="005D4B38" w:rsidP="001A454E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 xml:space="preserve">Dr. </w:t>
            </w:r>
            <w:r w:rsidR="00030765">
              <w:rPr>
                <w:b/>
                <w:sz w:val="21"/>
                <w:szCs w:val="21"/>
              </w:rPr>
              <w:t xml:space="preserve">José </w:t>
            </w:r>
            <w:r w:rsidRPr="00A47CEB">
              <w:rPr>
                <w:b/>
                <w:sz w:val="21"/>
                <w:szCs w:val="21"/>
              </w:rPr>
              <w:t>Felipe Carranco Escalona</w:t>
            </w:r>
          </w:p>
        </w:tc>
      </w:tr>
      <w:tr w:rsidR="005D4B38" w:rsidRPr="00A47CEB" w:rsidTr="001A454E">
        <w:tc>
          <w:tcPr>
            <w:tcW w:w="3397" w:type="dxa"/>
            <w:shd w:val="clear" w:color="auto" w:fill="auto"/>
            <w:vAlign w:val="center"/>
          </w:tcPr>
          <w:p w:rsidR="005D4B38" w:rsidRPr="00CC6292" w:rsidRDefault="005D4B38" w:rsidP="001A454E">
            <w:pPr>
              <w:rPr>
                <w:sz w:val="20"/>
                <w:szCs w:val="21"/>
              </w:rPr>
            </w:pPr>
            <w:r w:rsidRPr="00CC6292">
              <w:rPr>
                <w:sz w:val="20"/>
                <w:szCs w:val="21"/>
              </w:rPr>
              <w:t>HOSPITAL ARANDA DE LA PARRA</w:t>
            </w:r>
          </w:p>
        </w:tc>
        <w:tc>
          <w:tcPr>
            <w:tcW w:w="3265" w:type="dxa"/>
            <w:shd w:val="clear" w:color="auto" w:fill="auto"/>
            <w:vAlign w:val="center"/>
          </w:tcPr>
          <w:p w:rsidR="005D4B38" w:rsidRPr="00A47CEB" w:rsidRDefault="005D4B38" w:rsidP="001A454E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Dr. Carlos Guzmán Murillo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D4B38" w:rsidRPr="00A47CEB" w:rsidRDefault="005D4B38" w:rsidP="001A454E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Dr. José Alfredo Silva Hernández</w:t>
            </w:r>
          </w:p>
        </w:tc>
      </w:tr>
      <w:tr w:rsidR="005D4B38" w:rsidRPr="00A47CEB" w:rsidTr="001A454E">
        <w:tc>
          <w:tcPr>
            <w:tcW w:w="3397" w:type="dxa"/>
            <w:shd w:val="clear" w:color="auto" w:fill="auto"/>
            <w:vAlign w:val="center"/>
          </w:tcPr>
          <w:p w:rsidR="005D4B38" w:rsidRPr="00CC6292" w:rsidRDefault="005D4B38" w:rsidP="001A454E">
            <w:pPr>
              <w:ind w:right="41"/>
              <w:rPr>
                <w:sz w:val="20"/>
                <w:szCs w:val="21"/>
              </w:rPr>
            </w:pPr>
            <w:r w:rsidRPr="00CC6292">
              <w:rPr>
                <w:sz w:val="20"/>
                <w:szCs w:val="21"/>
              </w:rPr>
              <w:t>HOSPITAL MÉDICA CAMPESTRE</w:t>
            </w:r>
          </w:p>
        </w:tc>
        <w:tc>
          <w:tcPr>
            <w:tcW w:w="3265" w:type="dxa"/>
            <w:shd w:val="clear" w:color="auto" w:fill="auto"/>
            <w:vAlign w:val="center"/>
          </w:tcPr>
          <w:p w:rsidR="005D4B38" w:rsidRPr="00A47CEB" w:rsidRDefault="005D4B38" w:rsidP="001A454E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Dr. Arturo Mancera Almanza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D4B38" w:rsidRPr="00A47CEB" w:rsidRDefault="005D4B38" w:rsidP="001A454E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Dr. Guillermo Ramírez Núñez</w:t>
            </w:r>
          </w:p>
        </w:tc>
      </w:tr>
      <w:tr w:rsidR="005D4B38" w:rsidRPr="00A47CEB" w:rsidTr="001A454E">
        <w:tc>
          <w:tcPr>
            <w:tcW w:w="3397" w:type="dxa"/>
            <w:shd w:val="clear" w:color="auto" w:fill="auto"/>
            <w:vAlign w:val="center"/>
          </w:tcPr>
          <w:p w:rsidR="005D4B38" w:rsidRPr="00CC6292" w:rsidRDefault="005D4B38" w:rsidP="001A454E">
            <w:pPr>
              <w:rPr>
                <w:sz w:val="20"/>
                <w:szCs w:val="21"/>
              </w:rPr>
            </w:pPr>
            <w:r w:rsidRPr="00CC6292">
              <w:rPr>
                <w:sz w:val="20"/>
                <w:szCs w:val="21"/>
              </w:rPr>
              <w:t>HOSPITAL ÁNGELES DE LEÓN</w:t>
            </w:r>
          </w:p>
        </w:tc>
        <w:tc>
          <w:tcPr>
            <w:tcW w:w="3265" w:type="dxa"/>
            <w:shd w:val="clear" w:color="auto" w:fill="auto"/>
            <w:vAlign w:val="center"/>
          </w:tcPr>
          <w:p w:rsidR="005D4B38" w:rsidRPr="00A47CEB" w:rsidRDefault="005D4B38" w:rsidP="001A454E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Dr. Ernesto Marín y Santillán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D4B38" w:rsidRPr="00A47CEB" w:rsidRDefault="00880863" w:rsidP="001A454E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C. P</w:t>
            </w:r>
            <w:r w:rsidR="005D4B38" w:rsidRPr="00A47CEB">
              <w:rPr>
                <w:b/>
                <w:sz w:val="21"/>
                <w:szCs w:val="21"/>
              </w:rPr>
              <w:t>. José Juan Galguera Martínez</w:t>
            </w:r>
          </w:p>
        </w:tc>
      </w:tr>
    </w:tbl>
    <w:p w:rsidR="005D4B38" w:rsidRDefault="000D4108" w:rsidP="004B2C76">
      <w:pPr>
        <w:pStyle w:val="TEXTO"/>
        <w:rPr>
          <w:rFonts w:ascii="Arial" w:hAnsi="Arial"/>
          <w:sz w:val="22"/>
          <w:szCs w:val="22"/>
          <w:lang w:val="es-ES"/>
        </w:rPr>
      </w:pPr>
      <w:r w:rsidRPr="00E164AB">
        <w:rPr>
          <w:rFonts w:ascii="Arial" w:hAnsi="Arial"/>
          <w:sz w:val="22"/>
          <w:szCs w:val="22"/>
          <w:lang w:val="es-ES"/>
        </w:rPr>
        <w:t xml:space="preserve">                      </w:t>
      </w:r>
    </w:p>
    <w:tbl>
      <w:tblPr>
        <w:tblStyle w:val="Tablaconcuadrcula"/>
        <w:tblW w:w="9951" w:type="dxa"/>
        <w:tblLook w:val="04A0" w:firstRow="1" w:lastRow="0" w:firstColumn="1" w:lastColumn="0" w:noHBand="0" w:noVBand="1"/>
      </w:tblPr>
      <w:tblGrid>
        <w:gridCol w:w="4975"/>
        <w:gridCol w:w="4976"/>
      </w:tblGrid>
      <w:tr w:rsidR="005D4B38" w:rsidRPr="00A47CEB" w:rsidTr="005D4B38">
        <w:tc>
          <w:tcPr>
            <w:tcW w:w="9951" w:type="dxa"/>
            <w:gridSpan w:val="2"/>
            <w:shd w:val="clear" w:color="auto" w:fill="FFFFFF" w:themeFill="background1"/>
            <w:vAlign w:val="center"/>
          </w:tcPr>
          <w:p w:rsidR="005D4B38" w:rsidRPr="00A47CEB" w:rsidRDefault="005D4B38" w:rsidP="005D4B38">
            <w:pPr>
              <w:jc w:val="center"/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UNIVERSIDAD DE GUANAJUATO</w:t>
            </w:r>
          </w:p>
        </w:tc>
      </w:tr>
      <w:tr w:rsidR="005D4B38" w:rsidRPr="00A47CEB" w:rsidTr="005D4B38">
        <w:tc>
          <w:tcPr>
            <w:tcW w:w="4975" w:type="dxa"/>
            <w:shd w:val="clear" w:color="auto" w:fill="FFFFFF" w:themeFill="background1"/>
            <w:vAlign w:val="center"/>
          </w:tcPr>
          <w:p w:rsidR="005D4B38" w:rsidRPr="00A47CEB" w:rsidRDefault="005D4B38" w:rsidP="005D4B38">
            <w:pPr>
              <w:jc w:val="center"/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PROPIETARIO</w:t>
            </w:r>
          </w:p>
        </w:tc>
        <w:tc>
          <w:tcPr>
            <w:tcW w:w="4976" w:type="dxa"/>
            <w:shd w:val="clear" w:color="auto" w:fill="FFFFFF" w:themeFill="background1"/>
            <w:vAlign w:val="center"/>
          </w:tcPr>
          <w:p w:rsidR="005D4B38" w:rsidRPr="00A47CEB" w:rsidRDefault="005D4B38" w:rsidP="005D4B38">
            <w:pPr>
              <w:jc w:val="center"/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SUPLENTE</w:t>
            </w:r>
          </w:p>
        </w:tc>
      </w:tr>
      <w:tr w:rsidR="005D4B38" w:rsidRPr="00A47CEB" w:rsidTr="00035176">
        <w:tc>
          <w:tcPr>
            <w:tcW w:w="4975" w:type="dxa"/>
            <w:shd w:val="clear" w:color="auto" w:fill="auto"/>
            <w:vAlign w:val="center"/>
          </w:tcPr>
          <w:p w:rsidR="005D4B38" w:rsidRPr="00A47CEB" w:rsidRDefault="005D4B38" w:rsidP="00356284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Dr. Carlos Hidalgo Valadez</w:t>
            </w:r>
          </w:p>
        </w:tc>
        <w:tc>
          <w:tcPr>
            <w:tcW w:w="4976" w:type="dxa"/>
            <w:shd w:val="clear" w:color="auto" w:fill="auto"/>
            <w:vAlign w:val="center"/>
          </w:tcPr>
          <w:p w:rsidR="005D4B38" w:rsidRPr="00A47CEB" w:rsidRDefault="007A18BE" w:rsidP="00356284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Mt</w:t>
            </w:r>
            <w:r w:rsidR="005D4B38" w:rsidRPr="00A47CEB">
              <w:rPr>
                <w:b/>
                <w:sz w:val="21"/>
                <w:szCs w:val="21"/>
              </w:rPr>
              <w:t>ra. María del Pilar Fernández Carrasco</w:t>
            </w:r>
          </w:p>
        </w:tc>
      </w:tr>
    </w:tbl>
    <w:p w:rsidR="005D4B38" w:rsidRDefault="005D4B38" w:rsidP="004B2C76">
      <w:pPr>
        <w:pStyle w:val="TEXTO"/>
        <w:rPr>
          <w:rFonts w:ascii="Arial" w:hAnsi="Arial"/>
          <w:sz w:val="22"/>
          <w:szCs w:val="22"/>
          <w:lang w:val="es-ES"/>
        </w:rPr>
      </w:pPr>
    </w:p>
    <w:tbl>
      <w:tblPr>
        <w:tblStyle w:val="Tablaconcuadrcula"/>
        <w:tblW w:w="9922" w:type="dxa"/>
        <w:tblLook w:val="04A0" w:firstRow="1" w:lastRow="0" w:firstColumn="1" w:lastColumn="0" w:noHBand="0" w:noVBand="1"/>
      </w:tblPr>
      <w:tblGrid>
        <w:gridCol w:w="3397"/>
        <w:gridCol w:w="3123"/>
        <w:gridCol w:w="3402"/>
      </w:tblGrid>
      <w:tr w:rsidR="005D4B38" w:rsidRPr="00A47CEB" w:rsidTr="00035176">
        <w:tc>
          <w:tcPr>
            <w:tcW w:w="9922" w:type="dxa"/>
            <w:gridSpan w:val="3"/>
            <w:shd w:val="clear" w:color="auto" w:fill="auto"/>
            <w:vAlign w:val="center"/>
          </w:tcPr>
          <w:p w:rsidR="005D4B38" w:rsidRPr="00A47CEB" w:rsidRDefault="005D4B38" w:rsidP="005D4B38">
            <w:pPr>
              <w:jc w:val="center"/>
              <w:rPr>
                <w:b/>
                <w:sz w:val="21"/>
                <w:szCs w:val="21"/>
              </w:rPr>
            </w:pPr>
            <w:r w:rsidRPr="005D4B38">
              <w:rPr>
                <w:b/>
                <w:sz w:val="21"/>
                <w:szCs w:val="21"/>
              </w:rPr>
              <w:t>REPRESENTANTES DE LOS COLEGIOS DE PRO</w:t>
            </w:r>
            <w:r w:rsidR="00657355">
              <w:rPr>
                <w:b/>
                <w:sz w:val="21"/>
                <w:szCs w:val="21"/>
              </w:rPr>
              <w:t>FESIONISTAS EN MATERIA DE SALUD</w:t>
            </w:r>
          </w:p>
        </w:tc>
      </w:tr>
      <w:tr w:rsidR="00CC6292" w:rsidRPr="00A47CEB" w:rsidTr="001A454E">
        <w:tc>
          <w:tcPr>
            <w:tcW w:w="3397" w:type="dxa"/>
            <w:shd w:val="clear" w:color="auto" w:fill="auto"/>
            <w:vAlign w:val="center"/>
          </w:tcPr>
          <w:p w:rsidR="00CC6292" w:rsidRPr="00A47CEB" w:rsidRDefault="00CC6292" w:rsidP="00356284">
            <w:pPr>
              <w:rPr>
                <w:b/>
                <w:sz w:val="21"/>
                <w:szCs w:val="21"/>
              </w:rPr>
            </w:pPr>
          </w:p>
        </w:tc>
        <w:tc>
          <w:tcPr>
            <w:tcW w:w="3123" w:type="dxa"/>
            <w:shd w:val="clear" w:color="auto" w:fill="auto"/>
            <w:vAlign w:val="center"/>
          </w:tcPr>
          <w:p w:rsidR="00CC6292" w:rsidRPr="00A47CEB" w:rsidRDefault="00CC6292" w:rsidP="00CC629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PROPIETARIO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C6292" w:rsidRPr="00A47CEB" w:rsidRDefault="00CC6292" w:rsidP="00CC629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SUPLENTE</w:t>
            </w:r>
          </w:p>
        </w:tc>
      </w:tr>
      <w:tr w:rsidR="005D4B38" w:rsidRPr="00A47CEB" w:rsidTr="001A454E">
        <w:tc>
          <w:tcPr>
            <w:tcW w:w="3397" w:type="dxa"/>
            <w:shd w:val="clear" w:color="auto" w:fill="auto"/>
            <w:vAlign w:val="center"/>
          </w:tcPr>
          <w:p w:rsidR="005D4B38" w:rsidRPr="00030765" w:rsidRDefault="005D4B38" w:rsidP="00177557">
            <w:pPr>
              <w:rPr>
                <w:sz w:val="21"/>
                <w:szCs w:val="21"/>
              </w:rPr>
            </w:pPr>
            <w:r w:rsidRPr="00030765">
              <w:rPr>
                <w:sz w:val="21"/>
                <w:szCs w:val="21"/>
              </w:rPr>
              <w:t>COLEGIO DE PROFESIONALES DE ENFERMERÍA DE LEÓN, A.C.</w:t>
            </w:r>
          </w:p>
        </w:tc>
        <w:tc>
          <w:tcPr>
            <w:tcW w:w="3123" w:type="dxa"/>
            <w:shd w:val="clear" w:color="auto" w:fill="auto"/>
            <w:vAlign w:val="center"/>
          </w:tcPr>
          <w:p w:rsidR="005D4B38" w:rsidRPr="00A47CEB" w:rsidRDefault="00B80968" w:rsidP="00356284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Lic</w:t>
            </w:r>
            <w:r w:rsidR="005D4B38" w:rsidRPr="00A47CEB">
              <w:rPr>
                <w:b/>
                <w:sz w:val="21"/>
                <w:szCs w:val="21"/>
              </w:rPr>
              <w:t>. María Luisa Rodríguez Guillén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D4B38" w:rsidRPr="00A47CEB" w:rsidRDefault="005D4B38" w:rsidP="00356284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Lic. María del Carmen García Vera</w:t>
            </w:r>
          </w:p>
        </w:tc>
      </w:tr>
      <w:tr w:rsidR="005D4B38" w:rsidRPr="00A47CEB" w:rsidTr="001A454E">
        <w:tc>
          <w:tcPr>
            <w:tcW w:w="3397" w:type="dxa"/>
            <w:shd w:val="clear" w:color="auto" w:fill="auto"/>
            <w:vAlign w:val="center"/>
          </w:tcPr>
          <w:p w:rsidR="005D4B38" w:rsidRPr="00030765" w:rsidRDefault="005D4B38" w:rsidP="006560F6">
            <w:pPr>
              <w:ind w:left="38" w:hanging="38"/>
              <w:rPr>
                <w:sz w:val="21"/>
                <w:szCs w:val="21"/>
              </w:rPr>
            </w:pPr>
            <w:r w:rsidRPr="00030765">
              <w:rPr>
                <w:sz w:val="21"/>
                <w:szCs w:val="21"/>
              </w:rPr>
              <w:t xml:space="preserve">COLEGIO DE </w:t>
            </w:r>
            <w:r w:rsidR="006560F6" w:rsidRPr="00030765">
              <w:rPr>
                <w:sz w:val="21"/>
                <w:szCs w:val="21"/>
              </w:rPr>
              <w:t>N</w:t>
            </w:r>
            <w:r w:rsidRPr="00030765">
              <w:rPr>
                <w:sz w:val="21"/>
                <w:szCs w:val="21"/>
              </w:rPr>
              <w:t>UTRIÓLOGOS DE LEÓN</w:t>
            </w:r>
          </w:p>
        </w:tc>
        <w:tc>
          <w:tcPr>
            <w:tcW w:w="3123" w:type="dxa"/>
            <w:shd w:val="clear" w:color="auto" w:fill="auto"/>
            <w:vAlign w:val="center"/>
          </w:tcPr>
          <w:p w:rsidR="005D4B38" w:rsidRPr="00A47CEB" w:rsidRDefault="005D4B38" w:rsidP="00356284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Lic. Alejandra Huerta Arreola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D4B38" w:rsidRPr="00A47CEB" w:rsidRDefault="005D4B38" w:rsidP="00356284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Lic. Maritza López Vázquez</w:t>
            </w:r>
          </w:p>
        </w:tc>
      </w:tr>
      <w:tr w:rsidR="005D4B38" w:rsidRPr="00A47CEB" w:rsidTr="001A454E">
        <w:tc>
          <w:tcPr>
            <w:tcW w:w="3397" w:type="dxa"/>
            <w:shd w:val="clear" w:color="auto" w:fill="auto"/>
            <w:vAlign w:val="center"/>
          </w:tcPr>
          <w:p w:rsidR="005D4B38" w:rsidRPr="00030765" w:rsidRDefault="005D4B38" w:rsidP="00356284">
            <w:pPr>
              <w:rPr>
                <w:sz w:val="21"/>
                <w:szCs w:val="21"/>
              </w:rPr>
            </w:pPr>
            <w:r w:rsidRPr="00030765">
              <w:rPr>
                <w:sz w:val="21"/>
                <w:szCs w:val="21"/>
              </w:rPr>
              <w:t>COLEGIO DE PSICÓLOGOS DE LEÓN</w:t>
            </w:r>
          </w:p>
        </w:tc>
        <w:tc>
          <w:tcPr>
            <w:tcW w:w="3123" w:type="dxa"/>
            <w:shd w:val="clear" w:color="auto" w:fill="auto"/>
            <w:vAlign w:val="center"/>
          </w:tcPr>
          <w:p w:rsidR="005D4B38" w:rsidRPr="00A47CEB" w:rsidRDefault="00B80968" w:rsidP="00356284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Mtra</w:t>
            </w:r>
            <w:r w:rsidR="005D4B38" w:rsidRPr="00A47CEB">
              <w:rPr>
                <w:b/>
                <w:sz w:val="21"/>
                <w:szCs w:val="21"/>
              </w:rPr>
              <w:t>. Aurora Liliana Macías Guerrero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D4B38" w:rsidRPr="00A47CEB" w:rsidRDefault="005D4B38" w:rsidP="00356284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Mtra. Martha Angélica Delgado Luna</w:t>
            </w:r>
          </w:p>
        </w:tc>
      </w:tr>
      <w:tr w:rsidR="005D4B38" w:rsidRPr="00A47CEB" w:rsidTr="001A454E">
        <w:tc>
          <w:tcPr>
            <w:tcW w:w="3397" w:type="dxa"/>
            <w:shd w:val="clear" w:color="auto" w:fill="auto"/>
            <w:vAlign w:val="center"/>
          </w:tcPr>
          <w:p w:rsidR="005D4B38" w:rsidRPr="00030765" w:rsidRDefault="005D4B38" w:rsidP="001A454E">
            <w:pPr>
              <w:rPr>
                <w:sz w:val="21"/>
                <w:szCs w:val="21"/>
              </w:rPr>
            </w:pPr>
            <w:r w:rsidRPr="00030765">
              <w:rPr>
                <w:sz w:val="21"/>
                <w:szCs w:val="21"/>
              </w:rPr>
              <w:lastRenderedPageBreak/>
              <w:t>ASOCIACIÓN DE SALUD PÚBLICA DE GUANAJUATO, A.C.</w:t>
            </w:r>
          </w:p>
        </w:tc>
        <w:tc>
          <w:tcPr>
            <w:tcW w:w="3123" w:type="dxa"/>
            <w:shd w:val="clear" w:color="auto" w:fill="auto"/>
            <w:vAlign w:val="center"/>
          </w:tcPr>
          <w:p w:rsidR="005D4B38" w:rsidRPr="00A47CEB" w:rsidRDefault="005D4B38" w:rsidP="00356284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Dr. Rogelio Tinajero Pizano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D4B38" w:rsidRPr="00A47CEB" w:rsidRDefault="005D4B38" w:rsidP="00B80968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Dra. Ma</w:t>
            </w:r>
            <w:r w:rsidR="00B80968">
              <w:rPr>
                <w:b/>
                <w:sz w:val="21"/>
                <w:szCs w:val="21"/>
              </w:rPr>
              <w:t>.</w:t>
            </w:r>
            <w:r w:rsidRPr="00A47CEB">
              <w:rPr>
                <w:b/>
                <w:sz w:val="21"/>
                <w:szCs w:val="21"/>
              </w:rPr>
              <w:t xml:space="preserve"> del Pilar Baeza Zamudio</w:t>
            </w:r>
          </w:p>
        </w:tc>
      </w:tr>
      <w:tr w:rsidR="005D4B38" w:rsidRPr="00A47CEB" w:rsidTr="001A454E">
        <w:tc>
          <w:tcPr>
            <w:tcW w:w="3397" w:type="dxa"/>
            <w:shd w:val="clear" w:color="auto" w:fill="auto"/>
            <w:vAlign w:val="center"/>
          </w:tcPr>
          <w:p w:rsidR="005D4B38" w:rsidRPr="00030765" w:rsidRDefault="005D4B38" w:rsidP="00356284">
            <w:pPr>
              <w:rPr>
                <w:sz w:val="21"/>
                <w:szCs w:val="21"/>
              </w:rPr>
            </w:pPr>
            <w:r w:rsidRPr="00030765">
              <w:rPr>
                <w:sz w:val="21"/>
                <w:szCs w:val="21"/>
              </w:rPr>
              <w:t>COLEGIO DE EPIDEMIÓLOGOS DEL ESTADO DE GUANAJUATO</w:t>
            </w:r>
          </w:p>
        </w:tc>
        <w:tc>
          <w:tcPr>
            <w:tcW w:w="3123" w:type="dxa"/>
            <w:shd w:val="clear" w:color="auto" w:fill="auto"/>
            <w:vAlign w:val="center"/>
          </w:tcPr>
          <w:p w:rsidR="005D4B38" w:rsidRPr="00A47CEB" w:rsidRDefault="005D4B38" w:rsidP="00356284">
            <w:pPr>
              <w:rPr>
                <w:b/>
                <w:sz w:val="21"/>
                <w:szCs w:val="21"/>
              </w:rPr>
            </w:pPr>
            <w:r w:rsidRPr="00A47CEB">
              <w:rPr>
                <w:b/>
                <w:sz w:val="21"/>
                <w:szCs w:val="21"/>
              </w:rPr>
              <w:t>Dr. Juan Martín Alvarado Mendoza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D4B38" w:rsidRPr="00A47CEB" w:rsidRDefault="005D4B38" w:rsidP="00356284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Dr</w:t>
            </w:r>
            <w:r w:rsidRPr="00A47CEB">
              <w:rPr>
                <w:b/>
                <w:sz w:val="21"/>
                <w:szCs w:val="21"/>
              </w:rPr>
              <w:t>. José de Jesús Hernández Gómez</w:t>
            </w:r>
          </w:p>
        </w:tc>
      </w:tr>
    </w:tbl>
    <w:p w:rsidR="005D4B38" w:rsidRDefault="005D4B38" w:rsidP="004B2C76">
      <w:pPr>
        <w:pStyle w:val="TEXTO"/>
        <w:rPr>
          <w:rFonts w:ascii="Arial" w:hAnsi="Arial"/>
          <w:sz w:val="22"/>
          <w:szCs w:val="22"/>
          <w:lang w:val="es-ES"/>
        </w:rPr>
      </w:pPr>
    </w:p>
    <w:tbl>
      <w:tblPr>
        <w:tblStyle w:val="Tablaconcuadrcula"/>
        <w:tblW w:w="9922" w:type="dxa"/>
        <w:tblLook w:val="04A0" w:firstRow="1" w:lastRow="0" w:firstColumn="1" w:lastColumn="0" w:noHBand="0" w:noVBand="1"/>
      </w:tblPr>
      <w:tblGrid>
        <w:gridCol w:w="4961"/>
        <w:gridCol w:w="4961"/>
      </w:tblGrid>
      <w:tr w:rsidR="006560F6" w:rsidRPr="00A47CEB" w:rsidTr="006560F6">
        <w:tc>
          <w:tcPr>
            <w:tcW w:w="9922" w:type="dxa"/>
            <w:gridSpan w:val="2"/>
            <w:shd w:val="clear" w:color="auto" w:fill="FFFFFF" w:themeFill="background1"/>
            <w:vAlign w:val="center"/>
          </w:tcPr>
          <w:p w:rsidR="006560F6" w:rsidRPr="008F754A" w:rsidRDefault="006560F6" w:rsidP="006560F6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JÓVENES PROPUESTOS POR EL </w:t>
            </w:r>
            <w:r w:rsidRPr="00AC75E9">
              <w:rPr>
                <w:b/>
                <w:sz w:val="21"/>
                <w:szCs w:val="21"/>
              </w:rPr>
              <w:t>INSTITUTO MUNICIPAL DE LA JUVENTUD</w:t>
            </w:r>
          </w:p>
        </w:tc>
      </w:tr>
      <w:tr w:rsidR="00CC6292" w:rsidRPr="00A47CEB" w:rsidTr="001D4400">
        <w:tc>
          <w:tcPr>
            <w:tcW w:w="4961" w:type="dxa"/>
            <w:shd w:val="clear" w:color="auto" w:fill="FFFFFF" w:themeFill="background1"/>
            <w:vAlign w:val="center"/>
          </w:tcPr>
          <w:p w:rsidR="00CC6292" w:rsidRDefault="00CC6292" w:rsidP="00CC629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PROPIETARIO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:rsidR="00CC6292" w:rsidRDefault="00CC6292" w:rsidP="006560F6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SUPLENTE</w:t>
            </w:r>
          </w:p>
        </w:tc>
      </w:tr>
      <w:tr w:rsidR="006560F6" w:rsidRPr="00A47CEB" w:rsidTr="00035176">
        <w:tc>
          <w:tcPr>
            <w:tcW w:w="4961" w:type="dxa"/>
            <w:shd w:val="clear" w:color="auto" w:fill="auto"/>
            <w:vAlign w:val="center"/>
          </w:tcPr>
          <w:p w:rsidR="006560F6" w:rsidRPr="008F754A" w:rsidRDefault="006560F6" w:rsidP="00356284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María Elena Sandoval Barajas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560F6" w:rsidRPr="008F754A" w:rsidRDefault="00A270B3" w:rsidP="00356284">
            <w:pPr>
              <w:rPr>
                <w:b/>
                <w:sz w:val="21"/>
                <w:szCs w:val="21"/>
              </w:rPr>
            </w:pPr>
            <w:r w:rsidRPr="00A270B3">
              <w:rPr>
                <w:b/>
                <w:sz w:val="21"/>
                <w:szCs w:val="21"/>
              </w:rPr>
              <w:t>Vicente Omar González Huerta</w:t>
            </w:r>
          </w:p>
        </w:tc>
      </w:tr>
      <w:tr w:rsidR="006560F6" w:rsidRPr="00A47CEB" w:rsidTr="00035176">
        <w:tc>
          <w:tcPr>
            <w:tcW w:w="4961" w:type="dxa"/>
            <w:shd w:val="clear" w:color="auto" w:fill="auto"/>
            <w:vAlign w:val="center"/>
          </w:tcPr>
          <w:p w:rsidR="006560F6" w:rsidRPr="00A47CEB" w:rsidRDefault="00CC6292" w:rsidP="00356284">
            <w:pPr>
              <w:rPr>
                <w:sz w:val="21"/>
                <w:szCs w:val="21"/>
              </w:rPr>
            </w:pPr>
            <w:r w:rsidRPr="00CC6292">
              <w:rPr>
                <w:b/>
                <w:sz w:val="21"/>
                <w:szCs w:val="21"/>
              </w:rPr>
              <w:t>José Armando Gómez Ayala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560F6" w:rsidRPr="00CC6292" w:rsidRDefault="00CC6292" w:rsidP="00356284">
            <w:pPr>
              <w:rPr>
                <w:b/>
                <w:sz w:val="21"/>
                <w:szCs w:val="21"/>
              </w:rPr>
            </w:pPr>
            <w:r w:rsidRPr="00CC6292">
              <w:rPr>
                <w:b/>
                <w:sz w:val="21"/>
                <w:szCs w:val="21"/>
              </w:rPr>
              <w:t>Luz Adriana Rivera López</w:t>
            </w:r>
          </w:p>
        </w:tc>
      </w:tr>
    </w:tbl>
    <w:p w:rsidR="004F466D" w:rsidRDefault="004F466D" w:rsidP="004B2C76">
      <w:pPr>
        <w:pStyle w:val="TEXTO"/>
        <w:rPr>
          <w:rFonts w:ascii="Arial" w:hAnsi="Arial"/>
          <w:sz w:val="22"/>
          <w:szCs w:val="22"/>
          <w:lang w:val="es-ES"/>
        </w:rPr>
      </w:pPr>
    </w:p>
    <w:p w:rsidR="00A64C25" w:rsidRDefault="000D4108" w:rsidP="004B2C76">
      <w:pPr>
        <w:pStyle w:val="TEXTO"/>
        <w:rPr>
          <w:rFonts w:cs="Arial"/>
          <w:szCs w:val="24"/>
        </w:rPr>
      </w:pPr>
      <w:r w:rsidRPr="00E164AB">
        <w:rPr>
          <w:rFonts w:ascii="Arial" w:hAnsi="Arial"/>
          <w:sz w:val="22"/>
          <w:szCs w:val="22"/>
          <w:lang w:val="es-ES"/>
        </w:rPr>
        <w:t xml:space="preserve">                                                                      </w:t>
      </w:r>
    </w:p>
    <w:p w:rsidR="00837F79" w:rsidRDefault="000C16E2" w:rsidP="000D4108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En el entendido de</w:t>
      </w:r>
      <w:r w:rsidR="000D4108" w:rsidRPr="004B5352">
        <w:rPr>
          <w:rFonts w:cs="Arial"/>
          <w:szCs w:val="24"/>
        </w:rPr>
        <w:t xml:space="preserve"> que los funcio</w:t>
      </w:r>
      <w:r w:rsidR="00F67AB4">
        <w:rPr>
          <w:rFonts w:cs="Arial"/>
          <w:szCs w:val="24"/>
        </w:rPr>
        <w:t>narios citados en el artículo 4</w:t>
      </w:r>
      <w:r w:rsidR="000D4108" w:rsidRPr="004B5352">
        <w:rPr>
          <w:rFonts w:cs="Arial"/>
          <w:szCs w:val="24"/>
        </w:rPr>
        <w:t xml:space="preserve"> del </w:t>
      </w:r>
      <w:r w:rsidR="00C23299" w:rsidRPr="00CB6A26">
        <w:rPr>
          <w:rFonts w:cs="Arial"/>
          <w:szCs w:val="24"/>
        </w:rPr>
        <w:t xml:space="preserve">Reglamento del Consejo Consultivo </w:t>
      </w:r>
      <w:r w:rsidR="00CC7253">
        <w:rPr>
          <w:rFonts w:cs="Arial"/>
          <w:szCs w:val="24"/>
        </w:rPr>
        <w:t>de Salud</w:t>
      </w:r>
      <w:r w:rsidR="00C23299" w:rsidRPr="00CB6A26">
        <w:rPr>
          <w:rFonts w:cs="Arial"/>
          <w:szCs w:val="24"/>
        </w:rPr>
        <w:t xml:space="preserve"> del Municipio de León, Guanajuato</w:t>
      </w:r>
      <w:r w:rsidR="000D4108" w:rsidRPr="004B5352">
        <w:rPr>
          <w:rFonts w:cs="Arial"/>
          <w:szCs w:val="24"/>
        </w:rPr>
        <w:t xml:space="preserve">, integran el consejo por el hecho de su nombramiento.   </w:t>
      </w:r>
    </w:p>
    <w:p w:rsidR="000D4108" w:rsidRDefault="000D4108" w:rsidP="00C23299">
      <w:pPr>
        <w:jc w:val="both"/>
        <w:rPr>
          <w:rFonts w:cs="Arial"/>
          <w:szCs w:val="24"/>
        </w:rPr>
      </w:pPr>
      <w:r w:rsidRPr="004B5352">
        <w:rPr>
          <w:rFonts w:cs="Arial"/>
          <w:szCs w:val="24"/>
        </w:rPr>
        <w:t xml:space="preserve"> </w:t>
      </w:r>
    </w:p>
    <w:p w:rsidR="00362FA0" w:rsidRPr="004B5352" w:rsidRDefault="00362FA0" w:rsidP="00C23299">
      <w:pPr>
        <w:jc w:val="both"/>
        <w:rPr>
          <w:szCs w:val="24"/>
        </w:rPr>
      </w:pPr>
    </w:p>
    <w:p w:rsidR="00C23299" w:rsidRPr="003B654B" w:rsidRDefault="00C23299" w:rsidP="00C23299">
      <w:pPr>
        <w:jc w:val="center"/>
        <w:rPr>
          <w:rFonts w:cs="Arial"/>
          <w:b/>
          <w:szCs w:val="24"/>
        </w:rPr>
      </w:pPr>
      <w:r w:rsidRPr="003B654B">
        <w:rPr>
          <w:rFonts w:cs="Arial"/>
          <w:b/>
          <w:szCs w:val="24"/>
        </w:rPr>
        <w:t>ATENTAMENTE</w:t>
      </w:r>
    </w:p>
    <w:p w:rsidR="00C23299" w:rsidRPr="003B654B" w:rsidRDefault="00C23299" w:rsidP="00C23299">
      <w:pPr>
        <w:jc w:val="center"/>
        <w:rPr>
          <w:rFonts w:cs="Arial"/>
          <w:b/>
          <w:szCs w:val="24"/>
        </w:rPr>
      </w:pPr>
    </w:p>
    <w:p w:rsidR="00C23299" w:rsidRPr="003B654B" w:rsidRDefault="00C23299" w:rsidP="00C23299">
      <w:pPr>
        <w:jc w:val="center"/>
        <w:rPr>
          <w:rFonts w:cs="Arial"/>
          <w:b/>
          <w:szCs w:val="24"/>
        </w:rPr>
      </w:pPr>
      <w:r w:rsidRPr="003B654B">
        <w:rPr>
          <w:rFonts w:cs="Arial"/>
          <w:b/>
          <w:szCs w:val="24"/>
        </w:rPr>
        <w:t>“EL TRABAJO TODO LO VENCE”</w:t>
      </w:r>
    </w:p>
    <w:p w:rsidR="00C23299" w:rsidRPr="00580338" w:rsidRDefault="00C23299" w:rsidP="00C23299">
      <w:pPr>
        <w:jc w:val="center"/>
        <w:rPr>
          <w:rFonts w:cs="Arial"/>
          <w:b/>
          <w:i/>
          <w:szCs w:val="24"/>
        </w:rPr>
      </w:pPr>
      <w:r w:rsidRPr="00580338">
        <w:rPr>
          <w:rFonts w:cs="Arial"/>
          <w:b/>
          <w:i/>
          <w:szCs w:val="24"/>
        </w:rPr>
        <w:t>“</w:t>
      </w:r>
      <w:r>
        <w:rPr>
          <w:rFonts w:cs="Arial"/>
          <w:b/>
          <w:i/>
          <w:szCs w:val="24"/>
        </w:rPr>
        <w:t>2019, Año del Caudillo d</w:t>
      </w:r>
      <w:r w:rsidRPr="00580338">
        <w:rPr>
          <w:rFonts w:cs="Arial"/>
          <w:b/>
          <w:i/>
          <w:szCs w:val="24"/>
        </w:rPr>
        <w:t xml:space="preserve">el Sur, Emiliano Zapata” </w:t>
      </w:r>
    </w:p>
    <w:p w:rsidR="00C23299" w:rsidRPr="003B654B" w:rsidRDefault="00CC7253" w:rsidP="00C23299">
      <w:pPr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LEÓN, GUANAJUATO, A 22</w:t>
      </w:r>
      <w:r w:rsidR="00C23299" w:rsidRPr="003B654B">
        <w:rPr>
          <w:rFonts w:cs="Arial"/>
          <w:b/>
          <w:szCs w:val="24"/>
        </w:rPr>
        <w:t xml:space="preserve"> DE </w:t>
      </w:r>
      <w:r>
        <w:rPr>
          <w:rFonts w:cs="Arial"/>
          <w:b/>
          <w:szCs w:val="24"/>
        </w:rPr>
        <w:t>AGOSTO</w:t>
      </w:r>
      <w:r w:rsidR="00C23299" w:rsidRPr="003B654B">
        <w:rPr>
          <w:rFonts w:cs="Arial"/>
          <w:b/>
          <w:szCs w:val="24"/>
        </w:rPr>
        <w:t xml:space="preserve"> DE 2019</w:t>
      </w:r>
    </w:p>
    <w:p w:rsidR="00C23299" w:rsidRDefault="00C23299" w:rsidP="00C23299">
      <w:pPr>
        <w:jc w:val="center"/>
        <w:rPr>
          <w:rFonts w:cs="Arial"/>
          <w:b/>
          <w:szCs w:val="24"/>
        </w:rPr>
      </w:pPr>
    </w:p>
    <w:p w:rsidR="00362FA0" w:rsidRDefault="00362FA0" w:rsidP="00C23299">
      <w:pPr>
        <w:jc w:val="center"/>
        <w:rPr>
          <w:rFonts w:cs="Arial"/>
          <w:b/>
          <w:szCs w:val="24"/>
        </w:rPr>
      </w:pPr>
    </w:p>
    <w:p w:rsidR="00362FA0" w:rsidRPr="003B654B" w:rsidRDefault="00362FA0" w:rsidP="00C23299">
      <w:pPr>
        <w:jc w:val="center"/>
        <w:rPr>
          <w:rFonts w:cs="Arial"/>
          <w:b/>
          <w:szCs w:val="24"/>
        </w:rPr>
      </w:pPr>
    </w:p>
    <w:p w:rsidR="00C23299" w:rsidRPr="003B654B" w:rsidRDefault="00C23299" w:rsidP="00C23299">
      <w:pPr>
        <w:jc w:val="center"/>
        <w:rPr>
          <w:rFonts w:cs="Arial"/>
          <w:b/>
          <w:szCs w:val="24"/>
        </w:rPr>
      </w:pPr>
    </w:p>
    <w:p w:rsidR="00C23299" w:rsidRPr="003B654B" w:rsidRDefault="00C23299" w:rsidP="00C23299">
      <w:pPr>
        <w:jc w:val="center"/>
        <w:rPr>
          <w:rFonts w:cs="Arial"/>
          <w:b/>
          <w:szCs w:val="24"/>
        </w:rPr>
      </w:pPr>
      <w:r w:rsidRPr="003B654B">
        <w:rPr>
          <w:rFonts w:cs="Arial"/>
          <w:b/>
          <w:szCs w:val="24"/>
        </w:rPr>
        <w:t>LIC. HÉCTOR GERMÁN RENÉ LÓPEZ SANTILLANA</w:t>
      </w:r>
    </w:p>
    <w:p w:rsidR="00813344" w:rsidRDefault="00C23299" w:rsidP="00C23299">
      <w:pPr>
        <w:jc w:val="center"/>
        <w:rPr>
          <w:rFonts w:cs="Arial"/>
          <w:b/>
          <w:szCs w:val="24"/>
        </w:rPr>
      </w:pPr>
      <w:r w:rsidRPr="003B654B">
        <w:rPr>
          <w:rFonts w:cs="Arial"/>
          <w:b/>
          <w:szCs w:val="24"/>
        </w:rPr>
        <w:t>PRESIDENTE MUNICIPAL</w:t>
      </w:r>
    </w:p>
    <w:p w:rsidR="00B152EB" w:rsidRDefault="00B152EB" w:rsidP="00C23299">
      <w:pPr>
        <w:jc w:val="center"/>
        <w:rPr>
          <w:rFonts w:cs="Arial"/>
          <w:b/>
          <w:szCs w:val="24"/>
        </w:rPr>
      </w:pPr>
    </w:p>
    <w:p w:rsidR="00B152EB" w:rsidRDefault="00B152EB" w:rsidP="00C23299">
      <w:pPr>
        <w:jc w:val="center"/>
        <w:rPr>
          <w:rFonts w:cs="Arial"/>
          <w:b/>
          <w:szCs w:val="24"/>
        </w:rPr>
      </w:pPr>
    </w:p>
    <w:p w:rsidR="00B152EB" w:rsidRDefault="00B152EB" w:rsidP="00C23299">
      <w:pPr>
        <w:jc w:val="center"/>
        <w:rPr>
          <w:rFonts w:cs="Arial"/>
          <w:b/>
          <w:szCs w:val="24"/>
        </w:rPr>
      </w:pPr>
    </w:p>
    <w:p w:rsidR="00B152EB" w:rsidRDefault="00B152EB" w:rsidP="00C23299">
      <w:pPr>
        <w:jc w:val="center"/>
        <w:rPr>
          <w:rFonts w:cs="Arial"/>
          <w:b/>
          <w:szCs w:val="24"/>
        </w:rPr>
      </w:pPr>
    </w:p>
    <w:p w:rsidR="00B152EB" w:rsidRDefault="00B152EB" w:rsidP="00B152EB">
      <w:pPr>
        <w:jc w:val="both"/>
        <w:rPr>
          <w:rFonts w:cs="Arial"/>
          <w:b/>
          <w:color w:val="595959" w:themeColor="text1" w:themeTint="A6"/>
          <w:sz w:val="18"/>
          <w:szCs w:val="24"/>
        </w:rPr>
      </w:pPr>
      <w:r w:rsidRPr="00B152EB">
        <w:rPr>
          <w:rFonts w:cs="Arial"/>
          <w:b/>
          <w:color w:val="595959" w:themeColor="text1" w:themeTint="A6"/>
          <w:sz w:val="18"/>
          <w:szCs w:val="24"/>
        </w:rPr>
        <w:t>MAGM/LLO/HDGP</w:t>
      </w:r>
    </w:p>
    <w:p w:rsidR="004C3881" w:rsidRPr="00B152EB" w:rsidRDefault="004C3881" w:rsidP="00B152EB">
      <w:pPr>
        <w:jc w:val="both"/>
        <w:rPr>
          <w:color w:val="595959" w:themeColor="text1" w:themeTint="A6"/>
          <w:sz w:val="18"/>
        </w:rPr>
      </w:pPr>
    </w:p>
    <w:sectPr w:rsidR="004C3881" w:rsidRPr="00B152EB" w:rsidSect="004C3881">
      <w:footerReference w:type="default" r:id="rId7"/>
      <w:pgSz w:w="12240" w:h="15840"/>
      <w:pgMar w:top="3119" w:right="1134" w:bottom="2835" w:left="1418" w:header="709" w:footer="14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FEE" w:rsidRDefault="00E71FEE" w:rsidP="002F6C50">
      <w:r>
        <w:separator/>
      </w:r>
    </w:p>
  </w:endnote>
  <w:endnote w:type="continuationSeparator" w:id="0">
    <w:p w:rsidR="00E71FEE" w:rsidRDefault="00E71FEE" w:rsidP="002F6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C50" w:rsidRPr="000A183F" w:rsidRDefault="004B2C76" w:rsidP="002F6C50">
    <w:pPr>
      <w:pStyle w:val="Piedepgina"/>
      <w:jc w:val="both"/>
      <w:rPr>
        <w:sz w:val="16"/>
        <w:szCs w:val="16"/>
      </w:rPr>
    </w:pPr>
    <w:r w:rsidRPr="000A7FD8">
      <w:rPr>
        <w:color w:val="808080" w:themeColor="background1" w:themeShade="80"/>
        <w:sz w:val="16"/>
        <w:szCs w:val="16"/>
      </w:rPr>
      <w:t>La presente h</w:t>
    </w:r>
    <w:r>
      <w:rPr>
        <w:color w:val="808080" w:themeColor="background1" w:themeShade="80"/>
        <w:sz w:val="16"/>
        <w:szCs w:val="16"/>
      </w:rPr>
      <w:t>oja forma parte integral de la p</w:t>
    </w:r>
    <w:r w:rsidRPr="000A7FD8">
      <w:rPr>
        <w:color w:val="808080" w:themeColor="background1" w:themeShade="80"/>
        <w:sz w:val="16"/>
        <w:szCs w:val="16"/>
      </w:rPr>
      <w:t xml:space="preserve">ropuesta mediante la cual se designa a los integrantes del </w:t>
    </w:r>
    <w:r w:rsidR="00021D03">
      <w:rPr>
        <w:color w:val="808080" w:themeColor="background1" w:themeShade="80"/>
        <w:sz w:val="16"/>
        <w:szCs w:val="16"/>
      </w:rPr>
      <w:t>Consejo Consultivo de Salud</w:t>
    </w:r>
    <w:r w:rsidRPr="004B2C76">
      <w:rPr>
        <w:color w:val="808080" w:themeColor="background1" w:themeShade="80"/>
        <w:sz w:val="16"/>
        <w:szCs w:val="16"/>
      </w:rPr>
      <w:t xml:space="preserve"> del Municipio de León, Guanajuato</w:t>
    </w:r>
    <w:r>
      <w:rPr>
        <w:color w:val="808080" w:themeColor="background1" w:themeShade="80"/>
        <w:sz w:val="16"/>
        <w:szCs w:val="16"/>
      </w:rPr>
      <w:t xml:space="preserve">, presentada al H. Ayuntamiento en sesión ordinaria de fecha </w:t>
    </w:r>
    <w:r w:rsidR="00021D03">
      <w:rPr>
        <w:color w:val="808080" w:themeColor="background1" w:themeShade="80"/>
        <w:sz w:val="16"/>
        <w:szCs w:val="16"/>
      </w:rPr>
      <w:t>22</w:t>
    </w:r>
    <w:r>
      <w:rPr>
        <w:color w:val="808080" w:themeColor="background1" w:themeShade="80"/>
        <w:sz w:val="16"/>
        <w:szCs w:val="16"/>
      </w:rPr>
      <w:t xml:space="preserve"> de </w:t>
    </w:r>
    <w:r w:rsidR="00021D03">
      <w:rPr>
        <w:color w:val="808080" w:themeColor="background1" w:themeShade="80"/>
        <w:sz w:val="16"/>
        <w:szCs w:val="16"/>
      </w:rPr>
      <w:t>agosto</w:t>
    </w:r>
    <w:r>
      <w:rPr>
        <w:color w:val="808080" w:themeColor="background1" w:themeShade="80"/>
        <w:sz w:val="16"/>
        <w:szCs w:val="16"/>
      </w:rPr>
      <w:t xml:space="preserve"> de 2019</w:t>
    </w:r>
    <w:r w:rsidRPr="000A7FD8">
      <w:rPr>
        <w:color w:val="808080" w:themeColor="background1" w:themeShade="80"/>
        <w:sz w:val="16"/>
        <w:szCs w:val="16"/>
      </w:rPr>
      <w:t>.</w:t>
    </w:r>
  </w:p>
  <w:p w:rsidR="002F6C50" w:rsidRDefault="002F6C50">
    <w:pPr>
      <w:pStyle w:val="Piedepgina"/>
    </w:pPr>
  </w:p>
  <w:p w:rsidR="002F6C50" w:rsidRDefault="002F6C5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FEE" w:rsidRDefault="00E71FEE" w:rsidP="002F6C50">
      <w:r>
        <w:separator/>
      </w:r>
    </w:p>
  </w:footnote>
  <w:footnote w:type="continuationSeparator" w:id="0">
    <w:p w:rsidR="00E71FEE" w:rsidRDefault="00E71FEE" w:rsidP="002F6C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10B58"/>
    <w:multiLevelType w:val="hybridMultilevel"/>
    <w:tmpl w:val="ACCA61D4"/>
    <w:lvl w:ilvl="0" w:tplc="DD081EB2">
      <w:start w:val="1"/>
      <w:numFmt w:val="decimal"/>
      <w:lvlText w:val="%1."/>
      <w:lvlJc w:val="right"/>
      <w:pPr>
        <w:ind w:left="1080" w:hanging="360"/>
      </w:pPr>
      <w:rPr>
        <w:rFonts w:hint="default"/>
        <w:b/>
        <w:i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800C75"/>
    <w:multiLevelType w:val="hybridMultilevel"/>
    <w:tmpl w:val="B57E31BA"/>
    <w:lvl w:ilvl="0" w:tplc="E08853FE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i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D25423"/>
    <w:multiLevelType w:val="hybridMultilevel"/>
    <w:tmpl w:val="D3D64B6C"/>
    <w:lvl w:ilvl="0" w:tplc="F7E0040E">
      <w:start w:val="1"/>
      <w:numFmt w:val="upperRoman"/>
      <w:lvlText w:val="%1."/>
      <w:lvlJc w:val="right"/>
      <w:pPr>
        <w:ind w:left="360" w:hanging="360"/>
      </w:pPr>
      <w:rPr>
        <w:rFonts w:ascii="Arial" w:eastAsia="Times New Roman" w:hAnsi="Arial" w:cs="Arial"/>
        <w:b/>
        <w:sz w:val="24"/>
        <w:szCs w:val="24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3456C"/>
    <w:multiLevelType w:val="hybridMultilevel"/>
    <w:tmpl w:val="E07CADAC"/>
    <w:lvl w:ilvl="0" w:tplc="DD081EB2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512E9A"/>
    <w:multiLevelType w:val="hybridMultilevel"/>
    <w:tmpl w:val="1D84CD3A"/>
    <w:lvl w:ilvl="0" w:tplc="DD081EB2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A98"/>
    <w:rsid w:val="00021D03"/>
    <w:rsid w:val="00021D5D"/>
    <w:rsid w:val="00030765"/>
    <w:rsid w:val="00035176"/>
    <w:rsid w:val="000407F5"/>
    <w:rsid w:val="00051EFD"/>
    <w:rsid w:val="00065940"/>
    <w:rsid w:val="00086BCF"/>
    <w:rsid w:val="000A1BDA"/>
    <w:rsid w:val="000C16E2"/>
    <w:rsid w:val="000D4108"/>
    <w:rsid w:val="000D6F05"/>
    <w:rsid w:val="000E56E7"/>
    <w:rsid w:val="00130C73"/>
    <w:rsid w:val="00164F5F"/>
    <w:rsid w:val="00177557"/>
    <w:rsid w:val="001A454E"/>
    <w:rsid w:val="001D41F9"/>
    <w:rsid w:val="001E3137"/>
    <w:rsid w:val="001F5B0A"/>
    <w:rsid w:val="00205D86"/>
    <w:rsid w:val="00207371"/>
    <w:rsid w:val="0023301A"/>
    <w:rsid w:val="00294546"/>
    <w:rsid w:val="002947D7"/>
    <w:rsid w:val="002A6458"/>
    <w:rsid w:val="002B05F6"/>
    <w:rsid w:val="002B33EA"/>
    <w:rsid w:val="002C1F44"/>
    <w:rsid w:val="002E0914"/>
    <w:rsid w:val="002F02CA"/>
    <w:rsid w:val="002F6C50"/>
    <w:rsid w:val="0030009C"/>
    <w:rsid w:val="0033102F"/>
    <w:rsid w:val="00354AD9"/>
    <w:rsid w:val="00362FA0"/>
    <w:rsid w:val="00366789"/>
    <w:rsid w:val="00372C64"/>
    <w:rsid w:val="00373E72"/>
    <w:rsid w:val="00376D35"/>
    <w:rsid w:val="003901B6"/>
    <w:rsid w:val="003D13D1"/>
    <w:rsid w:val="003D2401"/>
    <w:rsid w:val="003D75E1"/>
    <w:rsid w:val="00427368"/>
    <w:rsid w:val="00464EBB"/>
    <w:rsid w:val="0047024B"/>
    <w:rsid w:val="00473F12"/>
    <w:rsid w:val="004B2C76"/>
    <w:rsid w:val="004B34A0"/>
    <w:rsid w:val="004B5352"/>
    <w:rsid w:val="004C3881"/>
    <w:rsid w:val="004D03FC"/>
    <w:rsid w:val="004D0921"/>
    <w:rsid w:val="004D1031"/>
    <w:rsid w:val="004E269A"/>
    <w:rsid w:val="004F466D"/>
    <w:rsid w:val="0050164D"/>
    <w:rsid w:val="0050736C"/>
    <w:rsid w:val="005318E1"/>
    <w:rsid w:val="00537CF8"/>
    <w:rsid w:val="005405D2"/>
    <w:rsid w:val="005428DE"/>
    <w:rsid w:val="005769EB"/>
    <w:rsid w:val="005B4359"/>
    <w:rsid w:val="005B6E94"/>
    <w:rsid w:val="005C40A4"/>
    <w:rsid w:val="005D4B38"/>
    <w:rsid w:val="005E4081"/>
    <w:rsid w:val="005F53D1"/>
    <w:rsid w:val="00611BFE"/>
    <w:rsid w:val="006131A0"/>
    <w:rsid w:val="00616E01"/>
    <w:rsid w:val="006273B6"/>
    <w:rsid w:val="00635F3F"/>
    <w:rsid w:val="0065211B"/>
    <w:rsid w:val="006536F5"/>
    <w:rsid w:val="006560F6"/>
    <w:rsid w:val="00657355"/>
    <w:rsid w:val="00662A00"/>
    <w:rsid w:val="00666AE8"/>
    <w:rsid w:val="00697564"/>
    <w:rsid w:val="006B249F"/>
    <w:rsid w:val="006C4A7E"/>
    <w:rsid w:val="006E2EF1"/>
    <w:rsid w:val="00702B7C"/>
    <w:rsid w:val="00710BFD"/>
    <w:rsid w:val="0071339D"/>
    <w:rsid w:val="007660F1"/>
    <w:rsid w:val="007A18BE"/>
    <w:rsid w:val="007A4116"/>
    <w:rsid w:val="007B5B14"/>
    <w:rsid w:val="007C352B"/>
    <w:rsid w:val="00805196"/>
    <w:rsid w:val="00806F42"/>
    <w:rsid w:val="00813344"/>
    <w:rsid w:val="0083777A"/>
    <w:rsid w:val="00837F79"/>
    <w:rsid w:val="0084736B"/>
    <w:rsid w:val="0085077C"/>
    <w:rsid w:val="00880863"/>
    <w:rsid w:val="00884E4C"/>
    <w:rsid w:val="009061EF"/>
    <w:rsid w:val="00907E0A"/>
    <w:rsid w:val="009314A6"/>
    <w:rsid w:val="00947C7B"/>
    <w:rsid w:val="00970505"/>
    <w:rsid w:val="00996CBC"/>
    <w:rsid w:val="009A0937"/>
    <w:rsid w:val="009C3875"/>
    <w:rsid w:val="009C7B35"/>
    <w:rsid w:val="00A22637"/>
    <w:rsid w:val="00A270B3"/>
    <w:rsid w:val="00A54D78"/>
    <w:rsid w:val="00A64C25"/>
    <w:rsid w:val="00AA2923"/>
    <w:rsid w:val="00AD7098"/>
    <w:rsid w:val="00AF1381"/>
    <w:rsid w:val="00AF46AB"/>
    <w:rsid w:val="00B0647C"/>
    <w:rsid w:val="00B152EB"/>
    <w:rsid w:val="00B27997"/>
    <w:rsid w:val="00B62A62"/>
    <w:rsid w:val="00B70B71"/>
    <w:rsid w:val="00B80968"/>
    <w:rsid w:val="00B94A28"/>
    <w:rsid w:val="00B950DD"/>
    <w:rsid w:val="00BE65B6"/>
    <w:rsid w:val="00BF2543"/>
    <w:rsid w:val="00BF760E"/>
    <w:rsid w:val="00C141FE"/>
    <w:rsid w:val="00C23299"/>
    <w:rsid w:val="00C31BA3"/>
    <w:rsid w:val="00C45A6A"/>
    <w:rsid w:val="00C51EC5"/>
    <w:rsid w:val="00C73472"/>
    <w:rsid w:val="00C87E52"/>
    <w:rsid w:val="00CA24E9"/>
    <w:rsid w:val="00CA3541"/>
    <w:rsid w:val="00CA3845"/>
    <w:rsid w:val="00CC6292"/>
    <w:rsid w:val="00CC7253"/>
    <w:rsid w:val="00D14D32"/>
    <w:rsid w:val="00D569D6"/>
    <w:rsid w:val="00D650DA"/>
    <w:rsid w:val="00D66DF2"/>
    <w:rsid w:val="00DB3052"/>
    <w:rsid w:val="00E3097C"/>
    <w:rsid w:val="00E37678"/>
    <w:rsid w:val="00E71FEE"/>
    <w:rsid w:val="00E95F54"/>
    <w:rsid w:val="00EE2F2C"/>
    <w:rsid w:val="00EF7A98"/>
    <w:rsid w:val="00F168EE"/>
    <w:rsid w:val="00F40FE2"/>
    <w:rsid w:val="00F67AB4"/>
    <w:rsid w:val="00F93AFE"/>
    <w:rsid w:val="00FD3611"/>
    <w:rsid w:val="00FD4C43"/>
    <w:rsid w:val="00FD6EF4"/>
    <w:rsid w:val="00FE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A2613A9-ED14-4F39-9DFC-2F7F162DF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A98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EF7A98"/>
    <w:pPr>
      <w:keepNext/>
      <w:spacing w:before="240" w:after="60"/>
      <w:outlineLvl w:val="0"/>
    </w:pPr>
    <w:rPr>
      <w:b/>
      <w:kern w:val="28"/>
      <w:sz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947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F7A98"/>
    <w:rPr>
      <w:rFonts w:ascii="Arial" w:eastAsia="Times New Roman" w:hAnsi="Arial" w:cs="Times New Roman"/>
      <w:b/>
      <w:kern w:val="28"/>
      <w:sz w:val="28"/>
      <w:szCs w:val="20"/>
      <w:lang w:val="es-ES" w:eastAsia="es-ES"/>
    </w:rPr>
  </w:style>
  <w:style w:type="paragraph" w:customStyle="1" w:styleId="TEXTO">
    <w:name w:val="TEXTO"/>
    <w:rsid w:val="000D4108"/>
    <w:pPr>
      <w:widowControl w:val="0"/>
      <w:spacing w:after="0" w:line="240" w:lineRule="auto"/>
      <w:jc w:val="both"/>
    </w:pPr>
    <w:rPr>
      <w:rFonts w:ascii="Helvetica" w:eastAsia="Times New Roman" w:hAnsi="Helvetica" w:cs="Times New Roman"/>
      <w:color w:val="000000"/>
      <w:sz w:val="16"/>
      <w:szCs w:val="20"/>
      <w:lang w:val="en-US" w:eastAsia="es-ES"/>
    </w:rPr>
  </w:style>
  <w:style w:type="paragraph" w:customStyle="1" w:styleId="Default">
    <w:name w:val="Default"/>
    <w:rsid w:val="000D41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0D4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F6C5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F6C50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F6C5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F6C50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1F4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1F44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Textoindependiente2">
    <w:name w:val="Body Text 2"/>
    <w:basedOn w:val="Normal"/>
    <w:link w:val="Textoindependiente2Car"/>
    <w:rsid w:val="002947D7"/>
    <w:pPr>
      <w:jc w:val="both"/>
    </w:pPr>
    <w:rPr>
      <w:b/>
      <w:sz w:val="22"/>
      <w:lang w:val="es-MX" w:eastAsia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2947D7"/>
    <w:rPr>
      <w:rFonts w:ascii="Arial" w:eastAsia="Times New Roman" w:hAnsi="Arial" w:cs="Times New Roman"/>
      <w:b/>
      <w:szCs w:val="20"/>
      <w:lang w:eastAsia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947D7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es-ES" w:eastAsia="es-ES"/>
    </w:rPr>
  </w:style>
  <w:style w:type="paragraph" w:styleId="Prrafodelista">
    <w:name w:val="List Paragraph"/>
    <w:aliases w:val="viñeta,Párrafo de lista 2,lp1,List Paragraph1"/>
    <w:basedOn w:val="Normal"/>
    <w:link w:val="PrrafodelistaCar"/>
    <w:uiPriority w:val="34"/>
    <w:qFormat/>
    <w:rsid w:val="002947D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paragraph" w:styleId="Sinespaciado">
    <w:name w:val="No Spacing"/>
    <w:uiPriority w:val="1"/>
    <w:qFormat/>
    <w:rsid w:val="004B2C76"/>
    <w:pPr>
      <w:spacing w:after="0" w:line="240" w:lineRule="auto"/>
    </w:pPr>
  </w:style>
  <w:style w:type="character" w:customStyle="1" w:styleId="PrrafodelistaCar">
    <w:name w:val="Párrafo de lista Car"/>
    <w:aliases w:val="viñeta Car,Párrafo de lista 2 Car,lp1 Car,List Paragraph1 Car"/>
    <w:link w:val="Prrafodelista"/>
    <w:uiPriority w:val="34"/>
    <w:locked/>
    <w:rsid w:val="00021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953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López Oviedo</dc:creator>
  <cp:keywords/>
  <dc:description/>
  <cp:lastModifiedBy>Iliana Navarro Pedroza</cp:lastModifiedBy>
  <cp:revision>2</cp:revision>
  <cp:lastPrinted>2019-08-20T21:20:00Z</cp:lastPrinted>
  <dcterms:created xsi:type="dcterms:W3CDTF">2019-08-21T12:52:00Z</dcterms:created>
  <dcterms:modified xsi:type="dcterms:W3CDTF">2019-08-21T12:52:00Z</dcterms:modified>
</cp:coreProperties>
</file>