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CB4" w:rsidRPr="00296B53" w:rsidRDefault="00490CB4" w:rsidP="00490CB4">
      <w:pPr>
        <w:spacing w:after="0" w:line="240" w:lineRule="auto"/>
        <w:jc w:val="both"/>
        <w:rPr>
          <w:rFonts w:ascii="Arial" w:eastAsia="Times New Roman" w:hAnsi="Arial" w:cs="Arial"/>
          <w:sz w:val="28"/>
          <w:szCs w:val="28"/>
          <w:lang w:val="es-ES" w:eastAsia="es-ES"/>
        </w:rPr>
      </w:pPr>
      <w:r w:rsidRPr="00296B53">
        <w:rPr>
          <w:rFonts w:ascii="Arial" w:eastAsia="Times New Roman" w:hAnsi="Arial" w:cs="Arial"/>
          <w:b/>
          <w:sz w:val="28"/>
          <w:szCs w:val="28"/>
          <w:lang w:val="es-ES" w:eastAsia="es-ES"/>
        </w:rPr>
        <w:t>H. AYUNTAMIENTO DE LEÓN, GUANAJUATO</w:t>
      </w:r>
    </w:p>
    <w:p w:rsidR="00490CB4" w:rsidRPr="00296B53" w:rsidRDefault="00490CB4" w:rsidP="00490CB4">
      <w:pPr>
        <w:spacing w:after="0" w:line="240" w:lineRule="auto"/>
        <w:jc w:val="both"/>
        <w:rPr>
          <w:rFonts w:ascii="Arial" w:eastAsia="Times New Roman" w:hAnsi="Arial" w:cs="Arial"/>
          <w:b/>
          <w:sz w:val="28"/>
          <w:szCs w:val="28"/>
          <w:lang w:val="es-ES" w:eastAsia="es-ES"/>
        </w:rPr>
      </w:pPr>
      <w:r w:rsidRPr="00296B53">
        <w:rPr>
          <w:rFonts w:ascii="Arial" w:eastAsia="Times New Roman" w:hAnsi="Arial" w:cs="Arial"/>
          <w:b/>
          <w:sz w:val="28"/>
          <w:szCs w:val="28"/>
          <w:lang w:val="es-ES" w:eastAsia="es-ES"/>
        </w:rPr>
        <w:t>P R E S E N T E</w:t>
      </w:r>
    </w:p>
    <w:p w:rsidR="00490CB4" w:rsidRDefault="00490CB4" w:rsidP="00490CB4">
      <w:pPr>
        <w:spacing w:after="0" w:line="240" w:lineRule="auto"/>
        <w:jc w:val="both"/>
        <w:rPr>
          <w:rFonts w:ascii="Arial" w:eastAsia="Times New Roman" w:hAnsi="Arial" w:cs="Arial"/>
          <w:sz w:val="28"/>
          <w:szCs w:val="28"/>
          <w:lang w:val="es-ES" w:eastAsia="es-ES"/>
        </w:rPr>
      </w:pPr>
    </w:p>
    <w:p w:rsidR="00490CB4" w:rsidRDefault="00490CB4" w:rsidP="00490CB4">
      <w:pPr>
        <w:spacing w:after="0" w:line="240" w:lineRule="auto"/>
        <w:jc w:val="both"/>
        <w:rPr>
          <w:rFonts w:ascii="Arial" w:eastAsia="Times New Roman" w:hAnsi="Arial" w:cs="Arial"/>
          <w:sz w:val="28"/>
          <w:szCs w:val="28"/>
          <w:lang w:val="es-ES" w:eastAsia="es-ES"/>
        </w:rPr>
      </w:pPr>
    </w:p>
    <w:p w:rsidR="00490CB4" w:rsidRPr="00296B53" w:rsidRDefault="00490CB4" w:rsidP="00490CB4">
      <w:pPr>
        <w:spacing w:after="0" w:line="240" w:lineRule="auto"/>
        <w:jc w:val="both"/>
        <w:rPr>
          <w:rFonts w:ascii="Arial" w:eastAsia="Times New Roman" w:hAnsi="Arial" w:cs="Arial"/>
          <w:sz w:val="28"/>
          <w:szCs w:val="28"/>
          <w:lang w:val="es-ES" w:eastAsia="es-ES"/>
        </w:rPr>
      </w:pPr>
      <w:r w:rsidRPr="00296B53">
        <w:rPr>
          <w:rFonts w:ascii="Arial" w:eastAsia="Times New Roman" w:hAnsi="Arial" w:cs="Arial"/>
          <w:sz w:val="28"/>
          <w:szCs w:val="28"/>
          <w:lang w:val="es-ES" w:eastAsia="es-ES"/>
        </w:rPr>
        <w:t>Los suscritos integrantes de</w:t>
      </w:r>
      <w:r>
        <w:rPr>
          <w:rFonts w:ascii="Arial" w:eastAsia="Times New Roman" w:hAnsi="Arial" w:cs="Arial"/>
          <w:sz w:val="28"/>
          <w:szCs w:val="28"/>
          <w:lang w:val="es-ES" w:eastAsia="es-ES"/>
        </w:rPr>
        <w:t xml:space="preserve"> las</w:t>
      </w:r>
      <w:r w:rsidRPr="00296B53">
        <w:rPr>
          <w:rFonts w:ascii="Arial" w:eastAsia="Times New Roman" w:hAnsi="Arial" w:cs="Arial"/>
          <w:sz w:val="28"/>
          <w:szCs w:val="28"/>
          <w:lang w:val="es-ES" w:eastAsia="es-ES"/>
        </w:rPr>
        <w:t xml:space="preserve"> </w:t>
      </w:r>
      <w:r w:rsidRPr="00CD7DE5">
        <w:rPr>
          <w:rFonts w:ascii="Arial" w:eastAsia="Times New Roman" w:hAnsi="Arial" w:cs="Arial"/>
          <w:b/>
          <w:sz w:val="28"/>
          <w:szCs w:val="28"/>
          <w:lang w:eastAsia="es-ES"/>
        </w:rPr>
        <w:t>Comisiones Unidas de Desarrollo Urbano, Ordenamiento Ecológico y Territorial e IMPLAN y de Gobierno, Seguridad Pública y Tránsito</w:t>
      </w:r>
      <w:r w:rsidRPr="00296B53">
        <w:rPr>
          <w:rFonts w:ascii="Arial" w:eastAsia="Times New Roman" w:hAnsi="Arial" w:cs="Arial"/>
          <w:sz w:val="28"/>
          <w:szCs w:val="28"/>
          <w:lang w:val="es-ES" w:eastAsia="es-ES"/>
        </w:rPr>
        <w:t xml:space="preserve">, con fundamento en los artículos 81 de la Ley Orgánica Municipal para el Estado de Guanajuato, </w:t>
      </w:r>
      <w:r w:rsidRPr="00506079">
        <w:rPr>
          <w:rFonts w:ascii="Arial" w:eastAsia="Times New Roman" w:hAnsi="Arial" w:cs="Arial"/>
          <w:sz w:val="28"/>
          <w:szCs w:val="28"/>
          <w:lang w:val="es-ES" w:eastAsia="es-ES"/>
        </w:rPr>
        <w:t>50, 66, 70</w:t>
      </w:r>
      <w:r>
        <w:rPr>
          <w:rFonts w:ascii="Arial" w:eastAsia="Times New Roman" w:hAnsi="Arial" w:cs="Arial"/>
          <w:sz w:val="28"/>
          <w:szCs w:val="28"/>
          <w:lang w:val="es-ES" w:eastAsia="es-ES"/>
        </w:rPr>
        <w:t>,</w:t>
      </w:r>
      <w:r w:rsidRPr="00506079">
        <w:rPr>
          <w:rFonts w:ascii="Arial" w:eastAsia="Times New Roman" w:hAnsi="Arial" w:cs="Arial"/>
          <w:sz w:val="28"/>
          <w:szCs w:val="28"/>
          <w:lang w:val="es-ES" w:eastAsia="es-ES"/>
        </w:rPr>
        <w:t xml:space="preserve"> 71</w:t>
      </w:r>
      <w:r>
        <w:rPr>
          <w:rFonts w:ascii="Arial" w:eastAsia="Times New Roman" w:hAnsi="Arial" w:cs="Arial"/>
          <w:sz w:val="28"/>
          <w:szCs w:val="28"/>
          <w:lang w:val="es-ES" w:eastAsia="es-ES"/>
        </w:rPr>
        <w:t xml:space="preserve">, </w:t>
      </w:r>
      <w:r w:rsidRPr="00296B53">
        <w:rPr>
          <w:rFonts w:ascii="Arial" w:eastAsia="Times New Roman" w:hAnsi="Arial" w:cs="Arial"/>
          <w:sz w:val="28"/>
          <w:szCs w:val="28"/>
          <w:lang w:val="es-ES" w:eastAsia="es-ES"/>
        </w:rPr>
        <w:t>78, 79</w:t>
      </w:r>
      <w:r>
        <w:rPr>
          <w:rFonts w:ascii="Arial" w:eastAsia="Times New Roman" w:hAnsi="Arial" w:cs="Arial"/>
          <w:sz w:val="28"/>
          <w:szCs w:val="28"/>
          <w:lang w:val="es-ES" w:eastAsia="es-ES"/>
        </w:rPr>
        <w:t>, 80</w:t>
      </w:r>
      <w:r w:rsidRPr="00296B53">
        <w:rPr>
          <w:rFonts w:ascii="Arial" w:eastAsia="Times New Roman" w:hAnsi="Arial" w:cs="Arial"/>
          <w:sz w:val="28"/>
          <w:szCs w:val="28"/>
          <w:lang w:val="es-ES" w:eastAsia="es-ES"/>
        </w:rPr>
        <w:t xml:space="preserve"> y 81 del Reglamento Interior del H. Ayuntamiento de León, Guanajuato, sometemos a este cuerpo edilicio la propuesta que se formula al final del presente dictamen, con base en las siguientes:</w:t>
      </w:r>
    </w:p>
    <w:p w:rsidR="00490CB4" w:rsidRDefault="00490CB4" w:rsidP="00490CB4">
      <w:pPr>
        <w:tabs>
          <w:tab w:val="left" w:pos="2940"/>
          <w:tab w:val="center" w:pos="4702"/>
        </w:tabs>
        <w:spacing w:after="0" w:line="240" w:lineRule="auto"/>
        <w:rPr>
          <w:rFonts w:ascii="Arial" w:eastAsia="Times New Roman" w:hAnsi="Arial" w:cs="Arial"/>
          <w:b/>
          <w:sz w:val="28"/>
          <w:szCs w:val="28"/>
          <w:lang w:val="es-ES" w:eastAsia="es-ES"/>
        </w:rPr>
      </w:pPr>
      <w:r w:rsidRPr="00296B53">
        <w:rPr>
          <w:rFonts w:ascii="Arial" w:eastAsia="Times New Roman" w:hAnsi="Arial" w:cs="Arial"/>
          <w:b/>
          <w:sz w:val="28"/>
          <w:szCs w:val="28"/>
          <w:lang w:val="es-ES" w:eastAsia="es-ES"/>
        </w:rPr>
        <w:tab/>
      </w:r>
    </w:p>
    <w:p w:rsidR="00490CB4" w:rsidRDefault="00490CB4" w:rsidP="00490CB4">
      <w:pPr>
        <w:tabs>
          <w:tab w:val="left" w:pos="2940"/>
          <w:tab w:val="center" w:pos="4702"/>
        </w:tabs>
        <w:spacing w:after="0" w:line="240" w:lineRule="auto"/>
        <w:rPr>
          <w:rFonts w:ascii="Arial" w:eastAsia="Times New Roman" w:hAnsi="Arial" w:cs="Arial"/>
          <w:b/>
          <w:sz w:val="28"/>
          <w:szCs w:val="28"/>
          <w:lang w:val="es-ES" w:eastAsia="es-ES"/>
        </w:rPr>
      </w:pPr>
    </w:p>
    <w:p w:rsidR="00490CB4" w:rsidRPr="00296B53" w:rsidRDefault="00490CB4" w:rsidP="00490CB4">
      <w:pPr>
        <w:tabs>
          <w:tab w:val="left" w:pos="2940"/>
          <w:tab w:val="center" w:pos="4702"/>
        </w:tabs>
        <w:spacing w:after="0" w:line="240" w:lineRule="auto"/>
        <w:jc w:val="center"/>
        <w:rPr>
          <w:rFonts w:ascii="Arial" w:eastAsia="Times New Roman" w:hAnsi="Arial" w:cs="Arial"/>
          <w:b/>
          <w:sz w:val="28"/>
          <w:szCs w:val="28"/>
          <w:lang w:val="es-ES" w:eastAsia="es-ES"/>
        </w:rPr>
      </w:pPr>
      <w:r w:rsidRPr="00296B53">
        <w:rPr>
          <w:rFonts w:ascii="Arial" w:eastAsia="Times New Roman" w:hAnsi="Arial" w:cs="Arial"/>
          <w:b/>
          <w:sz w:val="28"/>
          <w:szCs w:val="28"/>
          <w:lang w:val="es-ES" w:eastAsia="es-ES"/>
        </w:rPr>
        <w:t>C O N S I D E R A C I O N E S</w:t>
      </w:r>
    </w:p>
    <w:p w:rsidR="00490CB4" w:rsidRDefault="00490CB4" w:rsidP="00490CB4">
      <w:pPr>
        <w:spacing w:after="0" w:line="240" w:lineRule="auto"/>
        <w:jc w:val="both"/>
        <w:rPr>
          <w:rFonts w:ascii="Arial" w:eastAsia="Times New Roman" w:hAnsi="Arial" w:cs="Arial"/>
          <w:sz w:val="28"/>
          <w:szCs w:val="28"/>
          <w:lang w:val="es-ES" w:eastAsia="es-ES"/>
        </w:rPr>
      </w:pPr>
    </w:p>
    <w:p w:rsidR="009C7783" w:rsidRDefault="009C7783" w:rsidP="00490CB4">
      <w:pPr>
        <w:spacing w:after="0" w:line="240" w:lineRule="auto"/>
        <w:jc w:val="both"/>
        <w:rPr>
          <w:rFonts w:ascii="Arial" w:eastAsia="Times New Roman" w:hAnsi="Arial" w:cs="Arial"/>
          <w:sz w:val="28"/>
          <w:szCs w:val="28"/>
          <w:lang w:val="es-ES" w:eastAsia="es-ES"/>
        </w:rPr>
      </w:pPr>
    </w:p>
    <w:p w:rsidR="0070071D" w:rsidRPr="0070071D" w:rsidRDefault="00490CB4" w:rsidP="0070071D">
      <w:pPr>
        <w:autoSpaceDE w:val="0"/>
        <w:autoSpaceDN w:val="0"/>
        <w:adjustRightInd w:val="0"/>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I.</w:t>
      </w:r>
      <w:r w:rsidRPr="00693FF2">
        <w:rPr>
          <w:rFonts w:ascii="Arial" w:eastAsia="Times New Roman" w:hAnsi="Arial" w:cs="Arial"/>
          <w:sz w:val="28"/>
          <w:szCs w:val="28"/>
          <w:lang w:val="es-ES" w:eastAsia="es-ES"/>
        </w:rPr>
        <w:t xml:space="preserve"> </w:t>
      </w:r>
      <w:r w:rsidR="0070071D" w:rsidRPr="0070071D">
        <w:rPr>
          <w:rFonts w:ascii="Arial" w:eastAsia="Times New Roman" w:hAnsi="Arial" w:cs="Arial"/>
          <w:sz w:val="28"/>
          <w:szCs w:val="28"/>
          <w:lang w:val="es-ES" w:eastAsia="es-ES"/>
        </w:rPr>
        <w:t>El Código Reglamentario de Desarrollo Urbano para el Municipio de León, Guanajuato, actúa como un marco normativo municipal que establece las atribuciones del Ayuntamiento, Dependencias y Entidades Municipales, bajo un enfoque de transversalidad y simplificación, mismas que van dirigidas a los desarrolladores, empresarios y público en general al que impacta dicha materia.</w:t>
      </w:r>
    </w:p>
    <w:p w:rsidR="0070071D" w:rsidRPr="0070071D" w:rsidRDefault="0070071D" w:rsidP="0070071D">
      <w:pPr>
        <w:autoSpaceDE w:val="0"/>
        <w:autoSpaceDN w:val="0"/>
        <w:adjustRightInd w:val="0"/>
        <w:spacing w:after="0" w:line="240" w:lineRule="auto"/>
        <w:jc w:val="both"/>
        <w:rPr>
          <w:rFonts w:ascii="Arial" w:eastAsia="Times New Roman" w:hAnsi="Arial" w:cs="Arial"/>
          <w:sz w:val="28"/>
          <w:szCs w:val="28"/>
          <w:lang w:val="es-ES" w:eastAsia="es-ES"/>
        </w:rPr>
      </w:pPr>
    </w:p>
    <w:p w:rsidR="0070071D" w:rsidRPr="0070071D" w:rsidRDefault="0070071D" w:rsidP="0070071D">
      <w:pPr>
        <w:autoSpaceDE w:val="0"/>
        <w:autoSpaceDN w:val="0"/>
        <w:adjustRightInd w:val="0"/>
        <w:spacing w:after="0" w:line="240" w:lineRule="auto"/>
        <w:jc w:val="both"/>
        <w:rPr>
          <w:rFonts w:ascii="Arial" w:eastAsia="Times New Roman" w:hAnsi="Arial" w:cs="Arial"/>
          <w:sz w:val="28"/>
          <w:szCs w:val="28"/>
          <w:lang w:eastAsia="es-ES"/>
        </w:rPr>
      </w:pPr>
      <w:r w:rsidRPr="0070071D">
        <w:rPr>
          <w:rFonts w:ascii="Arial" w:eastAsia="Times New Roman" w:hAnsi="Arial" w:cs="Arial"/>
          <w:sz w:val="28"/>
          <w:szCs w:val="28"/>
          <w:lang w:eastAsia="es-ES"/>
        </w:rPr>
        <w:t>Los objetivos básicos de la planificación urbanística dentro de este Código son:</w:t>
      </w:r>
    </w:p>
    <w:p w:rsidR="0070071D" w:rsidRPr="0070071D" w:rsidRDefault="0070071D" w:rsidP="0070071D">
      <w:pPr>
        <w:autoSpaceDE w:val="0"/>
        <w:autoSpaceDN w:val="0"/>
        <w:adjustRightInd w:val="0"/>
        <w:spacing w:after="0" w:line="240" w:lineRule="auto"/>
        <w:jc w:val="both"/>
        <w:rPr>
          <w:rFonts w:ascii="Arial" w:eastAsia="Times New Roman" w:hAnsi="Arial" w:cs="Arial"/>
          <w:sz w:val="28"/>
          <w:szCs w:val="28"/>
          <w:lang w:eastAsia="es-ES"/>
        </w:rPr>
      </w:pPr>
    </w:p>
    <w:p w:rsidR="0070071D" w:rsidRPr="0070071D" w:rsidRDefault="0070071D" w:rsidP="0070071D">
      <w:pPr>
        <w:numPr>
          <w:ilvl w:val="0"/>
          <w:numId w:val="18"/>
        </w:numPr>
        <w:autoSpaceDE w:val="0"/>
        <w:autoSpaceDN w:val="0"/>
        <w:adjustRightInd w:val="0"/>
        <w:spacing w:after="0" w:line="240" w:lineRule="auto"/>
        <w:jc w:val="both"/>
        <w:rPr>
          <w:rFonts w:ascii="Arial" w:eastAsia="Times New Roman" w:hAnsi="Arial" w:cs="Arial"/>
          <w:sz w:val="28"/>
          <w:szCs w:val="28"/>
          <w:lang w:eastAsia="es-ES"/>
        </w:rPr>
      </w:pPr>
      <w:r w:rsidRPr="0070071D">
        <w:rPr>
          <w:rFonts w:ascii="Arial" w:eastAsia="Times New Roman" w:hAnsi="Arial" w:cs="Arial"/>
          <w:sz w:val="28"/>
          <w:szCs w:val="28"/>
          <w:lang w:eastAsia="es-ES"/>
        </w:rPr>
        <w:t xml:space="preserve">Regular los usos del suelo y la edificación, </w:t>
      </w:r>
      <w:r w:rsidR="002608D8">
        <w:rPr>
          <w:rFonts w:ascii="Arial" w:eastAsia="Times New Roman" w:hAnsi="Arial" w:cs="Arial"/>
          <w:sz w:val="28"/>
          <w:szCs w:val="28"/>
          <w:lang w:eastAsia="es-ES"/>
        </w:rPr>
        <w:t>con el fin de</w:t>
      </w:r>
      <w:r w:rsidRPr="0070071D">
        <w:rPr>
          <w:rFonts w:ascii="Arial" w:eastAsia="Times New Roman" w:hAnsi="Arial" w:cs="Arial"/>
          <w:sz w:val="28"/>
          <w:szCs w:val="28"/>
          <w:lang w:eastAsia="es-ES"/>
        </w:rPr>
        <w:t xml:space="preserve"> tener un orden urbanístico </w:t>
      </w:r>
      <w:r w:rsidR="0081672B">
        <w:rPr>
          <w:rFonts w:ascii="Arial" w:eastAsia="Times New Roman" w:hAnsi="Arial" w:cs="Arial"/>
          <w:sz w:val="28"/>
          <w:szCs w:val="28"/>
          <w:lang w:eastAsia="es-ES"/>
        </w:rPr>
        <w:t>en todas las zonas que comprenden nuestro municipio</w:t>
      </w:r>
      <w:r w:rsidRPr="0070071D">
        <w:rPr>
          <w:rFonts w:ascii="Arial" w:eastAsia="Times New Roman" w:hAnsi="Arial" w:cs="Arial"/>
          <w:sz w:val="28"/>
          <w:szCs w:val="28"/>
          <w:lang w:eastAsia="es-ES"/>
        </w:rPr>
        <w:t>.</w:t>
      </w:r>
    </w:p>
    <w:p w:rsidR="0070071D" w:rsidRPr="0070071D" w:rsidRDefault="0070071D" w:rsidP="0070071D">
      <w:pPr>
        <w:autoSpaceDE w:val="0"/>
        <w:autoSpaceDN w:val="0"/>
        <w:adjustRightInd w:val="0"/>
        <w:spacing w:after="0" w:line="240" w:lineRule="auto"/>
        <w:jc w:val="both"/>
        <w:rPr>
          <w:rFonts w:ascii="Arial" w:eastAsia="Times New Roman" w:hAnsi="Arial" w:cs="Arial"/>
          <w:sz w:val="28"/>
          <w:szCs w:val="28"/>
          <w:lang w:eastAsia="es-ES"/>
        </w:rPr>
      </w:pPr>
    </w:p>
    <w:p w:rsidR="0070071D" w:rsidRPr="0070071D" w:rsidRDefault="0070071D" w:rsidP="0070071D">
      <w:pPr>
        <w:numPr>
          <w:ilvl w:val="0"/>
          <w:numId w:val="18"/>
        </w:numPr>
        <w:autoSpaceDE w:val="0"/>
        <w:autoSpaceDN w:val="0"/>
        <w:adjustRightInd w:val="0"/>
        <w:spacing w:after="0" w:line="240" w:lineRule="auto"/>
        <w:jc w:val="both"/>
        <w:rPr>
          <w:rFonts w:ascii="Arial" w:eastAsia="Times New Roman" w:hAnsi="Arial" w:cs="Arial"/>
          <w:sz w:val="28"/>
          <w:szCs w:val="28"/>
          <w:lang w:eastAsia="es-ES"/>
        </w:rPr>
      </w:pPr>
      <w:r w:rsidRPr="0070071D">
        <w:rPr>
          <w:rFonts w:ascii="Arial" w:eastAsia="Times New Roman" w:hAnsi="Arial" w:cs="Arial"/>
          <w:sz w:val="28"/>
          <w:szCs w:val="28"/>
          <w:lang w:eastAsia="es-ES"/>
        </w:rPr>
        <w:t>Prever que en el futuro</w:t>
      </w:r>
      <w:r w:rsidR="0081672B">
        <w:rPr>
          <w:rFonts w:ascii="Arial" w:eastAsia="Times New Roman" w:hAnsi="Arial" w:cs="Arial"/>
          <w:sz w:val="28"/>
          <w:szCs w:val="28"/>
          <w:lang w:eastAsia="es-ES"/>
        </w:rPr>
        <w:t>,</w:t>
      </w:r>
      <w:r w:rsidRPr="0070071D">
        <w:rPr>
          <w:rFonts w:ascii="Arial" w:eastAsia="Times New Roman" w:hAnsi="Arial" w:cs="Arial"/>
          <w:sz w:val="28"/>
          <w:szCs w:val="28"/>
          <w:lang w:eastAsia="es-ES"/>
        </w:rPr>
        <w:t xml:space="preserve"> los crecimientos o dinámicas sociales, económicas y ambientales puedan ser acogidos por la ciudad.</w:t>
      </w:r>
    </w:p>
    <w:p w:rsidR="0070071D" w:rsidRPr="0070071D" w:rsidRDefault="0070071D" w:rsidP="0070071D">
      <w:pPr>
        <w:autoSpaceDE w:val="0"/>
        <w:autoSpaceDN w:val="0"/>
        <w:adjustRightInd w:val="0"/>
        <w:spacing w:after="0" w:line="240" w:lineRule="auto"/>
        <w:jc w:val="both"/>
        <w:rPr>
          <w:rFonts w:ascii="Arial" w:eastAsia="Times New Roman" w:hAnsi="Arial" w:cs="Arial"/>
          <w:sz w:val="28"/>
          <w:szCs w:val="28"/>
          <w:lang w:eastAsia="es-ES"/>
        </w:rPr>
      </w:pPr>
    </w:p>
    <w:p w:rsidR="0070071D" w:rsidRPr="0070071D" w:rsidRDefault="0070071D" w:rsidP="0070071D">
      <w:pPr>
        <w:numPr>
          <w:ilvl w:val="0"/>
          <w:numId w:val="18"/>
        </w:numPr>
        <w:autoSpaceDE w:val="0"/>
        <w:autoSpaceDN w:val="0"/>
        <w:adjustRightInd w:val="0"/>
        <w:spacing w:after="0" w:line="240" w:lineRule="auto"/>
        <w:jc w:val="both"/>
        <w:rPr>
          <w:rFonts w:ascii="Arial" w:eastAsia="Times New Roman" w:hAnsi="Arial" w:cs="Arial"/>
          <w:sz w:val="28"/>
          <w:szCs w:val="28"/>
          <w:lang w:eastAsia="es-ES"/>
        </w:rPr>
      </w:pPr>
      <w:r w:rsidRPr="0070071D">
        <w:rPr>
          <w:rFonts w:ascii="Arial" w:eastAsia="Times New Roman" w:hAnsi="Arial" w:cs="Arial"/>
          <w:sz w:val="28"/>
          <w:szCs w:val="28"/>
          <w:lang w:eastAsia="es-ES"/>
        </w:rPr>
        <w:t xml:space="preserve">Contar con un documento de carácter normativo que determine el modelo de ordenación mediante la regulación del ejercicio del derecho de propiedad del suelo. </w:t>
      </w:r>
    </w:p>
    <w:p w:rsidR="0070071D" w:rsidRPr="0070071D" w:rsidRDefault="0070071D" w:rsidP="0070071D">
      <w:pPr>
        <w:autoSpaceDE w:val="0"/>
        <w:autoSpaceDN w:val="0"/>
        <w:adjustRightInd w:val="0"/>
        <w:spacing w:after="0" w:line="240" w:lineRule="auto"/>
        <w:jc w:val="both"/>
        <w:rPr>
          <w:rFonts w:ascii="Arial" w:eastAsia="Times New Roman" w:hAnsi="Arial" w:cs="Arial"/>
          <w:sz w:val="28"/>
          <w:szCs w:val="28"/>
          <w:lang w:eastAsia="es-ES"/>
        </w:rPr>
      </w:pPr>
    </w:p>
    <w:p w:rsidR="0070071D" w:rsidRPr="0070071D" w:rsidRDefault="0070071D" w:rsidP="0070071D">
      <w:pPr>
        <w:numPr>
          <w:ilvl w:val="0"/>
          <w:numId w:val="18"/>
        </w:numPr>
        <w:autoSpaceDE w:val="0"/>
        <w:autoSpaceDN w:val="0"/>
        <w:adjustRightInd w:val="0"/>
        <w:spacing w:after="0" w:line="240" w:lineRule="auto"/>
        <w:jc w:val="both"/>
        <w:rPr>
          <w:rFonts w:ascii="Arial" w:eastAsia="Times New Roman" w:hAnsi="Arial" w:cs="Arial"/>
          <w:sz w:val="28"/>
          <w:szCs w:val="28"/>
          <w:lang w:eastAsia="es-ES"/>
        </w:rPr>
      </w:pPr>
      <w:r w:rsidRPr="0070071D">
        <w:rPr>
          <w:rFonts w:ascii="Arial" w:eastAsia="Times New Roman" w:hAnsi="Arial" w:cs="Arial"/>
          <w:sz w:val="28"/>
          <w:szCs w:val="28"/>
          <w:lang w:eastAsia="es-ES"/>
        </w:rPr>
        <w:t>Regular el conjunto de deberes de los propietarios en función de la clasificación urbanística de los predios.</w:t>
      </w:r>
    </w:p>
    <w:p w:rsidR="0070071D" w:rsidRDefault="0070071D" w:rsidP="0070071D">
      <w:pPr>
        <w:autoSpaceDE w:val="0"/>
        <w:autoSpaceDN w:val="0"/>
        <w:adjustRightInd w:val="0"/>
        <w:spacing w:after="0" w:line="240" w:lineRule="auto"/>
        <w:jc w:val="both"/>
        <w:rPr>
          <w:rFonts w:ascii="Arial" w:eastAsia="Times New Roman" w:hAnsi="Arial" w:cs="Arial"/>
          <w:sz w:val="28"/>
          <w:szCs w:val="28"/>
          <w:lang w:val="es-ES" w:eastAsia="es-ES"/>
        </w:rPr>
      </w:pPr>
    </w:p>
    <w:p w:rsidR="00B401E9" w:rsidRPr="0070071D" w:rsidRDefault="00B401E9" w:rsidP="0070071D">
      <w:pPr>
        <w:autoSpaceDE w:val="0"/>
        <w:autoSpaceDN w:val="0"/>
        <w:adjustRightInd w:val="0"/>
        <w:spacing w:after="0" w:line="240" w:lineRule="auto"/>
        <w:jc w:val="both"/>
        <w:rPr>
          <w:rFonts w:ascii="Arial" w:eastAsia="Times New Roman" w:hAnsi="Arial" w:cs="Arial"/>
          <w:sz w:val="28"/>
          <w:szCs w:val="28"/>
          <w:lang w:val="es-ES" w:eastAsia="es-ES"/>
        </w:rPr>
      </w:pPr>
    </w:p>
    <w:p w:rsidR="00490CB4" w:rsidRPr="00577F83" w:rsidRDefault="00490CB4" w:rsidP="00490CB4">
      <w:pPr>
        <w:autoSpaceDE w:val="0"/>
        <w:autoSpaceDN w:val="0"/>
        <w:adjustRightInd w:val="0"/>
        <w:spacing w:after="0" w:line="240" w:lineRule="auto"/>
        <w:jc w:val="both"/>
        <w:rPr>
          <w:rFonts w:ascii="Arial" w:eastAsia="Times New Roman" w:hAnsi="Arial" w:cs="Arial"/>
          <w:sz w:val="28"/>
          <w:szCs w:val="28"/>
          <w:lang w:val="es-ES" w:eastAsia="es-ES"/>
        </w:rPr>
      </w:pPr>
      <w:r w:rsidRPr="00CD7DE5">
        <w:rPr>
          <w:rFonts w:ascii="Arial" w:eastAsia="Times New Roman" w:hAnsi="Arial" w:cs="Arial"/>
          <w:b/>
          <w:sz w:val="28"/>
          <w:szCs w:val="28"/>
          <w:lang w:val="es-ES" w:eastAsia="es-ES"/>
        </w:rPr>
        <w:t>II.</w:t>
      </w:r>
      <w:r>
        <w:rPr>
          <w:rFonts w:ascii="Arial" w:eastAsia="Times New Roman" w:hAnsi="Arial" w:cs="Arial"/>
          <w:sz w:val="28"/>
          <w:szCs w:val="28"/>
          <w:lang w:val="es-ES" w:eastAsia="es-ES"/>
        </w:rPr>
        <w:t xml:space="preserve"> </w:t>
      </w:r>
      <w:r w:rsidR="0070071D" w:rsidRPr="0070071D">
        <w:rPr>
          <w:rFonts w:ascii="Arial" w:eastAsia="Times New Roman" w:hAnsi="Arial" w:cs="Arial"/>
          <w:sz w:val="28"/>
          <w:szCs w:val="28"/>
          <w:lang w:eastAsia="es-ES"/>
        </w:rPr>
        <w:t>En el desarrollo urbano se presenta un proceso de transformación mismo que se debe realizar a través de una adecuada ordenación territorial en sus aspectos físicos, económicos y sociales, encaminados a la protección y conservación del medio ambiente, a un desarrollo sustentable, a la promoción de servicios de las ciudades en condiciones de funcionalidad y al mejoramiento de la calidad de vida de la población</w:t>
      </w:r>
      <w:r w:rsidRPr="00577F83">
        <w:rPr>
          <w:rFonts w:ascii="Arial" w:eastAsia="Times New Roman" w:hAnsi="Arial" w:cs="Arial"/>
          <w:sz w:val="28"/>
          <w:szCs w:val="28"/>
          <w:lang w:val="es-ES" w:eastAsia="es-ES"/>
        </w:rPr>
        <w:t>.</w:t>
      </w:r>
    </w:p>
    <w:p w:rsidR="00490CB4" w:rsidRDefault="00490CB4" w:rsidP="00490CB4">
      <w:pPr>
        <w:autoSpaceDE w:val="0"/>
        <w:autoSpaceDN w:val="0"/>
        <w:adjustRightInd w:val="0"/>
        <w:spacing w:after="0" w:line="240" w:lineRule="auto"/>
        <w:jc w:val="both"/>
        <w:rPr>
          <w:rFonts w:ascii="Arial" w:eastAsia="Times New Roman" w:hAnsi="Arial" w:cs="Arial"/>
          <w:sz w:val="28"/>
          <w:szCs w:val="28"/>
          <w:lang w:val="es-ES" w:eastAsia="es-ES"/>
        </w:rPr>
      </w:pPr>
      <w:r w:rsidRPr="00577F83">
        <w:rPr>
          <w:rFonts w:ascii="Arial" w:eastAsia="Times New Roman" w:hAnsi="Arial" w:cs="Arial"/>
          <w:sz w:val="28"/>
          <w:szCs w:val="28"/>
          <w:lang w:val="es-ES" w:eastAsia="es-ES"/>
        </w:rPr>
        <w:t> </w:t>
      </w:r>
    </w:p>
    <w:p w:rsidR="00B401E9" w:rsidRDefault="00B401E9" w:rsidP="00490CB4">
      <w:pPr>
        <w:autoSpaceDE w:val="0"/>
        <w:autoSpaceDN w:val="0"/>
        <w:adjustRightInd w:val="0"/>
        <w:spacing w:after="0" w:line="240" w:lineRule="auto"/>
        <w:jc w:val="both"/>
        <w:rPr>
          <w:rFonts w:ascii="Arial" w:eastAsia="Times New Roman" w:hAnsi="Arial" w:cs="Arial"/>
          <w:sz w:val="28"/>
          <w:szCs w:val="28"/>
          <w:lang w:val="es-ES" w:eastAsia="es-ES"/>
        </w:rPr>
      </w:pPr>
    </w:p>
    <w:p w:rsidR="0070071D" w:rsidRPr="0070071D" w:rsidRDefault="00490CB4" w:rsidP="0070071D">
      <w:pPr>
        <w:autoSpaceDE w:val="0"/>
        <w:autoSpaceDN w:val="0"/>
        <w:adjustRightInd w:val="0"/>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III. </w:t>
      </w:r>
      <w:r w:rsidR="0070071D" w:rsidRPr="0070071D">
        <w:rPr>
          <w:rFonts w:ascii="Arial" w:eastAsia="Times New Roman" w:hAnsi="Arial" w:cs="Arial"/>
          <w:sz w:val="28"/>
          <w:szCs w:val="28"/>
          <w:lang w:eastAsia="es-ES"/>
        </w:rPr>
        <w:t xml:space="preserve">En materia urbanística existen dos componentes, uno es el análisis de la ciudad y otro la intervención, </w:t>
      </w:r>
      <w:r w:rsidR="0070071D">
        <w:rPr>
          <w:rFonts w:ascii="Arial" w:eastAsia="Times New Roman" w:hAnsi="Arial" w:cs="Arial"/>
          <w:sz w:val="28"/>
          <w:szCs w:val="28"/>
          <w:lang w:eastAsia="es-ES"/>
        </w:rPr>
        <w:t>d</w:t>
      </w:r>
      <w:r w:rsidR="0070071D" w:rsidRPr="0070071D">
        <w:rPr>
          <w:rFonts w:ascii="Arial" w:eastAsia="Times New Roman" w:hAnsi="Arial" w:cs="Arial"/>
          <w:sz w:val="28"/>
          <w:szCs w:val="28"/>
          <w:lang w:eastAsia="es-ES"/>
        </w:rPr>
        <w:t xml:space="preserve">esde </w:t>
      </w:r>
      <w:r w:rsidR="0070071D">
        <w:rPr>
          <w:rFonts w:ascii="Arial" w:eastAsia="Times New Roman" w:hAnsi="Arial" w:cs="Arial"/>
          <w:sz w:val="28"/>
          <w:szCs w:val="28"/>
          <w:lang w:eastAsia="es-ES"/>
        </w:rPr>
        <w:t>est</w:t>
      </w:r>
      <w:r w:rsidR="0070071D" w:rsidRPr="0070071D">
        <w:rPr>
          <w:rFonts w:ascii="Arial" w:eastAsia="Times New Roman" w:hAnsi="Arial" w:cs="Arial"/>
          <w:sz w:val="28"/>
          <w:szCs w:val="28"/>
          <w:lang w:eastAsia="es-ES"/>
        </w:rPr>
        <w:t>a perspectiva se incluye la normativa y las técnicas necesarias para intervenir en la ciudad, siendo necesaria una regulación técnico-jurídica conforme a los acontecimientos que a la fecha se están presentando en nuestro municipio y los que se presentarán en un futuro</w:t>
      </w:r>
      <w:r w:rsidR="0070071D" w:rsidRPr="0070071D">
        <w:rPr>
          <w:rFonts w:ascii="Arial" w:eastAsia="Times New Roman" w:hAnsi="Arial" w:cs="Arial"/>
          <w:sz w:val="28"/>
          <w:szCs w:val="28"/>
          <w:lang w:val="es-ES" w:eastAsia="es-ES"/>
        </w:rPr>
        <w:t>.</w:t>
      </w:r>
    </w:p>
    <w:p w:rsidR="0070071D" w:rsidRDefault="0070071D" w:rsidP="0070071D">
      <w:pPr>
        <w:autoSpaceDE w:val="0"/>
        <w:autoSpaceDN w:val="0"/>
        <w:adjustRightInd w:val="0"/>
        <w:spacing w:after="0" w:line="240" w:lineRule="auto"/>
        <w:jc w:val="both"/>
        <w:rPr>
          <w:rFonts w:ascii="Arial" w:eastAsia="Times New Roman" w:hAnsi="Arial" w:cs="Arial"/>
          <w:sz w:val="28"/>
          <w:szCs w:val="28"/>
          <w:lang w:val="es-ES" w:eastAsia="es-ES"/>
        </w:rPr>
      </w:pPr>
    </w:p>
    <w:p w:rsidR="00B401E9" w:rsidRPr="0070071D" w:rsidRDefault="00B401E9" w:rsidP="0070071D">
      <w:pPr>
        <w:autoSpaceDE w:val="0"/>
        <w:autoSpaceDN w:val="0"/>
        <w:adjustRightInd w:val="0"/>
        <w:spacing w:after="0" w:line="240" w:lineRule="auto"/>
        <w:jc w:val="both"/>
        <w:rPr>
          <w:rFonts w:ascii="Arial" w:eastAsia="Times New Roman" w:hAnsi="Arial" w:cs="Arial"/>
          <w:sz w:val="28"/>
          <w:szCs w:val="28"/>
          <w:lang w:val="es-ES" w:eastAsia="es-ES"/>
        </w:rPr>
      </w:pPr>
    </w:p>
    <w:p w:rsidR="00490CB4" w:rsidRPr="00577F83" w:rsidRDefault="0070071D" w:rsidP="0070071D">
      <w:pPr>
        <w:autoSpaceDE w:val="0"/>
        <w:autoSpaceDN w:val="0"/>
        <w:adjustRightInd w:val="0"/>
        <w:spacing w:after="0" w:line="240" w:lineRule="auto"/>
        <w:jc w:val="both"/>
        <w:rPr>
          <w:rFonts w:ascii="Arial" w:eastAsia="Times New Roman" w:hAnsi="Arial" w:cs="Arial"/>
          <w:sz w:val="28"/>
          <w:szCs w:val="28"/>
          <w:lang w:val="es-ES" w:eastAsia="es-ES"/>
        </w:rPr>
      </w:pPr>
      <w:r w:rsidRPr="0070071D">
        <w:rPr>
          <w:rFonts w:ascii="Arial" w:eastAsia="Times New Roman" w:hAnsi="Arial" w:cs="Arial"/>
          <w:sz w:val="28"/>
          <w:szCs w:val="28"/>
          <w:lang w:eastAsia="es-ES"/>
        </w:rPr>
        <w:t>Ante ello, es necesario el respeto a la legalidad en la ejecución de urbanización, así como en el otorgamiento de licencias y en la imposición de sanciones</w:t>
      </w:r>
      <w:r w:rsidR="00490CB4">
        <w:rPr>
          <w:rFonts w:ascii="Arial" w:eastAsia="Times New Roman" w:hAnsi="Arial" w:cs="Arial"/>
          <w:sz w:val="28"/>
          <w:szCs w:val="28"/>
          <w:lang w:val="es-ES" w:eastAsia="es-ES"/>
        </w:rPr>
        <w:t>.</w:t>
      </w:r>
    </w:p>
    <w:p w:rsidR="00490CB4" w:rsidRDefault="00490CB4" w:rsidP="00490CB4">
      <w:pPr>
        <w:autoSpaceDE w:val="0"/>
        <w:autoSpaceDN w:val="0"/>
        <w:adjustRightInd w:val="0"/>
        <w:spacing w:after="0" w:line="240" w:lineRule="auto"/>
        <w:jc w:val="both"/>
        <w:rPr>
          <w:rFonts w:ascii="Arial" w:eastAsia="Times New Roman" w:hAnsi="Arial" w:cs="Arial"/>
          <w:sz w:val="28"/>
          <w:szCs w:val="28"/>
          <w:lang w:val="es-ES" w:eastAsia="es-ES"/>
        </w:rPr>
      </w:pPr>
    </w:p>
    <w:p w:rsidR="00B401E9" w:rsidRPr="00B401E9" w:rsidRDefault="00B401E9" w:rsidP="00490CB4">
      <w:pPr>
        <w:autoSpaceDE w:val="0"/>
        <w:autoSpaceDN w:val="0"/>
        <w:adjustRightInd w:val="0"/>
        <w:spacing w:after="0" w:line="240" w:lineRule="auto"/>
        <w:jc w:val="both"/>
        <w:rPr>
          <w:rFonts w:ascii="Arial" w:eastAsia="Times New Roman" w:hAnsi="Arial" w:cs="Arial"/>
          <w:sz w:val="28"/>
          <w:szCs w:val="28"/>
          <w:lang w:val="es-ES" w:eastAsia="es-ES"/>
        </w:rPr>
      </w:pPr>
    </w:p>
    <w:p w:rsidR="000409AA" w:rsidRPr="000409AA" w:rsidRDefault="00490CB4" w:rsidP="00490CB4">
      <w:pPr>
        <w:autoSpaceDE w:val="0"/>
        <w:autoSpaceDN w:val="0"/>
        <w:adjustRightInd w:val="0"/>
        <w:spacing w:after="0" w:line="240" w:lineRule="auto"/>
        <w:jc w:val="both"/>
        <w:rPr>
          <w:rFonts w:ascii="Arial" w:eastAsia="Times New Roman" w:hAnsi="Arial" w:cs="Arial"/>
          <w:sz w:val="28"/>
          <w:szCs w:val="28"/>
          <w:lang w:eastAsia="es-ES"/>
        </w:rPr>
      </w:pPr>
      <w:r w:rsidRPr="000409AA">
        <w:rPr>
          <w:rFonts w:ascii="Arial" w:eastAsia="Times New Roman" w:hAnsi="Arial" w:cs="Arial"/>
          <w:b/>
          <w:sz w:val="28"/>
          <w:szCs w:val="28"/>
          <w:lang w:eastAsia="es-ES"/>
        </w:rPr>
        <w:t>IV.</w:t>
      </w:r>
      <w:r w:rsidRPr="000409AA">
        <w:rPr>
          <w:rFonts w:ascii="Arial" w:eastAsia="Times New Roman" w:hAnsi="Arial" w:cs="Arial"/>
          <w:sz w:val="28"/>
          <w:szCs w:val="28"/>
          <w:lang w:eastAsia="es-ES"/>
        </w:rPr>
        <w:t xml:space="preserve"> </w:t>
      </w:r>
      <w:r w:rsidR="0070071D" w:rsidRPr="000409AA">
        <w:rPr>
          <w:rFonts w:ascii="Arial" w:eastAsia="Times New Roman" w:hAnsi="Arial" w:cs="Arial"/>
          <w:sz w:val="28"/>
          <w:szCs w:val="28"/>
          <w:lang w:eastAsia="es-ES"/>
        </w:rPr>
        <w:t xml:space="preserve">De </w:t>
      </w:r>
      <w:r w:rsidR="00E5463E" w:rsidRPr="000409AA">
        <w:rPr>
          <w:rFonts w:ascii="Arial" w:eastAsia="Times New Roman" w:hAnsi="Arial" w:cs="Arial"/>
          <w:sz w:val="28"/>
          <w:szCs w:val="28"/>
          <w:lang w:eastAsia="es-ES"/>
        </w:rPr>
        <w:t>conformidad a lo dispuesto por el artículo 72 del Reglamento Interior del H. Ayuntamiento de León, Guanajuato la facultad de presentar iniciativas de reglamentos, bandos, circulares y demás disposiciones administrativas de observancia general o propuestas de iniciativas de Ley, compete exclusivamente a los miembros del Ayuntamiento</w:t>
      </w:r>
      <w:r w:rsidR="0081672B">
        <w:rPr>
          <w:rFonts w:ascii="Arial" w:eastAsia="Times New Roman" w:hAnsi="Arial" w:cs="Arial"/>
          <w:sz w:val="28"/>
          <w:szCs w:val="28"/>
          <w:lang w:eastAsia="es-ES"/>
        </w:rPr>
        <w:t>. Atendiendo a esta atribución,</w:t>
      </w:r>
      <w:r w:rsidR="000409AA" w:rsidRPr="000409AA">
        <w:rPr>
          <w:rFonts w:ascii="Arial" w:eastAsia="Times New Roman" w:hAnsi="Arial" w:cs="Arial"/>
          <w:sz w:val="28"/>
          <w:szCs w:val="28"/>
          <w:lang w:eastAsia="es-ES"/>
        </w:rPr>
        <w:t xml:space="preserve"> en fecha 12 de septiembre del año en curso el Regidor Salvador Sánchez Romero presentó la iniciativa de reformas</w:t>
      </w:r>
      <w:r w:rsidR="004F19ED">
        <w:rPr>
          <w:rFonts w:ascii="Arial" w:eastAsia="Times New Roman" w:hAnsi="Arial" w:cs="Arial"/>
          <w:sz w:val="28"/>
          <w:szCs w:val="28"/>
          <w:lang w:eastAsia="es-ES"/>
        </w:rPr>
        <w:t>,</w:t>
      </w:r>
      <w:r w:rsidR="000409AA" w:rsidRPr="000409AA">
        <w:rPr>
          <w:rFonts w:ascii="Arial" w:eastAsia="Times New Roman" w:hAnsi="Arial" w:cs="Arial"/>
          <w:sz w:val="28"/>
          <w:szCs w:val="28"/>
          <w:lang w:eastAsia="es-ES"/>
        </w:rPr>
        <w:t xml:space="preserve"> adiciones</w:t>
      </w:r>
      <w:r w:rsidR="004F19ED">
        <w:rPr>
          <w:rFonts w:ascii="Arial" w:eastAsia="Times New Roman" w:hAnsi="Arial" w:cs="Arial"/>
          <w:sz w:val="28"/>
          <w:szCs w:val="28"/>
          <w:lang w:eastAsia="es-ES"/>
        </w:rPr>
        <w:t xml:space="preserve"> y derogaciones</w:t>
      </w:r>
      <w:r w:rsidR="000409AA" w:rsidRPr="000409AA">
        <w:rPr>
          <w:rFonts w:ascii="Arial" w:eastAsia="Times New Roman" w:hAnsi="Arial" w:cs="Arial"/>
          <w:sz w:val="28"/>
          <w:szCs w:val="28"/>
          <w:lang w:eastAsia="es-ES"/>
        </w:rPr>
        <w:t xml:space="preserve"> al Código Reglamentario de Desarrollo Urbano para el Municipio de León, Guanajuato, cuyo objeto es actualizar y fortalecer el </w:t>
      </w:r>
      <w:r w:rsidR="000409AA" w:rsidRPr="000409AA">
        <w:rPr>
          <w:rFonts w:ascii="Arial" w:eastAsia="Times New Roman" w:hAnsi="Arial" w:cs="Arial"/>
          <w:sz w:val="28"/>
          <w:szCs w:val="28"/>
          <w:lang w:eastAsia="es-ES"/>
        </w:rPr>
        <w:lastRenderedPageBreak/>
        <w:t>marco normativo, tomando en consideración la problemática de gestión urbana que las Dependencias de Desarrollo Urbano, Obra Pública e Implan han detectado en los procedimientos administrativos que tienen a cargo, procurando en todo momento una mejora regulatoria que beneficie y mejore tanto los trámites administrativos como los servicios que se le otorgan a la ciudadanía.</w:t>
      </w:r>
    </w:p>
    <w:p w:rsidR="000409AA" w:rsidRDefault="000409AA" w:rsidP="00490CB4">
      <w:pPr>
        <w:autoSpaceDE w:val="0"/>
        <w:autoSpaceDN w:val="0"/>
        <w:adjustRightInd w:val="0"/>
        <w:spacing w:after="0" w:line="240" w:lineRule="auto"/>
        <w:jc w:val="both"/>
        <w:rPr>
          <w:rFonts w:ascii="Arial" w:eastAsia="Times New Roman" w:hAnsi="Arial" w:cs="Arial"/>
          <w:b/>
          <w:sz w:val="28"/>
          <w:szCs w:val="28"/>
          <w:highlight w:val="yellow"/>
          <w:lang w:val="es-ES" w:eastAsia="es-ES"/>
        </w:rPr>
      </w:pPr>
    </w:p>
    <w:p w:rsidR="00B401E9" w:rsidRDefault="00B401E9" w:rsidP="00490CB4">
      <w:pPr>
        <w:autoSpaceDE w:val="0"/>
        <w:autoSpaceDN w:val="0"/>
        <w:adjustRightInd w:val="0"/>
        <w:spacing w:after="0" w:line="240" w:lineRule="auto"/>
        <w:jc w:val="both"/>
        <w:rPr>
          <w:rFonts w:ascii="Arial" w:eastAsia="Times New Roman" w:hAnsi="Arial" w:cs="Arial"/>
          <w:b/>
          <w:sz w:val="28"/>
          <w:szCs w:val="28"/>
          <w:highlight w:val="yellow"/>
          <w:lang w:val="es-ES" w:eastAsia="es-ES"/>
        </w:rPr>
      </w:pPr>
    </w:p>
    <w:p w:rsidR="00490CB4" w:rsidRPr="005243CE" w:rsidRDefault="003B4434" w:rsidP="00490CB4">
      <w:pPr>
        <w:autoSpaceDE w:val="0"/>
        <w:autoSpaceDN w:val="0"/>
        <w:adjustRightInd w:val="0"/>
        <w:spacing w:after="0" w:line="240" w:lineRule="auto"/>
        <w:jc w:val="both"/>
        <w:rPr>
          <w:rFonts w:ascii="Arial" w:eastAsia="Times New Roman" w:hAnsi="Arial" w:cs="Arial"/>
          <w:b/>
          <w:sz w:val="28"/>
          <w:szCs w:val="28"/>
          <w:lang w:eastAsia="es-ES"/>
        </w:rPr>
      </w:pPr>
      <w:r w:rsidRPr="005243CE">
        <w:rPr>
          <w:rFonts w:ascii="Arial" w:eastAsia="Times New Roman" w:hAnsi="Arial" w:cs="Arial"/>
          <w:b/>
          <w:sz w:val="28"/>
          <w:szCs w:val="28"/>
          <w:lang w:val="es-ES" w:eastAsia="es-ES"/>
        </w:rPr>
        <w:t>V.</w:t>
      </w:r>
      <w:r w:rsidRPr="005243CE">
        <w:rPr>
          <w:rFonts w:ascii="Arial" w:eastAsia="Times New Roman" w:hAnsi="Arial" w:cs="Arial"/>
          <w:sz w:val="28"/>
          <w:szCs w:val="28"/>
          <w:lang w:val="es-ES" w:eastAsia="es-ES"/>
        </w:rPr>
        <w:t xml:space="preserve"> </w:t>
      </w:r>
      <w:r w:rsidR="0081672B" w:rsidRPr="005243CE">
        <w:rPr>
          <w:rFonts w:ascii="Arial" w:eastAsia="Times New Roman" w:hAnsi="Arial" w:cs="Arial"/>
          <w:sz w:val="28"/>
          <w:szCs w:val="28"/>
          <w:lang w:val="es-ES" w:eastAsia="es-ES"/>
        </w:rPr>
        <w:t xml:space="preserve">A efecto de dar cumplimiento al artículo 74 del </w:t>
      </w:r>
      <w:r w:rsidR="0081672B" w:rsidRPr="005243CE">
        <w:rPr>
          <w:rFonts w:ascii="Arial" w:eastAsia="Times New Roman" w:hAnsi="Arial" w:cs="Arial"/>
          <w:sz w:val="28"/>
          <w:szCs w:val="28"/>
          <w:lang w:eastAsia="es-ES"/>
        </w:rPr>
        <w:t>Reglamento Interior del H. Ayuntamiento de León, Guanajuato, e</w:t>
      </w:r>
      <w:r w:rsidR="00490CB4" w:rsidRPr="005243CE">
        <w:rPr>
          <w:rFonts w:ascii="Arial" w:eastAsia="Times New Roman" w:hAnsi="Arial" w:cs="Arial"/>
          <w:sz w:val="28"/>
          <w:szCs w:val="28"/>
          <w:lang w:val="es-ES" w:eastAsia="es-ES"/>
        </w:rPr>
        <w:t>n fecha 0</w:t>
      </w:r>
      <w:r w:rsidR="00107934" w:rsidRPr="005243CE">
        <w:rPr>
          <w:rFonts w:ascii="Arial" w:eastAsia="Times New Roman" w:hAnsi="Arial" w:cs="Arial"/>
          <w:sz w:val="28"/>
          <w:szCs w:val="28"/>
          <w:lang w:val="es-ES" w:eastAsia="es-ES"/>
        </w:rPr>
        <w:t>8</w:t>
      </w:r>
      <w:r w:rsidR="00490CB4" w:rsidRPr="005243CE">
        <w:rPr>
          <w:rFonts w:ascii="Arial" w:eastAsia="Times New Roman" w:hAnsi="Arial" w:cs="Arial"/>
          <w:sz w:val="28"/>
          <w:szCs w:val="28"/>
          <w:lang w:val="es-ES" w:eastAsia="es-ES"/>
        </w:rPr>
        <w:t xml:space="preserve"> de </w:t>
      </w:r>
      <w:r w:rsidR="00107934" w:rsidRPr="005243CE">
        <w:rPr>
          <w:rFonts w:ascii="Arial" w:eastAsia="Times New Roman" w:hAnsi="Arial" w:cs="Arial"/>
          <w:sz w:val="28"/>
          <w:szCs w:val="28"/>
          <w:lang w:val="es-ES" w:eastAsia="es-ES"/>
        </w:rPr>
        <w:t>octu</w:t>
      </w:r>
      <w:r w:rsidR="00490CB4" w:rsidRPr="005243CE">
        <w:rPr>
          <w:rFonts w:ascii="Arial" w:eastAsia="Times New Roman" w:hAnsi="Arial" w:cs="Arial"/>
          <w:sz w:val="28"/>
          <w:szCs w:val="28"/>
          <w:lang w:val="es-ES" w:eastAsia="es-ES"/>
        </w:rPr>
        <w:t>bre del año 201</w:t>
      </w:r>
      <w:r w:rsidR="00107934" w:rsidRPr="005243CE">
        <w:rPr>
          <w:rFonts w:ascii="Arial" w:eastAsia="Times New Roman" w:hAnsi="Arial" w:cs="Arial"/>
          <w:sz w:val="28"/>
          <w:szCs w:val="28"/>
          <w:lang w:val="es-ES" w:eastAsia="es-ES"/>
        </w:rPr>
        <w:t>9</w:t>
      </w:r>
      <w:r w:rsidR="00490CB4" w:rsidRPr="005243CE">
        <w:rPr>
          <w:rFonts w:ascii="Arial" w:eastAsia="Times New Roman" w:hAnsi="Arial" w:cs="Arial"/>
          <w:sz w:val="28"/>
          <w:szCs w:val="28"/>
          <w:lang w:val="es-ES" w:eastAsia="es-ES"/>
        </w:rPr>
        <w:t xml:space="preserve"> se llevó a cabo sesión de las Comisiones Unidas de Desarrollo Urbano, Ordenamiento Ecológico y Territorial e IMPLAN con Gobierno, Seguridad Pública y Tránsito, en donde se dio cuenta y se radicó la </w:t>
      </w:r>
      <w:r w:rsidR="007F6BCA" w:rsidRPr="005243CE">
        <w:rPr>
          <w:rFonts w:ascii="Arial" w:eastAsia="Times New Roman" w:hAnsi="Arial" w:cs="Arial"/>
          <w:sz w:val="28"/>
          <w:szCs w:val="28"/>
          <w:lang w:val="es-ES" w:eastAsia="es-ES"/>
        </w:rPr>
        <w:t xml:space="preserve">iniciativa </w:t>
      </w:r>
      <w:r w:rsidR="0081672B" w:rsidRPr="005243CE">
        <w:rPr>
          <w:rFonts w:ascii="Arial" w:eastAsia="Times New Roman" w:hAnsi="Arial" w:cs="Arial"/>
          <w:sz w:val="28"/>
          <w:szCs w:val="28"/>
          <w:lang w:val="es-ES" w:eastAsia="es-ES"/>
        </w:rPr>
        <w:t>citada en el punto que antecede</w:t>
      </w:r>
      <w:r w:rsidR="00490CB4" w:rsidRPr="005243CE">
        <w:rPr>
          <w:rFonts w:ascii="Arial" w:eastAsia="Times New Roman" w:hAnsi="Arial" w:cs="Arial"/>
          <w:sz w:val="28"/>
          <w:szCs w:val="28"/>
          <w:lang w:val="es-ES" w:eastAsia="es-ES"/>
        </w:rPr>
        <w:t>, habiéndose aprobado la metodología y calendarización para su análisis y dictaminación.</w:t>
      </w:r>
    </w:p>
    <w:p w:rsidR="00490CB4" w:rsidRDefault="00490CB4" w:rsidP="00490CB4">
      <w:pPr>
        <w:autoSpaceDE w:val="0"/>
        <w:autoSpaceDN w:val="0"/>
        <w:adjustRightInd w:val="0"/>
        <w:spacing w:after="0" w:line="240" w:lineRule="auto"/>
        <w:jc w:val="both"/>
        <w:rPr>
          <w:rFonts w:ascii="Arial" w:eastAsia="Times New Roman" w:hAnsi="Arial" w:cs="Arial"/>
          <w:sz w:val="28"/>
          <w:szCs w:val="28"/>
          <w:lang w:eastAsia="es-ES"/>
        </w:rPr>
      </w:pPr>
    </w:p>
    <w:p w:rsidR="00B401E9" w:rsidRPr="00B401E9" w:rsidRDefault="00B401E9" w:rsidP="00490CB4">
      <w:pPr>
        <w:autoSpaceDE w:val="0"/>
        <w:autoSpaceDN w:val="0"/>
        <w:adjustRightInd w:val="0"/>
        <w:spacing w:after="0" w:line="240" w:lineRule="auto"/>
        <w:jc w:val="both"/>
        <w:rPr>
          <w:rFonts w:ascii="Arial" w:eastAsia="Times New Roman" w:hAnsi="Arial" w:cs="Arial"/>
          <w:sz w:val="28"/>
          <w:szCs w:val="28"/>
          <w:lang w:eastAsia="es-ES"/>
        </w:rPr>
      </w:pPr>
    </w:p>
    <w:p w:rsidR="00490CB4" w:rsidRDefault="00490CB4" w:rsidP="00490CB4">
      <w:pPr>
        <w:spacing w:after="0" w:line="240" w:lineRule="auto"/>
        <w:jc w:val="both"/>
        <w:rPr>
          <w:rFonts w:ascii="Arial" w:eastAsia="Times New Roman" w:hAnsi="Arial" w:cs="Arial"/>
          <w:sz w:val="28"/>
          <w:szCs w:val="28"/>
          <w:lang w:eastAsia="es-ES"/>
        </w:rPr>
      </w:pPr>
      <w:r w:rsidRPr="005243CE">
        <w:rPr>
          <w:rFonts w:ascii="Arial" w:eastAsia="Times New Roman" w:hAnsi="Arial" w:cs="Arial"/>
          <w:b/>
          <w:sz w:val="28"/>
          <w:szCs w:val="28"/>
          <w:lang w:eastAsia="es-ES"/>
        </w:rPr>
        <w:t>V</w:t>
      </w:r>
      <w:r w:rsidR="009C7783">
        <w:rPr>
          <w:rFonts w:ascii="Arial" w:eastAsia="Times New Roman" w:hAnsi="Arial" w:cs="Arial"/>
          <w:b/>
          <w:sz w:val="28"/>
          <w:szCs w:val="28"/>
          <w:lang w:eastAsia="es-ES"/>
        </w:rPr>
        <w:t>I</w:t>
      </w:r>
      <w:r w:rsidRPr="005243CE">
        <w:rPr>
          <w:rFonts w:ascii="Arial" w:eastAsia="Times New Roman" w:hAnsi="Arial" w:cs="Arial"/>
          <w:b/>
          <w:sz w:val="28"/>
          <w:szCs w:val="28"/>
          <w:lang w:eastAsia="es-ES"/>
        </w:rPr>
        <w:t xml:space="preserve">. </w:t>
      </w:r>
      <w:r w:rsidR="003B4434" w:rsidRPr="005243CE">
        <w:rPr>
          <w:rFonts w:ascii="Arial" w:eastAsia="Times New Roman" w:hAnsi="Arial" w:cs="Arial"/>
          <w:sz w:val="28"/>
          <w:szCs w:val="28"/>
          <w:lang w:val="es-ES_tradnl" w:eastAsia="es-ES"/>
        </w:rPr>
        <w:t xml:space="preserve">De acuerdo con la metodología y calendarización que se aprobó para el estudio y posterior dictamen de la iniciativa de referencia, se aprobó la realización de distintas mesas de trabajo, habiéndose llevado a cabo </w:t>
      </w:r>
      <w:r w:rsidR="002608D8">
        <w:rPr>
          <w:rFonts w:ascii="Arial" w:eastAsia="Times New Roman" w:hAnsi="Arial" w:cs="Arial"/>
          <w:sz w:val="28"/>
          <w:szCs w:val="28"/>
          <w:lang w:val="es-ES_tradnl" w:eastAsia="es-ES"/>
        </w:rPr>
        <w:t>cuatro</w:t>
      </w:r>
      <w:r w:rsidR="003B4434" w:rsidRPr="005243CE">
        <w:rPr>
          <w:rFonts w:ascii="Arial" w:eastAsia="Times New Roman" w:hAnsi="Arial" w:cs="Arial"/>
          <w:sz w:val="28"/>
          <w:szCs w:val="28"/>
          <w:lang w:val="es-ES_tradnl" w:eastAsia="es-ES"/>
        </w:rPr>
        <w:t xml:space="preserve"> mesas los días</w:t>
      </w:r>
      <w:r w:rsidR="003B4434" w:rsidRPr="005243CE">
        <w:rPr>
          <w:rFonts w:ascii="Arial" w:eastAsia="Times New Roman" w:hAnsi="Arial" w:cs="Arial"/>
          <w:b/>
          <w:sz w:val="28"/>
          <w:szCs w:val="28"/>
          <w:lang w:val="es-ES_tradnl" w:eastAsia="es-ES"/>
        </w:rPr>
        <w:t xml:space="preserve"> </w:t>
      </w:r>
      <w:r w:rsidRPr="005243CE">
        <w:rPr>
          <w:rFonts w:ascii="Arial" w:eastAsia="Times New Roman" w:hAnsi="Arial" w:cs="Arial"/>
          <w:sz w:val="28"/>
          <w:szCs w:val="28"/>
          <w:lang w:eastAsia="es-ES"/>
        </w:rPr>
        <w:t>11</w:t>
      </w:r>
      <w:r w:rsidR="004D177A" w:rsidRPr="005243CE">
        <w:rPr>
          <w:rFonts w:ascii="Arial" w:eastAsia="Times New Roman" w:hAnsi="Arial" w:cs="Arial"/>
          <w:sz w:val="28"/>
          <w:szCs w:val="28"/>
          <w:lang w:eastAsia="es-ES"/>
        </w:rPr>
        <w:t>, 15, 22 y 29</w:t>
      </w:r>
      <w:r w:rsidRPr="005243CE">
        <w:rPr>
          <w:rFonts w:ascii="Arial" w:eastAsia="Times New Roman" w:hAnsi="Arial" w:cs="Arial"/>
          <w:sz w:val="28"/>
          <w:szCs w:val="28"/>
          <w:lang w:eastAsia="es-ES"/>
        </w:rPr>
        <w:t xml:space="preserve"> de </w:t>
      </w:r>
      <w:r w:rsidR="004D177A" w:rsidRPr="005243CE">
        <w:rPr>
          <w:rFonts w:ascii="Arial" w:eastAsia="Times New Roman" w:hAnsi="Arial" w:cs="Arial"/>
          <w:sz w:val="28"/>
          <w:szCs w:val="28"/>
          <w:lang w:eastAsia="es-ES"/>
        </w:rPr>
        <w:t>octubre de 2019</w:t>
      </w:r>
      <w:r w:rsidRPr="005243CE">
        <w:rPr>
          <w:rFonts w:ascii="Arial" w:eastAsia="Times New Roman" w:hAnsi="Arial" w:cs="Arial"/>
          <w:sz w:val="28"/>
          <w:szCs w:val="28"/>
          <w:lang w:eastAsia="es-ES"/>
        </w:rPr>
        <w:t xml:space="preserve">, </w:t>
      </w:r>
      <w:r w:rsidR="0081672B" w:rsidRPr="005243CE">
        <w:rPr>
          <w:rFonts w:ascii="Arial" w:eastAsia="Times New Roman" w:hAnsi="Arial" w:cs="Arial"/>
          <w:sz w:val="28"/>
          <w:szCs w:val="28"/>
          <w:lang w:eastAsia="es-ES"/>
        </w:rPr>
        <w:t>en</w:t>
      </w:r>
      <w:r w:rsidRPr="005243CE">
        <w:rPr>
          <w:rFonts w:ascii="Arial" w:eastAsia="Times New Roman" w:hAnsi="Arial" w:cs="Arial"/>
          <w:sz w:val="28"/>
          <w:szCs w:val="28"/>
          <w:lang w:eastAsia="es-ES"/>
        </w:rPr>
        <w:t xml:space="preserve"> donde se realizaron diversas propuestas para enriquecer el proyecto reglamentario en comento.</w:t>
      </w:r>
      <w:r>
        <w:rPr>
          <w:rFonts w:ascii="Arial" w:eastAsia="Times New Roman" w:hAnsi="Arial" w:cs="Arial"/>
          <w:sz w:val="28"/>
          <w:szCs w:val="28"/>
          <w:lang w:eastAsia="es-ES"/>
        </w:rPr>
        <w:t xml:space="preserve"> </w:t>
      </w:r>
    </w:p>
    <w:p w:rsidR="00490CB4" w:rsidRDefault="00490CB4" w:rsidP="00490CB4">
      <w:pPr>
        <w:spacing w:after="0" w:line="240" w:lineRule="auto"/>
        <w:jc w:val="both"/>
        <w:rPr>
          <w:rFonts w:ascii="Arial" w:eastAsia="Times New Roman" w:hAnsi="Arial" w:cs="Arial"/>
          <w:sz w:val="28"/>
          <w:szCs w:val="28"/>
          <w:lang w:eastAsia="es-ES"/>
        </w:rPr>
      </w:pPr>
    </w:p>
    <w:p w:rsidR="00B401E9" w:rsidRDefault="00B401E9" w:rsidP="00490CB4">
      <w:pPr>
        <w:spacing w:after="0" w:line="240" w:lineRule="auto"/>
        <w:jc w:val="both"/>
        <w:rPr>
          <w:rFonts w:ascii="Arial" w:eastAsia="Times New Roman" w:hAnsi="Arial" w:cs="Arial"/>
          <w:sz w:val="28"/>
          <w:szCs w:val="28"/>
          <w:lang w:eastAsia="es-ES"/>
        </w:rPr>
      </w:pPr>
    </w:p>
    <w:p w:rsidR="00490CB4" w:rsidRPr="00B33DCB" w:rsidRDefault="00490CB4" w:rsidP="00490CB4">
      <w:pPr>
        <w:spacing w:after="0" w:line="240" w:lineRule="auto"/>
        <w:jc w:val="both"/>
        <w:rPr>
          <w:rFonts w:ascii="Arial" w:eastAsia="Times New Roman" w:hAnsi="Arial" w:cs="Arial"/>
          <w:sz w:val="28"/>
          <w:szCs w:val="28"/>
          <w:lang w:eastAsia="es-ES"/>
        </w:rPr>
      </w:pPr>
      <w:r>
        <w:rPr>
          <w:rFonts w:ascii="Arial" w:eastAsia="Times New Roman" w:hAnsi="Arial" w:cs="Arial"/>
          <w:sz w:val="28"/>
          <w:szCs w:val="28"/>
          <w:lang w:eastAsia="es-ES"/>
        </w:rPr>
        <w:t>Derivado de ese análisis resultó el presente proyecto que forma parte de éste dictamen</w:t>
      </w:r>
      <w:r w:rsidRPr="00B33DCB">
        <w:rPr>
          <w:rFonts w:ascii="Arial" w:eastAsia="Times New Roman" w:hAnsi="Arial" w:cs="Arial"/>
          <w:sz w:val="28"/>
          <w:szCs w:val="28"/>
          <w:lang w:eastAsia="es-ES"/>
        </w:rPr>
        <w:t>.</w:t>
      </w:r>
    </w:p>
    <w:p w:rsidR="00490CB4" w:rsidRDefault="00490CB4" w:rsidP="00490CB4">
      <w:pPr>
        <w:spacing w:after="0" w:line="240" w:lineRule="auto"/>
        <w:jc w:val="both"/>
        <w:rPr>
          <w:rFonts w:ascii="Arial" w:eastAsia="Times New Roman" w:hAnsi="Arial" w:cs="Arial"/>
          <w:sz w:val="28"/>
          <w:szCs w:val="28"/>
          <w:lang w:eastAsia="es-ES"/>
        </w:rPr>
      </w:pPr>
    </w:p>
    <w:p w:rsidR="00B401E9" w:rsidRPr="00B33DCB" w:rsidRDefault="00B401E9" w:rsidP="00490CB4">
      <w:pPr>
        <w:spacing w:after="0" w:line="240" w:lineRule="auto"/>
        <w:jc w:val="both"/>
        <w:rPr>
          <w:rFonts w:ascii="Arial" w:eastAsia="Times New Roman" w:hAnsi="Arial" w:cs="Arial"/>
          <w:sz w:val="28"/>
          <w:szCs w:val="28"/>
          <w:lang w:eastAsia="es-ES"/>
        </w:rPr>
      </w:pPr>
    </w:p>
    <w:p w:rsidR="003F14BB" w:rsidRPr="00B33DCB" w:rsidRDefault="003F14BB" w:rsidP="003F14BB">
      <w:pPr>
        <w:spacing w:after="0" w:line="240" w:lineRule="auto"/>
        <w:jc w:val="both"/>
        <w:rPr>
          <w:rFonts w:ascii="Arial" w:eastAsia="Times New Roman" w:hAnsi="Arial" w:cs="Arial"/>
          <w:sz w:val="28"/>
          <w:szCs w:val="28"/>
          <w:lang w:eastAsia="es-ES"/>
        </w:rPr>
      </w:pPr>
      <w:r w:rsidRPr="00B33DCB">
        <w:rPr>
          <w:rFonts w:ascii="Arial" w:eastAsia="Times New Roman" w:hAnsi="Arial" w:cs="Arial"/>
          <w:sz w:val="28"/>
          <w:szCs w:val="28"/>
          <w:lang w:eastAsia="es-ES"/>
        </w:rPr>
        <w:t xml:space="preserve">Los puntos principales </w:t>
      </w:r>
      <w:r>
        <w:rPr>
          <w:rFonts w:ascii="Arial" w:eastAsia="Times New Roman" w:hAnsi="Arial" w:cs="Arial"/>
          <w:sz w:val="28"/>
          <w:szCs w:val="28"/>
          <w:lang w:eastAsia="es-ES"/>
        </w:rPr>
        <w:t>a que se refiere la iniciativa de reformas del Código Reglamentario de Desarrollo Urbano,</w:t>
      </w:r>
      <w:r w:rsidRPr="00B33DCB">
        <w:rPr>
          <w:rFonts w:ascii="Arial" w:eastAsia="Times New Roman" w:hAnsi="Arial" w:cs="Arial"/>
          <w:sz w:val="28"/>
          <w:szCs w:val="28"/>
          <w:lang w:eastAsia="es-ES"/>
        </w:rPr>
        <w:t xml:space="preserve"> son los siguientes:</w:t>
      </w:r>
    </w:p>
    <w:p w:rsidR="003F14BB" w:rsidRPr="00CA20DF" w:rsidRDefault="003F14BB" w:rsidP="003F14BB">
      <w:pPr>
        <w:widowControl w:val="0"/>
        <w:spacing w:after="0" w:line="240" w:lineRule="auto"/>
        <w:jc w:val="both"/>
        <w:rPr>
          <w:rFonts w:ascii="Arial" w:eastAsia="Times New Roman" w:hAnsi="Arial" w:cs="Arial"/>
          <w:sz w:val="28"/>
          <w:szCs w:val="28"/>
          <w:lang w:eastAsia="es-ES"/>
        </w:rPr>
      </w:pPr>
    </w:p>
    <w:p w:rsidR="00915E5C" w:rsidRDefault="00915E5C" w:rsidP="00915E5C">
      <w:pPr>
        <w:pStyle w:val="Prrafodelista"/>
        <w:widowControl w:val="0"/>
        <w:numPr>
          <w:ilvl w:val="0"/>
          <w:numId w:val="30"/>
        </w:numPr>
        <w:spacing w:after="0" w:line="240" w:lineRule="auto"/>
        <w:ind w:left="720"/>
        <w:jc w:val="both"/>
        <w:rPr>
          <w:rFonts w:ascii="Arial" w:eastAsia="Times New Roman" w:hAnsi="Arial" w:cs="Arial"/>
          <w:bCs/>
          <w:sz w:val="28"/>
          <w:szCs w:val="28"/>
          <w:lang w:eastAsia="es-ES"/>
        </w:rPr>
      </w:pPr>
      <w:r w:rsidRPr="00E36F70">
        <w:rPr>
          <w:rFonts w:ascii="Arial" w:eastAsia="Times New Roman" w:hAnsi="Arial" w:cs="Arial"/>
          <w:bCs/>
          <w:sz w:val="28"/>
          <w:szCs w:val="28"/>
          <w:lang w:eastAsia="es-ES"/>
        </w:rPr>
        <w:t>Se incluyen nuevas definiciones</w:t>
      </w:r>
      <w:r>
        <w:rPr>
          <w:rFonts w:ascii="Arial" w:eastAsia="Times New Roman" w:hAnsi="Arial" w:cs="Arial"/>
          <w:bCs/>
          <w:sz w:val="28"/>
          <w:szCs w:val="28"/>
          <w:lang w:eastAsia="es-ES"/>
        </w:rPr>
        <w:t xml:space="preserve"> en el glosario</w:t>
      </w:r>
      <w:r w:rsidRPr="00E36F70">
        <w:rPr>
          <w:rFonts w:ascii="Arial" w:eastAsia="Times New Roman" w:hAnsi="Arial" w:cs="Arial"/>
          <w:bCs/>
          <w:sz w:val="28"/>
          <w:szCs w:val="28"/>
          <w:lang w:eastAsia="es-ES"/>
        </w:rPr>
        <w:t xml:space="preserve"> como “Centro de Acopio” y “Chatarrera” con la finalidad no crear confusiones o interpretaciones erróneas que impidan la correc</w:t>
      </w:r>
      <w:r>
        <w:rPr>
          <w:rFonts w:ascii="Arial" w:eastAsia="Times New Roman" w:hAnsi="Arial" w:cs="Arial"/>
          <w:bCs/>
          <w:sz w:val="28"/>
          <w:szCs w:val="28"/>
          <w:lang w:eastAsia="es-ES"/>
        </w:rPr>
        <w:t xml:space="preserve">ta clasificación de estos giros. Esto también obedece a la incorporación de </w:t>
      </w:r>
      <w:r w:rsidRPr="00CA20DF">
        <w:rPr>
          <w:rFonts w:ascii="Arial" w:eastAsia="Times New Roman" w:hAnsi="Arial" w:cs="Arial"/>
          <w:bCs/>
          <w:sz w:val="28"/>
          <w:szCs w:val="28"/>
          <w:lang w:eastAsia="es-ES"/>
        </w:rPr>
        <w:t xml:space="preserve">una nueva </w:t>
      </w:r>
      <w:r w:rsidRPr="00CA20DF">
        <w:rPr>
          <w:rFonts w:ascii="Arial" w:eastAsia="Times New Roman" w:hAnsi="Arial" w:cs="Arial"/>
          <w:bCs/>
          <w:sz w:val="28"/>
          <w:szCs w:val="28"/>
          <w:lang w:eastAsia="es-ES"/>
        </w:rPr>
        <w:lastRenderedPageBreak/>
        <w:t>sección de los establecimientos dedicados a la compra-venta, reciclaje de todo tipo de material p</w:t>
      </w:r>
      <w:r>
        <w:rPr>
          <w:rFonts w:ascii="Arial" w:eastAsia="Times New Roman" w:hAnsi="Arial" w:cs="Arial"/>
          <w:bCs/>
          <w:sz w:val="28"/>
          <w:szCs w:val="28"/>
          <w:lang w:eastAsia="es-ES"/>
        </w:rPr>
        <w:t>ara su transformación y/o reúso donde se hace referencia a estos conceptos.</w:t>
      </w:r>
    </w:p>
    <w:p w:rsidR="00F17A1C" w:rsidRDefault="00F17A1C" w:rsidP="00F17A1C">
      <w:pPr>
        <w:pStyle w:val="Prrafodelista"/>
        <w:widowControl w:val="0"/>
        <w:spacing w:after="0" w:line="240" w:lineRule="auto"/>
        <w:jc w:val="both"/>
        <w:rPr>
          <w:rFonts w:ascii="Arial" w:eastAsia="Times New Roman" w:hAnsi="Arial" w:cs="Arial"/>
          <w:bCs/>
          <w:sz w:val="28"/>
          <w:szCs w:val="28"/>
          <w:lang w:eastAsia="es-ES"/>
        </w:rPr>
      </w:pPr>
    </w:p>
    <w:p w:rsidR="00F17A1C" w:rsidRDefault="00F17A1C" w:rsidP="00F17A1C">
      <w:pPr>
        <w:pStyle w:val="Prrafodelista"/>
        <w:widowControl w:val="0"/>
        <w:spacing w:after="0" w:line="240" w:lineRule="auto"/>
        <w:jc w:val="both"/>
        <w:rPr>
          <w:rFonts w:ascii="Arial" w:eastAsia="Times New Roman" w:hAnsi="Arial" w:cs="Arial"/>
          <w:bCs/>
          <w:sz w:val="28"/>
          <w:szCs w:val="28"/>
          <w:lang w:eastAsia="es-ES"/>
        </w:rPr>
      </w:pPr>
      <w:r w:rsidRPr="00E36F70">
        <w:rPr>
          <w:rFonts w:ascii="Arial" w:eastAsia="Times New Roman" w:hAnsi="Arial" w:cs="Arial"/>
          <w:bCs/>
          <w:sz w:val="28"/>
          <w:szCs w:val="28"/>
          <w:lang w:eastAsia="es-ES"/>
        </w:rPr>
        <w:t>Se incluye el concepto de vías públicas procedentes de fraccionamientos, para identificar como dominio público aquellas superficies que son destinadas a vialidades dentro de un fraccionamiento</w:t>
      </w:r>
      <w:r>
        <w:rPr>
          <w:rFonts w:ascii="Arial" w:eastAsia="Times New Roman" w:hAnsi="Arial" w:cs="Arial"/>
          <w:bCs/>
          <w:sz w:val="28"/>
          <w:szCs w:val="28"/>
          <w:lang w:eastAsia="es-ES"/>
        </w:rPr>
        <w:t>. S</w:t>
      </w:r>
      <w:r w:rsidRPr="00E36F70">
        <w:rPr>
          <w:rFonts w:ascii="Arial" w:eastAsia="Times New Roman" w:hAnsi="Arial" w:cs="Arial"/>
          <w:bCs/>
          <w:sz w:val="28"/>
          <w:szCs w:val="28"/>
          <w:lang w:eastAsia="es-ES"/>
        </w:rPr>
        <w:t>upuesto que facilita el actuar de las autoridades y dependencias en aquellos fraccionamientos que cuentan con control de acceso.</w:t>
      </w:r>
    </w:p>
    <w:p w:rsidR="003F14BB" w:rsidRDefault="003F14BB" w:rsidP="003F14BB">
      <w:pPr>
        <w:widowControl w:val="0"/>
        <w:spacing w:after="0" w:line="240" w:lineRule="auto"/>
        <w:jc w:val="both"/>
        <w:rPr>
          <w:rFonts w:ascii="Arial" w:eastAsia="Times New Roman" w:hAnsi="Arial" w:cs="Arial"/>
          <w:bCs/>
          <w:sz w:val="28"/>
          <w:szCs w:val="28"/>
          <w:lang w:eastAsia="es-ES"/>
        </w:rPr>
      </w:pPr>
    </w:p>
    <w:p w:rsidR="00B401E9" w:rsidRPr="00CA20DF" w:rsidRDefault="00B401E9" w:rsidP="003F14BB">
      <w:pPr>
        <w:widowControl w:val="0"/>
        <w:spacing w:after="0" w:line="240" w:lineRule="auto"/>
        <w:jc w:val="both"/>
        <w:rPr>
          <w:rFonts w:ascii="Arial" w:eastAsia="Times New Roman" w:hAnsi="Arial" w:cs="Arial"/>
          <w:bCs/>
          <w:sz w:val="28"/>
          <w:szCs w:val="28"/>
          <w:lang w:eastAsia="es-ES"/>
        </w:rPr>
      </w:pPr>
    </w:p>
    <w:p w:rsidR="003F14BB" w:rsidRPr="00E36F70" w:rsidRDefault="003F14BB" w:rsidP="003F14BB">
      <w:pPr>
        <w:pStyle w:val="Prrafodelista"/>
        <w:widowControl w:val="0"/>
        <w:numPr>
          <w:ilvl w:val="0"/>
          <w:numId w:val="30"/>
        </w:numPr>
        <w:spacing w:after="0" w:line="240" w:lineRule="auto"/>
        <w:ind w:left="720"/>
        <w:jc w:val="both"/>
        <w:rPr>
          <w:rFonts w:ascii="Arial" w:eastAsia="Times New Roman" w:hAnsi="Arial" w:cs="Arial"/>
          <w:bCs/>
          <w:sz w:val="28"/>
          <w:szCs w:val="28"/>
          <w:lang w:eastAsia="es-ES"/>
        </w:rPr>
      </w:pPr>
      <w:r w:rsidRPr="00E36F70">
        <w:rPr>
          <w:rFonts w:ascii="Arial" w:eastAsia="Times New Roman" w:hAnsi="Arial" w:cs="Arial"/>
          <w:bCs/>
          <w:sz w:val="28"/>
          <w:szCs w:val="28"/>
          <w:lang w:eastAsia="es-ES"/>
        </w:rPr>
        <w:t xml:space="preserve">Tomando en consideración que la Dirección General de Obra Pública es la facultada para ejecutar, administrar y mantener  la obra pública y servicios relacionados con ésta, se le suman diversas atribuciones que tenía la Dirección General de Desarrollo Urbano en materia de </w:t>
      </w:r>
      <w:r w:rsidR="00B401E9">
        <w:rPr>
          <w:rFonts w:ascii="Arial" w:eastAsia="Times New Roman" w:hAnsi="Arial" w:cs="Arial"/>
          <w:bCs/>
          <w:sz w:val="28"/>
          <w:szCs w:val="28"/>
          <w:lang w:eastAsia="es-ES"/>
        </w:rPr>
        <w:t>f</w:t>
      </w:r>
      <w:r w:rsidRPr="00E36F70">
        <w:rPr>
          <w:rFonts w:ascii="Arial" w:eastAsia="Times New Roman" w:hAnsi="Arial" w:cs="Arial"/>
          <w:bCs/>
          <w:sz w:val="28"/>
          <w:szCs w:val="28"/>
          <w:lang w:eastAsia="es-ES"/>
        </w:rPr>
        <w:t>raccionamientos, específicamente en la</w:t>
      </w:r>
      <w:r>
        <w:rPr>
          <w:rFonts w:ascii="Arial" w:eastAsia="Times New Roman" w:hAnsi="Arial" w:cs="Arial"/>
          <w:bCs/>
          <w:sz w:val="28"/>
          <w:szCs w:val="28"/>
          <w:lang w:eastAsia="es-ES"/>
        </w:rPr>
        <w:t>s</w:t>
      </w:r>
      <w:r w:rsidRPr="00E36F70">
        <w:rPr>
          <w:rFonts w:ascii="Arial" w:eastAsia="Times New Roman" w:hAnsi="Arial" w:cs="Arial"/>
          <w:bCs/>
          <w:sz w:val="28"/>
          <w:szCs w:val="28"/>
          <w:lang w:eastAsia="es-ES"/>
        </w:rPr>
        <w:t xml:space="preserve"> </w:t>
      </w:r>
      <w:r>
        <w:rPr>
          <w:rFonts w:ascii="Arial" w:eastAsia="Times New Roman" w:hAnsi="Arial" w:cs="Arial"/>
          <w:bCs/>
          <w:sz w:val="28"/>
          <w:szCs w:val="28"/>
          <w:lang w:eastAsia="es-ES"/>
        </w:rPr>
        <w:t>obras de urbanización. Ello</w:t>
      </w:r>
      <w:r w:rsidRPr="00E36F70">
        <w:rPr>
          <w:rFonts w:ascii="Arial" w:eastAsia="Times New Roman" w:hAnsi="Arial" w:cs="Arial"/>
          <w:bCs/>
          <w:sz w:val="28"/>
          <w:szCs w:val="28"/>
          <w:lang w:eastAsia="es-ES"/>
        </w:rPr>
        <w:t xml:space="preserve"> con el objeto de garantizar la calidad y vida</w:t>
      </w:r>
      <w:r w:rsidR="00915E5C">
        <w:rPr>
          <w:rFonts w:ascii="Arial" w:eastAsia="Times New Roman" w:hAnsi="Arial" w:cs="Arial"/>
          <w:bCs/>
          <w:sz w:val="28"/>
          <w:szCs w:val="28"/>
          <w:lang w:eastAsia="es-ES"/>
        </w:rPr>
        <w:t xml:space="preserve"> útil</w:t>
      </w:r>
      <w:r w:rsidRPr="00E36F70">
        <w:rPr>
          <w:rFonts w:ascii="Arial" w:eastAsia="Times New Roman" w:hAnsi="Arial" w:cs="Arial"/>
          <w:bCs/>
          <w:sz w:val="28"/>
          <w:szCs w:val="28"/>
          <w:lang w:eastAsia="es-ES"/>
        </w:rPr>
        <w:t xml:space="preserve"> en la construcción de arroyos vehiculares y alumbrado público.</w:t>
      </w:r>
    </w:p>
    <w:p w:rsidR="003F14BB" w:rsidRDefault="003F14BB" w:rsidP="003F14BB">
      <w:pPr>
        <w:pStyle w:val="Prrafodelista"/>
        <w:jc w:val="both"/>
        <w:rPr>
          <w:rFonts w:ascii="Arial" w:eastAsia="Times New Roman" w:hAnsi="Arial" w:cs="Arial"/>
          <w:bCs/>
          <w:sz w:val="28"/>
          <w:szCs w:val="28"/>
          <w:lang w:eastAsia="es-ES"/>
        </w:rPr>
      </w:pPr>
    </w:p>
    <w:p w:rsidR="00B75FAA" w:rsidRDefault="00B75FAA" w:rsidP="003F14BB">
      <w:pPr>
        <w:pStyle w:val="Prrafodelista"/>
        <w:jc w:val="both"/>
        <w:rPr>
          <w:rFonts w:ascii="Arial" w:eastAsia="Times New Roman" w:hAnsi="Arial" w:cs="Arial"/>
          <w:bCs/>
          <w:sz w:val="28"/>
          <w:szCs w:val="28"/>
          <w:lang w:eastAsia="es-ES"/>
        </w:rPr>
      </w:pPr>
    </w:p>
    <w:p w:rsidR="00915E5C" w:rsidRDefault="00915E5C" w:rsidP="00915E5C">
      <w:pPr>
        <w:pStyle w:val="Prrafodelista"/>
        <w:jc w:val="both"/>
        <w:rPr>
          <w:rFonts w:ascii="Arial" w:eastAsia="Times New Roman" w:hAnsi="Arial" w:cs="Arial"/>
          <w:bCs/>
          <w:sz w:val="28"/>
          <w:szCs w:val="28"/>
          <w:lang w:eastAsia="es-ES"/>
        </w:rPr>
      </w:pPr>
      <w:r>
        <w:rPr>
          <w:rFonts w:ascii="Arial" w:eastAsia="Times New Roman" w:hAnsi="Arial" w:cs="Arial"/>
          <w:bCs/>
          <w:sz w:val="28"/>
          <w:szCs w:val="28"/>
          <w:lang w:eastAsia="es-ES"/>
        </w:rPr>
        <w:t>Como parte de las atribuciones que se le suman a Obra Pública, encontramos la de e</w:t>
      </w:r>
      <w:r w:rsidRPr="008C6BA6">
        <w:rPr>
          <w:rFonts w:ascii="Arial" w:eastAsia="Times New Roman" w:hAnsi="Arial" w:cs="Arial"/>
          <w:bCs/>
          <w:sz w:val="28"/>
          <w:szCs w:val="28"/>
          <w:lang w:eastAsia="es-ES"/>
        </w:rPr>
        <w:t>stablecer las especificaciones técnicas para la construcción de guarniciones, banquetas, pavimentos en arroyos vehiculares y alumbrado público dentro los fraccionamientos y desarrollos en condominio; supervisar su ejecución; determinar el costo de las obras faltantes; determinar los montos de las garantías que a favor del Municipio deberán otorgarse para garantizar el cumplimiento de obligaciones</w:t>
      </w:r>
      <w:r>
        <w:rPr>
          <w:rFonts w:ascii="Arial" w:eastAsia="Times New Roman" w:hAnsi="Arial" w:cs="Arial"/>
          <w:bCs/>
          <w:sz w:val="28"/>
          <w:szCs w:val="28"/>
          <w:lang w:eastAsia="es-ES"/>
        </w:rPr>
        <w:t xml:space="preserve"> del desarrollador</w:t>
      </w:r>
      <w:r w:rsidRPr="008C6BA6">
        <w:rPr>
          <w:rFonts w:ascii="Arial" w:eastAsia="Times New Roman" w:hAnsi="Arial" w:cs="Arial"/>
          <w:bCs/>
          <w:sz w:val="28"/>
          <w:szCs w:val="28"/>
          <w:lang w:eastAsia="es-ES"/>
        </w:rPr>
        <w:t xml:space="preserve"> y en su caso iniciar, substanciar y resolver procedimientos administrativos que resulten de las visitas de verificación e inspección que realicen en el ámbito de su competencia, así como imponer las medidas de seguridad y sanciones que correspondan.</w:t>
      </w:r>
    </w:p>
    <w:p w:rsidR="003876EC" w:rsidRDefault="003876EC" w:rsidP="00915E5C">
      <w:pPr>
        <w:pStyle w:val="Prrafodelista"/>
        <w:jc w:val="both"/>
        <w:rPr>
          <w:rFonts w:ascii="Arial" w:eastAsia="Times New Roman" w:hAnsi="Arial" w:cs="Arial"/>
          <w:bCs/>
          <w:sz w:val="28"/>
          <w:szCs w:val="28"/>
          <w:lang w:eastAsia="es-ES"/>
        </w:rPr>
      </w:pPr>
    </w:p>
    <w:p w:rsidR="003876EC" w:rsidRPr="008C6BA6" w:rsidRDefault="003876EC" w:rsidP="00915E5C">
      <w:pPr>
        <w:pStyle w:val="Prrafodelista"/>
        <w:jc w:val="both"/>
        <w:rPr>
          <w:rFonts w:ascii="Arial" w:eastAsia="Times New Roman" w:hAnsi="Arial" w:cs="Arial"/>
          <w:bCs/>
          <w:sz w:val="28"/>
          <w:szCs w:val="28"/>
          <w:lang w:eastAsia="es-ES"/>
        </w:rPr>
      </w:pPr>
    </w:p>
    <w:p w:rsidR="003F14BB" w:rsidRDefault="003F14BB" w:rsidP="003F14BB">
      <w:pPr>
        <w:pStyle w:val="Prrafodelista"/>
        <w:widowControl w:val="0"/>
        <w:pBdr>
          <w:top w:val="nil"/>
          <w:left w:val="nil"/>
          <w:bottom w:val="nil"/>
          <w:right w:val="nil"/>
          <w:between w:val="nil"/>
        </w:pBdr>
        <w:ind w:left="1068"/>
        <w:jc w:val="both"/>
        <w:rPr>
          <w:rFonts w:ascii="Arial" w:eastAsia="Times New Roman" w:hAnsi="Arial" w:cs="Arial"/>
          <w:bCs/>
          <w:sz w:val="28"/>
          <w:szCs w:val="28"/>
          <w:lang w:eastAsia="es-ES"/>
        </w:rPr>
      </w:pPr>
    </w:p>
    <w:p w:rsidR="003F14BB" w:rsidRPr="00CA20DF" w:rsidRDefault="003F14BB" w:rsidP="003F14BB">
      <w:pPr>
        <w:widowControl w:val="0"/>
        <w:numPr>
          <w:ilvl w:val="0"/>
          <w:numId w:val="30"/>
        </w:numPr>
        <w:spacing w:after="0" w:line="240" w:lineRule="auto"/>
        <w:ind w:left="720"/>
        <w:jc w:val="both"/>
        <w:rPr>
          <w:rFonts w:ascii="Arial" w:eastAsia="Times New Roman" w:hAnsi="Arial" w:cs="Arial"/>
          <w:bCs/>
          <w:sz w:val="28"/>
          <w:szCs w:val="28"/>
          <w:lang w:eastAsia="es-ES"/>
        </w:rPr>
      </w:pPr>
      <w:r w:rsidRPr="00CA20DF">
        <w:rPr>
          <w:rFonts w:ascii="Arial" w:eastAsia="Times New Roman" w:hAnsi="Arial" w:cs="Arial"/>
          <w:bCs/>
          <w:sz w:val="28"/>
          <w:szCs w:val="28"/>
          <w:lang w:eastAsia="es-ES"/>
        </w:rPr>
        <w:t>Se adiciona un apartado de medidas de seguridad y de sanciones por ocupar la vía pública sin autorización de la Dir</w:t>
      </w:r>
      <w:r>
        <w:rPr>
          <w:rFonts w:ascii="Arial" w:eastAsia="Times New Roman" w:hAnsi="Arial" w:cs="Arial"/>
          <w:bCs/>
          <w:sz w:val="28"/>
          <w:szCs w:val="28"/>
          <w:lang w:eastAsia="es-ES"/>
        </w:rPr>
        <w:t>ección General de Obra Pública.</w:t>
      </w:r>
    </w:p>
    <w:p w:rsidR="003F14BB" w:rsidRDefault="003F14BB" w:rsidP="003F14BB">
      <w:pPr>
        <w:widowControl w:val="0"/>
        <w:spacing w:after="0" w:line="240" w:lineRule="auto"/>
        <w:jc w:val="both"/>
        <w:rPr>
          <w:rFonts w:ascii="Arial" w:eastAsia="Times New Roman" w:hAnsi="Arial" w:cs="Arial"/>
          <w:bCs/>
          <w:sz w:val="28"/>
          <w:szCs w:val="28"/>
          <w:lang w:eastAsia="es-ES"/>
        </w:rPr>
      </w:pPr>
    </w:p>
    <w:p w:rsidR="00B75FAA" w:rsidRPr="00CA20DF" w:rsidRDefault="00B75FAA" w:rsidP="003F14BB">
      <w:pPr>
        <w:widowControl w:val="0"/>
        <w:spacing w:after="0" w:line="240" w:lineRule="auto"/>
        <w:jc w:val="both"/>
        <w:rPr>
          <w:rFonts w:ascii="Arial" w:eastAsia="Times New Roman" w:hAnsi="Arial" w:cs="Arial"/>
          <w:bCs/>
          <w:sz w:val="28"/>
          <w:szCs w:val="28"/>
          <w:lang w:eastAsia="es-ES"/>
        </w:rPr>
      </w:pPr>
    </w:p>
    <w:p w:rsidR="003F14BB" w:rsidRDefault="003F14BB" w:rsidP="003F14BB">
      <w:pPr>
        <w:widowControl w:val="0"/>
        <w:numPr>
          <w:ilvl w:val="0"/>
          <w:numId w:val="30"/>
        </w:numPr>
        <w:spacing w:after="0" w:line="240" w:lineRule="auto"/>
        <w:ind w:left="720"/>
        <w:jc w:val="both"/>
        <w:rPr>
          <w:rFonts w:ascii="Arial" w:eastAsia="Times New Roman" w:hAnsi="Arial" w:cs="Arial"/>
          <w:bCs/>
          <w:sz w:val="28"/>
          <w:szCs w:val="28"/>
          <w:lang w:eastAsia="es-ES"/>
        </w:rPr>
      </w:pPr>
      <w:r w:rsidRPr="008C6BA6">
        <w:rPr>
          <w:rFonts w:ascii="Arial" w:eastAsia="Times New Roman" w:hAnsi="Arial" w:cs="Arial"/>
          <w:bCs/>
          <w:sz w:val="28"/>
          <w:szCs w:val="28"/>
          <w:lang w:eastAsia="es-ES"/>
        </w:rPr>
        <w:t>Se incluye una obligación para que los desarrolladores entreguen las áreas verdes de donación con alumbrado público en su interior, que garanticen las condiciones mínimas de iluminación y de seguridad</w:t>
      </w:r>
      <w:r>
        <w:rPr>
          <w:rFonts w:ascii="Arial" w:eastAsia="Times New Roman" w:hAnsi="Arial" w:cs="Arial"/>
          <w:bCs/>
          <w:sz w:val="28"/>
          <w:szCs w:val="28"/>
          <w:lang w:eastAsia="es-ES"/>
        </w:rPr>
        <w:t xml:space="preserve"> para los habitantes de los fraccionamientos y desarrollos en condominio.</w:t>
      </w:r>
    </w:p>
    <w:p w:rsidR="003F14BB" w:rsidRDefault="003F14BB" w:rsidP="003F14BB">
      <w:pPr>
        <w:pStyle w:val="Prrafodelista"/>
        <w:rPr>
          <w:rFonts w:ascii="Arial" w:eastAsia="Times New Roman" w:hAnsi="Arial" w:cs="Arial"/>
          <w:bCs/>
          <w:sz w:val="28"/>
          <w:szCs w:val="28"/>
          <w:lang w:eastAsia="es-ES"/>
        </w:rPr>
      </w:pPr>
    </w:p>
    <w:p w:rsidR="003F14BB" w:rsidRDefault="003F14BB" w:rsidP="003F14BB">
      <w:pPr>
        <w:widowControl w:val="0"/>
        <w:numPr>
          <w:ilvl w:val="0"/>
          <w:numId w:val="30"/>
        </w:numPr>
        <w:spacing w:after="0" w:line="240" w:lineRule="auto"/>
        <w:ind w:left="720"/>
        <w:jc w:val="both"/>
        <w:rPr>
          <w:rFonts w:ascii="Arial" w:eastAsia="Times New Roman" w:hAnsi="Arial" w:cs="Arial"/>
          <w:bCs/>
          <w:sz w:val="28"/>
          <w:szCs w:val="28"/>
          <w:lang w:eastAsia="es-ES"/>
        </w:rPr>
      </w:pPr>
      <w:r>
        <w:rPr>
          <w:rFonts w:ascii="Arial" w:eastAsia="Times New Roman" w:hAnsi="Arial" w:cs="Arial"/>
          <w:bCs/>
          <w:sz w:val="28"/>
          <w:szCs w:val="28"/>
          <w:lang w:eastAsia="es-ES"/>
        </w:rPr>
        <w:t>Con el objeto</w:t>
      </w:r>
      <w:r w:rsidRPr="00CA20DF">
        <w:rPr>
          <w:rFonts w:ascii="Arial" w:eastAsia="Times New Roman" w:hAnsi="Arial" w:cs="Arial"/>
          <w:bCs/>
          <w:sz w:val="28"/>
          <w:szCs w:val="28"/>
          <w:lang w:eastAsia="es-ES"/>
        </w:rPr>
        <w:t xml:space="preserve"> de</w:t>
      </w:r>
      <w:r w:rsidR="00915E5C">
        <w:rPr>
          <w:rFonts w:ascii="Arial" w:eastAsia="Times New Roman" w:hAnsi="Arial" w:cs="Arial"/>
          <w:bCs/>
          <w:sz w:val="28"/>
          <w:szCs w:val="28"/>
          <w:lang w:eastAsia="es-ES"/>
        </w:rPr>
        <w:t xml:space="preserve"> contribuir a un mejo</w:t>
      </w:r>
      <w:r>
        <w:rPr>
          <w:rFonts w:ascii="Arial" w:eastAsia="Times New Roman" w:hAnsi="Arial" w:cs="Arial"/>
          <w:bCs/>
          <w:sz w:val="28"/>
          <w:szCs w:val="28"/>
          <w:lang w:eastAsia="es-ES"/>
        </w:rPr>
        <w:t>r flujo vehicular en el sistema vial primario, se incluye una obligación para los propietarios de los predios ubicados al frente de dicho sistema, consistente en incluir en su proyecto un acceso y salida manteniendo la continuidad de la banqueta, es decir sin que ésta sea modificada estructuralmente.  Exceptuando de dicha obligación a la vivienda particular unifamiliar.</w:t>
      </w:r>
    </w:p>
    <w:p w:rsidR="003F14BB" w:rsidRDefault="003F14BB" w:rsidP="003F14BB">
      <w:pPr>
        <w:pStyle w:val="Prrafodelista"/>
        <w:rPr>
          <w:rFonts w:ascii="Arial" w:eastAsia="Times New Roman" w:hAnsi="Arial" w:cs="Arial"/>
          <w:bCs/>
          <w:sz w:val="28"/>
          <w:szCs w:val="28"/>
          <w:lang w:eastAsia="es-ES"/>
        </w:rPr>
      </w:pPr>
    </w:p>
    <w:p w:rsidR="003F14BB" w:rsidRDefault="003F14BB" w:rsidP="003F14BB">
      <w:pPr>
        <w:widowControl w:val="0"/>
        <w:numPr>
          <w:ilvl w:val="0"/>
          <w:numId w:val="30"/>
        </w:numPr>
        <w:spacing w:after="0" w:line="240" w:lineRule="auto"/>
        <w:ind w:left="720"/>
        <w:jc w:val="both"/>
        <w:rPr>
          <w:rFonts w:ascii="Arial" w:eastAsia="Times New Roman" w:hAnsi="Arial" w:cs="Arial"/>
          <w:bCs/>
          <w:sz w:val="28"/>
          <w:szCs w:val="28"/>
          <w:lang w:eastAsia="es-ES"/>
        </w:rPr>
      </w:pPr>
      <w:r>
        <w:rPr>
          <w:rFonts w:ascii="Arial" w:eastAsia="Times New Roman" w:hAnsi="Arial" w:cs="Arial"/>
          <w:bCs/>
          <w:sz w:val="28"/>
          <w:szCs w:val="28"/>
          <w:lang w:eastAsia="es-ES"/>
        </w:rPr>
        <w:t>C</w:t>
      </w:r>
      <w:r w:rsidRPr="009C76B7">
        <w:rPr>
          <w:rFonts w:ascii="Arial" w:eastAsia="Times New Roman" w:hAnsi="Arial" w:cs="Arial"/>
          <w:bCs/>
          <w:sz w:val="28"/>
          <w:szCs w:val="28"/>
          <w:lang w:eastAsia="es-ES"/>
        </w:rPr>
        <w:t>on el fin de garantizar la cobertura del equipamiento urbano básico en materia educativa, cultural, recreativa y deportiva</w:t>
      </w:r>
      <w:r>
        <w:rPr>
          <w:rFonts w:ascii="Arial" w:eastAsia="Times New Roman" w:hAnsi="Arial" w:cs="Arial"/>
          <w:bCs/>
          <w:sz w:val="28"/>
          <w:szCs w:val="28"/>
          <w:lang w:eastAsia="es-ES"/>
        </w:rPr>
        <w:t>, se modifica de 1000 a 750 metros el radio de estudio de equipamiento urbano de la zona para la ubicación de las áreas de dotación de equipamiento urbano.</w:t>
      </w:r>
    </w:p>
    <w:p w:rsidR="003F14BB" w:rsidRDefault="003F14BB" w:rsidP="003F14BB">
      <w:pPr>
        <w:widowControl w:val="0"/>
        <w:spacing w:after="0" w:line="240" w:lineRule="auto"/>
        <w:ind w:left="360"/>
        <w:jc w:val="both"/>
        <w:rPr>
          <w:rFonts w:ascii="Arial" w:eastAsia="Times New Roman" w:hAnsi="Arial" w:cs="Arial"/>
          <w:bCs/>
          <w:sz w:val="28"/>
          <w:szCs w:val="28"/>
          <w:lang w:eastAsia="es-ES"/>
        </w:rPr>
      </w:pPr>
    </w:p>
    <w:p w:rsidR="00B75FAA" w:rsidRDefault="00B75FAA" w:rsidP="003F14BB">
      <w:pPr>
        <w:widowControl w:val="0"/>
        <w:spacing w:after="0" w:line="240" w:lineRule="auto"/>
        <w:ind w:left="360"/>
        <w:jc w:val="both"/>
        <w:rPr>
          <w:rFonts w:ascii="Arial" w:eastAsia="Times New Roman" w:hAnsi="Arial" w:cs="Arial"/>
          <w:bCs/>
          <w:sz w:val="28"/>
          <w:szCs w:val="28"/>
          <w:lang w:eastAsia="es-ES"/>
        </w:rPr>
      </w:pPr>
    </w:p>
    <w:p w:rsidR="003F14BB" w:rsidRDefault="003F14BB" w:rsidP="003F14BB">
      <w:pPr>
        <w:widowControl w:val="0"/>
        <w:numPr>
          <w:ilvl w:val="0"/>
          <w:numId w:val="30"/>
        </w:numPr>
        <w:spacing w:after="0" w:line="240" w:lineRule="auto"/>
        <w:ind w:left="720"/>
        <w:jc w:val="both"/>
        <w:rPr>
          <w:rFonts w:ascii="Arial" w:eastAsia="Times New Roman" w:hAnsi="Arial" w:cs="Arial"/>
          <w:bCs/>
          <w:sz w:val="28"/>
          <w:szCs w:val="28"/>
          <w:lang w:eastAsia="es-ES"/>
        </w:rPr>
      </w:pPr>
      <w:r w:rsidRPr="00CA20DF">
        <w:rPr>
          <w:rFonts w:ascii="Arial" w:eastAsia="Times New Roman" w:hAnsi="Arial" w:cs="Arial"/>
          <w:bCs/>
          <w:sz w:val="28"/>
          <w:szCs w:val="28"/>
          <w:lang w:eastAsia="es-ES"/>
        </w:rPr>
        <w:t>Se adiciona como requisito para obtener el permiso de uso de suelo, la asignación de uso de suelo por parte del H. Ayuntamiento, tratándose de inmuebles ubicados en las Zonas de Reserva para el Crecimiento (ZRC), Zona de Consolidación Urbana (ZCU), y Zonas Agrícolas (A), pues al no tener esta especificación dentro de la norma existía confusión de los particulares al realizar este trámite.</w:t>
      </w:r>
    </w:p>
    <w:p w:rsidR="003F14BB" w:rsidRDefault="003F14BB" w:rsidP="003F14BB">
      <w:pPr>
        <w:pStyle w:val="Prrafodelista"/>
        <w:rPr>
          <w:rFonts w:ascii="Arial" w:eastAsia="Times New Roman" w:hAnsi="Arial" w:cs="Arial"/>
          <w:bCs/>
          <w:sz w:val="28"/>
          <w:szCs w:val="28"/>
          <w:lang w:eastAsia="es-ES"/>
        </w:rPr>
      </w:pPr>
    </w:p>
    <w:p w:rsidR="00915E5C" w:rsidRDefault="003F14BB" w:rsidP="00915E5C">
      <w:pPr>
        <w:widowControl w:val="0"/>
        <w:numPr>
          <w:ilvl w:val="0"/>
          <w:numId w:val="30"/>
        </w:numPr>
        <w:spacing w:after="0" w:line="240" w:lineRule="auto"/>
        <w:ind w:left="720"/>
        <w:jc w:val="both"/>
        <w:rPr>
          <w:rFonts w:ascii="Arial" w:eastAsia="Times New Roman" w:hAnsi="Arial" w:cs="Arial"/>
          <w:bCs/>
          <w:sz w:val="28"/>
          <w:szCs w:val="28"/>
          <w:lang w:eastAsia="es-ES"/>
        </w:rPr>
      </w:pPr>
      <w:r w:rsidRPr="00007B39">
        <w:rPr>
          <w:rFonts w:ascii="Arial" w:eastAsia="Times New Roman" w:hAnsi="Arial" w:cs="Arial"/>
          <w:bCs/>
          <w:sz w:val="28"/>
          <w:szCs w:val="28"/>
          <w:lang w:eastAsia="es-ES"/>
        </w:rPr>
        <w:lastRenderedPageBreak/>
        <w:t xml:space="preserve">Se establecen los capítulos que como mínimo deberán contener los programas parciales que prevé el Código Territorial </w:t>
      </w:r>
      <w:r>
        <w:rPr>
          <w:rFonts w:ascii="Arial" w:eastAsia="Times New Roman" w:hAnsi="Arial" w:cs="Arial"/>
          <w:bCs/>
          <w:sz w:val="28"/>
          <w:szCs w:val="28"/>
          <w:lang w:eastAsia="es-ES"/>
        </w:rPr>
        <w:t>para el Estado y los Municipios de Guanajuato.</w:t>
      </w:r>
    </w:p>
    <w:p w:rsidR="00915E5C" w:rsidRDefault="00915E5C" w:rsidP="00915E5C">
      <w:pPr>
        <w:pStyle w:val="Prrafodelista"/>
        <w:rPr>
          <w:rFonts w:ascii="Arial" w:eastAsia="Times New Roman" w:hAnsi="Arial" w:cs="Arial"/>
          <w:bCs/>
          <w:sz w:val="28"/>
          <w:szCs w:val="28"/>
          <w:lang w:eastAsia="es-ES"/>
        </w:rPr>
      </w:pPr>
    </w:p>
    <w:p w:rsidR="003F14BB" w:rsidRPr="00915E5C" w:rsidRDefault="00915E5C" w:rsidP="00915E5C">
      <w:pPr>
        <w:widowControl w:val="0"/>
        <w:numPr>
          <w:ilvl w:val="0"/>
          <w:numId w:val="30"/>
        </w:numPr>
        <w:spacing w:after="0" w:line="240" w:lineRule="auto"/>
        <w:ind w:left="720"/>
        <w:jc w:val="both"/>
        <w:rPr>
          <w:rFonts w:ascii="Arial" w:eastAsia="Times New Roman" w:hAnsi="Arial" w:cs="Arial"/>
          <w:bCs/>
          <w:sz w:val="28"/>
          <w:szCs w:val="28"/>
          <w:lang w:eastAsia="es-ES"/>
        </w:rPr>
      </w:pPr>
      <w:r>
        <w:rPr>
          <w:rFonts w:ascii="Arial" w:eastAsia="Times New Roman" w:hAnsi="Arial" w:cs="Arial"/>
          <w:bCs/>
          <w:sz w:val="28"/>
          <w:szCs w:val="28"/>
          <w:lang w:eastAsia="es-ES"/>
        </w:rPr>
        <w:t>S</w:t>
      </w:r>
      <w:r w:rsidRPr="00915E5C">
        <w:rPr>
          <w:rFonts w:ascii="Arial" w:eastAsia="Times New Roman" w:hAnsi="Arial" w:cs="Arial"/>
          <w:bCs/>
          <w:sz w:val="28"/>
          <w:szCs w:val="28"/>
          <w:lang w:eastAsia="es-ES"/>
        </w:rPr>
        <w:t>e incluye como requisito la división del predio para la asignación de uso de suelo o permiso de uso de suelo, cuando la superficie solicitada sea menor a la que establece la escritura de propiedad.</w:t>
      </w:r>
    </w:p>
    <w:p w:rsidR="00B75FAA" w:rsidRDefault="00B75FAA" w:rsidP="003F14BB">
      <w:pPr>
        <w:pStyle w:val="Prrafodelista"/>
        <w:rPr>
          <w:rFonts w:ascii="Arial" w:eastAsia="Arial" w:hAnsi="Arial" w:cs="Arial"/>
          <w:sz w:val="20"/>
          <w:szCs w:val="20"/>
        </w:rPr>
      </w:pPr>
    </w:p>
    <w:p w:rsidR="00915E5C" w:rsidRDefault="003F14BB" w:rsidP="00915E5C">
      <w:pPr>
        <w:pStyle w:val="Prrafodelista"/>
        <w:widowControl w:val="0"/>
        <w:numPr>
          <w:ilvl w:val="0"/>
          <w:numId w:val="30"/>
        </w:numPr>
        <w:spacing w:after="0" w:line="240" w:lineRule="auto"/>
        <w:ind w:left="567" w:hanging="283"/>
        <w:jc w:val="both"/>
        <w:rPr>
          <w:rFonts w:ascii="Arial" w:eastAsia="Times New Roman" w:hAnsi="Arial" w:cs="Arial"/>
          <w:bCs/>
          <w:sz w:val="28"/>
          <w:szCs w:val="28"/>
          <w:lang w:eastAsia="es-ES"/>
        </w:rPr>
      </w:pPr>
      <w:r w:rsidRPr="00915E5C">
        <w:rPr>
          <w:rFonts w:ascii="Arial" w:eastAsia="Times New Roman" w:hAnsi="Arial" w:cs="Arial"/>
          <w:bCs/>
          <w:sz w:val="28"/>
          <w:szCs w:val="28"/>
          <w:lang w:eastAsia="es-ES"/>
        </w:rPr>
        <w:t>Se modifica el contenido del artículo 61</w:t>
      </w:r>
      <w:r w:rsidR="00B75FAA" w:rsidRPr="00915E5C">
        <w:rPr>
          <w:rFonts w:ascii="Arial" w:eastAsia="Times New Roman" w:hAnsi="Arial" w:cs="Arial"/>
          <w:bCs/>
          <w:sz w:val="28"/>
          <w:szCs w:val="28"/>
          <w:lang w:eastAsia="es-ES"/>
        </w:rPr>
        <w:t>-</w:t>
      </w:r>
      <w:r w:rsidR="00915E5C">
        <w:rPr>
          <w:rFonts w:ascii="Arial" w:eastAsia="Times New Roman" w:hAnsi="Arial" w:cs="Arial"/>
          <w:bCs/>
          <w:sz w:val="28"/>
          <w:szCs w:val="28"/>
          <w:lang w:eastAsia="es-ES"/>
        </w:rPr>
        <w:t xml:space="preserve">A del Código </w:t>
      </w:r>
      <w:proofErr w:type="spellStart"/>
      <w:r w:rsidR="00915E5C">
        <w:rPr>
          <w:rFonts w:ascii="Arial" w:eastAsia="Times New Roman" w:hAnsi="Arial" w:cs="Arial"/>
          <w:bCs/>
          <w:sz w:val="28"/>
          <w:szCs w:val="28"/>
          <w:lang w:eastAsia="es-ES"/>
        </w:rPr>
        <w:t>Reglamentaro</w:t>
      </w:r>
      <w:proofErr w:type="spellEnd"/>
      <w:r w:rsidR="00915E5C" w:rsidRPr="008C1698">
        <w:rPr>
          <w:rFonts w:ascii="Arial" w:eastAsia="Times New Roman" w:hAnsi="Arial" w:cs="Arial"/>
          <w:bCs/>
          <w:sz w:val="28"/>
          <w:szCs w:val="28"/>
          <w:lang w:eastAsia="es-ES"/>
        </w:rPr>
        <w:t xml:space="preserve"> para </w:t>
      </w:r>
      <w:r w:rsidR="00915E5C">
        <w:rPr>
          <w:rFonts w:ascii="Arial" w:eastAsia="Times New Roman" w:hAnsi="Arial" w:cs="Arial"/>
          <w:bCs/>
          <w:sz w:val="28"/>
          <w:szCs w:val="28"/>
          <w:lang w:eastAsia="es-ES"/>
        </w:rPr>
        <w:t xml:space="preserve"> otorgar una mayor claridad en la obligación que tienen los particulares al  edificar construcciones de más de 5 niveles, específicamente en el área de amortiguamiento. Esto con la finalidad de conservar un adecuado desarrollo vertical de la ciudad evitando impactar a los usos colindantes.</w:t>
      </w:r>
    </w:p>
    <w:p w:rsidR="003F14BB" w:rsidRPr="00915E5C" w:rsidRDefault="003F14BB" w:rsidP="00915E5C">
      <w:pPr>
        <w:pStyle w:val="Prrafodelista"/>
        <w:widowControl w:val="0"/>
        <w:spacing w:after="0" w:line="240" w:lineRule="auto"/>
        <w:ind w:left="567"/>
        <w:jc w:val="both"/>
        <w:rPr>
          <w:rFonts w:ascii="Arial" w:eastAsia="Times New Roman" w:hAnsi="Arial" w:cs="Arial"/>
          <w:bCs/>
          <w:sz w:val="28"/>
          <w:szCs w:val="28"/>
          <w:lang w:eastAsia="es-ES"/>
        </w:rPr>
      </w:pPr>
    </w:p>
    <w:p w:rsidR="00915E5C" w:rsidRDefault="00915E5C" w:rsidP="00915E5C">
      <w:pPr>
        <w:widowControl w:val="0"/>
        <w:numPr>
          <w:ilvl w:val="0"/>
          <w:numId w:val="30"/>
        </w:numPr>
        <w:spacing w:after="0" w:line="240" w:lineRule="auto"/>
        <w:ind w:left="567" w:hanging="349"/>
        <w:jc w:val="both"/>
        <w:rPr>
          <w:rFonts w:ascii="Arial" w:eastAsia="Times New Roman" w:hAnsi="Arial" w:cs="Arial"/>
          <w:bCs/>
          <w:sz w:val="28"/>
          <w:szCs w:val="28"/>
          <w:lang w:eastAsia="es-ES"/>
        </w:rPr>
      </w:pPr>
      <w:r w:rsidRPr="00F6039C">
        <w:rPr>
          <w:rFonts w:ascii="Arial" w:eastAsia="Times New Roman" w:hAnsi="Arial" w:cs="Arial"/>
          <w:bCs/>
          <w:sz w:val="28"/>
          <w:szCs w:val="28"/>
          <w:lang w:eastAsia="es-ES"/>
        </w:rPr>
        <w:t xml:space="preserve">Se  complementan los requisitos establecidos para el permiso de uso de suelo </w:t>
      </w:r>
      <w:r w:rsidRPr="00F6039C">
        <w:rPr>
          <w:rFonts w:ascii="Arial" w:eastAsia="Times New Roman" w:hAnsi="Arial" w:cs="Arial"/>
          <w:bCs/>
          <w:sz w:val="28"/>
          <w:szCs w:val="28"/>
          <w:lang w:val="es-ES" w:eastAsia="es-ES"/>
        </w:rPr>
        <w:t xml:space="preserve">con ventas o consumo de bebidas alcohólicas de intensidad alta y media, permitidos en el corredor turístico. Esto con </w:t>
      </w:r>
      <w:r w:rsidRPr="00F6039C">
        <w:rPr>
          <w:rFonts w:ascii="Arial" w:eastAsia="Times New Roman" w:hAnsi="Arial" w:cs="Arial"/>
          <w:bCs/>
          <w:sz w:val="28"/>
          <w:szCs w:val="28"/>
          <w:lang w:eastAsia="es-ES"/>
        </w:rPr>
        <w:t>el objeto de que los servicios que presten estos establecimientos sean en condiciones satisfactorias para los usuarios, además de  procurar</w:t>
      </w:r>
      <w:r>
        <w:rPr>
          <w:rFonts w:ascii="Arial" w:eastAsia="Times New Roman" w:hAnsi="Arial" w:cs="Arial"/>
          <w:bCs/>
          <w:sz w:val="28"/>
          <w:szCs w:val="28"/>
          <w:lang w:eastAsia="es-ES"/>
        </w:rPr>
        <w:t xml:space="preserve"> evitar</w:t>
      </w:r>
      <w:r w:rsidRPr="00F6039C">
        <w:rPr>
          <w:rFonts w:ascii="Arial" w:eastAsia="Times New Roman" w:hAnsi="Arial" w:cs="Arial"/>
          <w:bCs/>
          <w:sz w:val="28"/>
          <w:szCs w:val="28"/>
          <w:lang w:eastAsia="es-ES"/>
        </w:rPr>
        <w:t xml:space="preserve"> </w:t>
      </w:r>
      <w:r>
        <w:rPr>
          <w:rFonts w:ascii="Arial" w:eastAsia="Times New Roman" w:hAnsi="Arial" w:cs="Arial"/>
          <w:bCs/>
          <w:sz w:val="28"/>
          <w:szCs w:val="28"/>
          <w:lang w:eastAsia="es-ES"/>
        </w:rPr>
        <w:t xml:space="preserve">que su funcionamiento genere impactos negativos en la </w:t>
      </w:r>
      <w:r w:rsidRPr="00F6039C">
        <w:rPr>
          <w:rFonts w:ascii="Arial" w:eastAsia="Times New Roman" w:hAnsi="Arial" w:cs="Arial"/>
          <w:bCs/>
          <w:sz w:val="28"/>
          <w:szCs w:val="28"/>
          <w:lang w:eastAsia="es-ES"/>
        </w:rPr>
        <w:t>zona en que se encuentran</w:t>
      </w:r>
      <w:r>
        <w:rPr>
          <w:rFonts w:ascii="Arial" w:eastAsia="Times New Roman" w:hAnsi="Arial" w:cs="Arial"/>
          <w:bCs/>
          <w:sz w:val="28"/>
          <w:szCs w:val="28"/>
          <w:lang w:eastAsia="es-ES"/>
        </w:rPr>
        <w:t>.</w:t>
      </w:r>
    </w:p>
    <w:p w:rsidR="00B75FAA" w:rsidRDefault="00B75FAA" w:rsidP="003F14BB">
      <w:pPr>
        <w:pStyle w:val="Prrafodelista"/>
        <w:rPr>
          <w:rFonts w:ascii="Arial" w:eastAsia="Times New Roman" w:hAnsi="Arial" w:cs="Arial"/>
          <w:bCs/>
          <w:sz w:val="28"/>
          <w:szCs w:val="28"/>
          <w:lang w:eastAsia="es-ES"/>
        </w:rPr>
      </w:pPr>
    </w:p>
    <w:p w:rsidR="003F14BB" w:rsidRPr="009C76B7" w:rsidRDefault="003F14BB" w:rsidP="003F14BB">
      <w:pPr>
        <w:pStyle w:val="Prrafodelista"/>
        <w:widowControl w:val="0"/>
        <w:numPr>
          <w:ilvl w:val="0"/>
          <w:numId w:val="30"/>
        </w:numPr>
        <w:spacing w:after="0" w:line="240" w:lineRule="auto"/>
        <w:ind w:left="567"/>
        <w:jc w:val="both"/>
        <w:rPr>
          <w:rFonts w:ascii="Arial" w:eastAsia="Times New Roman" w:hAnsi="Arial" w:cs="Arial"/>
          <w:bCs/>
          <w:sz w:val="28"/>
          <w:szCs w:val="28"/>
          <w:lang w:eastAsia="es-ES"/>
        </w:rPr>
      </w:pPr>
      <w:r w:rsidRPr="009C76B7">
        <w:rPr>
          <w:rFonts w:ascii="Arial" w:eastAsia="Times New Roman" w:hAnsi="Arial" w:cs="Arial"/>
          <w:bCs/>
          <w:sz w:val="28"/>
          <w:szCs w:val="28"/>
          <w:lang w:eastAsia="es-ES"/>
        </w:rPr>
        <w:t xml:space="preserve">Las especificaciones </w:t>
      </w:r>
      <w:r>
        <w:rPr>
          <w:rFonts w:ascii="Arial" w:eastAsia="Times New Roman" w:hAnsi="Arial" w:cs="Arial"/>
          <w:bCs/>
          <w:sz w:val="28"/>
          <w:szCs w:val="28"/>
          <w:lang w:eastAsia="es-ES"/>
        </w:rPr>
        <w:t xml:space="preserve">de </w:t>
      </w:r>
      <w:r w:rsidRPr="009C76B7">
        <w:rPr>
          <w:rFonts w:ascii="Arial" w:eastAsia="Times New Roman" w:hAnsi="Arial" w:cs="Arial"/>
          <w:bCs/>
          <w:sz w:val="28"/>
          <w:szCs w:val="28"/>
          <w:lang w:eastAsia="es-ES"/>
        </w:rPr>
        <w:t>distancias requeridas para instalar  estaciones de servicio de gasolina y/o diésel, se homolo</w:t>
      </w:r>
      <w:r>
        <w:rPr>
          <w:rFonts w:ascii="Arial" w:eastAsia="Times New Roman" w:hAnsi="Arial" w:cs="Arial"/>
          <w:bCs/>
          <w:sz w:val="28"/>
          <w:szCs w:val="28"/>
          <w:lang w:eastAsia="es-ES"/>
        </w:rPr>
        <w:t>gan</w:t>
      </w:r>
      <w:r w:rsidRPr="009C76B7">
        <w:rPr>
          <w:rFonts w:ascii="Arial" w:eastAsia="Times New Roman" w:hAnsi="Arial" w:cs="Arial"/>
          <w:bCs/>
          <w:sz w:val="28"/>
          <w:szCs w:val="28"/>
          <w:lang w:eastAsia="es-ES"/>
        </w:rPr>
        <w:t xml:space="preserve"> con la norma federal.</w:t>
      </w:r>
    </w:p>
    <w:p w:rsidR="003F14BB" w:rsidRDefault="003F14BB" w:rsidP="003F14BB">
      <w:pPr>
        <w:widowControl w:val="0"/>
        <w:spacing w:after="0" w:line="240" w:lineRule="auto"/>
        <w:jc w:val="both"/>
        <w:rPr>
          <w:rFonts w:ascii="Arial" w:eastAsia="Times New Roman" w:hAnsi="Arial" w:cs="Arial"/>
          <w:bCs/>
          <w:sz w:val="28"/>
          <w:szCs w:val="28"/>
          <w:lang w:eastAsia="es-ES"/>
        </w:rPr>
      </w:pPr>
    </w:p>
    <w:p w:rsidR="003F14BB" w:rsidRDefault="003F14BB" w:rsidP="003F14BB"/>
    <w:p w:rsidR="00490CB4" w:rsidRDefault="00490CB4" w:rsidP="00490CB4">
      <w:pPr>
        <w:spacing w:after="0" w:line="240" w:lineRule="auto"/>
        <w:jc w:val="both"/>
        <w:rPr>
          <w:rFonts w:ascii="Arial" w:eastAsia="Times New Roman" w:hAnsi="Arial" w:cs="Arial"/>
          <w:sz w:val="28"/>
          <w:szCs w:val="28"/>
          <w:lang w:eastAsia="es-ES"/>
        </w:rPr>
      </w:pPr>
      <w:r w:rsidRPr="00FC5314">
        <w:rPr>
          <w:rFonts w:ascii="Arial" w:eastAsia="Times New Roman" w:hAnsi="Arial" w:cs="Arial"/>
          <w:b/>
          <w:sz w:val="28"/>
          <w:szCs w:val="28"/>
          <w:lang w:eastAsia="es-ES"/>
        </w:rPr>
        <w:t>V</w:t>
      </w:r>
      <w:r w:rsidR="009C7783">
        <w:rPr>
          <w:rFonts w:ascii="Arial" w:eastAsia="Times New Roman" w:hAnsi="Arial" w:cs="Arial"/>
          <w:b/>
          <w:sz w:val="28"/>
          <w:szCs w:val="28"/>
          <w:lang w:eastAsia="es-ES"/>
        </w:rPr>
        <w:t>I</w:t>
      </w:r>
      <w:r>
        <w:rPr>
          <w:rFonts w:ascii="Arial" w:eastAsia="Times New Roman" w:hAnsi="Arial" w:cs="Arial"/>
          <w:b/>
          <w:sz w:val="28"/>
          <w:szCs w:val="28"/>
          <w:lang w:eastAsia="es-ES"/>
        </w:rPr>
        <w:t>I</w:t>
      </w:r>
      <w:r w:rsidRPr="00FC5314">
        <w:rPr>
          <w:rFonts w:ascii="Arial" w:eastAsia="Times New Roman" w:hAnsi="Arial" w:cs="Arial"/>
          <w:b/>
          <w:sz w:val="28"/>
          <w:szCs w:val="28"/>
          <w:lang w:eastAsia="es-ES"/>
        </w:rPr>
        <w:t>.</w:t>
      </w:r>
      <w:r w:rsidRPr="00FC5314">
        <w:rPr>
          <w:rFonts w:ascii="Arial" w:eastAsia="Times New Roman" w:hAnsi="Arial" w:cs="Arial"/>
          <w:sz w:val="28"/>
          <w:szCs w:val="28"/>
          <w:lang w:eastAsia="es-ES"/>
        </w:rPr>
        <w:t xml:space="preserve"> Analizada la propuesta</w:t>
      </w:r>
      <w:r>
        <w:rPr>
          <w:rFonts w:ascii="Arial" w:eastAsia="Times New Roman" w:hAnsi="Arial" w:cs="Arial"/>
          <w:sz w:val="28"/>
          <w:szCs w:val="28"/>
          <w:lang w:eastAsia="es-ES"/>
        </w:rPr>
        <w:t xml:space="preserve"> presentada</w:t>
      </w:r>
      <w:r w:rsidRPr="00FC5314">
        <w:rPr>
          <w:rFonts w:ascii="Arial" w:eastAsia="Times New Roman" w:hAnsi="Arial" w:cs="Arial"/>
          <w:sz w:val="28"/>
          <w:szCs w:val="28"/>
          <w:lang w:eastAsia="es-ES"/>
        </w:rPr>
        <w:t>, los ediles que integramos</w:t>
      </w:r>
      <w:r>
        <w:rPr>
          <w:rFonts w:ascii="Arial" w:eastAsia="Times New Roman" w:hAnsi="Arial" w:cs="Arial"/>
          <w:sz w:val="28"/>
          <w:szCs w:val="28"/>
          <w:lang w:eastAsia="es-ES"/>
        </w:rPr>
        <w:t xml:space="preserve"> estas</w:t>
      </w:r>
      <w:r w:rsidRPr="00FC5314">
        <w:rPr>
          <w:rFonts w:ascii="Arial" w:eastAsia="Times New Roman" w:hAnsi="Arial" w:cs="Arial"/>
          <w:sz w:val="28"/>
          <w:szCs w:val="28"/>
          <w:lang w:eastAsia="es-ES"/>
        </w:rPr>
        <w:t xml:space="preserve"> </w:t>
      </w:r>
      <w:r w:rsidRPr="00080DE9">
        <w:rPr>
          <w:rFonts w:ascii="Arial" w:eastAsia="Times New Roman" w:hAnsi="Arial" w:cs="Arial"/>
          <w:sz w:val="28"/>
          <w:szCs w:val="28"/>
          <w:lang w:val="es-ES" w:eastAsia="es-ES"/>
        </w:rPr>
        <w:t>Comisiones Unidas de Desarrollo Urbano, Ordenamiento Ecológico y Territorial e IMPLAN con Gobierno, Seguridad Pública y Tránsito</w:t>
      </w:r>
      <w:r>
        <w:rPr>
          <w:rFonts w:ascii="Arial" w:eastAsia="Times New Roman" w:hAnsi="Arial" w:cs="Arial"/>
          <w:sz w:val="28"/>
          <w:szCs w:val="28"/>
          <w:lang w:eastAsia="es-ES"/>
        </w:rPr>
        <w:t xml:space="preserve">, </w:t>
      </w:r>
      <w:r w:rsidRPr="00FC5314">
        <w:rPr>
          <w:rFonts w:ascii="Arial" w:eastAsia="Times New Roman" w:hAnsi="Arial" w:cs="Arial"/>
          <w:sz w:val="28"/>
          <w:szCs w:val="28"/>
          <w:lang w:eastAsia="es-ES"/>
        </w:rPr>
        <w:t xml:space="preserve">consideramos conveniente </w:t>
      </w:r>
      <w:r>
        <w:rPr>
          <w:rFonts w:ascii="Arial" w:eastAsia="Times New Roman" w:hAnsi="Arial" w:cs="Arial"/>
          <w:sz w:val="28"/>
          <w:szCs w:val="28"/>
          <w:lang w:eastAsia="es-ES"/>
        </w:rPr>
        <w:t>someter a consideración del H. Ayuntamiento la aprobación</w:t>
      </w:r>
      <w:r w:rsidRPr="00FC5314">
        <w:rPr>
          <w:rFonts w:ascii="Arial" w:eastAsia="Times New Roman" w:hAnsi="Arial" w:cs="Arial"/>
          <w:sz w:val="28"/>
          <w:szCs w:val="28"/>
          <w:lang w:eastAsia="es-ES"/>
        </w:rPr>
        <w:t xml:space="preserve"> </w:t>
      </w:r>
      <w:r w:rsidR="000E72A1">
        <w:rPr>
          <w:rFonts w:ascii="Arial" w:eastAsia="Times New Roman" w:hAnsi="Arial" w:cs="Arial"/>
          <w:sz w:val="28"/>
          <w:szCs w:val="28"/>
          <w:lang w:eastAsia="es-ES"/>
        </w:rPr>
        <w:t xml:space="preserve">de </w:t>
      </w:r>
      <w:r w:rsidR="000E72A1" w:rsidRPr="000E72A1">
        <w:rPr>
          <w:rFonts w:ascii="Arial" w:eastAsia="Times New Roman" w:hAnsi="Arial" w:cs="Arial"/>
          <w:sz w:val="28"/>
          <w:szCs w:val="28"/>
          <w:lang w:eastAsia="es-ES"/>
        </w:rPr>
        <w:t>reformas y adiciones al Código Reglamentario de Desarrollo Urbano para el Municipio de León, Guanajuato</w:t>
      </w:r>
      <w:r w:rsidRPr="00FC5314">
        <w:rPr>
          <w:rFonts w:ascii="Arial" w:eastAsia="Times New Roman" w:hAnsi="Arial" w:cs="Arial"/>
          <w:sz w:val="28"/>
          <w:szCs w:val="28"/>
          <w:lang w:eastAsia="es-ES"/>
        </w:rPr>
        <w:t>.</w:t>
      </w:r>
    </w:p>
    <w:p w:rsidR="00490CB4" w:rsidRDefault="00490CB4" w:rsidP="00490CB4">
      <w:pPr>
        <w:spacing w:after="0" w:line="240" w:lineRule="auto"/>
        <w:jc w:val="both"/>
        <w:rPr>
          <w:rFonts w:ascii="Arial" w:eastAsia="Times New Roman" w:hAnsi="Arial" w:cs="Arial"/>
          <w:sz w:val="28"/>
          <w:szCs w:val="28"/>
          <w:lang w:eastAsia="es-ES"/>
        </w:rPr>
      </w:pPr>
    </w:p>
    <w:p w:rsidR="00490CB4" w:rsidRDefault="00490CB4" w:rsidP="00490CB4">
      <w:pPr>
        <w:spacing w:after="1" w:line="249" w:lineRule="auto"/>
        <w:ind w:left="-5" w:right="68" w:hanging="10"/>
        <w:jc w:val="both"/>
        <w:rPr>
          <w:rFonts w:ascii="Arial" w:eastAsia="Arial" w:hAnsi="Arial" w:cs="Arial"/>
          <w:color w:val="000000"/>
          <w:sz w:val="28"/>
          <w:lang w:eastAsia="es-MX"/>
        </w:rPr>
      </w:pPr>
      <w:r w:rsidRPr="004D0D32">
        <w:rPr>
          <w:rFonts w:ascii="Arial" w:eastAsia="Arial" w:hAnsi="Arial" w:cs="Arial"/>
          <w:color w:val="000000"/>
          <w:sz w:val="28"/>
          <w:lang w:eastAsia="es-MX"/>
        </w:rPr>
        <w:lastRenderedPageBreak/>
        <w:t>Por lo anteriormente expuesto</w:t>
      </w:r>
      <w:r>
        <w:rPr>
          <w:rFonts w:ascii="Arial" w:eastAsia="Arial" w:hAnsi="Arial" w:cs="Arial"/>
          <w:color w:val="000000"/>
          <w:sz w:val="28"/>
          <w:lang w:eastAsia="es-MX"/>
        </w:rPr>
        <w:t xml:space="preserve"> y</w:t>
      </w:r>
      <w:r w:rsidRPr="004D0D32">
        <w:rPr>
          <w:rFonts w:ascii="Arial" w:eastAsia="Arial" w:hAnsi="Arial" w:cs="Arial"/>
          <w:color w:val="000000"/>
          <w:sz w:val="28"/>
          <w:lang w:eastAsia="es-MX"/>
        </w:rPr>
        <w:t xml:space="preserve"> </w:t>
      </w:r>
      <w:r>
        <w:rPr>
          <w:rFonts w:ascii="Arial" w:eastAsia="Times New Roman" w:hAnsi="Arial" w:cs="Arial"/>
          <w:sz w:val="28"/>
          <w:szCs w:val="28"/>
          <w:lang w:eastAsia="es-ES"/>
        </w:rPr>
        <w:t>c</w:t>
      </w:r>
      <w:r w:rsidRPr="00673679">
        <w:rPr>
          <w:rFonts w:ascii="Arial" w:eastAsia="Times New Roman" w:hAnsi="Arial" w:cs="Arial"/>
          <w:sz w:val="28"/>
          <w:szCs w:val="28"/>
          <w:lang w:eastAsia="es-ES"/>
        </w:rPr>
        <w:t>on fundamento en los artículos 76 fracci</w:t>
      </w:r>
      <w:r>
        <w:rPr>
          <w:rFonts w:ascii="Arial" w:eastAsia="Times New Roman" w:hAnsi="Arial" w:cs="Arial"/>
          <w:sz w:val="28"/>
          <w:szCs w:val="28"/>
          <w:lang w:eastAsia="es-ES"/>
        </w:rPr>
        <w:t>ón</w:t>
      </w:r>
      <w:r w:rsidRPr="00673679">
        <w:rPr>
          <w:rFonts w:ascii="Arial" w:eastAsia="Times New Roman" w:hAnsi="Arial" w:cs="Arial"/>
          <w:sz w:val="28"/>
          <w:szCs w:val="28"/>
          <w:lang w:eastAsia="es-ES"/>
        </w:rPr>
        <w:t xml:space="preserve"> I inciso b), 236, 238 y 239 </w:t>
      </w:r>
      <w:r>
        <w:rPr>
          <w:rFonts w:ascii="Arial" w:eastAsia="Times New Roman" w:hAnsi="Arial" w:cs="Arial"/>
          <w:sz w:val="28"/>
          <w:szCs w:val="28"/>
          <w:lang w:eastAsia="es-ES"/>
        </w:rPr>
        <w:t xml:space="preserve">fracción I </w:t>
      </w:r>
      <w:r w:rsidRPr="00673679">
        <w:rPr>
          <w:rFonts w:ascii="Arial" w:eastAsia="Times New Roman" w:hAnsi="Arial" w:cs="Arial"/>
          <w:sz w:val="28"/>
          <w:szCs w:val="28"/>
          <w:lang w:eastAsia="es-ES"/>
        </w:rPr>
        <w:t>de la Ley Orgánica Municipal para el Estado de Guanajuato</w:t>
      </w:r>
      <w:r>
        <w:rPr>
          <w:rFonts w:ascii="Arial" w:eastAsia="Times New Roman" w:hAnsi="Arial" w:cs="Arial"/>
          <w:sz w:val="28"/>
          <w:szCs w:val="28"/>
          <w:lang w:eastAsia="es-ES"/>
        </w:rPr>
        <w:t>,</w:t>
      </w:r>
      <w:r w:rsidRPr="004D0D32">
        <w:rPr>
          <w:rFonts w:ascii="Arial" w:eastAsia="Arial" w:hAnsi="Arial" w:cs="Arial"/>
          <w:color w:val="000000"/>
          <w:sz w:val="28"/>
          <w:lang w:eastAsia="es-MX"/>
        </w:rPr>
        <w:t xml:space="preserve"> se somete a la consideración del H. Ayuntamiento, la propuesta del siguiente: </w:t>
      </w:r>
    </w:p>
    <w:p w:rsidR="009C7783" w:rsidRDefault="009C7783" w:rsidP="00490CB4">
      <w:pPr>
        <w:spacing w:after="1" w:line="249" w:lineRule="auto"/>
        <w:ind w:left="-5" w:right="68" w:hanging="10"/>
        <w:jc w:val="both"/>
        <w:rPr>
          <w:rFonts w:ascii="Arial" w:eastAsia="Arial" w:hAnsi="Arial" w:cs="Arial"/>
          <w:color w:val="000000"/>
          <w:sz w:val="28"/>
          <w:lang w:eastAsia="es-MX"/>
        </w:rPr>
      </w:pPr>
    </w:p>
    <w:p w:rsidR="00490CB4" w:rsidRPr="00693FF2" w:rsidRDefault="00490CB4" w:rsidP="00490CB4">
      <w:pPr>
        <w:spacing w:after="0" w:line="240" w:lineRule="auto"/>
        <w:jc w:val="center"/>
        <w:rPr>
          <w:rFonts w:ascii="Arial" w:eastAsia="Times New Roman" w:hAnsi="Arial" w:cs="Arial"/>
          <w:b/>
          <w:sz w:val="28"/>
          <w:szCs w:val="28"/>
          <w:lang w:eastAsia="es-ES"/>
        </w:rPr>
      </w:pPr>
      <w:r w:rsidRPr="00693FF2">
        <w:rPr>
          <w:rFonts w:ascii="Arial" w:eastAsia="Times New Roman" w:hAnsi="Arial" w:cs="Arial"/>
          <w:b/>
          <w:sz w:val="28"/>
          <w:szCs w:val="28"/>
          <w:lang w:eastAsia="es-ES"/>
        </w:rPr>
        <w:t>A C U E R D O:</w:t>
      </w:r>
    </w:p>
    <w:p w:rsidR="00490CB4" w:rsidRDefault="00490CB4" w:rsidP="00490CB4">
      <w:pPr>
        <w:spacing w:after="0" w:line="240" w:lineRule="auto"/>
        <w:jc w:val="both"/>
        <w:rPr>
          <w:rFonts w:ascii="Arial" w:eastAsia="Times New Roman" w:hAnsi="Arial" w:cs="Arial"/>
          <w:sz w:val="28"/>
          <w:szCs w:val="28"/>
          <w:lang w:eastAsia="es-ES"/>
        </w:rPr>
      </w:pPr>
      <w:r>
        <w:rPr>
          <w:rFonts w:ascii="Arial" w:eastAsia="Times New Roman" w:hAnsi="Arial" w:cs="Arial"/>
          <w:sz w:val="28"/>
          <w:szCs w:val="28"/>
          <w:lang w:eastAsia="es-ES"/>
        </w:rPr>
        <w:tab/>
      </w:r>
    </w:p>
    <w:p w:rsidR="003876EC" w:rsidRPr="00693FF2" w:rsidRDefault="003876EC" w:rsidP="00490CB4">
      <w:pPr>
        <w:spacing w:after="0" w:line="240" w:lineRule="auto"/>
        <w:jc w:val="both"/>
        <w:rPr>
          <w:rFonts w:ascii="Arial" w:eastAsia="Times New Roman" w:hAnsi="Arial" w:cs="Arial"/>
          <w:sz w:val="28"/>
          <w:szCs w:val="28"/>
          <w:lang w:eastAsia="es-ES"/>
        </w:rPr>
      </w:pPr>
    </w:p>
    <w:p w:rsidR="003F14BB" w:rsidRDefault="00490CB4" w:rsidP="00490CB4">
      <w:pPr>
        <w:spacing w:after="0" w:line="240" w:lineRule="auto"/>
        <w:jc w:val="both"/>
        <w:rPr>
          <w:rFonts w:ascii="Arial" w:eastAsia="Times New Roman" w:hAnsi="Arial" w:cs="Arial"/>
          <w:sz w:val="28"/>
          <w:szCs w:val="28"/>
          <w:lang w:eastAsia="es-ES"/>
        </w:rPr>
      </w:pPr>
      <w:r w:rsidRPr="00693FF2">
        <w:rPr>
          <w:rFonts w:ascii="Arial" w:eastAsia="Times New Roman" w:hAnsi="Arial" w:cs="Arial"/>
          <w:b/>
          <w:sz w:val="28"/>
          <w:szCs w:val="28"/>
          <w:lang w:eastAsia="es-ES"/>
        </w:rPr>
        <w:t>PRIMERO.</w:t>
      </w:r>
      <w:r w:rsidRPr="00693FF2">
        <w:rPr>
          <w:rFonts w:ascii="Arial" w:eastAsia="Times New Roman" w:hAnsi="Arial" w:cs="Arial"/>
          <w:sz w:val="28"/>
          <w:szCs w:val="28"/>
          <w:lang w:eastAsia="es-ES"/>
        </w:rPr>
        <w:t xml:space="preserve"> </w:t>
      </w:r>
      <w:r w:rsidRPr="00673679">
        <w:rPr>
          <w:rFonts w:ascii="Arial" w:eastAsia="Times New Roman" w:hAnsi="Arial" w:cs="Arial"/>
          <w:b/>
          <w:i/>
          <w:sz w:val="28"/>
          <w:szCs w:val="28"/>
          <w:lang w:eastAsia="es-ES"/>
        </w:rPr>
        <w:t>Se</w:t>
      </w:r>
      <w:r w:rsidRPr="00693FF2">
        <w:rPr>
          <w:rFonts w:ascii="Arial" w:eastAsia="Times New Roman" w:hAnsi="Arial" w:cs="Arial"/>
          <w:b/>
          <w:i/>
          <w:sz w:val="28"/>
          <w:szCs w:val="28"/>
          <w:lang w:eastAsia="es-ES"/>
        </w:rPr>
        <w:t xml:space="preserve"> aprueba</w:t>
      </w:r>
      <w:r w:rsidR="000E72A1">
        <w:rPr>
          <w:rFonts w:ascii="Arial" w:eastAsia="Times New Roman" w:hAnsi="Arial" w:cs="Arial"/>
          <w:b/>
          <w:i/>
          <w:sz w:val="28"/>
          <w:szCs w:val="28"/>
          <w:lang w:eastAsia="es-ES"/>
        </w:rPr>
        <w:t xml:space="preserve">n </w:t>
      </w:r>
      <w:r w:rsidR="003F14BB">
        <w:rPr>
          <w:rFonts w:ascii="Arial" w:eastAsia="Times New Roman" w:hAnsi="Arial" w:cs="Arial"/>
          <w:b/>
          <w:i/>
          <w:sz w:val="28"/>
          <w:szCs w:val="28"/>
          <w:lang w:eastAsia="es-ES"/>
        </w:rPr>
        <w:t xml:space="preserve">diversas reformas, </w:t>
      </w:r>
      <w:r w:rsidR="000E72A1" w:rsidRPr="000E72A1">
        <w:rPr>
          <w:rFonts w:ascii="Arial" w:eastAsia="Times New Roman" w:hAnsi="Arial" w:cs="Arial"/>
          <w:b/>
          <w:i/>
          <w:sz w:val="28"/>
          <w:szCs w:val="28"/>
          <w:lang w:eastAsia="es-ES"/>
        </w:rPr>
        <w:t>adiciones</w:t>
      </w:r>
      <w:r w:rsidR="003F14BB">
        <w:rPr>
          <w:rFonts w:ascii="Arial" w:eastAsia="Times New Roman" w:hAnsi="Arial" w:cs="Arial"/>
          <w:b/>
          <w:i/>
          <w:sz w:val="28"/>
          <w:szCs w:val="28"/>
          <w:lang w:eastAsia="es-ES"/>
        </w:rPr>
        <w:t xml:space="preserve"> y derogaciones</w:t>
      </w:r>
      <w:r w:rsidR="000E72A1" w:rsidRPr="000E72A1">
        <w:rPr>
          <w:rFonts w:ascii="Arial" w:eastAsia="Times New Roman" w:hAnsi="Arial" w:cs="Arial"/>
          <w:b/>
          <w:i/>
          <w:sz w:val="28"/>
          <w:szCs w:val="28"/>
          <w:lang w:eastAsia="es-ES"/>
        </w:rPr>
        <w:t xml:space="preserve"> al Código Reglamentario de Desarrollo Urbano para el Municipio de León, Guanajuato</w:t>
      </w:r>
      <w:r w:rsidR="000E72A1" w:rsidRPr="000E72A1">
        <w:rPr>
          <w:rFonts w:ascii="Arial" w:eastAsia="Times New Roman" w:hAnsi="Arial" w:cs="Arial"/>
          <w:sz w:val="28"/>
          <w:szCs w:val="28"/>
          <w:lang w:eastAsia="es-ES"/>
        </w:rPr>
        <w:t>, cuyo objeto es actualizar y fortalecer el marco normativo, tomando en consideración la problemática de gestión urbana que las D</w:t>
      </w:r>
      <w:r w:rsidR="00A44279">
        <w:rPr>
          <w:rFonts w:ascii="Arial" w:eastAsia="Times New Roman" w:hAnsi="Arial" w:cs="Arial"/>
          <w:sz w:val="28"/>
          <w:szCs w:val="28"/>
          <w:lang w:eastAsia="es-ES"/>
        </w:rPr>
        <w:t xml:space="preserve">irecciones Generales </w:t>
      </w:r>
      <w:r w:rsidR="000E72A1" w:rsidRPr="000E72A1">
        <w:rPr>
          <w:rFonts w:ascii="Arial" w:eastAsia="Times New Roman" w:hAnsi="Arial" w:cs="Arial"/>
          <w:sz w:val="28"/>
          <w:szCs w:val="28"/>
          <w:lang w:eastAsia="es-ES"/>
        </w:rPr>
        <w:t xml:space="preserve">de Desarrollo Urbano, Obra Pública </w:t>
      </w:r>
      <w:r w:rsidR="00A44279">
        <w:rPr>
          <w:rFonts w:ascii="Arial" w:eastAsia="Times New Roman" w:hAnsi="Arial" w:cs="Arial"/>
          <w:sz w:val="28"/>
          <w:szCs w:val="28"/>
          <w:lang w:eastAsia="es-ES"/>
        </w:rPr>
        <w:t>y el Instituto Municipal de Planeación</w:t>
      </w:r>
      <w:r w:rsidR="000E72A1" w:rsidRPr="000E72A1">
        <w:rPr>
          <w:rFonts w:ascii="Arial" w:eastAsia="Times New Roman" w:hAnsi="Arial" w:cs="Arial"/>
          <w:sz w:val="28"/>
          <w:szCs w:val="28"/>
          <w:lang w:eastAsia="es-ES"/>
        </w:rPr>
        <w:t xml:space="preserve"> han detectado en los procedimientos administrativos que tienen a </w:t>
      </w:r>
      <w:r w:rsidR="00A44279">
        <w:rPr>
          <w:rFonts w:ascii="Arial" w:eastAsia="Times New Roman" w:hAnsi="Arial" w:cs="Arial"/>
          <w:sz w:val="28"/>
          <w:szCs w:val="28"/>
          <w:lang w:eastAsia="es-ES"/>
        </w:rPr>
        <w:t xml:space="preserve">su </w:t>
      </w:r>
      <w:r w:rsidR="000E72A1" w:rsidRPr="000E72A1">
        <w:rPr>
          <w:rFonts w:ascii="Arial" w:eastAsia="Times New Roman" w:hAnsi="Arial" w:cs="Arial"/>
          <w:sz w:val="28"/>
          <w:szCs w:val="28"/>
          <w:lang w:eastAsia="es-ES"/>
        </w:rPr>
        <w:t xml:space="preserve">cargo, </w:t>
      </w:r>
      <w:r w:rsidR="00A44279">
        <w:rPr>
          <w:rFonts w:ascii="Arial" w:eastAsia="Times New Roman" w:hAnsi="Arial" w:cs="Arial"/>
          <w:sz w:val="28"/>
          <w:szCs w:val="28"/>
          <w:lang w:eastAsia="es-ES"/>
        </w:rPr>
        <w:t xml:space="preserve">habiendo </w:t>
      </w:r>
      <w:r w:rsidR="000E72A1" w:rsidRPr="000E72A1">
        <w:rPr>
          <w:rFonts w:ascii="Arial" w:eastAsia="Times New Roman" w:hAnsi="Arial" w:cs="Arial"/>
          <w:sz w:val="28"/>
          <w:szCs w:val="28"/>
          <w:lang w:eastAsia="es-ES"/>
        </w:rPr>
        <w:t>procurado en todo momento una mejora regulatoria que beneficie y mejore tanto los trámites administrativos como los servicios que se le otorgan a la ciudadanía</w:t>
      </w:r>
      <w:r>
        <w:rPr>
          <w:rFonts w:ascii="Arial" w:eastAsia="Times New Roman" w:hAnsi="Arial" w:cs="Arial"/>
          <w:sz w:val="28"/>
          <w:szCs w:val="28"/>
          <w:lang w:eastAsia="es-ES"/>
        </w:rPr>
        <w:t xml:space="preserve">. </w:t>
      </w:r>
    </w:p>
    <w:p w:rsidR="003F14BB" w:rsidRDefault="003F14BB" w:rsidP="00490CB4">
      <w:pPr>
        <w:spacing w:after="0" w:line="240" w:lineRule="auto"/>
        <w:jc w:val="both"/>
        <w:rPr>
          <w:rFonts w:ascii="Arial" w:eastAsia="Times New Roman" w:hAnsi="Arial" w:cs="Arial"/>
          <w:sz w:val="28"/>
          <w:szCs w:val="28"/>
          <w:lang w:eastAsia="es-ES"/>
        </w:rPr>
      </w:pPr>
    </w:p>
    <w:p w:rsidR="00490CB4" w:rsidRPr="00693FF2" w:rsidRDefault="00490CB4" w:rsidP="00490CB4">
      <w:pPr>
        <w:spacing w:after="0" w:line="240" w:lineRule="auto"/>
        <w:jc w:val="both"/>
        <w:rPr>
          <w:rFonts w:ascii="Arial" w:eastAsia="Times New Roman" w:hAnsi="Arial" w:cs="Arial"/>
          <w:sz w:val="28"/>
          <w:szCs w:val="28"/>
          <w:lang w:eastAsia="es-ES"/>
        </w:rPr>
      </w:pPr>
      <w:r>
        <w:rPr>
          <w:rFonts w:ascii="Arial" w:eastAsia="Times New Roman" w:hAnsi="Arial" w:cs="Arial"/>
          <w:sz w:val="28"/>
          <w:szCs w:val="28"/>
          <w:lang w:eastAsia="es-ES"/>
        </w:rPr>
        <w:t xml:space="preserve">Lo anterior, </w:t>
      </w:r>
      <w:r w:rsidRPr="00693FF2">
        <w:rPr>
          <w:rFonts w:ascii="Arial" w:eastAsia="Times New Roman" w:hAnsi="Arial" w:cs="Arial"/>
          <w:sz w:val="28"/>
          <w:szCs w:val="28"/>
          <w:lang w:eastAsia="es-ES"/>
        </w:rPr>
        <w:t>en los términos del documento que como anexo for</w:t>
      </w:r>
      <w:r>
        <w:rPr>
          <w:rFonts w:ascii="Arial" w:eastAsia="Times New Roman" w:hAnsi="Arial" w:cs="Arial"/>
          <w:sz w:val="28"/>
          <w:szCs w:val="28"/>
          <w:lang w:eastAsia="es-ES"/>
        </w:rPr>
        <w:t>ma parte integral del presente a</w:t>
      </w:r>
      <w:r w:rsidRPr="00693FF2">
        <w:rPr>
          <w:rFonts w:ascii="Arial" w:eastAsia="Times New Roman" w:hAnsi="Arial" w:cs="Arial"/>
          <w:sz w:val="28"/>
          <w:szCs w:val="28"/>
          <w:lang w:eastAsia="es-ES"/>
        </w:rPr>
        <w:t xml:space="preserve">cuerdo. </w:t>
      </w:r>
    </w:p>
    <w:p w:rsidR="00490CB4" w:rsidRDefault="00490CB4" w:rsidP="00490CB4">
      <w:pPr>
        <w:spacing w:after="0" w:line="240" w:lineRule="auto"/>
        <w:jc w:val="both"/>
        <w:rPr>
          <w:rFonts w:ascii="Arial" w:eastAsia="Times New Roman" w:hAnsi="Arial" w:cs="Arial"/>
          <w:sz w:val="28"/>
          <w:szCs w:val="28"/>
          <w:lang w:eastAsia="es-ES"/>
        </w:rPr>
      </w:pPr>
    </w:p>
    <w:p w:rsidR="00A44279" w:rsidRDefault="00A44279" w:rsidP="00490CB4">
      <w:pPr>
        <w:spacing w:after="0" w:line="240" w:lineRule="auto"/>
        <w:jc w:val="both"/>
        <w:rPr>
          <w:rFonts w:ascii="Arial" w:eastAsia="Times New Roman" w:hAnsi="Arial" w:cs="Arial"/>
          <w:sz w:val="28"/>
          <w:szCs w:val="28"/>
          <w:lang w:eastAsia="es-ES"/>
        </w:rPr>
      </w:pPr>
    </w:p>
    <w:p w:rsidR="00490CB4" w:rsidRDefault="00490CB4" w:rsidP="00490CB4">
      <w:pPr>
        <w:spacing w:after="0" w:line="240" w:lineRule="auto"/>
        <w:jc w:val="both"/>
        <w:rPr>
          <w:rFonts w:ascii="Arial" w:eastAsia="Times New Roman" w:hAnsi="Arial" w:cs="Arial"/>
          <w:bCs/>
          <w:sz w:val="28"/>
          <w:szCs w:val="28"/>
          <w:lang w:val="es-ES" w:eastAsia="es-ES"/>
        </w:rPr>
      </w:pPr>
      <w:r>
        <w:rPr>
          <w:rFonts w:ascii="Arial" w:eastAsia="Times New Roman" w:hAnsi="Arial" w:cs="Arial"/>
          <w:b/>
          <w:bCs/>
          <w:sz w:val="28"/>
          <w:szCs w:val="28"/>
          <w:lang w:val="es-ES" w:eastAsia="es-ES"/>
        </w:rPr>
        <w:t>SEGUNDO.</w:t>
      </w:r>
      <w:r w:rsidRPr="003B017B">
        <w:rPr>
          <w:rFonts w:ascii="Arial" w:eastAsia="Times New Roman" w:hAnsi="Arial" w:cs="Arial"/>
          <w:bCs/>
          <w:sz w:val="28"/>
          <w:szCs w:val="28"/>
          <w:lang w:val="es-ES" w:eastAsia="es-ES"/>
        </w:rPr>
        <w:t xml:space="preserve"> Se </w:t>
      </w:r>
      <w:r w:rsidRPr="00B249B1">
        <w:rPr>
          <w:rFonts w:ascii="Arial" w:eastAsia="Times New Roman" w:hAnsi="Arial" w:cs="Arial"/>
          <w:b/>
          <w:bCs/>
          <w:i/>
          <w:sz w:val="28"/>
          <w:szCs w:val="28"/>
          <w:lang w:val="es-ES" w:eastAsia="es-ES"/>
        </w:rPr>
        <w:t>instruye y se faculta</w:t>
      </w:r>
      <w:r w:rsidRPr="003B017B">
        <w:rPr>
          <w:rFonts w:ascii="Arial" w:eastAsia="Times New Roman" w:hAnsi="Arial" w:cs="Arial"/>
          <w:bCs/>
          <w:sz w:val="28"/>
          <w:szCs w:val="28"/>
          <w:lang w:val="es-ES" w:eastAsia="es-ES"/>
        </w:rPr>
        <w:t xml:space="preserve"> a la Dirección General de </w:t>
      </w:r>
      <w:r>
        <w:rPr>
          <w:rFonts w:ascii="Arial" w:eastAsia="Times New Roman" w:hAnsi="Arial" w:cs="Arial"/>
          <w:bCs/>
          <w:sz w:val="28"/>
          <w:szCs w:val="28"/>
          <w:lang w:val="es-ES" w:eastAsia="es-ES"/>
        </w:rPr>
        <w:t xml:space="preserve">Apoyo a la Función Edilicia </w:t>
      </w:r>
      <w:r w:rsidRPr="003B017B">
        <w:rPr>
          <w:rFonts w:ascii="Arial" w:eastAsia="Times New Roman" w:hAnsi="Arial" w:cs="Arial"/>
          <w:bCs/>
          <w:sz w:val="28"/>
          <w:szCs w:val="28"/>
          <w:lang w:val="es-ES" w:eastAsia="es-ES"/>
        </w:rPr>
        <w:t xml:space="preserve">para que </w:t>
      </w:r>
      <w:r>
        <w:rPr>
          <w:rFonts w:ascii="Arial" w:eastAsia="Times New Roman" w:hAnsi="Arial" w:cs="Arial"/>
          <w:bCs/>
          <w:sz w:val="28"/>
          <w:szCs w:val="28"/>
          <w:lang w:val="es-ES" w:eastAsia="es-ES"/>
        </w:rPr>
        <w:t>realice las</w:t>
      </w:r>
      <w:r w:rsidRPr="003B017B">
        <w:rPr>
          <w:rFonts w:ascii="Arial" w:eastAsia="Times New Roman" w:hAnsi="Arial" w:cs="Arial"/>
          <w:bCs/>
          <w:sz w:val="28"/>
          <w:szCs w:val="28"/>
          <w:lang w:val="es-ES" w:eastAsia="es-ES"/>
        </w:rPr>
        <w:t xml:space="preserve"> correcciones de gramática y estilo</w:t>
      </w:r>
      <w:r>
        <w:rPr>
          <w:rFonts w:ascii="Arial" w:eastAsia="Times New Roman" w:hAnsi="Arial" w:cs="Arial"/>
          <w:bCs/>
          <w:sz w:val="28"/>
          <w:szCs w:val="28"/>
          <w:lang w:val="es-ES" w:eastAsia="es-ES"/>
        </w:rPr>
        <w:t>, así como para que</w:t>
      </w:r>
      <w:r w:rsidRPr="003B017B">
        <w:rPr>
          <w:rFonts w:ascii="Arial" w:eastAsia="Times New Roman" w:hAnsi="Arial" w:cs="Arial"/>
          <w:bCs/>
          <w:sz w:val="28"/>
          <w:szCs w:val="28"/>
          <w:lang w:val="es-ES" w:eastAsia="es-ES"/>
        </w:rPr>
        <w:t xml:space="preserve"> establezca las conciliaciones de congruencia o coherencia jurídica que resulten necesarias en</w:t>
      </w:r>
      <w:r>
        <w:rPr>
          <w:rFonts w:ascii="Arial" w:eastAsia="Times New Roman" w:hAnsi="Arial" w:cs="Arial"/>
          <w:bCs/>
          <w:sz w:val="28"/>
          <w:szCs w:val="28"/>
          <w:lang w:val="es-ES" w:eastAsia="es-ES"/>
        </w:rPr>
        <w:t xml:space="preserve"> el documento normativo aprobado </w:t>
      </w:r>
      <w:r w:rsidRPr="003B017B">
        <w:rPr>
          <w:rFonts w:ascii="Arial" w:eastAsia="Times New Roman" w:hAnsi="Arial" w:cs="Arial"/>
          <w:bCs/>
          <w:sz w:val="28"/>
          <w:szCs w:val="28"/>
          <w:lang w:val="es-ES" w:eastAsia="es-ES"/>
        </w:rPr>
        <w:t xml:space="preserve">en los términos del presente acuerdo.  </w:t>
      </w:r>
    </w:p>
    <w:p w:rsidR="00490CB4" w:rsidRDefault="00490CB4" w:rsidP="00490CB4">
      <w:pPr>
        <w:spacing w:after="0" w:line="240" w:lineRule="auto"/>
        <w:jc w:val="both"/>
        <w:rPr>
          <w:rFonts w:ascii="Arial" w:eastAsia="Times New Roman" w:hAnsi="Arial" w:cs="Arial"/>
          <w:sz w:val="28"/>
          <w:szCs w:val="28"/>
          <w:lang w:val="es-ES" w:eastAsia="es-ES"/>
        </w:rPr>
      </w:pPr>
    </w:p>
    <w:p w:rsidR="00A44279" w:rsidRPr="003B017B" w:rsidRDefault="00A44279" w:rsidP="00490CB4">
      <w:pPr>
        <w:spacing w:after="0" w:line="240" w:lineRule="auto"/>
        <w:jc w:val="both"/>
        <w:rPr>
          <w:rFonts w:ascii="Arial" w:eastAsia="Times New Roman" w:hAnsi="Arial" w:cs="Arial"/>
          <w:sz w:val="28"/>
          <w:szCs w:val="28"/>
          <w:lang w:val="es-ES" w:eastAsia="es-ES"/>
        </w:rPr>
      </w:pPr>
    </w:p>
    <w:p w:rsidR="00490CB4" w:rsidRDefault="00490CB4" w:rsidP="00490CB4">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TERCERO.</w:t>
      </w:r>
      <w:r w:rsidRPr="00693FF2">
        <w:rPr>
          <w:rFonts w:ascii="Arial" w:eastAsia="Times New Roman" w:hAnsi="Arial" w:cs="Arial"/>
          <w:sz w:val="28"/>
          <w:szCs w:val="28"/>
          <w:lang w:eastAsia="es-ES"/>
        </w:rPr>
        <w:t xml:space="preserve">  </w:t>
      </w:r>
      <w:r w:rsidRPr="00B249B1">
        <w:rPr>
          <w:rFonts w:ascii="Arial" w:eastAsia="Times New Roman" w:hAnsi="Arial" w:cs="Arial"/>
          <w:b/>
          <w:i/>
          <w:sz w:val="28"/>
          <w:szCs w:val="28"/>
          <w:lang w:eastAsia="es-ES"/>
        </w:rPr>
        <w:t>Publíquese</w:t>
      </w:r>
      <w:r w:rsidRPr="00693FF2">
        <w:rPr>
          <w:rFonts w:ascii="Arial" w:eastAsia="Times New Roman" w:hAnsi="Arial" w:cs="Arial"/>
          <w:sz w:val="28"/>
          <w:szCs w:val="28"/>
          <w:lang w:eastAsia="es-ES"/>
        </w:rPr>
        <w:t xml:space="preserve"> el presente acuerdo en el Periódico Oficial del Gobierno del Estado, para los efectos del artículo 2</w:t>
      </w:r>
      <w:r w:rsidRPr="00FC5314">
        <w:rPr>
          <w:rFonts w:ascii="Arial" w:eastAsia="Times New Roman" w:hAnsi="Arial" w:cs="Arial"/>
          <w:sz w:val="28"/>
          <w:szCs w:val="28"/>
          <w:lang w:eastAsia="es-ES"/>
        </w:rPr>
        <w:t>4</w:t>
      </w:r>
      <w:r w:rsidRPr="00693FF2">
        <w:rPr>
          <w:rFonts w:ascii="Arial" w:eastAsia="Times New Roman" w:hAnsi="Arial" w:cs="Arial"/>
          <w:sz w:val="28"/>
          <w:szCs w:val="28"/>
          <w:lang w:eastAsia="es-ES"/>
        </w:rPr>
        <w:t>0 de la Ley Orgánica Municipal para el Estado de Guanajuato.</w:t>
      </w:r>
    </w:p>
    <w:p w:rsidR="003876EC" w:rsidRDefault="003876EC" w:rsidP="00490CB4">
      <w:pPr>
        <w:spacing w:after="0" w:line="240" w:lineRule="auto"/>
        <w:jc w:val="both"/>
        <w:rPr>
          <w:rFonts w:ascii="Arial" w:eastAsia="Times New Roman" w:hAnsi="Arial" w:cs="Arial"/>
          <w:sz w:val="28"/>
          <w:szCs w:val="28"/>
          <w:lang w:eastAsia="es-ES"/>
        </w:rPr>
      </w:pPr>
    </w:p>
    <w:p w:rsidR="003876EC" w:rsidRDefault="003876EC" w:rsidP="00490CB4">
      <w:pPr>
        <w:spacing w:after="0" w:line="240" w:lineRule="auto"/>
        <w:jc w:val="both"/>
        <w:rPr>
          <w:rFonts w:ascii="Arial" w:eastAsia="Times New Roman" w:hAnsi="Arial" w:cs="Arial"/>
          <w:sz w:val="28"/>
          <w:szCs w:val="28"/>
          <w:lang w:eastAsia="es-ES"/>
        </w:rPr>
      </w:pPr>
    </w:p>
    <w:p w:rsidR="00490CB4" w:rsidRDefault="00490CB4" w:rsidP="00490CB4">
      <w:pPr>
        <w:spacing w:after="0" w:line="240" w:lineRule="auto"/>
        <w:jc w:val="center"/>
        <w:rPr>
          <w:rFonts w:ascii="Arial" w:eastAsia="Calibri" w:hAnsi="Arial" w:cs="Arial"/>
          <w:b/>
          <w:sz w:val="24"/>
          <w:szCs w:val="24"/>
          <w:lang w:val="es-ES"/>
        </w:rPr>
      </w:pPr>
    </w:p>
    <w:p w:rsidR="00490CB4" w:rsidRPr="00DE73BE" w:rsidRDefault="00490CB4" w:rsidP="00490CB4">
      <w:pPr>
        <w:spacing w:after="0" w:line="240" w:lineRule="auto"/>
        <w:jc w:val="center"/>
        <w:rPr>
          <w:rFonts w:ascii="Arial" w:eastAsia="Calibri" w:hAnsi="Arial" w:cs="Arial"/>
          <w:b/>
          <w:sz w:val="28"/>
          <w:szCs w:val="28"/>
          <w:lang w:val="es-ES"/>
        </w:rPr>
      </w:pPr>
      <w:r w:rsidRPr="00DE73BE">
        <w:rPr>
          <w:rFonts w:ascii="Arial" w:eastAsia="Calibri" w:hAnsi="Arial" w:cs="Arial"/>
          <w:b/>
          <w:sz w:val="28"/>
          <w:szCs w:val="28"/>
          <w:lang w:val="es-ES"/>
        </w:rPr>
        <w:lastRenderedPageBreak/>
        <w:t>A T E N T A M E N T E</w:t>
      </w:r>
    </w:p>
    <w:p w:rsidR="00490CB4" w:rsidRPr="00DE73BE" w:rsidRDefault="00490CB4" w:rsidP="00490CB4">
      <w:pPr>
        <w:spacing w:after="0" w:line="240" w:lineRule="auto"/>
        <w:jc w:val="center"/>
        <w:rPr>
          <w:rFonts w:ascii="Arial" w:eastAsia="Calibri" w:hAnsi="Arial" w:cs="Arial"/>
          <w:b/>
          <w:sz w:val="28"/>
          <w:szCs w:val="28"/>
          <w:lang w:val="es-ES"/>
        </w:rPr>
      </w:pPr>
      <w:r w:rsidRPr="00DE73BE">
        <w:rPr>
          <w:rFonts w:ascii="Arial" w:eastAsia="Calibri" w:hAnsi="Arial" w:cs="Arial"/>
          <w:b/>
          <w:sz w:val="28"/>
          <w:szCs w:val="28"/>
          <w:lang w:val="es-ES"/>
        </w:rPr>
        <w:t>“EL TRABAJO TODO LO VENCE”</w:t>
      </w:r>
    </w:p>
    <w:p w:rsidR="00490CB4" w:rsidRPr="00DE73BE" w:rsidRDefault="00DA0D0C" w:rsidP="00490CB4">
      <w:pPr>
        <w:spacing w:after="0" w:line="240" w:lineRule="auto"/>
        <w:jc w:val="center"/>
        <w:rPr>
          <w:rFonts w:ascii="Arial" w:eastAsia="Calibri" w:hAnsi="Arial" w:cs="Arial"/>
          <w:b/>
          <w:sz w:val="28"/>
          <w:szCs w:val="28"/>
          <w:lang w:val="es-ES"/>
        </w:rPr>
      </w:pPr>
      <w:r w:rsidRPr="00DA0D0C">
        <w:rPr>
          <w:rFonts w:ascii="Arial" w:eastAsia="Calibri" w:hAnsi="Arial" w:cs="Arial"/>
          <w:b/>
          <w:sz w:val="28"/>
          <w:szCs w:val="28"/>
          <w:lang w:val="es-ES"/>
        </w:rPr>
        <w:t xml:space="preserve">“2020, </w:t>
      </w:r>
      <w:r w:rsidRPr="00DA0D0C">
        <w:rPr>
          <w:rFonts w:ascii="Arial" w:eastAsia="Calibri" w:hAnsi="Arial" w:cs="Arial"/>
          <w:b/>
          <w:sz w:val="28"/>
          <w:szCs w:val="28"/>
        </w:rPr>
        <w:t>AÑO DE LEONA VICARIO, BENEMÉRITA MADRE DE LA PATRIA”</w:t>
      </w:r>
    </w:p>
    <w:p w:rsidR="00490CB4" w:rsidRPr="00DE73BE" w:rsidRDefault="00490CB4" w:rsidP="00490CB4">
      <w:pPr>
        <w:spacing w:after="0" w:line="240" w:lineRule="auto"/>
        <w:jc w:val="center"/>
        <w:rPr>
          <w:rFonts w:ascii="Arial" w:eastAsia="Calibri" w:hAnsi="Arial" w:cs="Arial"/>
          <w:b/>
          <w:sz w:val="28"/>
          <w:szCs w:val="28"/>
        </w:rPr>
      </w:pPr>
      <w:r w:rsidRPr="00DE73BE">
        <w:rPr>
          <w:rFonts w:ascii="Arial" w:eastAsia="Calibri" w:hAnsi="Arial" w:cs="Arial"/>
          <w:b/>
          <w:sz w:val="28"/>
          <w:szCs w:val="28"/>
          <w:lang w:val="es-ES"/>
        </w:rPr>
        <w:t xml:space="preserve">LEÓN, GUANAJUATO, </w:t>
      </w:r>
      <w:r w:rsidR="00DA0D0C">
        <w:rPr>
          <w:rFonts w:ascii="Arial" w:eastAsia="Calibri" w:hAnsi="Arial" w:cs="Arial"/>
          <w:b/>
          <w:sz w:val="28"/>
          <w:szCs w:val="28"/>
          <w:lang w:val="es-ES"/>
        </w:rPr>
        <w:t>21</w:t>
      </w:r>
      <w:r w:rsidR="009C7783" w:rsidRPr="00DE73BE">
        <w:rPr>
          <w:rFonts w:ascii="Arial" w:eastAsia="Calibri" w:hAnsi="Arial" w:cs="Arial"/>
          <w:b/>
          <w:sz w:val="28"/>
          <w:szCs w:val="28"/>
          <w:lang w:val="es-ES"/>
        </w:rPr>
        <w:t xml:space="preserve"> DE E</w:t>
      </w:r>
      <w:r w:rsidR="00DA0D0C">
        <w:rPr>
          <w:rFonts w:ascii="Arial" w:eastAsia="Calibri" w:hAnsi="Arial" w:cs="Arial"/>
          <w:b/>
          <w:sz w:val="28"/>
          <w:szCs w:val="28"/>
          <w:lang w:val="es-ES"/>
        </w:rPr>
        <w:t>NERO</w:t>
      </w:r>
      <w:r w:rsidR="009C7783" w:rsidRPr="00DE73BE">
        <w:rPr>
          <w:rFonts w:ascii="Arial" w:eastAsia="Calibri" w:hAnsi="Arial" w:cs="Arial"/>
          <w:b/>
          <w:sz w:val="28"/>
          <w:szCs w:val="28"/>
          <w:lang w:val="es-ES"/>
        </w:rPr>
        <w:t xml:space="preserve"> </w:t>
      </w:r>
      <w:r w:rsidRPr="00DE73BE">
        <w:rPr>
          <w:rFonts w:ascii="Arial" w:eastAsia="Calibri" w:hAnsi="Arial" w:cs="Arial"/>
          <w:b/>
          <w:sz w:val="28"/>
          <w:szCs w:val="28"/>
          <w:lang w:val="es-ES"/>
        </w:rPr>
        <w:t>DE 20</w:t>
      </w:r>
      <w:r w:rsidR="00DA0D0C">
        <w:rPr>
          <w:rFonts w:ascii="Arial" w:eastAsia="Calibri" w:hAnsi="Arial" w:cs="Arial"/>
          <w:b/>
          <w:sz w:val="28"/>
          <w:szCs w:val="28"/>
          <w:lang w:val="es-ES"/>
        </w:rPr>
        <w:t>20</w:t>
      </w:r>
    </w:p>
    <w:p w:rsidR="00490CB4" w:rsidRPr="00924381" w:rsidRDefault="00490CB4" w:rsidP="00490CB4">
      <w:pPr>
        <w:spacing w:after="0" w:line="240" w:lineRule="auto"/>
        <w:jc w:val="center"/>
        <w:rPr>
          <w:rFonts w:ascii="Arial" w:eastAsia="Times New Roman" w:hAnsi="Arial" w:cs="Arial"/>
          <w:b/>
          <w:sz w:val="24"/>
          <w:szCs w:val="24"/>
        </w:rPr>
      </w:pPr>
      <w:r w:rsidRPr="00DE73BE">
        <w:rPr>
          <w:rFonts w:ascii="Arial" w:eastAsia="Times New Roman" w:hAnsi="Arial" w:cs="Arial"/>
          <w:b/>
          <w:bCs/>
          <w:sz w:val="28"/>
          <w:szCs w:val="28"/>
        </w:rPr>
        <w:t xml:space="preserve">INTEGRANTES DE LA </w:t>
      </w:r>
      <w:r w:rsidRPr="00DE73BE">
        <w:rPr>
          <w:rFonts w:ascii="Arial" w:eastAsia="Times New Roman" w:hAnsi="Arial" w:cs="Arial"/>
          <w:b/>
          <w:bCs/>
          <w:sz w:val="28"/>
          <w:szCs w:val="28"/>
          <w:lang w:val="es-ES_tradnl"/>
        </w:rPr>
        <w:t xml:space="preserve">COMISIONES UNIDAS DE </w:t>
      </w:r>
      <w:r w:rsidRPr="00DE73BE">
        <w:rPr>
          <w:rFonts w:ascii="Arial" w:eastAsia="Times New Roman" w:hAnsi="Arial" w:cs="Arial"/>
          <w:b/>
          <w:sz w:val="28"/>
          <w:szCs w:val="28"/>
        </w:rPr>
        <w:t>DESARROLLO URBANO, ORDENAMIENTO ECOLÓGICO Y TERRITORIAL E IMPLAN</w:t>
      </w:r>
      <w:r w:rsidRPr="00DE73BE">
        <w:rPr>
          <w:rFonts w:ascii="Arial" w:eastAsia="Times New Roman" w:hAnsi="Arial" w:cs="Arial"/>
          <w:b/>
          <w:bCs/>
          <w:sz w:val="28"/>
          <w:szCs w:val="28"/>
          <w:lang w:val="es-ES_tradnl"/>
        </w:rPr>
        <w:t xml:space="preserve"> Y GOBIERNO, SEGURIDAD PÚBLICA Y TRÁNSITO</w:t>
      </w:r>
    </w:p>
    <w:p w:rsidR="003F14BB" w:rsidRDefault="003F14BB" w:rsidP="00490CB4">
      <w:pPr>
        <w:spacing w:after="0" w:line="240" w:lineRule="auto"/>
        <w:rPr>
          <w:rFonts w:ascii="Arial" w:eastAsia="Calibri" w:hAnsi="Arial" w:cs="Arial"/>
          <w:b/>
          <w:sz w:val="24"/>
          <w:szCs w:val="24"/>
        </w:rPr>
      </w:pPr>
    </w:p>
    <w:p w:rsidR="003F14BB" w:rsidRDefault="003F14BB" w:rsidP="00490CB4">
      <w:pPr>
        <w:spacing w:after="0" w:line="240" w:lineRule="auto"/>
        <w:rPr>
          <w:rFonts w:ascii="Arial" w:eastAsia="Calibri" w:hAnsi="Arial" w:cs="Arial"/>
          <w:b/>
          <w:sz w:val="24"/>
          <w:szCs w:val="24"/>
        </w:rPr>
      </w:pPr>
    </w:p>
    <w:p w:rsidR="00EE59CB" w:rsidRDefault="00EE59CB" w:rsidP="00490CB4">
      <w:pPr>
        <w:spacing w:after="0" w:line="240" w:lineRule="auto"/>
        <w:rPr>
          <w:rFonts w:ascii="Arial" w:eastAsia="Calibri" w:hAnsi="Arial" w:cs="Arial"/>
          <w:b/>
          <w:sz w:val="24"/>
          <w:szCs w:val="24"/>
        </w:rPr>
      </w:pPr>
    </w:p>
    <w:p w:rsidR="00EE59CB" w:rsidRDefault="00EE59CB" w:rsidP="00490CB4">
      <w:pPr>
        <w:spacing w:after="0" w:line="240" w:lineRule="auto"/>
        <w:rPr>
          <w:rFonts w:ascii="Arial" w:eastAsia="Calibri" w:hAnsi="Arial" w:cs="Arial"/>
          <w:b/>
          <w:sz w:val="24"/>
          <w:szCs w:val="24"/>
        </w:rPr>
      </w:pPr>
    </w:p>
    <w:p w:rsidR="00490CB4" w:rsidRPr="00EE59CB" w:rsidRDefault="00490CB4" w:rsidP="00490CB4">
      <w:pPr>
        <w:spacing w:after="0" w:line="240" w:lineRule="auto"/>
        <w:rPr>
          <w:rFonts w:ascii="Arial" w:eastAsia="Calibri" w:hAnsi="Arial" w:cs="Arial"/>
          <w:b/>
          <w:sz w:val="28"/>
          <w:szCs w:val="28"/>
        </w:rPr>
      </w:pPr>
      <w:r w:rsidRPr="00EE59CB">
        <w:rPr>
          <w:rFonts w:ascii="Arial" w:eastAsia="Calibri" w:hAnsi="Arial" w:cs="Arial"/>
          <w:b/>
          <w:sz w:val="28"/>
          <w:szCs w:val="28"/>
        </w:rPr>
        <w:t>SALVADOR SÁNCHEZ ROMERO</w:t>
      </w:r>
    </w:p>
    <w:p w:rsidR="00490CB4" w:rsidRPr="00EE59CB" w:rsidRDefault="00490CB4" w:rsidP="00EE59CB">
      <w:pPr>
        <w:spacing w:after="0" w:line="240" w:lineRule="auto"/>
        <w:rPr>
          <w:rFonts w:ascii="Arial" w:eastAsia="Calibri" w:hAnsi="Arial" w:cs="Arial"/>
          <w:b/>
          <w:sz w:val="28"/>
          <w:szCs w:val="28"/>
        </w:rPr>
      </w:pPr>
      <w:r w:rsidRPr="00EE59CB">
        <w:rPr>
          <w:rFonts w:ascii="Arial" w:eastAsia="Calibri" w:hAnsi="Arial" w:cs="Arial"/>
          <w:b/>
          <w:sz w:val="28"/>
          <w:szCs w:val="28"/>
        </w:rPr>
        <w:t>REGIDOR</w:t>
      </w:r>
    </w:p>
    <w:p w:rsidR="00EE59CB" w:rsidRDefault="00EE59CB" w:rsidP="00490CB4">
      <w:pPr>
        <w:spacing w:after="0" w:line="240" w:lineRule="auto"/>
        <w:jc w:val="right"/>
        <w:rPr>
          <w:rFonts w:ascii="Arial" w:eastAsia="Calibri" w:hAnsi="Arial" w:cs="Arial"/>
          <w:b/>
          <w:sz w:val="28"/>
          <w:szCs w:val="28"/>
        </w:rPr>
      </w:pPr>
    </w:p>
    <w:p w:rsidR="00EE59CB" w:rsidRDefault="00EE59CB" w:rsidP="00490CB4">
      <w:pPr>
        <w:spacing w:after="0" w:line="240" w:lineRule="auto"/>
        <w:jc w:val="right"/>
        <w:rPr>
          <w:rFonts w:ascii="Arial" w:eastAsia="Calibri" w:hAnsi="Arial" w:cs="Arial"/>
          <w:b/>
          <w:sz w:val="28"/>
          <w:szCs w:val="28"/>
        </w:rPr>
      </w:pPr>
    </w:p>
    <w:p w:rsidR="00490CB4" w:rsidRPr="00EE59CB" w:rsidRDefault="00490CB4" w:rsidP="00490CB4">
      <w:pPr>
        <w:spacing w:after="0" w:line="240" w:lineRule="auto"/>
        <w:jc w:val="right"/>
        <w:rPr>
          <w:rFonts w:ascii="Arial" w:eastAsia="Calibri" w:hAnsi="Arial" w:cs="Arial"/>
          <w:b/>
          <w:sz w:val="28"/>
          <w:szCs w:val="28"/>
        </w:rPr>
      </w:pPr>
      <w:r w:rsidRPr="00EE59CB">
        <w:rPr>
          <w:rFonts w:ascii="Arial" w:eastAsia="Calibri" w:hAnsi="Arial" w:cs="Arial"/>
          <w:b/>
          <w:sz w:val="28"/>
          <w:szCs w:val="28"/>
        </w:rPr>
        <w:t>CHRISTIAN JAVIER CRUZ VILLEGAS</w:t>
      </w:r>
    </w:p>
    <w:p w:rsidR="00490CB4" w:rsidRPr="00EE59CB" w:rsidRDefault="00490CB4" w:rsidP="00490CB4">
      <w:pPr>
        <w:spacing w:after="0" w:line="240" w:lineRule="auto"/>
        <w:jc w:val="right"/>
        <w:rPr>
          <w:rFonts w:ascii="Arial" w:eastAsia="Calibri" w:hAnsi="Arial" w:cs="Arial"/>
          <w:b/>
          <w:sz w:val="28"/>
          <w:szCs w:val="28"/>
        </w:rPr>
      </w:pPr>
      <w:r w:rsidRPr="00EE59CB">
        <w:rPr>
          <w:rFonts w:ascii="Arial" w:eastAsia="Calibri" w:hAnsi="Arial" w:cs="Arial"/>
          <w:b/>
          <w:sz w:val="28"/>
          <w:szCs w:val="28"/>
        </w:rPr>
        <w:t>SÍNDICO</w:t>
      </w:r>
    </w:p>
    <w:p w:rsidR="00490CB4" w:rsidRPr="00EE59CB" w:rsidRDefault="00490CB4" w:rsidP="00490CB4">
      <w:pPr>
        <w:spacing w:after="0" w:line="240" w:lineRule="auto"/>
        <w:rPr>
          <w:rFonts w:ascii="Arial" w:eastAsia="Calibri" w:hAnsi="Arial" w:cs="Arial"/>
          <w:b/>
          <w:sz w:val="28"/>
          <w:szCs w:val="28"/>
        </w:rPr>
      </w:pPr>
    </w:p>
    <w:p w:rsidR="00EE59CB" w:rsidRDefault="00EE59CB" w:rsidP="00490CB4">
      <w:pPr>
        <w:spacing w:after="0" w:line="240" w:lineRule="auto"/>
        <w:rPr>
          <w:rFonts w:ascii="Arial" w:eastAsia="Calibri" w:hAnsi="Arial" w:cs="Arial"/>
          <w:b/>
          <w:sz w:val="28"/>
          <w:szCs w:val="28"/>
        </w:rPr>
      </w:pPr>
    </w:p>
    <w:p w:rsidR="00490CB4" w:rsidRPr="00EE59CB" w:rsidRDefault="00490CB4" w:rsidP="00490CB4">
      <w:pPr>
        <w:spacing w:after="0" w:line="240" w:lineRule="auto"/>
        <w:rPr>
          <w:rFonts w:ascii="Arial" w:eastAsia="Calibri" w:hAnsi="Arial" w:cs="Arial"/>
          <w:b/>
          <w:sz w:val="28"/>
          <w:szCs w:val="28"/>
        </w:rPr>
      </w:pPr>
      <w:r w:rsidRPr="00EE59CB">
        <w:rPr>
          <w:rFonts w:ascii="Arial" w:eastAsia="Calibri" w:hAnsi="Arial" w:cs="Arial"/>
          <w:b/>
          <w:sz w:val="28"/>
          <w:szCs w:val="28"/>
        </w:rPr>
        <w:t xml:space="preserve">KAROL JARED GONZÁLEZ MÁRQUEZ </w:t>
      </w:r>
    </w:p>
    <w:p w:rsidR="00490CB4" w:rsidRPr="00EE59CB" w:rsidRDefault="00490CB4" w:rsidP="00490CB4">
      <w:pPr>
        <w:spacing w:after="0" w:line="240" w:lineRule="auto"/>
        <w:rPr>
          <w:rFonts w:ascii="Arial" w:eastAsia="Calibri" w:hAnsi="Arial" w:cs="Arial"/>
          <w:b/>
          <w:sz w:val="28"/>
          <w:szCs w:val="28"/>
        </w:rPr>
      </w:pPr>
      <w:r w:rsidRPr="00EE59CB">
        <w:rPr>
          <w:rFonts w:ascii="Arial" w:eastAsia="Calibri" w:hAnsi="Arial" w:cs="Arial"/>
          <w:b/>
          <w:sz w:val="28"/>
          <w:szCs w:val="28"/>
        </w:rPr>
        <w:t>REGIDORA</w:t>
      </w:r>
    </w:p>
    <w:p w:rsidR="00EE59CB" w:rsidRDefault="00EE59CB" w:rsidP="00EE59CB">
      <w:pPr>
        <w:tabs>
          <w:tab w:val="left" w:pos="5527"/>
        </w:tabs>
        <w:spacing w:after="0" w:line="240" w:lineRule="auto"/>
        <w:jc w:val="right"/>
        <w:rPr>
          <w:rFonts w:ascii="Arial" w:eastAsia="Calibri" w:hAnsi="Arial" w:cs="Arial"/>
          <w:b/>
          <w:sz w:val="28"/>
          <w:szCs w:val="28"/>
        </w:rPr>
      </w:pPr>
    </w:p>
    <w:p w:rsidR="00EE59CB" w:rsidRDefault="00EE59CB" w:rsidP="00EE59CB">
      <w:pPr>
        <w:tabs>
          <w:tab w:val="left" w:pos="5527"/>
        </w:tabs>
        <w:spacing w:after="0" w:line="240" w:lineRule="auto"/>
        <w:jc w:val="right"/>
        <w:rPr>
          <w:rFonts w:ascii="Arial" w:eastAsia="Calibri" w:hAnsi="Arial" w:cs="Arial"/>
          <w:b/>
          <w:sz w:val="28"/>
          <w:szCs w:val="28"/>
        </w:rPr>
      </w:pPr>
    </w:p>
    <w:p w:rsidR="00EE59CB" w:rsidRDefault="00EE59CB" w:rsidP="00EE59CB">
      <w:pPr>
        <w:tabs>
          <w:tab w:val="left" w:pos="5527"/>
        </w:tabs>
        <w:spacing w:after="0" w:line="240" w:lineRule="auto"/>
        <w:jc w:val="right"/>
        <w:rPr>
          <w:rFonts w:ascii="Arial" w:eastAsia="Calibri" w:hAnsi="Arial" w:cs="Arial"/>
          <w:b/>
          <w:sz w:val="28"/>
          <w:szCs w:val="28"/>
        </w:rPr>
      </w:pPr>
    </w:p>
    <w:p w:rsidR="00490CB4" w:rsidRPr="00EE59CB" w:rsidRDefault="00490CB4" w:rsidP="00EE59CB">
      <w:pPr>
        <w:tabs>
          <w:tab w:val="left" w:pos="5527"/>
        </w:tabs>
        <w:spacing w:after="0" w:line="240" w:lineRule="auto"/>
        <w:jc w:val="right"/>
        <w:rPr>
          <w:rFonts w:ascii="Arial" w:eastAsia="Calibri" w:hAnsi="Arial" w:cs="Arial"/>
          <w:b/>
          <w:sz w:val="28"/>
          <w:szCs w:val="28"/>
        </w:rPr>
      </w:pPr>
      <w:r w:rsidRPr="00EE59CB">
        <w:rPr>
          <w:rFonts w:ascii="Arial" w:eastAsia="Calibri" w:hAnsi="Arial" w:cs="Arial"/>
          <w:b/>
          <w:sz w:val="28"/>
          <w:szCs w:val="28"/>
        </w:rPr>
        <w:t>ANA MARÍA ESQUIVEL ARRONA</w:t>
      </w:r>
    </w:p>
    <w:p w:rsidR="00490CB4" w:rsidRPr="00EE59CB" w:rsidRDefault="00490CB4" w:rsidP="00490CB4">
      <w:pPr>
        <w:spacing w:after="0" w:line="240" w:lineRule="auto"/>
        <w:jc w:val="right"/>
        <w:rPr>
          <w:rFonts w:ascii="Arial" w:eastAsia="Calibri" w:hAnsi="Arial" w:cs="Arial"/>
          <w:b/>
          <w:sz w:val="28"/>
          <w:szCs w:val="28"/>
        </w:rPr>
      </w:pPr>
      <w:r w:rsidRPr="00EE59CB">
        <w:rPr>
          <w:rFonts w:ascii="Arial" w:eastAsia="Calibri" w:hAnsi="Arial" w:cs="Arial"/>
          <w:b/>
          <w:sz w:val="28"/>
          <w:szCs w:val="28"/>
        </w:rPr>
        <w:t>REGIDORA</w:t>
      </w:r>
    </w:p>
    <w:p w:rsidR="00490CB4" w:rsidRPr="00EE59CB" w:rsidRDefault="00490CB4" w:rsidP="00490CB4">
      <w:pPr>
        <w:spacing w:after="0" w:line="240" w:lineRule="auto"/>
        <w:rPr>
          <w:rFonts w:ascii="Arial" w:eastAsia="Calibri" w:hAnsi="Arial" w:cs="Arial"/>
          <w:b/>
          <w:sz w:val="28"/>
          <w:szCs w:val="28"/>
        </w:rPr>
      </w:pPr>
    </w:p>
    <w:p w:rsidR="00EE59CB" w:rsidRDefault="00EE59CB" w:rsidP="00490CB4">
      <w:pPr>
        <w:spacing w:after="0" w:line="240" w:lineRule="auto"/>
        <w:rPr>
          <w:rFonts w:ascii="Arial" w:eastAsia="Calibri" w:hAnsi="Arial" w:cs="Arial"/>
          <w:b/>
          <w:sz w:val="28"/>
          <w:szCs w:val="28"/>
        </w:rPr>
      </w:pPr>
    </w:p>
    <w:p w:rsidR="00EE59CB" w:rsidRDefault="00EE59CB" w:rsidP="00490CB4">
      <w:pPr>
        <w:spacing w:after="0" w:line="240" w:lineRule="auto"/>
        <w:rPr>
          <w:rFonts w:ascii="Arial" w:eastAsia="Calibri" w:hAnsi="Arial" w:cs="Arial"/>
          <w:b/>
          <w:sz w:val="28"/>
          <w:szCs w:val="28"/>
        </w:rPr>
      </w:pPr>
    </w:p>
    <w:p w:rsidR="00490CB4" w:rsidRPr="00EE59CB" w:rsidRDefault="00490CB4" w:rsidP="00490CB4">
      <w:pPr>
        <w:spacing w:after="0" w:line="240" w:lineRule="auto"/>
        <w:rPr>
          <w:rFonts w:ascii="Arial" w:eastAsia="Calibri" w:hAnsi="Arial" w:cs="Arial"/>
          <w:b/>
          <w:sz w:val="28"/>
          <w:szCs w:val="28"/>
        </w:rPr>
      </w:pPr>
      <w:r w:rsidRPr="00EE59CB">
        <w:rPr>
          <w:rFonts w:ascii="Arial" w:eastAsia="Calibri" w:hAnsi="Arial" w:cs="Arial"/>
          <w:b/>
          <w:sz w:val="28"/>
          <w:szCs w:val="28"/>
        </w:rPr>
        <w:t xml:space="preserve">ANA MARÍA CARPIO MENDOZA </w:t>
      </w:r>
    </w:p>
    <w:p w:rsidR="00490CB4" w:rsidRPr="00EE59CB" w:rsidRDefault="00490CB4" w:rsidP="00490CB4">
      <w:pPr>
        <w:spacing w:after="0" w:line="240" w:lineRule="auto"/>
        <w:rPr>
          <w:rFonts w:ascii="Arial" w:eastAsia="Calibri" w:hAnsi="Arial" w:cs="Arial"/>
          <w:b/>
          <w:sz w:val="28"/>
          <w:szCs w:val="28"/>
        </w:rPr>
      </w:pPr>
      <w:r w:rsidRPr="00EE59CB">
        <w:rPr>
          <w:rFonts w:ascii="Arial" w:eastAsia="Calibri" w:hAnsi="Arial" w:cs="Arial"/>
          <w:b/>
          <w:sz w:val="28"/>
          <w:szCs w:val="28"/>
        </w:rPr>
        <w:t>REGIDORA</w:t>
      </w:r>
    </w:p>
    <w:p w:rsidR="00490CB4" w:rsidRPr="00EE59CB" w:rsidRDefault="00490CB4" w:rsidP="00490CB4">
      <w:pPr>
        <w:spacing w:after="0" w:line="240" w:lineRule="auto"/>
        <w:jc w:val="right"/>
        <w:rPr>
          <w:rFonts w:ascii="Arial" w:eastAsia="Calibri" w:hAnsi="Arial" w:cs="Arial"/>
          <w:b/>
          <w:sz w:val="28"/>
          <w:szCs w:val="28"/>
        </w:rPr>
      </w:pPr>
      <w:r w:rsidRPr="00EE59CB">
        <w:rPr>
          <w:rFonts w:ascii="Arial" w:eastAsia="Calibri" w:hAnsi="Arial" w:cs="Arial"/>
          <w:b/>
          <w:sz w:val="28"/>
          <w:szCs w:val="28"/>
        </w:rPr>
        <w:t>GILBERTO LÓPEZ JIMÉNEZ</w:t>
      </w:r>
    </w:p>
    <w:p w:rsidR="00490CB4" w:rsidRPr="00EE59CB" w:rsidRDefault="00490CB4" w:rsidP="00490CB4">
      <w:pPr>
        <w:spacing w:after="0" w:line="240" w:lineRule="auto"/>
        <w:jc w:val="right"/>
        <w:rPr>
          <w:rFonts w:ascii="Arial" w:eastAsia="Calibri" w:hAnsi="Arial" w:cs="Arial"/>
          <w:b/>
          <w:sz w:val="28"/>
          <w:szCs w:val="28"/>
        </w:rPr>
      </w:pPr>
      <w:r w:rsidRPr="00EE59CB">
        <w:rPr>
          <w:rFonts w:ascii="Arial" w:eastAsia="Calibri" w:hAnsi="Arial" w:cs="Arial"/>
          <w:b/>
          <w:sz w:val="28"/>
          <w:szCs w:val="28"/>
        </w:rPr>
        <w:t>REGIDOR</w:t>
      </w:r>
    </w:p>
    <w:p w:rsidR="00EE59CB" w:rsidRDefault="00EE59CB" w:rsidP="00490CB4">
      <w:pPr>
        <w:spacing w:after="0" w:line="240" w:lineRule="auto"/>
        <w:rPr>
          <w:rFonts w:ascii="Arial" w:eastAsia="Calibri" w:hAnsi="Arial" w:cs="Arial"/>
          <w:b/>
          <w:sz w:val="28"/>
          <w:szCs w:val="28"/>
        </w:rPr>
      </w:pPr>
    </w:p>
    <w:p w:rsidR="00EE59CB" w:rsidRDefault="00EE59CB" w:rsidP="00490CB4">
      <w:pPr>
        <w:spacing w:after="0" w:line="240" w:lineRule="auto"/>
        <w:rPr>
          <w:rFonts w:ascii="Arial" w:eastAsia="Calibri" w:hAnsi="Arial" w:cs="Arial"/>
          <w:b/>
          <w:sz w:val="28"/>
          <w:szCs w:val="28"/>
        </w:rPr>
      </w:pPr>
    </w:p>
    <w:p w:rsidR="00EE59CB" w:rsidRDefault="00EE59CB" w:rsidP="00490CB4">
      <w:pPr>
        <w:spacing w:after="0" w:line="240" w:lineRule="auto"/>
        <w:rPr>
          <w:rFonts w:ascii="Arial" w:eastAsia="Calibri" w:hAnsi="Arial" w:cs="Arial"/>
          <w:b/>
          <w:sz w:val="28"/>
          <w:szCs w:val="28"/>
        </w:rPr>
      </w:pPr>
    </w:p>
    <w:p w:rsidR="00490CB4" w:rsidRPr="00EE59CB" w:rsidRDefault="00DA0D0C" w:rsidP="00490CB4">
      <w:pPr>
        <w:spacing w:after="0" w:line="240" w:lineRule="auto"/>
        <w:rPr>
          <w:rFonts w:ascii="Arial" w:eastAsia="Calibri" w:hAnsi="Arial" w:cs="Arial"/>
          <w:b/>
          <w:sz w:val="28"/>
          <w:szCs w:val="28"/>
        </w:rPr>
      </w:pPr>
      <w:r w:rsidRPr="00EE59CB">
        <w:rPr>
          <w:rFonts w:ascii="Arial" w:eastAsia="Calibri" w:hAnsi="Arial" w:cs="Arial"/>
          <w:b/>
          <w:sz w:val="28"/>
          <w:szCs w:val="28"/>
        </w:rPr>
        <w:t>HÉCTOR ORTIZ TORRES</w:t>
      </w:r>
      <w:r w:rsidR="00490CB4" w:rsidRPr="00EE59CB">
        <w:rPr>
          <w:rFonts w:ascii="Arial" w:eastAsia="Calibri" w:hAnsi="Arial" w:cs="Arial"/>
          <w:b/>
          <w:sz w:val="28"/>
          <w:szCs w:val="28"/>
        </w:rPr>
        <w:t xml:space="preserve"> </w:t>
      </w:r>
    </w:p>
    <w:p w:rsidR="00490CB4" w:rsidRPr="00EE59CB" w:rsidRDefault="00490CB4" w:rsidP="00490CB4">
      <w:pPr>
        <w:spacing w:after="0" w:line="240" w:lineRule="auto"/>
        <w:rPr>
          <w:rFonts w:ascii="Arial" w:eastAsia="Times New Roman" w:hAnsi="Arial" w:cs="Arial"/>
          <w:b/>
          <w:sz w:val="28"/>
          <w:szCs w:val="28"/>
        </w:rPr>
      </w:pPr>
      <w:r w:rsidRPr="00EE59CB">
        <w:rPr>
          <w:rFonts w:ascii="Arial" w:eastAsia="Calibri" w:hAnsi="Arial" w:cs="Arial"/>
          <w:b/>
          <w:sz w:val="28"/>
          <w:szCs w:val="28"/>
        </w:rPr>
        <w:t>REGIDOR</w:t>
      </w:r>
    </w:p>
    <w:p w:rsidR="00490CB4" w:rsidRPr="00EE59CB" w:rsidRDefault="00490CB4" w:rsidP="00490CB4">
      <w:pPr>
        <w:spacing w:after="0" w:line="240" w:lineRule="auto"/>
        <w:jc w:val="center"/>
        <w:rPr>
          <w:rFonts w:ascii="Arial" w:eastAsia="Times New Roman" w:hAnsi="Arial" w:cs="Arial"/>
          <w:b/>
          <w:sz w:val="28"/>
          <w:szCs w:val="28"/>
        </w:rPr>
      </w:pPr>
    </w:p>
    <w:p w:rsidR="00EE59CB" w:rsidRDefault="00EE59CB" w:rsidP="00490CB4">
      <w:pPr>
        <w:spacing w:after="0" w:line="240" w:lineRule="auto"/>
        <w:jc w:val="right"/>
        <w:rPr>
          <w:rFonts w:ascii="Arial" w:eastAsia="Calibri" w:hAnsi="Arial" w:cs="Arial"/>
          <w:b/>
          <w:sz w:val="28"/>
          <w:szCs w:val="28"/>
        </w:rPr>
      </w:pPr>
    </w:p>
    <w:p w:rsidR="00EE59CB" w:rsidRDefault="00EE59CB" w:rsidP="00490CB4">
      <w:pPr>
        <w:spacing w:after="0" w:line="240" w:lineRule="auto"/>
        <w:jc w:val="right"/>
        <w:rPr>
          <w:rFonts w:ascii="Arial" w:eastAsia="Calibri" w:hAnsi="Arial" w:cs="Arial"/>
          <w:b/>
          <w:sz w:val="28"/>
          <w:szCs w:val="28"/>
        </w:rPr>
      </w:pPr>
    </w:p>
    <w:p w:rsidR="00490CB4" w:rsidRPr="00EE59CB" w:rsidRDefault="00490CB4" w:rsidP="00490CB4">
      <w:pPr>
        <w:spacing w:after="0" w:line="240" w:lineRule="auto"/>
        <w:jc w:val="right"/>
        <w:rPr>
          <w:rFonts w:ascii="Arial" w:eastAsia="Calibri" w:hAnsi="Arial" w:cs="Arial"/>
          <w:b/>
          <w:sz w:val="28"/>
          <w:szCs w:val="28"/>
        </w:rPr>
      </w:pPr>
      <w:r w:rsidRPr="00EE59CB">
        <w:rPr>
          <w:rFonts w:ascii="Arial" w:eastAsia="Calibri" w:hAnsi="Arial" w:cs="Arial"/>
          <w:b/>
          <w:sz w:val="28"/>
          <w:szCs w:val="28"/>
        </w:rPr>
        <w:t>GABRIELA DEL CARMEN ECHEVERRÍA GONZÁLEZ</w:t>
      </w:r>
    </w:p>
    <w:p w:rsidR="00490CB4" w:rsidRPr="00EE59CB" w:rsidRDefault="00490CB4" w:rsidP="00490CB4">
      <w:pPr>
        <w:spacing w:after="0" w:line="240" w:lineRule="auto"/>
        <w:jc w:val="right"/>
        <w:rPr>
          <w:rFonts w:ascii="Arial" w:eastAsia="Calibri" w:hAnsi="Arial" w:cs="Arial"/>
          <w:b/>
          <w:sz w:val="28"/>
          <w:szCs w:val="28"/>
        </w:rPr>
      </w:pPr>
      <w:r w:rsidRPr="00EE59CB">
        <w:rPr>
          <w:rFonts w:ascii="Arial" w:eastAsia="Calibri" w:hAnsi="Arial" w:cs="Arial"/>
          <w:b/>
          <w:sz w:val="28"/>
          <w:szCs w:val="28"/>
        </w:rPr>
        <w:t>REGIDORA</w:t>
      </w:r>
    </w:p>
    <w:p w:rsidR="00490CB4" w:rsidRPr="00EE59CB" w:rsidRDefault="00490CB4" w:rsidP="00490CB4">
      <w:pPr>
        <w:spacing w:after="0" w:line="240" w:lineRule="auto"/>
        <w:rPr>
          <w:rFonts w:ascii="Arial" w:eastAsia="Calibri" w:hAnsi="Arial" w:cs="Arial"/>
          <w:b/>
          <w:sz w:val="28"/>
          <w:szCs w:val="28"/>
        </w:rPr>
      </w:pPr>
    </w:p>
    <w:p w:rsidR="00EE59CB" w:rsidRDefault="00EE59CB" w:rsidP="00490CB4">
      <w:pPr>
        <w:spacing w:after="0" w:line="240" w:lineRule="auto"/>
        <w:rPr>
          <w:rFonts w:ascii="Arial" w:eastAsia="Calibri" w:hAnsi="Arial" w:cs="Arial"/>
          <w:b/>
          <w:sz w:val="28"/>
          <w:szCs w:val="28"/>
        </w:rPr>
      </w:pPr>
    </w:p>
    <w:p w:rsidR="00EE59CB" w:rsidRDefault="00EE59CB" w:rsidP="00490CB4">
      <w:pPr>
        <w:spacing w:after="0" w:line="240" w:lineRule="auto"/>
        <w:rPr>
          <w:rFonts w:ascii="Arial" w:eastAsia="Calibri" w:hAnsi="Arial" w:cs="Arial"/>
          <w:b/>
          <w:sz w:val="28"/>
          <w:szCs w:val="28"/>
        </w:rPr>
      </w:pPr>
    </w:p>
    <w:p w:rsidR="00490CB4" w:rsidRPr="00EE59CB" w:rsidRDefault="00490CB4" w:rsidP="00490CB4">
      <w:pPr>
        <w:spacing w:after="0" w:line="240" w:lineRule="auto"/>
        <w:rPr>
          <w:rFonts w:ascii="Arial" w:eastAsia="Calibri" w:hAnsi="Arial" w:cs="Arial"/>
          <w:b/>
          <w:sz w:val="28"/>
          <w:szCs w:val="28"/>
        </w:rPr>
      </w:pPr>
      <w:r w:rsidRPr="00EE59CB">
        <w:rPr>
          <w:rFonts w:ascii="Arial" w:eastAsia="Calibri" w:hAnsi="Arial" w:cs="Arial"/>
          <w:b/>
          <w:sz w:val="28"/>
          <w:szCs w:val="28"/>
        </w:rPr>
        <w:t>ALFONSO DE JESÚS OROZCO ALDRETE</w:t>
      </w:r>
    </w:p>
    <w:p w:rsidR="00490CB4" w:rsidRPr="00EE59CB" w:rsidRDefault="00490CB4" w:rsidP="00490CB4">
      <w:pPr>
        <w:spacing w:after="0" w:line="240" w:lineRule="auto"/>
        <w:rPr>
          <w:rFonts w:ascii="Arial" w:eastAsia="Calibri" w:hAnsi="Arial" w:cs="Arial"/>
          <w:b/>
          <w:sz w:val="28"/>
          <w:szCs w:val="28"/>
        </w:rPr>
      </w:pPr>
      <w:r w:rsidRPr="00EE59CB">
        <w:rPr>
          <w:rFonts w:ascii="Arial" w:eastAsia="Calibri" w:hAnsi="Arial" w:cs="Arial"/>
          <w:b/>
          <w:sz w:val="28"/>
          <w:szCs w:val="28"/>
        </w:rPr>
        <w:t>REGIDOR</w:t>
      </w:r>
    </w:p>
    <w:p w:rsidR="00490CB4" w:rsidRPr="00EE59CB" w:rsidRDefault="00490CB4" w:rsidP="00490CB4">
      <w:pPr>
        <w:spacing w:after="0" w:line="240" w:lineRule="auto"/>
        <w:jc w:val="right"/>
        <w:rPr>
          <w:rFonts w:ascii="Arial" w:eastAsia="Calibri" w:hAnsi="Arial" w:cs="Arial"/>
          <w:b/>
          <w:sz w:val="28"/>
          <w:szCs w:val="28"/>
        </w:rPr>
      </w:pPr>
    </w:p>
    <w:p w:rsidR="00EE59CB" w:rsidRDefault="00EE59CB" w:rsidP="00490CB4">
      <w:pPr>
        <w:spacing w:after="0" w:line="240" w:lineRule="auto"/>
        <w:jc w:val="right"/>
        <w:rPr>
          <w:rFonts w:ascii="Arial" w:eastAsia="Calibri" w:hAnsi="Arial" w:cs="Arial"/>
          <w:b/>
          <w:sz w:val="28"/>
          <w:szCs w:val="28"/>
        </w:rPr>
      </w:pPr>
    </w:p>
    <w:p w:rsidR="00EE59CB" w:rsidRDefault="00EE59CB" w:rsidP="00490CB4">
      <w:pPr>
        <w:spacing w:after="0" w:line="240" w:lineRule="auto"/>
        <w:jc w:val="right"/>
        <w:rPr>
          <w:rFonts w:ascii="Arial" w:eastAsia="Calibri" w:hAnsi="Arial" w:cs="Arial"/>
          <w:b/>
          <w:sz w:val="28"/>
          <w:szCs w:val="28"/>
        </w:rPr>
      </w:pPr>
    </w:p>
    <w:p w:rsidR="00490CB4" w:rsidRPr="00EE59CB" w:rsidRDefault="00490CB4" w:rsidP="00490CB4">
      <w:pPr>
        <w:spacing w:after="0" w:line="240" w:lineRule="auto"/>
        <w:jc w:val="right"/>
        <w:rPr>
          <w:rFonts w:ascii="Arial" w:eastAsia="Calibri" w:hAnsi="Arial" w:cs="Arial"/>
          <w:b/>
          <w:sz w:val="28"/>
          <w:szCs w:val="28"/>
        </w:rPr>
      </w:pPr>
      <w:r w:rsidRPr="00EE59CB">
        <w:rPr>
          <w:rFonts w:ascii="Arial" w:eastAsia="Calibri" w:hAnsi="Arial" w:cs="Arial"/>
          <w:b/>
          <w:sz w:val="28"/>
          <w:szCs w:val="28"/>
        </w:rPr>
        <w:t>FERNANDA ODETTE RENTERÍA MUÑOZ</w:t>
      </w:r>
    </w:p>
    <w:p w:rsidR="00490CB4" w:rsidRPr="00EE59CB" w:rsidRDefault="00490CB4" w:rsidP="00490CB4">
      <w:pPr>
        <w:spacing w:after="0" w:line="240" w:lineRule="auto"/>
        <w:jc w:val="right"/>
        <w:rPr>
          <w:rFonts w:ascii="Arial" w:eastAsia="Calibri" w:hAnsi="Arial" w:cs="Arial"/>
          <w:b/>
          <w:sz w:val="28"/>
          <w:szCs w:val="28"/>
        </w:rPr>
      </w:pPr>
      <w:r w:rsidRPr="00EE59CB">
        <w:rPr>
          <w:rFonts w:ascii="Arial" w:eastAsia="Calibri" w:hAnsi="Arial" w:cs="Arial"/>
          <w:b/>
          <w:sz w:val="28"/>
          <w:szCs w:val="28"/>
        </w:rPr>
        <w:t>REGIDORA</w:t>
      </w:r>
    </w:p>
    <w:p w:rsidR="00EE59CB" w:rsidRDefault="00EE59CB" w:rsidP="00490CB4">
      <w:pPr>
        <w:spacing w:after="0" w:line="240" w:lineRule="auto"/>
        <w:rPr>
          <w:rFonts w:ascii="Arial" w:eastAsia="Calibri" w:hAnsi="Arial" w:cs="Arial"/>
          <w:b/>
          <w:sz w:val="28"/>
          <w:szCs w:val="28"/>
        </w:rPr>
      </w:pPr>
    </w:p>
    <w:p w:rsidR="00EE59CB" w:rsidRDefault="00EE59CB" w:rsidP="00490CB4">
      <w:pPr>
        <w:spacing w:after="0" w:line="240" w:lineRule="auto"/>
        <w:rPr>
          <w:rFonts w:ascii="Arial" w:eastAsia="Calibri" w:hAnsi="Arial" w:cs="Arial"/>
          <w:b/>
          <w:sz w:val="28"/>
          <w:szCs w:val="28"/>
        </w:rPr>
      </w:pPr>
    </w:p>
    <w:p w:rsidR="00EE59CB" w:rsidRDefault="00EE59CB" w:rsidP="00490CB4">
      <w:pPr>
        <w:spacing w:after="0" w:line="240" w:lineRule="auto"/>
        <w:rPr>
          <w:rFonts w:ascii="Arial" w:eastAsia="Calibri" w:hAnsi="Arial" w:cs="Arial"/>
          <w:b/>
          <w:sz w:val="28"/>
          <w:szCs w:val="28"/>
        </w:rPr>
      </w:pPr>
    </w:p>
    <w:p w:rsidR="00490CB4" w:rsidRPr="00EE59CB" w:rsidRDefault="00490CB4" w:rsidP="00490CB4">
      <w:pPr>
        <w:spacing w:after="0" w:line="240" w:lineRule="auto"/>
        <w:rPr>
          <w:rFonts w:ascii="Arial" w:eastAsia="Calibri" w:hAnsi="Arial" w:cs="Arial"/>
          <w:b/>
          <w:sz w:val="28"/>
          <w:szCs w:val="28"/>
        </w:rPr>
      </w:pPr>
      <w:r w:rsidRPr="00EE59CB">
        <w:rPr>
          <w:rFonts w:ascii="Arial" w:eastAsia="Calibri" w:hAnsi="Arial" w:cs="Arial"/>
          <w:b/>
          <w:sz w:val="28"/>
          <w:szCs w:val="28"/>
        </w:rPr>
        <w:t>MARÍA OLIMPIA ZAPATA PADILLA</w:t>
      </w:r>
    </w:p>
    <w:p w:rsidR="00490CB4" w:rsidRPr="00EE59CB" w:rsidRDefault="00490CB4" w:rsidP="00490CB4">
      <w:pPr>
        <w:spacing w:after="0" w:line="240" w:lineRule="auto"/>
        <w:rPr>
          <w:rFonts w:ascii="Arial" w:eastAsia="Calibri" w:hAnsi="Arial" w:cs="Arial"/>
          <w:b/>
          <w:sz w:val="28"/>
          <w:szCs w:val="28"/>
        </w:rPr>
      </w:pPr>
      <w:r w:rsidRPr="00EE59CB">
        <w:rPr>
          <w:rFonts w:ascii="Arial" w:eastAsia="Calibri" w:hAnsi="Arial" w:cs="Arial"/>
          <w:b/>
          <w:sz w:val="28"/>
          <w:szCs w:val="28"/>
        </w:rPr>
        <w:t>REGIDORA</w:t>
      </w:r>
    </w:p>
    <w:p w:rsidR="00490CB4" w:rsidRPr="00EE59CB" w:rsidRDefault="00490CB4" w:rsidP="00490CB4">
      <w:pPr>
        <w:spacing w:after="0" w:line="240" w:lineRule="auto"/>
        <w:jc w:val="right"/>
        <w:rPr>
          <w:rFonts w:ascii="Arial" w:eastAsia="Calibri" w:hAnsi="Arial" w:cs="Arial"/>
          <w:b/>
          <w:sz w:val="28"/>
          <w:szCs w:val="28"/>
        </w:rPr>
      </w:pPr>
    </w:p>
    <w:p w:rsidR="00EE59CB" w:rsidRDefault="00EE59CB" w:rsidP="00490CB4">
      <w:pPr>
        <w:spacing w:after="0" w:line="240" w:lineRule="auto"/>
        <w:jc w:val="right"/>
        <w:rPr>
          <w:rFonts w:ascii="Arial" w:eastAsia="Calibri" w:hAnsi="Arial" w:cs="Arial"/>
          <w:b/>
          <w:sz w:val="28"/>
          <w:szCs w:val="28"/>
        </w:rPr>
      </w:pPr>
    </w:p>
    <w:p w:rsidR="00EE59CB" w:rsidRDefault="00EE59CB" w:rsidP="00490CB4">
      <w:pPr>
        <w:spacing w:after="0" w:line="240" w:lineRule="auto"/>
        <w:jc w:val="right"/>
        <w:rPr>
          <w:rFonts w:ascii="Arial" w:eastAsia="Calibri" w:hAnsi="Arial" w:cs="Arial"/>
          <w:b/>
          <w:sz w:val="28"/>
          <w:szCs w:val="28"/>
        </w:rPr>
      </w:pPr>
    </w:p>
    <w:p w:rsidR="00490CB4" w:rsidRPr="00EE59CB" w:rsidRDefault="00490CB4" w:rsidP="00490CB4">
      <w:pPr>
        <w:spacing w:after="0" w:line="240" w:lineRule="auto"/>
        <w:jc w:val="right"/>
        <w:rPr>
          <w:rFonts w:ascii="Arial" w:eastAsia="Calibri" w:hAnsi="Arial" w:cs="Arial"/>
          <w:b/>
          <w:sz w:val="28"/>
          <w:szCs w:val="28"/>
        </w:rPr>
      </w:pPr>
      <w:r w:rsidRPr="00EE59CB">
        <w:rPr>
          <w:rFonts w:ascii="Arial" w:eastAsia="Calibri" w:hAnsi="Arial" w:cs="Arial"/>
          <w:b/>
          <w:sz w:val="28"/>
          <w:szCs w:val="28"/>
        </w:rPr>
        <w:t>VANESSA MONTES DE OCA MAYAGOITIA</w:t>
      </w:r>
    </w:p>
    <w:p w:rsidR="00490CB4" w:rsidRPr="00EE59CB" w:rsidRDefault="00490CB4" w:rsidP="00490CB4">
      <w:pPr>
        <w:spacing w:after="0" w:line="240" w:lineRule="auto"/>
        <w:jc w:val="right"/>
        <w:rPr>
          <w:rFonts w:ascii="Arial" w:eastAsia="Calibri" w:hAnsi="Arial" w:cs="Arial"/>
          <w:b/>
          <w:sz w:val="28"/>
          <w:szCs w:val="28"/>
        </w:rPr>
      </w:pPr>
      <w:r w:rsidRPr="00EE59CB">
        <w:rPr>
          <w:rFonts w:ascii="Arial" w:eastAsia="Calibri" w:hAnsi="Arial" w:cs="Arial"/>
          <w:b/>
          <w:sz w:val="28"/>
          <w:szCs w:val="28"/>
        </w:rPr>
        <w:t>REGIDORA</w:t>
      </w:r>
    </w:p>
    <w:p w:rsidR="00490CB4" w:rsidRPr="00EE59CB" w:rsidRDefault="00490CB4" w:rsidP="00490CB4">
      <w:pPr>
        <w:spacing w:after="0" w:line="240" w:lineRule="auto"/>
        <w:rPr>
          <w:rFonts w:ascii="Arial" w:eastAsia="Calibri" w:hAnsi="Arial" w:cs="Arial"/>
          <w:b/>
          <w:sz w:val="28"/>
          <w:szCs w:val="28"/>
        </w:rPr>
      </w:pPr>
    </w:p>
    <w:p w:rsidR="00EE59CB" w:rsidRDefault="00EE59CB" w:rsidP="00490CB4">
      <w:pPr>
        <w:spacing w:after="0" w:line="240" w:lineRule="auto"/>
        <w:rPr>
          <w:rFonts w:ascii="Arial" w:eastAsia="Calibri" w:hAnsi="Arial" w:cs="Arial"/>
          <w:b/>
          <w:sz w:val="28"/>
          <w:szCs w:val="28"/>
        </w:rPr>
      </w:pPr>
    </w:p>
    <w:p w:rsidR="00490CB4" w:rsidRPr="00EE59CB" w:rsidRDefault="00490CB4" w:rsidP="00490CB4">
      <w:pPr>
        <w:spacing w:after="0" w:line="240" w:lineRule="auto"/>
        <w:rPr>
          <w:rFonts w:ascii="Arial" w:eastAsia="Calibri" w:hAnsi="Arial" w:cs="Arial"/>
          <w:b/>
          <w:sz w:val="28"/>
          <w:szCs w:val="28"/>
        </w:rPr>
      </w:pPr>
      <w:r w:rsidRPr="00EE59CB">
        <w:rPr>
          <w:rFonts w:ascii="Arial" w:eastAsia="Calibri" w:hAnsi="Arial" w:cs="Arial"/>
          <w:b/>
          <w:sz w:val="28"/>
          <w:szCs w:val="28"/>
        </w:rPr>
        <w:t>GABRIEL DURÁN ORTÍZ</w:t>
      </w:r>
    </w:p>
    <w:p w:rsidR="00490CB4" w:rsidRPr="00EE59CB" w:rsidRDefault="00490CB4" w:rsidP="00490CB4">
      <w:pPr>
        <w:spacing w:after="12" w:line="249" w:lineRule="auto"/>
        <w:ind w:left="-5" w:right="79" w:hanging="10"/>
        <w:jc w:val="both"/>
        <w:rPr>
          <w:rFonts w:ascii="Arial" w:eastAsia="Arial" w:hAnsi="Arial" w:cs="Arial"/>
          <w:b/>
          <w:color w:val="000000"/>
          <w:sz w:val="28"/>
          <w:szCs w:val="28"/>
          <w:lang w:eastAsia="es-MX"/>
        </w:rPr>
      </w:pPr>
      <w:r w:rsidRPr="00EE59CB">
        <w:rPr>
          <w:rFonts w:ascii="Arial" w:eastAsia="Calibri" w:hAnsi="Arial" w:cs="Arial"/>
          <w:b/>
          <w:sz w:val="28"/>
          <w:szCs w:val="28"/>
        </w:rPr>
        <w:t>REGIDOR</w:t>
      </w:r>
    </w:p>
    <w:p w:rsidR="00490CB4" w:rsidRDefault="00490CB4" w:rsidP="00490CB4">
      <w:pPr>
        <w:spacing w:after="12" w:line="249" w:lineRule="auto"/>
        <w:ind w:left="-5" w:right="79" w:hanging="10"/>
        <w:jc w:val="both"/>
        <w:rPr>
          <w:rFonts w:ascii="Arial" w:eastAsia="Arial" w:hAnsi="Arial" w:cs="Arial"/>
          <w:b/>
          <w:color w:val="000000"/>
          <w:sz w:val="28"/>
          <w:lang w:eastAsia="es-MX"/>
        </w:rPr>
      </w:pPr>
    </w:p>
    <w:p w:rsidR="00490CB4" w:rsidRPr="00A44279" w:rsidRDefault="00490CB4" w:rsidP="00490CB4">
      <w:pPr>
        <w:spacing w:after="12" w:line="249" w:lineRule="auto"/>
        <w:ind w:left="-5" w:right="79" w:hanging="10"/>
        <w:jc w:val="both"/>
        <w:rPr>
          <w:rFonts w:ascii="Arial" w:eastAsia="Arial" w:hAnsi="Arial" w:cs="Arial"/>
          <w:b/>
          <w:color w:val="000000"/>
          <w:sz w:val="28"/>
          <w:lang w:eastAsia="es-MX"/>
        </w:rPr>
      </w:pPr>
      <w:r w:rsidRPr="004D0D32">
        <w:rPr>
          <w:rFonts w:ascii="Arial" w:eastAsia="Arial" w:hAnsi="Arial" w:cs="Arial"/>
          <w:b/>
          <w:color w:val="000000"/>
          <w:sz w:val="28"/>
          <w:lang w:eastAsia="es-MX"/>
        </w:rPr>
        <w:lastRenderedPageBreak/>
        <w:t xml:space="preserve">ANEXO ÚNICO QUE FORMA PARTE DEL DICTAMEN MEDIANTE EL CUAL SE </w:t>
      </w:r>
      <w:r w:rsidR="00A44279" w:rsidRPr="00A44279">
        <w:rPr>
          <w:rFonts w:ascii="Arial" w:eastAsia="Arial" w:hAnsi="Arial" w:cs="Arial"/>
          <w:b/>
          <w:color w:val="000000"/>
          <w:sz w:val="28"/>
          <w:lang w:eastAsia="es-MX"/>
        </w:rPr>
        <w:t xml:space="preserve">APRUEBAN </w:t>
      </w:r>
      <w:r w:rsidR="003F14BB">
        <w:rPr>
          <w:rFonts w:ascii="Arial" w:eastAsia="Arial" w:hAnsi="Arial" w:cs="Arial"/>
          <w:b/>
          <w:color w:val="000000"/>
          <w:sz w:val="28"/>
          <w:lang w:eastAsia="es-MX"/>
        </w:rPr>
        <w:t>DIVERSAS</w:t>
      </w:r>
      <w:r w:rsidR="00A44279" w:rsidRPr="00A44279">
        <w:rPr>
          <w:rFonts w:ascii="Arial" w:eastAsia="Arial" w:hAnsi="Arial" w:cs="Arial"/>
          <w:b/>
          <w:color w:val="000000"/>
          <w:sz w:val="28"/>
          <w:lang w:eastAsia="es-MX"/>
        </w:rPr>
        <w:t xml:space="preserve"> </w:t>
      </w:r>
      <w:r w:rsidR="003F14BB">
        <w:rPr>
          <w:rFonts w:ascii="Arial" w:eastAsia="Arial" w:hAnsi="Arial" w:cs="Arial"/>
          <w:b/>
          <w:color w:val="000000"/>
          <w:sz w:val="28"/>
          <w:lang w:eastAsia="es-MX"/>
        </w:rPr>
        <w:t xml:space="preserve">REFORMAS, </w:t>
      </w:r>
      <w:r w:rsidR="00A44279" w:rsidRPr="00A44279">
        <w:rPr>
          <w:rFonts w:ascii="Arial" w:eastAsia="Arial" w:hAnsi="Arial" w:cs="Arial"/>
          <w:b/>
          <w:color w:val="000000"/>
          <w:sz w:val="28"/>
          <w:lang w:eastAsia="es-MX"/>
        </w:rPr>
        <w:t>ADICIONES</w:t>
      </w:r>
      <w:r w:rsidR="003F14BB">
        <w:rPr>
          <w:rFonts w:ascii="Arial" w:eastAsia="Arial" w:hAnsi="Arial" w:cs="Arial"/>
          <w:b/>
          <w:color w:val="000000"/>
          <w:sz w:val="28"/>
          <w:lang w:eastAsia="es-MX"/>
        </w:rPr>
        <w:t xml:space="preserve"> Y DEROGACIONES</w:t>
      </w:r>
      <w:r w:rsidR="00A44279" w:rsidRPr="00A44279">
        <w:rPr>
          <w:rFonts w:ascii="Arial" w:eastAsia="Arial" w:hAnsi="Arial" w:cs="Arial"/>
          <w:b/>
          <w:color w:val="000000"/>
          <w:sz w:val="28"/>
          <w:lang w:eastAsia="es-MX"/>
        </w:rPr>
        <w:t xml:space="preserve"> AL CÓDIGO REGLAMENTARIO DE DESARROLLO URBANO PARA EL MUNICIPIO DE LEÓN, GUANAJUATO</w:t>
      </w:r>
      <w:r w:rsidR="00A44279">
        <w:rPr>
          <w:rFonts w:ascii="Arial" w:eastAsia="Arial" w:hAnsi="Arial" w:cs="Arial"/>
          <w:b/>
          <w:color w:val="000000"/>
          <w:sz w:val="28"/>
          <w:lang w:eastAsia="es-MX"/>
        </w:rPr>
        <w:t>.</w:t>
      </w:r>
    </w:p>
    <w:p w:rsidR="00490CB4" w:rsidRPr="00A44279" w:rsidRDefault="00490CB4" w:rsidP="00490CB4">
      <w:pPr>
        <w:widowControl w:val="0"/>
        <w:tabs>
          <w:tab w:val="left" w:pos="1134"/>
        </w:tabs>
        <w:autoSpaceDE w:val="0"/>
        <w:autoSpaceDN w:val="0"/>
        <w:spacing w:after="0" w:line="240" w:lineRule="auto"/>
        <w:jc w:val="center"/>
        <w:rPr>
          <w:rFonts w:ascii="Arial" w:eastAsia="Arial" w:hAnsi="Arial" w:cs="Arial"/>
          <w:b/>
          <w:color w:val="000000"/>
          <w:sz w:val="28"/>
          <w:lang w:eastAsia="es-MX"/>
        </w:rPr>
      </w:pPr>
    </w:p>
    <w:p w:rsidR="00490CB4" w:rsidRPr="00A44279" w:rsidRDefault="00490CB4" w:rsidP="00490CB4">
      <w:pPr>
        <w:widowControl w:val="0"/>
        <w:tabs>
          <w:tab w:val="left" w:pos="1134"/>
        </w:tabs>
        <w:autoSpaceDE w:val="0"/>
        <w:autoSpaceDN w:val="0"/>
        <w:spacing w:after="0" w:line="240" w:lineRule="auto"/>
        <w:jc w:val="center"/>
        <w:rPr>
          <w:rFonts w:ascii="Arial" w:eastAsia="Times New Roman" w:hAnsi="Arial" w:cs="Arial"/>
          <w:b/>
          <w:bCs/>
          <w:color w:val="000000"/>
          <w:sz w:val="28"/>
          <w:szCs w:val="28"/>
          <w:lang w:eastAsia="es-ES"/>
        </w:rPr>
      </w:pPr>
    </w:p>
    <w:p w:rsidR="00A44279" w:rsidRPr="00A44279" w:rsidRDefault="00A44279" w:rsidP="00A44279">
      <w:pPr>
        <w:shd w:val="clear" w:color="auto" w:fill="FFFFFF"/>
        <w:spacing w:after="0" w:line="240" w:lineRule="auto"/>
        <w:jc w:val="center"/>
        <w:rPr>
          <w:rFonts w:ascii="Arial" w:eastAsia="Times New Roman" w:hAnsi="Arial" w:cs="Arial"/>
          <w:sz w:val="28"/>
          <w:szCs w:val="28"/>
          <w:lang w:val="es-ES" w:eastAsia="es-ES"/>
        </w:rPr>
      </w:pPr>
      <w:r w:rsidRPr="00A44279">
        <w:rPr>
          <w:rFonts w:ascii="Arial" w:eastAsia="Calibri" w:hAnsi="Arial" w:cs="Arial"/>
          <w:b/>
          <w:i/>
          <w:sz w:val="28"/>
          <w:szCs w:val="28"/>
        </w:rPr>
        <w:t>EXPOSICIÓN DE MOTIVOS</w:t>
      </w:r>
    </w:p>
    <w:p w:rsidR="00A44279" w:rsidRPr="00A44279" w:rsidRDefault="00A44279" w:rsidP="00A44279">
      <w:pPr>
        <w:spacing w:after="0" w:line="240" w:lineRule="auto"/>
        <w:rPr>
          <w:rFonts w:ascii="Times New Roman" w:eastAsia="Times New Roman" w:hAnsi="Times New Roman" w:cs="Times New Roman"/>
          <w:sz w:val="28"/>
          <w:szCs w:val="28"/>
          <w:lang w:val="es-ES" w:eastAsia="es-ES"/>
        </w:rPr>
      </w:pPr>
    </w:p>
    <w:p w:rsidR="00A44279" w:rsidRPr="00A44279" w:rsidRDefault="00A44279" w:rsidP="00A44279">
      <w:pPr>
        <w:spacing w:after="0" w:line="240" w:lineRule="auto"/>
        <w:rPr>
          <w:rFonts w:ascii="Times New Roman" w:eastAsia="Times New Roman" w:hAnsi="Times New Roman" w:cs="Times New Roman"/>
          <w:sz w:val="28"/>
          <w:szCs w:val="28"/>
          <w:lang w:eastAsia="es-ES"/>
        </w:rPr>
      </w:pPr>
    </w:p>
    <w:p w:rsidR="00A44279" w:rsidRPr="00A44279" w:rsidRDefault="00A44279" w:rsidP="00A44279">
      <w:pPr>
        <w:spacing w:after="0" w:line="240" w:lineRule="auto"/>
        <w:jc w:val="both"/>
        <w:rPr>
          <w:rFonts w:ascii="Arial" w:eastAsia="Times New Roman" w:hAnsi="Arial" w:cs="Arial"/>
          <w:sz w:val="28"/>
          <w:szCs w:val="28"/>
          <w:lang w:eastAsia="es-MX"/>
        </w:rPr>
      </w:pPr>
      <w:r w:rsidRPr="00A44279">
        <w:rPr>
          <w:rFonts w:ascii="Arial" w:eastAsia="Times New Roman" w:hAnsi="Arial" w:cs="Arial"/>
          <w:sz w:val="28"/>
          <w:szCs w:val="28"/>
          <w:lang w:eastAsia="es-MX"/>
        </w:rPr>
        <w:t>La planeación y gestión del desarrollo urbano representan para este municipio uno de los desafíos más importantes que como ayuntamiento debemos enfrentar, puesto que en el territorio y el entorno urbano es donde se manifiestan los indicadores de la calidad de vida de nuestros ciudadanos.</w:t>
      </w:r>
    </w:p>
    <w:p w:rsidR="00A44279" w:rsidRPr="00A44279" w:rsidRDefault="00A44279" w:rsidP="00A44279">
      <w:pPr>
        <w:spacing w:after="0" w:line="240" w:lineRule="auto"/>
        <w:jc w:val="both"/>
        <w:rPr>
          <w:rFonts w:ascii="Arial" w:eastAsia="Times New Roman" w:hAnsi="Arial" w:cs="Arial"/>
          <w:sz w:val="28"/>
          <w:szCs w:val="28"/>
          <w:lang w:eastAsia="es-MX"/>
        </w:rPr>
      </w:pPr>
    </w:p>
    <w:p w:rsidR="00A44279" w:rsidRPr="00A44279" w:rsidRDefault="00A44279" w:rsidP="00A44279">
      <w:pPr>
        <w:spacing w:after="0" w:line="240" w:lineRule="auto"/>
        <w:jc w:val="both"/>
        <w:rPr>
          <w:rFonts w:ascii="Arial" w:eastAsia="Times New Roman" w:hAnsi="Arial" w:cs="Arial"/>
          <w:sz w:val="28"/>
          <w:szCs w:val="28"/>
          <w:lang w:eastAsia="es-MX"/>
        </w:rPr>
      </w:pPr>
      <w:r w:rsidRPr="00A44279">
        <w:rPr>
          <w:rFonts w:ascii="Arial" w:eastAsia="Times New Roman" w:hAnsi="Arial" w:cs="Arial"/>
          <w:sz w:val="28"/>
          <w:szCs w:val="28"/>
          <w:lang w:eastAsia="es-MX"/>
        </w:rPr>
        <w:t xml:space="preserve">El desarrollo urbano del municipio requiere de procesos de planificación y marcos normativos adecuados y actualizados a las características demográficas de su territorio para lograr una ciudad planificada, productiva, segura y saludable, que integre el ecosistema y reduzca el impacto, preparada para resistir la adversidad o adaptarse a las demandas futuras, y sobre todo que muestre una inclusión social. </w:t>
      </w:r>
    </w:p>
    <w:p w:rsidR="00A44279" w:rsidRPr="00A44279" w:rsidRDefault="00A44279" w:rsidP="00A44279">
      <w:pPr>
        <w:spacing w:after="0" w:line="240" w:lineRule="auto"/>
        <w:jc w:val="both"/>
        <w:rPr>
          <w:rFonts w:ascii="Arial" w:eastAsia="Times New Roman" w:hAnsi="Arial" w:cs="Arial"/>
          <w:sz w:val="28"/>
          <w:szCs w:val="28"/>
          <w:lang w:eastAsia="es-MX"/>
        </w:rPr>
      </w:pPr>
    </w:p>
    <w:p w:rsidR="00A44279" w:rsidRPr="00A44279" w:rsidRDefault="00A44279" w:rsidP="00A44279">
      <w:pPr>
        <w:spacing w:after="0" w:line="240" w:lineRule="auto"/>
        <w:jc w:val="both"/>
        <w:rPr>
          <w:rFonts w:ascii="Arial" w:eastAsia="Times New Roman" w:hAnsi="Arial" w:cs="Arial"/>
          <w:sz w:val="28"/>
          <w:szCs w:val="28"/>
        </w:rPr>
      </w:pPr>
      <w:r w:rsidRPr="00A44279">
        <w:rPr>
          <w:rFonts w:ascii="Arial" w:eastAsia="Times New Roman" w:hAnsi="Arial" w:cs="Arial"/>
          <w:sz w:val="28"/>
          <w:szCs w:val="28"/>
        </w:rPr>
        <w:t>En materia de desarrollo urbano, el Municipio de León cuenta con el Código Reglamentario de Desarrollo Urbano de León, Guanajuato, instrumento jurídico que regula diversas materias encaminadas a hacer de nuestra ciudad un territorio ordenado mediante la regulación del ejercicio del derecho de propiedad del suelo.</w:t>
      </w:r>
    </w:p>
    <w:p w:rsidR="00A44279" w:rsidRPr="00A44279" w:rsidRDefault="00A44279" w:rsidP="00A44279">
      <w:pPr>
        <w:spacing w:after="0" w:line="240" w:lineRule="auto"/>
        <w:jc w:val="both"/>
        <w:rPr>
          <w:rFonts w:ascii="Arial" w:eastAsia="Times New Roman" w:hAnsi="Arial" w:cs="Arial"/>
          <w:sz w:val="28"/>
          <w:szCs w:val="28"/>
        </w:rPr>
      </w:pPr>
    </w:p>
    <w:p w:rsidR="00A44279" w:rsidRPr="00A44279" w:rsidRDefault="00A44279" w:rsidP="003F14BB">
      <w:pPr>
        <w:spacing w:after="0" w:line="240" w:lineRule="auto"/>
        <w:jc w:val="both"/>
        <w:rPr>
          <w:rFonts w:ascii="Arial" w:eastAsia="Times New Roman" w:hAnsi="Arial" w:cs="Arial"/>
          <w:bCs/>
          <w:sz w:val="28"/>
          <w:szCs w:val="28"/>
          <w:lang w:eastAsia="es-ES"/>
        </w:rPr>
      </w:pPr>
      <w:r w:rsidRPr="00A44279">
        <w:rPr>
          <w:rFonts w:ascii="Arial" w:eastAsia="Times New Roman" w:hAnsi="Arial" w:cs="Arial"/>
          <w:sz w:val="28"/>
          <w:szCs w:val="28"/>
        </w:rPr>
        <w:t xml:space="preserve">Construir ciudades que “funcionen” que sean inclusivas, seguras, </w:t>
      </w:r>
      <w:proofErr w:type="spellStart"/>
      <w:r w:rsidRPr="00A44279">
        <w:rPr>
          <w:rFonts w:ascii="Arial" w:eastAsia="Times New Roman" w:hAnsi="Arial" w:cs="Arial"/>
          <w:sz w:val="28"/>
          <w:szCs w:val="28"/>
        </w:rPr>
        <w:t>resilientes</w:t>
      </w:r>
      <w:proofErr w:type="spellEnd"/>
      <w:r w:rsidRPr="00A44279">
        <w:rPr>
          <w:rFonts w:ascii="Arial" w:eastAsia="Times New Roman" w:hAnsi="Arial" w:cs="Arial"/>
          <w:sz w:val="28"/>
          <w:szCs w:val="28"/>
        </w:rPr>
        <w:t xml:space="preserve"> y sostenibles, requiere de una gran coordinación normativa entre los sectores involucra</w:t>
      </w:r>
      <w:r w:rsidRPr="00A44279">
        <w:rPr>
          <w:rFonts w:ascii="Arial" w:eastAsia="Times New Roman" w:hAnsi="Arial" w:cs="Arial"/>
          <w:sz w:val="28"/>
          <w:szCs w:val="28"/>
          <w:lang w:eastAsia="es-MX"/>
        </w:rPr>
        <w:t>d</w:t>
      </w:r>
      <w:r w:rsidRPr="00A44279">
        <w:rPr>
          <w:rFonts w:ascii="Arial" w:eastAsia="Times New Roman" w:hAnsi="Arial" w:cs="Arial"/>
          <w:sz w:val="28"/>
          <w:szCs w:val="28"/>
        </w:rPr>
        <w:t xml:space="preserve">os. </w:t>
      </w:r>
      <w:r w:rsidRPr="00A44279">
        <w:rPr>
          <w:rFonts w:ascii="Arial" w:eastAsia="Times New Roman" w:hAnsi="Arial" w:cs="Arial"/>
          <w:sz w:val="28"/>
          <w:szCs w:val="28"/>
          <w:lang w:eastAsia="es-MX"/>
        </w:rPr>
        <w:t xml:space="preserve">En la búsqueda de un desarrollo territorial congruente con las características físicas, sociales y económicas de nuestra ciudad, </w:t>
      </w:r>
      <w:r>
        <w:rPr>
          <w:rFonts w:ascii="Arial" w:eastAsia="Times New Roman" w:hAnsi="Arial" w:cs="Arial"/>
          <w:sz w:val="28"/>
          <w:szCs w:val="28"/>
          <w:lang w:eastAsia="es-MX"/>
        </w:rPr>
        <w:t>es que se propuso</w:t>
      </w:r>
      <w:r w:rsidRPr="00A44279">
        <w:rPr>
          <w:rFonts w:ascii="Arial" w:eastAsia="Times New Roman" w:hAnsi="Arial" w:cs="Arial"/>
          <w:sz w:val="28"/>
          <w:szCs w:val="28"/>
          <w:lang w:eastAsia="es-MX"/>
        </w:rPr>
        <w:t xml:space="preserve"> este proyecto de reformas y adiciones al Código Reglamentario de Desar</w:t>
      </w:r>
      <w:r w:rsidR="003F14BB">
        <w:rPr>
          <w:rFonts w:ascii="Arial" w:eastAsia="Times New Roman" w:hAnsi="Arial" w:cs="Arial"/>
          <w:sz w:val="28"/>
          <w:szCs w:val="28"/>
          <w:lang w:eastAsia="es-MX"/>
        </w:rPr>
        <w:t>rollo Urbano de León, Guanajuato.</w:t>
      </w:r>
    </w:p>
    <w:p w:rsidR="00A44279" w:rsidRPr="00A44279" w:rsidRDefault="00A44279" w:rsidP="00A44279">
      <w:pPr>
        <w:spacing w:after="0" w:line="240" w:lineRule="auto"/>
        <w:ind w:left="720"/>
        <w:contextualSpacing/>
        <w:rPr>
          <w:rFonts w:ascii="Arial" w:eastAsia="Times New Roman" w:hAnsi="Arial" w:cs="Arial"/>
          <w:bCs/>
          <w:sz w:val="28"/>
          <w:szCs w:val="28"/>
          <w:lang w:eastAsia="es-ES"/>
        </w:rPr>
      </w:pPr>
    </w:p>
    <w:p w:rsidR="00A44279" w:rsidRPr="00A44279" w:rsidRDefault="00A44279" w:rsidP="00A44279">
      <w:pPr>
        <w:pStyle w:val="Sinespaciado"/>
        <w:jc w:val="both"/>
        <w:rPr>
          <w:rFonts w:ascii="Arial" w:hAnsi="Arial" w:cs="Arial"/>
          <w:bCs/>
          <w:sz w:val="28"/>
          <w:szCs w:val="28"/>
          <w:lang w:val="es-MX"/>
        </w:rPr>
      </w:pPr>
      <w:r w:rsidRPr="00A44279">
        <w:rPr>
          <w:rFonts w:ascii="Arial" w:hAnsi="Arial" w:cs="Arial"/>
          <w:bCs/>
          <w:sz w:val="28"/>
          <w:szCs w:val="28"/>
          <w:lang w:val="es-MX"/>
        </w:rPr>
        <w:lastRenderedPageBreak/>
        <w:t>Tomando en consideración la naturaleza de las atribuciones con las que cuenta cada Dependencia en materia de desarrollo urbano y en aras de buscar una mejor coordinación en los proyectos ejecutivos de obra pública, se trasladan las atribuciones que actualmente ejecuta la Dirección General de Desarrollo Urbano a la Dirección General de Obra Pública para que ésta última sea la que se encargue de establecer las especificaciones técnicas para la construcción de guarniciones, banquetas, pavimentos en arroyos vehiculares y alumbrado público dentro los fraccionamientos y desarrollos en condominio; así como supervisar su correcta ejecución.</w:t>
      </w:r>
    </w:p>
    <w:p w:rsidR="00A44279" w:rsidRDefault="00A44279" w:rsidP="00A44279">
      <w:pPr>
        <w:pStyle w:val="Sinespaciado"/>
        <w:jc w:val="both"/>
        <w:rPr>
          <w:rFonts w:ascii="Arial" w:hAnsi="Arial" w:cs="Arial"/>
          <w:bCs/>
          <w:sz w:val="24"/>
          <w:szCs w:val="24"/>
          <w:lang w:val="es-MX"/>
        </w:rPr>
      </w:pPr>
    </w:p>
    <w:p w:rsidR="00A44279" w:rsidRDefault="00A44279" w:rsidP="00A44279">
      <w:pPr>
        <w:pStyle w:val="Sinespaciado"/>
        <w:jc w:val="both"/>
        <w:rPr>
          <w:rFonts w:ascii="Arial" w:hAnsi="Arial" w:cs="Arial"/>
          <w:bCs/>
          <w:sz w:val="28"/>
          <w:szCs w:val="28"/>
        </w:rPr>
      </w:pPr>
      <w:r w:rsidRPr="00A44279">
        <w:rPr>
          <w:rFonts w:ascii="Arial" w:hAnsi="Arial" w:cs="Arial"/>
          <w:bCs/>
          <w:sz w:val="28"/>
          <w:szCs w:val="28"/>
          <w:lang w:val="es-MX"/>
        </w:rPr>
        <w:t xml:space="preserve">Por lo anteriormente expuesto </w:t>
      </w:r>
      <w:r w:rsidRPr="00A44279">
        <w:rPr>
          <w:rFonts w:ascii="Arial" w:hAnsi="Arial" w:cs="Arial"/>
          <w:bCs/>
          <w:sz w:val="28"/>
          <w:szCs w:val="28"/>
        </w:rPr>
        <w:t xml:space="preserve">se proponen diversas modificaciones </w:t>
      </w:r>
      <w:r w:rsidRPr="00A44279">
        <w:rPr>
          <w:rFonts w:ascii="Arial" w:hAnsi="Arial" w:cs="Arial"/>
          <w:bCs/>
          <w:sz w:val="28"/>
          <w:szCs w:val="28"/>
          <w:lang w:val="es-MX"/>
        </w:rPr>
        <w:t>al Código Reglamentario de Desarrollo Urbano de León, Guanajuato</w:t>
      </w:r>
      <w:r>
        <w:rPr>
          <w:rFonts w:ascii="Arial" w:hAnsi="Arial" w:cs="Arial"/>
          <w:bCs/>
          <w:sz w:val="28"/>
          <w:szCs w:val="28"/>
          <w:lang w:val="es-MX"/>
        </w:rPr>
        <w:t>,</w:t>
      </w:r>
      <w:r w:rsidRPr="00A44279">
        <w:rPr>
          <w:rFonts w:ascii="Arial" w:hAnsi="Arial" w:cs="Arial"/>
          <w:bCs/>
          <w:sz w:val="28"/>
          <w:szCs w:val="28"/>
          <w:lang w:val="es-MX"/>
        </w:rPr>
        <w:t xml:space="preserve"> </w:t>
      </w:r>
      <w:r w:rsidRPr="00A44279">
        <w:rPr>
          <w:rFonts w:ascii="Arial" w:hAnsi="Arial" w:cs="Arial"/>
          <w:bCs/>
          <w:sz w:val="28"/>
          <w:szCs w:val="28"/>
        </w:rPr>
        <w:t>con las que se lograrán los siguientes objetivos:</w:t>
      </w:r>
    </w:p>
    <w:p w:rsidR="00A44279" w:rsidRDefault="00A44279" w:rsidP="00A44279">
      <w:pPr>
        <w:pStyle w:val="Sinespaciado"/>
        <w:jc w:val="both"/>
        <w:rPr>
          <w:rFonts w:ascii="Arial" w:hAnsi="Arial" w:cs="Arial"/>
          <w:bCs/>
          <w:sz w:val="28"/>
          <w:szCs w:val="28"/>
        </w:rPr>
      </w:pPr>
    </w:p>
    <w:p w:rsidR="008D15C8" w:rsidRPr="00A44279" w:rsidRDefault="008D15C8" w:rsidP="00A44279">
      <w:pPr>
        <w:pStyle w:val="Sinespaciado"/>
        <w:jc w:val="both"/>
        <w:rPr>
          <w:rFonts w:ascii="Arial" w:hAnsi="Arial" w:cs="Arial"/>
          <w:bCs/>
          <w:sz w:val="28"/>
          <w:szCs w:val="28"/>
        </w:rPr>
      </w:pPr>
    </w:p>
    <w:p w:rsidR="00A44279" w:rsidRPr="00A44279" w:rsidRDefault="00A44279" w:rsidP="003F14BB">
      <w:pPr>
        <w:pStyle w:val="Sinespaciado"/>
        <w:numPr>
          <w:ilvl w:val="0"/>
          <w:numId w:val="33"/>
        </w:numPr>
        <w:jc w:val="both"/>
        <w:rPr>
          <w:rFonts w:ascii="Arial" w:hAnsi="Arial" w:cs="Arial"/>
          <w:bCs/>
          <w:sz w:val="28"/>
          <w:szCs w:val="28"/>
        </w:rPr>
      </w:pPr>
      <w:r w:rsidRPr="00A44279">
        <w:rPr>
          <w:rFonts w:ascii="Arial" w:hAnsi="Arial" w:cs="Arial"/>
          <w:bCs/>
          <w:sz w:val="28"/>
          <w:szCs w:val="28"/>
        </w:rPr>
        <w:t>Dar formalidad y legalidad en las autorizaciones y vigilancia que le corresponde a las Direcciones Generales de Desarrollo Urano, Obra Pública y el Instituto Municipal de Planeación.</w:t>
      </w:r>
    </w:p>
    <w:p w:rsidR="00A44279" w:rsidRPr="00A44279" w:rsidRDefault="00A44279" w:rsidP="00A44279">
      <w:pPr>
        <w:pStyle w:val="Sinespaciado"/>
        <w:jc w:val="both"/>
        <w:rPr>
          <w:rFonts w:ascii="Arial" w:hAnsi="Arial" w:cs="Arial"/>
          <w:bCs/>
          <w:sz w:val="28"/>
          <w:szCs w:val="28"/>
        </w:rPr>
      </w:pPr>
    </w:p>
    <w:p w:rsidR="00A44279" w:rsidRPr="00A44279" w:rsidRDefault="00A44279" w:rsidP="003F14BB">
      <w:pPr>
        <w:pStyle w:val="Sinespaciado"/>
        <w:numPr>
          <w:ilvl w:val="0"/>
          <w:numId w:val="33"/>
        </w:numPr>
        <w:jc w:val="both"/>
        <w:rPr>
          <w:rFonts w:ascii="Arial" w:hAnsi="Arial" w:cs="Arial"/>
          <w:bCs/>
          <w:sz w:val="28"/>
          <w:szCs w:val="28"/>
        </w:rPr>
      </w:pPr>
      <w:r w:rsidRPr="00A44279">
        <w:rPr>
          <w:rFonts w:ascii="Arial" w:hAnsi="Arial" w:cs="Arial"/>
          <w:bCs/>
          <w:sz w:val="28"/>
          <w:szCs w:val="28"/>
        </w:rPr>
        <w:t>Garantizar un gobierno abierto y comprometido con la transformación de nuestro municipio en materia urbanística.</w:t>
      </w:r>
    </w:p>
    <w:p w:rsidR="00A44279" w:rsidRPr="00A44279" w:rsidRDefault="00A44279" w:rsidP="00A44279">
      <w:pPr>
        <w:pStyle w:val="Sinespaciado"/>
        <w:jc w:val="both"/>
        <w:rPr>
          <w:rFonts w:ascii="Arial" w:hAnsi="Arial" w:cs="Arial"/>
          <w:bCs/>
          <w:sz w:val="28"/>
          <w:szCs w:val="28"/>
        </w:rPr>
      </w:pPr>
    </w:p>
    <w:p w:rsidR="00A44279" w:rsidRPr="00A44279" w:rsidRDefault="00A44279" w:rsidP="003F14BB">
      <w:pPr>
        <w:pStyle w:val="Sinespaciado"/>
        <w:numPr>
          <w:ilvl w:val="0"/>
          <w:numId w:val="33"/>
        </w:numPr>
        <w:jc w:val="both"/>
        <w:rPr>
          <w:rFonts w:ascii="Arial" w:hAnsi="Arial" w:cs="Arial"/>
          <w:bCs/>
          <w:sz w:val="28"/>
          <w:szCs w:val="28"/>
        </w:rPr>
      </w:pPr>
      <w:r w:rsidRPr="00A44279">
        <w:rPr>
          <w:rFonts w:ascii="Arial" w:hAnsi="Arial" w:cs="Arial"/>
          <w:bCs/>
          <w:sz w:val="28"/>
          <w:szCs w:val="28"/>
        </w:rPr>
        <w:t>Estar acorde con las normas federales.</w:t>
      </w:r>
    </w:p>
    <w:p w:rsidR="00A44279" w:rsidRPr="00A44279" w:rsidRDefault="00A44279" w:rsidP="00A44279">
      <w:pPr>
        <w:pStyle w:val="Sinespaciado"/>
        <w:jc w:val="both"/>
        <w:rPr>
          <w:rFonts w:ascii="Arial" w:hAnsi="Arial" w:cs="Arial"/>
          <w:bCs/>
          <w:sz w:val="28"/>
          <w:szCs w:val="28"/>
        </w:rPr>
      </w:pPr>
    </w:p>
    <w:p w:rsidR="00A44279" w:rsidRDefault="00A44279" w:rsidP="003F14BB">
      <w:pPr>
        <w:pStyle w:val="Sinespaciado"/>
        <w:numPr>
          <w:ilvl w:val="0"/>
          <w:numId w:val="33"/>
        </w:numPr>
        <w:jc w:val="both"/>
        <w:rPr>
          <w:rFonts w:ascii="Arial" w:hAnsi="Arial" w:cs="Arial"/>
          <w:bCs/>
          <w:sz w:val="28"/>
          <w:szCs w:val="28"/>
        </w:rPr>
      </w:pPr>
      <w:r w:rsidRPr="00A44279">
        <w:rPr>
          <w:rFonts w:ascii="Arial" w:hAnsi="Arial" w:cs="Arial"/>
          <w:bCs/>
          <w:sz w:val="28"/>
          <w:szCs w:val="28"/>
        </w:rPr>
        <w:t>Garantizar a la población un orden y seguridad en las autorizaciones que para diversos giros la autoridad municipal concede, así como en materia de construcciones y en el uso de la vía pública.</w:t>
      </w:r>
    </w:p>
    <w:p w:rsidR="003F14BB" w:rsidRDefault="003F14BB" w:rsidP="003F14BB">
      <w:pPr>
        <w:pStyle w:val="Prrafodelista"/>
        <w:rPr>
          <w:rFonts w:ascii="Arial" w:hAnsi="Arial" w:cs="Arial"/>
          <w:bCs/>
          <w:sz w:val="28"/>
          <w:szCs w:val="28"/>
        </w:rPr>
      </w:pPr>
    </w:p>
    <w:p w:rsidR="003F14BB" w:rsidRPr="00B33DCB" w:rsidRDefault="003F14BB" w:rsidP="003F14BB">
      <w:pPr>
        <w:spacing w:after="0" w:line="240" w:lineRule="auto"/>
        <w:jc w:val="both"/>
        <w:rPr>
          <w:rFonts w:ascii="Arial" w:eastAsia="Times New Roman" w:hAnsi="Arial" w:cs="Arial"/>
          <w:sz w:val="28"/>
          <w:szCs w:val="28"/>
          <w:lang w:eastAsia="es-ES"/>
        </w:rPr>
      </w:pPr>
      <w:r w:rsidRPr="00B33DCB">
        <w:rPr>
          <w:rFonts w:ascii="Arial" w:eastAsia="Times New Roman" w:hAnsi="Arial" w:cs="Arial"/>
          <w:sz w:val="28"/>
          <w:szCs w:val="28"/>
          <w:lang w:eastAsia="es-ES"/>
        </w:rPr>
        <w:t xml:space="preserve">Los puntos principales </w:t>
      </w:r>
      <w:r>
        <w:rPr>
          <w:rFonts w:ascii="Arial" w:eastAsia="Times New Roman" w:hAnsi="Arial" w:cs="Arial"/>
          <w:sz w:val="28"/>
          <w:szCs w:val="28"/>
          <w:lang w:eastAsia="es-ES"/>
        </w:rPr>
        <w:t>a que se refiere la iniciativa de reformas del Código Reglamentario de Desarrollo Urbano,</w:t>
      </w:r>
      <w:r w:rsidRPr="00B33DCB">
        <w:rPr>
          <w:rFonts w:ascii="Arial" w:eastAsia="Times New Roman" w:hAnsi="Arial" w:cs="Arial"/>
          <w:sz w:val="28"/>
          <w:szCs w:val="28"/>
          <w:lang w:eastAsia="es-ES"/>
        </w:rPr>
        <w:t xml:space="preserve"> son los siguientes:</w:t>
      </w:r>
    </w:p>
    <w:p w:rsidR="003F14BB" w:rsidRDefault="003F14BB" w:rsidP="003F14BB">
      <w:pPr>
        <w:widowControl w:val="0"/>
        <w:spacing w:after="0" w:line="240" w:lineRule="auto"/>
        <w:jc w:val="both"/>
        <w:rPr>
          <w:rFonts w:ascii="Arial" w:eastAsia="Times New Roman" w:hAnsi="Arial" w:cs="Arial"/>
          <w:sz w:val="28"/>
          <w:szCs w:val="28"/>
          <w:lang w:eastAsia="es-ES"/>
        </w:rPr>
      </w:pPr>
    </w:p>
    <w:p w:rsidR="008D15C8" w:rsidRPr="00CA20DF" w:rsidRDefault="008D15C8" w:rsidP="003F14BB">
      <w:pPr>
        <w:widowControl w:val="0"/>
        <w:spacing w:after="0" w:line="240" w:lineRule="auto"/>
        <w:jc w:val="both"/>
        <w:rPr>
          <w:rFonts w:ascii="Arial" w:eastAsia="Times New Roman" w:hAnsi="Arial" w:cs="Arial"/>
          <w:sz w:val="28"/>
          <w:szCs w:val="28"/>
          <w:lang w:eastAsia="es-ES"/>
        </w:rPr>
      </w:pPr>
    </w:p>
    <w:p w:rsidR="00686EE6" w:rsidRPr="00CA20DF" w:rsidRDefault="00686EE6" w:rsidP="00686EE6">
      <w:pPr>
        <w:widowControl w:val="0"/>
        <w:spacing w:after="0" w:line="240" w:lineRule="auto"/>
        <w:jc w:val="both"/>
        <w:rPr>
          <w:rFonts w:ascii="Arial" w:eastAsia="Times New Roman" w:hAnsi="Arial" w:cs="Arial"/>
          <w:sz w:val="28"/>
          <w:szCs w:val="28"/>
          <w:lang w:eastAsia="es-ES"/>
        </w:rPr>
      </w:pPr>
    </w:p>
    <w:p w:rsidR="00686EE6" w:rsidRDefault="00686EE6" w:rsidP="00686EE6">
      <w:pPr>
        <w:pStyle w:val="Prrafodelista"/>
        <w:widowControl w:val="0"/>
        <w:numPr>
          <w:ilvl w:val="0"/>
          <w:numId w:val="36"/>
        </w:numPr>
        <w:spacing w:after="0" w:line="240" w:lineRule="auto"/>
        <w:jc w:val="both"/>
        <w:rPr>
          <w:rFonts w:ascii="Arial" w:eastAsia="Times New Roman" w:hAnsi="Arial" w:cs="Arial"/>
          <w:bCs/>
          <w:sz w:val="28"/>
          <w:szCs w:val="28"/>
          <w:lang w:eastAsia="es-ES"/>
        </w:rPr>
      </w:pPr>
      <w:r w:rsidRPr="00E36F70">
        <w:rPr>
          <w:rFonts w:ascii="Arial" w:eastAsia="Times New Roman" w:hAnsi="Arial" w:cs="Arial"/>
          <w:bCs/>
          <w:sz w:val="28"/>
          <w:szCs w:val="28"/>
          <w:lang w:eastAsia="es-ES"/>
        </w:rPr>
        <w:t>Se incluyen nuevas definiciones</w:t>
      </w:r>
      <w:r>
        <w:rPr>
          <w:rFonts w:ascii="Arial" w:eastAsia="Times New Roman" w:hAnsi="Arial" w:cs="Arial"/>
          <w:bCs/>
          <w:sz w:val="28"/>
          <w:szCs w:val="28"/>
          <w:lang w:eastAsia="es-ES"/>
        </w:rPr>
        <w:t xml:space="preserve"> en el glosario</w:t>
      </w:r>
      <w:r w:rsidRPr="00E36F70">
        <w:rPr>
          <w:rFonts w:ascii="Arial" w:eastAsia="Times New Roman" w:hAnsi="Arial" w:cs="Arial"/>
          <w:bCs/>
          <w:sz w:val="28"/>
          <w:szCs w:val="28"/>
          <w:lang w:eastAsia="es-ES"/>
        </w:rPr>
        <w:t xml:space="preserve"> como “Centro de Acopio” y “Chatarrera” con la finalidad no crear confusiones o interpretaciones erróneas que impidan la correc</w:t>
      </w:r>
      <w:r>
        <w:rPr>
          <w:rFonts w:ascii="Arial" w:eastAsia="Times New Roman" w:hAnsi="Arial" w:cs="Arial"/>
          <w:bCs/>
          <w:sz w:val="28"/>
          <w:szCs w:val="28"/>
          <w:lang w:eastAsia="es-ES"/>
        </w:rPr>
        <w:t xml:space="preserve">ta clasificación de estos giros. Esto también obedece a la incorporación de </w:t>
      </w:r>
      <w:r w:rsidRPr="00CA20DF">
        <w:rPr>
          <w:rFonts w:ascii="Arial" w:eastAsia="Times New Roman" w:hAnsi="Arial" w:cs="Arial"/>
          <w:bCs/>
          <w:sz w:val="28"/>
          <w:szCs w:val="28"/>
          <w:lang w:eastAsia="es-ES"/>
        </w:rPr>
        <w:t>una nueva sección de los establecimientos dedicados a la compra-venta, reciclaje de todo tipo de material p</w:t>
      </w:r>
      <w:r>
        <w:rPr>
          <w:rFonts w:ascii="Arial" w:eastAsia="Times New Roman" w:hAnsi="Arial" w:cs="Arial"/>
          <w:bCs/>
          <w:sz w:val="28"/>
          <w:szCs w:val="28"/>
          <w:lang w:eastAsia="es-ES"/>
        </w:rPr>
        <w:t>ara su transformación y/o reúso donde se hace referencia a estos conceptos.</w:t>
      </w:r>
    </w:p>
    <w:p w:rsidR="00686EE6" w:rsidRDefault="00686EE6" w:rsidP="00686EE6">
      <w:pPr>
        <w:pStyle w:val="Prrafodelista"/>
        <w:widowControl w:val="0"/>
        <w:spacing w:after="0" w:line="240" w:lineRule="auto"/>
        <w:jc w:val="both"/>
        <w:rPr>
          <w:rFonts w:ascii="Arial" w:eastAsia="Times New Roman" w:hAnsi="Arial" w:cs="Arial"/>
          <w:bCs/>
          <w:sz w:val="28"/>
          <w:szCs w:val="28"/>
          <w:lang w:eastAsia="es-ES"/>
        </w:rPr>
      </w:pPr>
    </w:p>
    <w:p w:rsidR="00686EE6" w:rsidRDefault="00686EE6" w:rsidP="00686EE6">
      <w:pPr>
        <w:pStyle w:val="Prrafodelista"/>
        <w:widowControl w:val="0"/>
        <w:spacing w:after="0" w:line="240" w:lineRule="auto"/>
        <w:jc w:val="both"/>
        <w:rPr>
          <w:rFonts w:ascii="Arial" w:eastAsia="Times New Roman" w:hAnsi="Arial" w:cs="Arial"/>
          <w:bCs/>
          <w:sz w:val="28"/>
          <w:szCs w:val="28"/>
          <w:lang w:eastAsia="es-ES"/>
        </w:rPr>
      </w:pPr>
      <w:r w:rsidRPr="00E36F70">
        <w:rPr>
          <w:rFonts w:ascii="Arial" w:eastAsia="Times New Roman" w:hAnsi="Arial" w:cs="Arial"/>
          <w:bCs/>
          <w:sz w:val="28"/>
          <w:szCs w:val="28"/>
          <w:lang w:eastAsia="es-ES"/>
        </w:rPr>
        <w:t>Se incluye el concepto de vías públicas procedentes de fraccionamientos, para identificar como dominio público aquellas superficies que son destinadas a vialidades dentro de un fraccionamiento</w:t>
      </w:r>
      <w:r>
        <w:rPr>
          <w:rFonts w:ascii="Arial" w:eastAsia="Times New Roman" w:hAnsi="Arial" w:cs="Arial"/>
          <w:bCs/>
          <w:sz w:val="28"/>
          <w:szCs w:val="28"/>
          <w:lang w:eastAsia="es-ES"/>
        </w:rPr>
        <w:t>. S</w:t>
      </w:r>
      <w:r w:rsidRPr="00E36F70">
        <w:rPr>
          <w:rFonts w:ascii="Arial" w:eastAsia="Times New Roman" w:hAnsi="Arial" w:cs="Arial"/>
          <w:bCs/>
          <w:sz w:val="28"/>
          <w:szCs w:val="28"/>
          <w:lang w:eastAsia="es-ES"/>
        </w:rPr>
        <w:t>upuesto que facilita el actuar de las autoridades y dependencias en aquellos fraccionamientos que cuentan con control de acceso.</w:t>
      </w:r>
    </w:p>
    <w:p w:rsidR="00686EE6" w:rsidRDefault="00686EE6" w:rsidP="00686EE6">
      <w:pPr>
        <w:widowControl w:val="0"/>
        <w:spacing w:after="0" w:line="240" w:lineRule="auto"/>
        <w:jc w:val="both"/>
        <w:rPr>
          <w:rFonts w:ascii="Arial" w:eastAsia="Times New Roman" w:hAnsi="Arial" w:cs="Arial"/>
          <w:bCs/>
          <w:sz w:val="28"/>
          <w:szCs w:val="28"/>
          <w:lang w:eastAsia="es-ES"/>
        </w:rPr>
      </w:pPr>
    </w:p>
    <w:p w:rsidR="00686EE6" w:rsidRPr="00CA20DF" w:rsidRDefault="00686EE6" w:rsidP="00686EE6">
      <w:pPr>
        <w:widowControl w:val="0"/>
        <w:spacing w:after="0" w:line="240" w:lineRule="auto"/>
        <w:jc w:val="both"/>
        <w:rPr>
          <w:rFonts w:ascii="Arial" w:eastAsia="Times New Roman" w:hAnsi="Arial" w:cs="Arial"/>
          <w:bCs/>
          <w:sz w:val="28"/>
          <w:szCs w:val="28"/>
          <w:lang w:eastAsia="es-ES"/>
        </w:rPr>
      </w:pPr>
    </w:p>
    <w:p w:rsidR="00686EE6" w:rsidRPr="00E36F70" w:rsidRDefault="00686EE6" w:rsidP="00686EE6">
      <w:pPr>
        <w:pStyle w:val="Prrafodelista"/>
        <w:widowControl w:val="0"/>
        <w:numPr>
          <w:ilvl w:val="0"/>
          <w:numId w:val="36"/>
        </w:numPr>
        <w:spacing w:after="0" w:line="240" w:lineRule="auto"/>
        <w:ind w:left="720"/>
        <w:jc w:val="both"/>
        <w:rPr>
          <w:rFonts w:ascii="Arial" w:eastAsia="Times New Roman" w:hAnsi="Arial" w:cs="Arial"/>
          <w:bCs/>
          <w:sz w:val="28"/>
          <w:szCs w:val="28"/>
          <w:lang w:eastAsia="es-ES"/>
        </w:rPr>
      </w:pPr>
      <w:r w:rsidRPr="00E36F70">
        <w:rPr>
          <w:rFonts w:ascii="Arial" w:eastAsia="Times New Roman" w:hAnsi="Arial" w:cs="Arial"/>
          <w:bCs/>
          <w:sz w:val="28"/>
          <w:szCs w:val="28"/>
          <w:lang w:eastAsia="es-ES"/>
        </w:rPr>
        <w:t xml:space="preserve">Tomando en consideración que la Dirección General de Obra Pública es la facultada para ejecutar, administrar y mantener  la obra pública y servicios relacionados con ésta, se le suman diversas atribuciones que tenía la Dirección General de Desarrollo Urbano en materia de </w:t>
      </w:r>
      <w:r>
        <w:rPr>
          <w:rFonts w:ascii="Arial" w:eastAsia="Times New Roman" w:hAnsi="Arial" w:cs="Arial"/>
          <w:bCs/>
          <w:sz w:val="28"/>
          <w:szCs w:val="28"/>
          <w:lang w:eastAsia="es-ES"/>
        </w:rPr>
        <w:t>f</w:t>
      </w:r>
      <w:r w:rsidRPr="00E36F70">
        <w:rPr>
          <w:rFonts w:ascii="Arial" w:eastAsia="Times New Roman" w:hAnsi="Arial" w:cs="Arial"/>
          <w:bCs/>
          <w:sz w:val="28"/>
          <w:szCs w:val="28"/>
          <w:lang w:eastAsia="es-ES"/>
        </w:rPr>
        <w:t>raccionamientos, específicamente en la</w:t>
      </w:r>
      <w:r>
        <w:rPr>
          <w:rFonts w:ascii="Arial" w:eastAsia="Times New Roman" w:hAnsi="Arial" w:cs="Arial"/>
          <w:bCs/>
          <w:sz w:val="28"/>
          <w:szCs w:val="28"/>
          <w:lang w:eastAsia="es-ES"/>
        </w:rPr>
        <w:t>s</w:t>
      </w:r>
      <w:r w:rsidRPr="00E36F70">
        <w:rPr>
          <w:rFonts w:ascii="Arial" w:eastAsia="Times New Roman" w:hAnsi="Arial" w:cs="Arial"/>
          <w:bCs/>
          <w:sz w:val="28"/>
          <w:szCs w:val="28"/>
          <w:lang w:eastAsia="es-ES"/>
        </w:rPr>
        <w:t xml:space="preserve"> </w:t>
      </w:r>
      <w:r>
        <w:rPr>
          <w:rFonts w:ascii="Arial" w:eastAsia="Times New Roman" w:hAnsi="Arial" w:cs="Arial"/>
          <w:bCs/>
          <w:sz w:val="28"/>
          <w:szCs w:val="28"/>
          <w:lang w:eastAsia="es-ES"/>
        </w:rPr>
        <w:t>obras de urbanización. Ello</w:t>
      </w:r>
      <w:r w:rsidRPr="00E36F70">
        <w:rPr>
          <w:rFonts w:ascii="Arial" w:eastAsia="Times New Roman" w:hAnsi="Arial" w:cs="Arial"/>
          <w:bCs/>
          <w:sz w:val="28"/>
          <w:szCs w:val="28"/>
          <w:lang w:eastAsia="es-ES"/>
        </w:rPr>
        <w:t xml:space="preserve"> con el objeto de garantizar la calidad y vida</w:t>
      </w:r>
      <w:r>
        <w:rPr>
          <w:rFonts w:ascii="Arial" w:eastAsia="Times New Roman" w:hAnsi="Arial" w:cs="Arial"/>
          <w:bCs/>
          <w:sz w:val="28"/>
          <w:szCs w:val="28"/>
          <w:lang w:eastAsia="es-ES"/>
        </w:rPr>
        <w:t xml:space="preserve"> útil</w:t>
      </w:r>
      <w:r w:rsidRPr="00E36F70">
        <w:rPr>
          <w:rFonts w:ascii="Arial" w:eastAsia="Times New Roman" w:hAnsi="Arial" w:cs="Arial"/>
          <w:bCs/>
          <w:sz w:val="28"/>
          <w:szCs w:val="28"/>
          <w:lang w:eastAsia="es-ES"/>
        </w:rPr>
        <w:t xml:space="preserve"> en la construcción de arroyos vehiculares y alumbrado público.</w:t>
      </w:r>
    </w:p>
    <w:p w:rsidR="00686EE6" w:rsidRDefault="00686EE6" w:rsidP="00686EE6">
      <w:pPr>
        <w:pStyle w:val="Prrafodelista"/>
        <w:jc w:val="both"/>
        <w:rPr>
          <w:rFonts w:ascii="Arial" w:eastAsia="Times New Roman" w:hAnsi="Arial" w:cs="Arial"/>
          <w:bCs/>
          <w:sz w:val="28"/>
          <w:szCs w:val="28"/>
          <w:lang w:eastAsia="es-ES"/>
        </w:rPr>
      </w:pPr>
    </w:p>
    <w:p w:rsidR="00686EE6" w:rsidRDefault="00686EE6" w:rsidP="00686EE6">
      <w:pPr>
        <w:pStyle w:val="Prrafodelista"/>
        <w:jc w:val="both"/>
        <w:rPr>
          <w:rFonts w:ascii="Arial" w:eastAsia="Times New Roman" w:hAnsi="Arial" w:cs="Arial"/>
          <w:bCs/>
          <w:sz w:val="28"/>
          <w:szCs w:val="28"/>
          <w:lang w:eastAsia="es-ES"/>
        </w:rPr>
      </w:pPr>
    </w:p>
    <w:p w:rsidR="00686EE6" w:rsidRPr="008C6BA6" w:rsidRDefault="00686EE6" w:rsidP="00686EE6">
      <w:pPr>
        <w:pStyle w:val="Prrafodelista"/>
        <w:jc w:val="both"/>
        <w:rPr>
          <w:rFonts w:ascii="Arial" w:eastAsia="Times New Roman" w:hAnsi="Arial" w:cs="Arial"/>
          <w:bCs/>
          <w:sz w:val="28"/>
          <w:szCs w:val="28"/>
          <w:lang w:eastAsia="es-ES"/>
        </w:rPr>
      </w:pPr>
      <w:r>
        <w:rPr>
          <w:rFonts w:ascii="Arial" w:eastAsia="Times New Roman" w:hAnsi="Arial" w:cs="Arial"/>
          <w:bCs/>
          <w:sz w:val="28"/>
          <w:szCs w:val="28"/>
          <w:lang w:eastAsia="es-ES"/>
        </w:rPr>
        <w:t>Como parte de las atribuciones que se le suman a Obra Pública, encontramos la de e</w:t>
      </w:r>
      <w:r w:rsidRPr="008C6BA6">
        <w:rPr>
          <w:rFonts w:ascii="Arial" w:eastAsia="Times New Roman" w:hAnsi="Arial" w:cs="Arial"/>
          <w:bCs/>
          <w:sz w:val="28"/>
          <w:szCs w:val="28"/>
          <w:lang w:eastAsia="es-ES"/>
        </w:rPr>
        <w:t xml:space="preserve">stablecer las especificaciones técnicas para la construcción de guarniciones, banquetas, pavimentos en arroyos vehiculares y alumbrado público dentro los fraccionamientos y desarrollos en condominio; supervisar su ejecución; determinar el costo de las obras faltantes; determinar los montos de las garantías que a favor del Municipio deberán otorgarse para garantizar el </w:t>
      </w:r>
      <w:r w:rsidRPr="008C6BA6">
        <w:rPr>
          <w:rFonts w:ascii="Arial" w:eastAsia="Times New Roman" w:hAnsi="Arial" w:cs="Arial"/>
          <w:bCs/>
          <w:sz w:val="28"/>
          <w:szCs w:val="28"/>
          <w:lang w:eastAsia="es-ES"/>
        </w:rPr>
        <w:lastRenderedPageBreak/>
        <w:t>cumplimiento de obligaciones</w:t>
      </w:r>
      <w:r>
        <w:rPr>
          <w:rFonts w:ascii="Arial" w:eastAsia="Times New Roman" w:hAnsi="Arial" w:cs="Arial"/>
          <w:bCs/>
          <w:sz w:val="28"/>
          <w:szCs w:val="28"/>
          <w:lang w:eastAsia="es-ES"/>
        </w:rPr>
        <w:t xml:space="preserve"> del desarrollador</w:t>
      </w:r>
      <w:r w:rsidRPr="008C6BA6">
        <w:rPr>
          <w:rFonts w:ascii="Arial" w:eastAsia="Times New Roman" w:hAnsi="Arial" w:cs="Arial"/>
          <w:bCs/>
          <w:sz w:val="28"/>
          <w:szCs w:val="28"/>
          <w:lang w:eastAsia="es-ES"/>
        </w:rPr>
        <w:t xml:space="preserve"> y en su caso iniciar, substanciar y resolver procedimientos administrativos que resulten de las visitas de verificación e inspección que realicen en el ámbito de su competencia, así como imponer las medidas de seguridad y sanciones que correspondan.</w:t>
      </w:r>
    </w:p>
    <w:p w:rsidR="00686EE6" w:rsidRDefault="00686EE6" w:rsidP="00686EE6">
      <w:pPr>
        <w:pStyle w:val="Prrafodelista"/>
        <w:widowControl w:val="0"/>
        <w:pBdr>
          <w:top w:val="nil"/>
          <w:left w:val="nil"/>
          <w:bottom w:val="nil"/>
          <w:right w:val="nil"/>
          <w:between w:val="nil"/>
        </w:pBdr>
        <w:ind w:left="1068"/>
        <w:jc w:val="both"/>
        <w:rPr>
          <w:rFonts w:ascii="Arial" w:eastAsia="Times New Roman" w:hAnsi="Arial" w:cs="Arial"/>
          <w:bCs/>
          <w:sz w:val="28"/>
          <w:szCs w:val="28"/>
          <w:lang w:eastAsia="es-ES"/>
        </w:rPr>
      </w:pPr>
    </w:p>
    <w:p w:rsidR="00686EE6" w:rsidRPr="00CA20DF" w:rsidRDefault="00686EE6" w:rsidP="00686EE6">
      <w:pPr>
        <w:widowControl w:val="0"/>
        <w:numPr>
          <w:ilvl w:val="0"/>
          <w:numId w:val="36"/>
        </w:numPr>
        <w:spacing w:after="0" w:line="240" w:lineRule="auto"/>
        <w:ind w:left="720"/>
        <w:jc w:val="both"/>
        <w:rPr>
          <w:rFonts w:ascii="Arial" w:eastAsia="Times New Roman" w:hAnsi="Arial" w:cs="Arial"/>
          <w:bCs/>
          <w:sz w:val="28"/>
          <w:szCs w:val="28"/>
          <w:lang w:eastAsia="es-ES"/>
        </w:rPr>
      </w:pPr>
      <w:r w:rsidRPr="00CA20DF">
        <w:rPr>
          <w:rFonts w:ascii="Arial" w:eastAsia="Times New Roman" w:hAnsi="Arial" w:cs="Arial"/>
          <w:bCs/>
          <w:sz w:val="28"/>
          <w:szCs w:val="28"/>
          <w:lang w:eastAsia="es-ES"/>
        </w:rPr>
        <w:t>Se adiciona un apartado de medidas de seguridad y de sanciones por ocupar la vía pública sin autorización de la Dir</w:t>
      </w:r>
      <w:r>
        <w:rPr>
          <w:rFonts w:ascii="Arial" w:eastAsia="Times New Roman" w:hAnsi="Arial" w:cs="Arial"/>
          <w:bCs/>
          <w:sz w:val="28"/>
          <w:szCs w:val="28"/>
          <w:lang w:eastAsia="es-ES"/>
        </w:rPr>
        <w:t>ección General de Obra Pública.</w:t>
      </w:r>
    </w:p>
    <w:p w:rsidR="00686EE6" w:rsidRDefault="00686EE6" w:rsidP="00686EE6">
      <w:pPr>
        <w:widowControl w:val="0"/>
        <w:spacing w:after="0" w:line="240" w:lineRule="auto"/>
        <w:jc w:val="both"/>
        <w:rPr>
          <w:rFonts w:ascii="Arial" w:eastAsia="Times New Roman" w:hAnsi="Arial" w:cs="Arial"/>
          <w:bCs/>
          <w:sz w:val="28"/>
          <w:szCs w:val="28"/>
          <w:lang w:eastAsia="es-ES"/>
        </w:rPr>
      </w:pPr>
    </w:p>
    <w:p w:rsidR="00686EE6" w:rsidRPr="00CA20DF" w:rsidRDefault="00686EE6" w:rsidP="00686EE6">
      <w:pPr>
        <w:widowControl w:val="0"/>
        <w:spacing w:after="0" w:line="240" w:lineRule="auto"/>
        <w:jc w:val="both"/>
        <w:rPr>
          <w:rFonts w:ascii="Arial" w:eastAsia="Times New Roman" w:hAnsi="Arial" w:cs="Arial"/>
          <w:bCs/>
          <w:sz w:val="28"/>
          <w:szCs w:val="28"/>
          <w:lang w:eastAsia="es-ES"/>
        </w:rPr>
      </w:pPr>
    </w:p>
    <w:p w:rsidR="00686EE6" w:rsidRDefault="00686EE6" w:rsidP="00686EE6">
      <w:pPr>
        <w:widowControl w:val="0"/>
        <w:numPr>
          <w:ilvl w:val="0"/>
          <w:numId w:val="36"/>
        </w:numPr>
        <w:spacing w:after="0" w:line="240" w:lineRule="auto"/>
        <w:ind w:left="720"/>
        <w:jc w:val="both"/>
        <w:rPr>
          <w:rFonts w:ascii="Arial" w:eastAsia="Times New Roman" w:hAnsi="Arial" w:cs="Arial"/>
          <w:bCs/>
          <w:sz w:val="28"/>
          <w:szCs w:val="28"/>
          <w:lang w:eastAsia="es-ES"/>
        </w:rPr>
      </w:pPr>
      <w:r w:rsidRPr="008C6BA6">
        <w:rPr>
          <w:rFonts w:ascii="Arial" w:eastAsia="Times New Roman" w:hAnsi="Arial" w:cs="Arial"/>
          <w:bCs/>
          <w:sz w:val="28"/>
          <w:szCs w:val="28"/>
          <w:lang w:eastAsia="es-ES"/>
        </w:rPr>
        <w:t>Se incluye una obligación para que los desarrolladores entreguen las áreas verdes de donación con alumbrado público en su interior, que garanticen las condiciones mínimas de iluminación y de seguridad</w:t>
      </w:r>
      <w:r>
        <w:rPr>
          <w:rFonts w:ascii="Arial" w:eastAsia="Times New Roman" w:hAnsi="Arial" w:cs="Arial"/>
          <w:bCs/>
          <w:sz w:val="28"/>
          <w:szCs w:val="28"/>
          <w:lang w:eastAsia="es-ES"/>
        </w:rPr>
        <w:t xml:space="preserve"> para los habitantes de los fraccionamientos y desarrollos en condominio.</w:t>
      </w:r>
    </w:p>
    <w:p w:rsidR="00686EE6" w:rsidRDefault="00686EE6" w:rsidP="00686EE6">
      <w:pPr>
        <w:pStyle w:val="Prrafodelista"/>
        <w:rPr>
          <w:rFonts w:ascii="Arial" w:eastAsia="Times New Roman" w:hAnsi="Arial" w:cs="Arial"/>
          <w:bCs/>
          <w:sz w:val="28"/>
          <w:szCs w:val="28"/>
          <w:lang w:eastAsia="es-ES"/>
        </w:rPr>
      </w:pPr>
    </w:p>
    <w:p w:rsidR="00686EE6" w:rsidRDefault="00686EE6" w:rsidP="00686EE6">
      <w:pPr>
        <w:widowControl w:val="0"/>
        <w:numPr>
          <w:ilvl w:val="0"/>
          <w:numId w:val="36"/>
        </w:numPr>
        <w:spacing w:after="0" w:line="240" w:lineRule="auto"/>
        <w:ind w:left="720"/>
        <w:jc w:val="both"/>
        <w:rPr>
          <w:rFonts w:ascii="Arial" w:eastAsia="Times New Roman" w:hAnsi="Arial" w:cs="Arial"/>
          <w:bCs/>
          <w:sz w:val="28"/>
          <w:szCs w:val="28"/>
          <w:lang w:eastAsia="es-ES"/>
        </w:rPr>
      </w:pPr>
      <w:r>
        <w:rPr>
          <w:rFonts w:ascii="Arial" w:eastAsia="Times New Roman" w:hAnsi="Arial" w:cs="Arial"/>
          <w:bCs/>
          <w:sz w:val="28"/>
          <w:szCs w:val="28"/>
          <w:lang w:eastAsia="es-ES"/>
        </w:rPr>
        <w:t>Con el objeto</w:t>
      </w:r>
      <w:r w:rsidRPr="00CA20DF">
        <w:rPr>
          <w:rFonts w:ascii="Arial" w:eastAsia="Times New Roman" w:hAnsi="Arial" w:cs="Arial"/>
          <w:bCs/>
          <w:sz w:val="28"/>
          <w:szCs w:val="28"/>
          <w:lang w:eastAsia="es-ES"/>
        </w:rPr>
        <w:t xml:space="preserve"> de</w:t>
      </w:r>
      <w:r>
        <w:rPr>
          <w:rFonts w:ascii="Arial" w:eastAsia="Times New Roman" w:hAnsi="Arial" w:cs="Arial"/>
          <w:bCs/>
          <w:sz w:val="28"/>
          <w:szCs w:val="28"/>
          <w:lang w:eastAsia="es-ES"/>
        </w:rPr>
        <w:t xml:space="preserve"> contribuir a un mejor flujo vehicular en el sistema vial primario, se incluye una obligación para los propietarios de los predios ubicados al frente de dicho sistema, consistente en incluir en su proyecto un acceso y salida manteniendo la continuidad de la banqueta, es decir sin que ésta sea modificada estructuralmente.  Exceptuando de dicha obligación a la vivienda particular unifamiliar.</w:t>
      </w:r>
    </w:p>
    <w:p w:rsidR="00686EE6" w:rsidRDefault="00686EE6" w:rsidP="00686EE6">
      <w:pPr>
        <w:pStyle w:val="Prrafodelista"/>
        <w:rPr>
          <w:rFonts w:ascii="Arial" w:eastAsia="Times New Roman" w:hAnsi="Arial" w:cs="Arial"/>
          <w:bCs/>
          <w:sz w:val="28"/>
          <w:szCs w:val="28"/>
          <w:lang w:eastAsia="es-ES"/>
        </w:rPr>
      </w:pPr>
    </w:p>
    <w:p w:rsidR="00686EE6" w:rsidRDefault="00686EE6" w:rsidP="00686EE6">
      <w:pPr>
        <w:widowControl w:val="0"/>
        <w:numPr>
          <w:ilvl w:val="0"/>
          <w:numId w:val="36"/>
        </w:numPr>
        <w:spacing w:after="0" w:line="240" w:lineRule="auto"/>
        <w:ind w:left="720"/>
        <w:jc w:val="both"/>
        <w:rPr>
          <w:rFonts w:ascii="Arial" w:eastAsia="Times New Roman" w:hAnsi="Arial" w:cs="Arial"/>
          <w:bCs/>
          <w:sz w:val="28"/>
          <w:szCs w:val="28"/>
          <w:lang w:eastAsia="es-ES"/>
        </w:rPr>
      </w:pPr>
      <w:r>
        <w:rPr>
          <w:rFonts w:ascii="Arial" w:eastAsia="Times New Roman" w:hAnsi="Arial" w:cs="Arial"/>
          <w:bCs/>
          <w:sz w:val="28"/>
          <w:szCs w:val="28"/>
          <w:lang w:eastAsia="es-ES"/>
        </w:rPr>
        <w:t>C</w:t>
      </w:r>
      <w:r w:rsidRPr="009C76B7">
        <w:rPr>
          <w:rFonts w:ascii="Arial" w:eastAsia="Times New Roman" w:hAnsi="Arial" w:cs="Arial"/>
          <w:bCs/>
          <w:sz w:val="28"/>
          <w:szCs w:val="28"/>
          <w:lang w:eastAsia="es-ES"/>
        </w:rPr>
        <w:t>on el fin de garantizar la cobertura del equipamiento urbano básico en materia educativa, cultural, recreativa y deportiva</w:t>
      </w:r>
      <w:r>
        <w:rPr>
          <w:rFonts w:ascii="Arial" w:eastAsia="Times New Roman" w:hAnsi="Arial" w:cs="Arial"/>
          <w:bCs/>
          <w:sz w:val="28"/>
          <w:szCs w:val="28"/>
          <w:lang w:eastAsia="es-ES"/>
        </w:rPr>
        <w:t>, se modifica de 1000 a 750 metros el radio de estudio de equipamiento urbano de la zona para la ubicación de las áreas de dotación de equipamiento urbano.</w:t>
      </w:r>
    </w:p>
    <w:p w:rsidR="00686EE6" w:rsidRDefault="00686EE6" w:rsidP="00686EE6">
      <w:pPr>
        <w:widowControl w:val="0"/>
        <w:spacing w:after="0" w:line="240" w:lineRule="auto"/>
        <w:ind w:left="360"/>
        <w:jc w:val="both"/>
        <w:rPr>
          <w:rFonts w:ascii="Arial" w:eastAsia="Times New Roman" w:hAnsi="Arial" w:cs="Arial"/>
          <w:bCs/>
          <w:sz w:val="28"/>
          <w:szCs w:val="28"/>
          <w:lang w:eastAsia="es-ES"/>
        </w:rPr>
      </w:pPr>
    </w:p>
    <w:p w:rsidR="00686EE6" w:rsidRDefault="00686EE6" w:rsidP="00686EE6">
      <w:pPr>
        <w:widowControl w:val="0"/>
        <w:spacing w:after="0" w:line="240" w:lineRule="auto"/>
        <w:ind w:left="360"/>
        <w:jc w:val="both"/>
        <w:rPr>
          <w:rFonts w:ascii="Arial" w:eastAsia="Times New Roman" w:hAnsi="Arial" w:cs="Arial"/>
          <w:bCs/>
          <w:sz w:val="28"/>
          <w:szCs w:val="28"/>
          <w:lang w:eastAsia="es-ES"/>
        </w:rPr>
      </w:pPr>
    </w:p>
    <w:p w:rsidR="00686EE6" w:rsidRDefault="00686EE6" w:rsidP="00686EE6">
      <w:pPr>
        <w:widowControl w:val="0"/>
        <w:numPr>
          <w:ilvl w:val="0"/>
          <w:numId w:val="36"/>
        </w:numPr>
        <w:spacing w:after="0" w:line="240" w:lineRule="auto"/>
        <w:ind w:left="720"/>
        <w:jc w:val="both"/>
        <w:rPr>
          <w:rFonts w:ascii="Arial" w:eastAsia="Times New Roman" w:hAnsi="Arial" w:cs="Arial"/>
          <w:bCs/>
          <w:sz w:val="28"/>
          <w:szCs w:val="28"/>
          <w:lang w:eastAsia="es-ES"/>
        </w:rPr>
      </w:pPr>
      <w:r w:rsidRPr="00CA20DF">
        <w:rPr>
          <w:rFonts w:ascii="Arial" w:eastAsia="Times New Roman" w:hAnsi="Arial" w:cs="Arial"/>
          <w:bCs/>
          <w:sz w:val="28"/>
          <w:szCs w:val="28"/>
          <w:lang w:eastAsia="es-ES"/>
        </w:rPr>
        <w:t xml:space="preserve">Se adiciona como requisito para obtener el permiso de uso de suelo, la asignación de uso de suelo por parte del H. Ayuntamiento, tratándose de inmuebles ubicados en las Zonas de Reserva para el </w:t>
      </w:r>
      <w:r w:rsidRPr="00CA20DF">
        <w:rPr>
          <w:rFonts w:ascii="Arial" w:eastAsia="Times New Roman" w:hAnsi="Arial" w:cs="Arial"/>
          <w:bCs/>
          <w:sz w:val="28"/>
          <w:szCs w:val="28"/>
          <w:lang w:eastAsia="es-ES"/>
        </w:rPr>
        <w:lastRenderedPageBreak/>
        <w:t>Crecimiento (ZRC), Zona de Consolidación Urbana (ZCU), y Zonas Agrícolas (A), pues al no tener esta especificación dentro de la norma existía confusión de los particulares al realizar este trámite.</w:t>
      </w:r>
    </w:p>
    <w:p w:rsidR="00686EE6" w:rsidRDefault="00686EE6" w:rsidP="00686EE6">
      <w:pPr>
        <w:pStyle w:val="Prrafodelista"/>
        <w:rPr>
          <w:rFonts w:ascii="Arial" w:eastAsia="Times New Roman" w:hAnsi="Arial" w:cs="Arial"/>
          <w:bCs/>
          <w:sz w:val="28"/>
          <w:szCs w:val="28"/>
          <w:lang w:eastAsia="es-ES"/>
        </w:rPr>
      </w:pPr>
    </w:p>
    <w:p w:rsidR="00686EE6" w:rsidRDefault="00686EE6" w:rsidP="00686EE6">
      <w:pPr>
        <w:widowControl w:val="0"/>
        <w:numPr>
          <w:ilvl w:val="0"/>
          <w:numId w:val="36"/>
        </w:numPr>
        <w:spacing w:after="0" w:line="240" w:lineRule="auto"/>
        <w:ind w:left="720"/>
        <w:jc w:val="both"/>
        <w:rPr>
          <w:rFonts w:ascii="Arial" w:eastAsia="Times New Roman" w:hAnsi="Arial" w:cs="Arial"/>
          <w:bCs/>
          <w:sz w:val="28"/>
          <w:szCs w:val="28"/>
          <w:lang w:eastAsia="es-ES"/>
        </w:rPr>
      </w:pPr>
      <w:r w:rsidRPr="00007B39">
        <w:rPr>
          <w:rFonts w:ascii="Arial" w:eastAsia="Times New Roman" w:hAnsi="Arial" w:cs="Arial"/>
          <w:bCs/>
          <w:sz w:val="28"/>
          <w:szCs w:val="28"/>
          <w:lang w:eastAsia="es-ES"/>
        </w:rPr>
        <w:t xml:space="preserve">Se establecen los capítulos que como mínimo deberán contener los programas parciales que prevé el Código Territorial </w:t>
      </w:r>
      <w:r>
        <w:rPr>
          <w:rFonts w:ascii="Arial" w:eastAsia="Times New Roman" w:hAnsi="Arial" w:cs="Arial"/>
          <w:bCs/>
          <w:sz w:val="28"/>
          <w:szCs w:val="28"/>
          <w:lang w:eastAsia="es-ES"/>
        </w:rPr>
        <w:t>para el Estado y los Municipios de Guanajuato.</w:t>
      </w:r>
    </w:p>
    <w:p w:rsidR="00686EE6" w:rsidRDefault="00686EE6" w:rsidP="00686EE6">
      <w:pPr>
        <w:pStyle w:val="Prrafodelista"/>
        <w:rPr>
          <w:rFonts w:ascii="Arial" w:eastAsia="Times New Roman" w:hAnsi="Arial" w:cs="Arial"/>
          <w:bCs/>
          <w:sz w:val="28"/>
          <w:szCs w:val="28"/>
          <w:lang w:eastAsia="es-ES"/>
        </w:rPr>
      </w:pPr>
    </w:p>
    <w:p w:rsidR="00686EE6" w:rsidRPr="00915E5C" w:rsidRDefault="00686EE6" w:rsidP="00686EE6">
      <w:pPr>
        <w:widowControl w:val="0"/>
        <w:numPr>
          <w:ilvl w:val="0"/>
          <w:numId w:val="36"/>
        </w:numPr>
        <w:spacing w:after="0" w:line="240" w:lineRule="auto"/>
        <w:ind w:left="720"/>
        <w:jc w:val="both"/>
        <w:rPr>
          <w:rFonts w:ascii="Arial" w:eastAsia="Times New Roman" w:hAnsi="Arial" w:cs="Arial"/>
          <w:bCs/>
          <w:sz w:val="28"/>
          <w:szCs w:val="28"/>
          <w:lang w:eastAsia="es-ES"/>
        </w:rPr>
      </w:pPr>
      <w:r>
        <w:rPr>
          <w:rFonts w:ascii="Arial" w:eastAsia="Times New Roman" w:hAnsi="Arial" w:cs="Arial"/>
          <w:bCs/>
          <w:sz w:val="28"/>
          <w:szCs w:val="28"/>
          <w:lang w:eastAsia="es-ES"/>
        </w:rPr>
        <w:t>S</w:t>
      </w:r>
      <w:r w:rsidRPr="00915E5C">
        <w:rPr>
          <w:rFonts w:ascii="Arial" w:eastAsia="Times New Roman" w:hAnsi="Arial" w:cs="Arial"/>
          <w:bCs/>
          <w:sz w:val="28"/>
          <w:szCs w:val="28"/>
          <w:lang w:eastAsia="es-ES"/>
        </w:rPr>
        <w:t>e incluye como requisito la división del predio para la asignación de uso de suelo o permiso de uso de suelo, cuando la superficie solicitada sea menor a la que establece la escritura de propiedad.</w:t>
      </w:r>
    </w:p>
    <w:p w:rsidR="00686EE6" w:rsidRDefault="00686EE6" w:rsidP="00686EE6">
      <w:pPr>
        <w:pStyle w:val="Prrafodelista"/>
        <w:rPr>
          <w:rFonts w:ascii="Arial" w:eastAsia="Arial" w:hAnsi="Arial" w:cs="Arial"/>
          <w:sz w:val="20"/>
          <w:szCs w:val="20"/>
        </w:rPr>
      </w:pPr>
    </w:p>
    <w:p w:rsidR="00686EE6" w:rsidRDefault="00686EE6" w:rsidP="00686EE6">
      <w:pPr>
        <w:pStyle w:val="Prrafodelista"/>
        <w:widowControl w:val="0"/>
        <w:numPr>
          <w:ilvl w:val="0"/>
          <w:numId w:val="36"/>
        </w:numPr>
        <w:spacing w:after="0" w:line="240" w:lineRule="auto"/>
        <w:ind w:left="567" w:hanging="283"/>
        <w:jc w:val="both"/>
        <w:rPr>
          <w:rFonts w:ascii="Arial" w:eastAsia="Times New Roman" w:hAnsi="Arial" w:cs="Arial"/>
          <w:bCs/>
          <w:sz w:val="28"/>
          <w:szCs w:val="28"/>
          <w:lang w:eastAsia="es-ES"/>
        </w:rPr>
      </w:pPr>
      <w:r w:rsidRPr="00915E5C">
        <w:rPr>
          <w:rFonts w:ascii="Arial" w:eastAsia="Times New Roman" w:hAnsi="Arial" w:cs="Arial"/>
          <w:bCs/>
          <w:sz w:val="28"/>
          <w:szCs w:val="28"/>
          <w:lang w:eastAsia="es-ES"/>
        </w:rPr>
        <w:t>Se modifica el contenido del artículo 61-</w:t>
      </w:r>
      <w:r>
        <w:rPr>
          <w:rFonts w:ascii="Arial" w:eastAsia="Times New Roman" w:hAnsi="Arial" w:cs="Arial"/>
          <w:bCs/>
          <w:sz w:val="28"/>
          <w:szCs w:val="28"/>
          <w:lang w:eastAsia="es-ES"/>
        </w:rPr>
        <w:t xml:space="preserve">A del Código </w:t>
      </w:r>
      <w:proofErr w:type="spellStart"/>
      <w:r>
        <w:rPr>
          <w:rFonts w:ascii="Arial" w:eastAsia="Times New Roman" w:hAnsi="Arial" w:cs="Arial"/>
          <w:bCs/>
          <w:sz w:val="28"/>
          <w:szCs w:val="28"/>
          <w:lang w:eastAsia="es-ES"/>
        </w:rPr>
        <w:t>Reglamentaro</w:t>
      </w:r>
      <w:proofErr w:type="spellEnd"/>
      <w:r w:rsidRPr="008C1698">
        <w:rPr>
          <w:rFonts w:ascii="Arial" w:eastAsia="Times New Roman" w:hAnsi="Arial" w:cs="Arial"/>
          <w:bCs/>
          <w:sz w:val="28"/>
          <w:szCs w:val="28"/>
          <w:lang w:eastAsia="es-ES"/>
        </w:rPr>
        <w:t xml:space="preserve"> para </w:t>
      </w:r>
      <w:r>
        <w:rPr>
          <w:rFonts w:ascii="Arial" w:eastAsia="Times New Roman" w:hAnsi="Arial" w:cs="Arial"/>
          <w:bCs/>
          <w:sz w:val="28"/>
          <w:szCs w:val="28"/>
          <w:lang w:eastAsia="es-ES"/>
        </w:rPr>
        <w:t xml:space="preserve"> otorgar una mayor claridad en la obligación que tienen los particulares al  edificar construcciones de más de 5 niveles, específicamente en el área de amortiguamiento. Esto con la finalidad de conservar un adecuado desarrollo vertical de la ciudad evitando impactar a los usos colindantes.</w:t>
      </w:r>
    </w:p>
    <w:p w:rsidR="00686EE6" w:rsidRPr="00915E5C" w:rsidRDefault="00686EE6" w:rsidP="00686EE6">
      <w:pPr>
        <w:pStyle w:val="Prrafodelista"/>
        <w:widowControl w:val="0"/>
        <w:spacing w:after="0" w:line="240" w:lineRule="auto"/>
        <w:ind w:left="567"/>
        <w:jc w:val="both"/>
        <w:rPr>
          <w:rFonts w:ascii="Arial" w:eastAsia="Times New Roman" w:hAnsi="Arial" w:cs="Arial"/>
          <w:bCs/>
          <w:sz w:val="28"/>
          <w:szCs w:val="28"/>
          <w:lang w:eastAsia="es-ES"/>
        </w:rPr>
      </w:pPr>
    </w:p>
    <w:p w:rsidR="00686EE6" w:rsidRPr="00CA20DF" w:rsidRDefault="00686EE6" w:rsidP="00686EE6">
      <w:pPr>
        <w:pStyle w:val="Prrafodelista"/>
        <w:widowControl w:val="0"/>
        <w:spacing w:after="0" w:line="240" w:lineRule="auto"/>
        <w:ind w:left="567"/>
        <w:jc w:val="both"/>
        <w:rPr>
          <w:rFonts w:ascii="Arial" w:eastAsia="Times New Roman" w:hAnsi="Arial" w:cs="Arial"/>
          <w:bCs/>
          <w:sz w:val="28"/>
          <w:szCs w:val="28"/>
          <w:lang w:eastAsia="es-ES"/>
        </w:rPr>
      </w:pPr>
    </w:p>
    <w:p w:rsidR="00686EE6" w:rsidRDefault="00686EE6" w:rsidP="00686EE6">
      <w:pPr>
        <w:widowControl w:val="0"/>
        <w:numPr>
          <w:ilvl w:val="0"/>
          <w:numId w:val="36"/>
        </w:numPr>
        <w:spacing w:after="0" w:line="240" w:lineRule="auto"/>
        <w:ind w:left="567" w:hanging="349"/>
        <w:jc w:val="both"/>
        <w:rPr>
          <w:rFonts w:ascii="Arial" w:eastAsia="Times New Roman" w:hAnsi="Arial" w:cs="Arial"/>
          <w:bCs/>
          <w:sz w:val="28"/>
          <w:szCs w:val="28"/>
          <w:lang w:eastAsia="es-ES"/>
        </w:rPr>
      </w:pPr>
      <w:r w:rsidRPr="00F6039C">
        <w:rPr>
          <w:rFonts w:ascii="Arial" w:eastAsia="Times New Roman" w:hAnsi="Arial" w:cs="Arial"/>
          <w:bCs/>
          <w:sz w:val="28"/>
          <w:szCs w:val="28"/>
          <w:lang w:eastAsia="es-ES"/>
        </w:rPr>
        <w:t xml:space="preserve">Se  complementan los requisitos establecidos para el permiso de uso de suelo </w:t>
      </w:r>
      <w:r w:rsidRPr="00F6039C">
        <w:rPr>
          <w:rFonts w:ascii="Arial" w:eastAsia="Times New Roman" w:hAnsi="Arial" w:cs="Arial"/>
          <w:bCs/>
          <w:sz w:val="28"/>
          <w:szCs w:val="28"/>
          <w:lang w:val="es-ES" w:eastAsia="es-ES"/>
        </w:rPr>
        <w:t xml:space="preserve">con ventas o consumo de bebidas alcohólicas de intensidad alta y media, permitidos en el corredor turístico. Esto con </w:t>
      </w:r>
      <w:r w:rsidRPr="00F6039C">
        <w:rPr>
          <w:rFonts w:ascii="Arial" w:eastAsia="Times New Roman" w:hAnsi="Arial" w:cs="Arial"/>
          <w:bCs/>
          <w:sz w:val="28"/>
          <w:szCs w:val="28"/>
          <w:lang w:eastAsia="es-ES"/>
        </w:rPr>
        <w:t>el objeto de que los servicios que presten estos establecimientos sean en condiciones satisfactorias para los usuarios, además de  procurar</w:t>
      </w:r>
      <w:r>
        <w:rPr>
          <w:rFonts w:ascii="Arial" w:eastAsia="Times New Roman" w:hAnsi="Arial" w:cs="Arial"/>
          <w:bCs/>
          <w:sz w:val="28"/>
          <w:szCs w:val="28"/>
          <w:lang w:eastAsia="es-ES"/>
        </w:rPr>
        <w:t xml:space="preserve"> evitar</w:t>
      </w:r>
      <w:r w:rsidRPr="00F6039C">
        <w:rPr>
          <w:rFonts w:ascii="Arial" w:eastAsia="Times New Roman" w:hAnsi="Arial" w:cs="Arial"/>
          <w:bCs/>
          <w:sz w:val="28"/>
          <w:szCs w:val="28"/>
          <w:lang w:eastAsia="es-ES"/>
        </w:rPr>
        <w:t xml:space="preserve"> </w:t>
      </w:r>
      <w:r>
        <w:rPr>
          <w:rFonts w:ascii="Arial" w:eastAsia="Times New Roman" w:hAnsi="Arial" w:cs="Arial"/>
          <w:bCs/>
          <w:sz w:val="28"/>
          <w:szCs w:val="28"/>
          <w:lang w:eastAsia="es-ES"/>
        </w:rPr>
        <w:t xml:space="preserve">que su funcionamiento genere impactos negativos en la </w:t>
      </w:r>
      <w:r w:rsidRPr="00F6039C">
        <w:rPr>
          <w:rFonts w:ascii="Arial" w:eastAsia="Times New Roman" w:hAnsi="Arial" w:cs="Arial"/>
          <w:bCs/>
          <w:sz w:val="28"/>
          <w:szCs w:val="28"/>
          <w:lang w:eastAsia="es-ES"/>
        </w:rPr>
        <w:t>zona en que se encuentran</w:t>
      </w:r>
      <w:r>
        <w:rPr>
          <w:rFonts w:ascii="Arial" w:eastAsia="Times New Roman" w:hAnsi="Arial" w:cs="Arial"/>
          <w:bCs/>
          <w:sz w:val="28"/>
          <w:szCs w:val="28"/>
          <w:lang w:eastAsia="es-ES"/>
        </w:rPr>
        <w:t>.</w:t>
      </w:r>
    </w:p>
    <w:p w:rsidR="00686EE6" w:rsidRDefault="00686EE6" w:rsidP="00686EE6">
      <w:pPr>
        <w:pStyle w:val="Prrafodelista"/>
        <w:rPr>
          <w:rFonts w:ascii="Arial" w:eastAsia="Times New Roman" w:hAnsi="Arial" w:cs="Arial"/>
          <w:bCs/>
          <w:sz w:val="28"/>
          <w:szCs w:val="28"/>
          <w:lang w:eastAsia="es-ES"/>
        </w:rPr>
      </w:pPr>
    </w:p>
    <w:p w:rsidR="00686EE6" w:rsidRPr="009C76B7" w:rsidRDefault="00686EE6" w:rsidP="00686EE6">
      <w:pPr>
        <w:pStyle w:val="Prrafodelista"/>
        <w:widowControl w:val="0"/>
        <w:numPr>
          <w:ilvl w:val="0"/>
          <w:numId w:val="36"/>
        </w:numPr>
        <w:spacing w:after="0" w:line="240" w:lineRule="auto"/>
        <w:ind w:left="567"/>
        <w:jc w:val="both"/>
        <w:rPr>
          <w:rFonts w:ascii="Arial" w:eastAsia="Times New Roman" w:hAnsi="Arial" w:cs="Arial"/>
          <w:bCs/>
          <w:sz w:val="28"/>
          <w:szCs w:val="28"/>
          <w:lang w:eastAsia="es-ES"/>
        </w:rPr>
      </w:pPr>
      <w:r w:rsidRPr="009C76B7">
        <w:rPr>
          <w:rFonts w:ascii="Arial" w:eastAsia="Times New Roman" w:hAnsi="Arial" w:cs="Arial"/>
          <w:bCs/>
          <w:sz w:val="28"/>
          <w:szCs w:val="28"/>
          <w:lang w:eastAsia="es-ES"/>
        </w:rPr>
        <w:t xml:space="preserve">Las especificaciones </w:t>
      </w:r>
      <w:r>
        <w:rPr>
          <w:rFonts w:ascii="Arial" w:eastAsia="Times New Roman" w:hAnsi="Arial" w:cs="Arial"/>
          <w:bCs/>
          <w:sz w:val="28"/>
          <w:szCs w:val="28"/>
          <w:lang w:eastAsia="es-ES"/>
        </w:rPr>
        <w:t xml:space="preserve">de </w:t>
      </w:r>
      <w:r w:rsidRPr="009C76B7">
        <w:rPr>
          <w:rFonts w:ascii="Arial" w:eastAsia="Times New Roman" w:hAnsi="Arial" w:cs="Arial"/>
          <w:bCs/>
          <w:sz w:val="28"/>
          <w:szCs w:val="28"/>
          <w:lang w:eastAsia="es-ES"/>
        </w:rPr>
        <w:t>distancias requeridas para instalar  estaciones de servicio de gasolina y/o diésel, se homolo</w:t>
      </w:r>
      <w:r>
        <w:rPr>
          <w:rFonts w:ascii="Arial" w:eastAsia="Times New Roman" w:hAnsi="Arial" w:cs="Arial"/>
          <w:bCs/>
          <w:sz w:val="28"/>
          <w:szCs w:val="28"/>
          <w:lang w:eastAsia="es-ES"/>
        </w:rPr>
        <w:t>gan</w:t>
      </w:r>
      <w:r w:rsidRPr="009C76B7">
        <w:rPr>
          <w:rFonts w:ascii="Arial" w:eastAsia="Times New Roman" w:hAnsi="Arial" w:cs="Arial"/>
          <w:bCs/>
          <w:sz w:val="28"/>
          <w:szCs w:val="28"/>
          <w:lang w:eastAsia="es-ES"/>
        </w:rPr>
        <w:t xml:space="preserve"> con la norma federal.</w:t>
      </w:r>
    </w:p>
    <w:p w:rsidR="003F14BB" w:rsidRDefault="003F14BB" w:rsidP="003F14BB"/>
    <w:p w:rsidR="003876EC" w:rsidRDefault="003876EC" w:rsidP="003F14BB"/>
    <w:p w:rsidR="00D32800" w:rsidRPr="006F5961" w:rsidRDefault="00D32800" w:rsidP="00D32800">
      <w:pPr>
        <w:pBdr>
          <w:top w:val="nil"/>
          <w:left w:val="nil"/>
          <w:bottom w:val="nil"/>
          <w:right w:val="nil"/>
          <w:between w:val="nil"/>
        </w:pBdr>
        <w:spacing w:after="0" w:line="240" w:lineRule="auto"/>
        <w:jc w:val="both"/>
        <w:rPr>
          <w:rFonts w:ascii="Arial" w:eastAsia="Times New Roman" w:hAnsi="Arial" w:cs="Arial"/>
          <w:lang w:val="es-ES" w:eastAsia="es-MX"/>
        </w:rPr>
      </w:pPr>
      <w:r w:rsidRPr="006F5961">
        <w:rPr>
          <w:rFonts w:ascii="Arial" w:eastAsia="Times New Roman" w:hAnsi="Arial" w:cs="Arial"/>
          <w:b/>
          <w:lang w:val="es-ES" w:eastAsia="es-MX"/>
        </w:rPr>
        <w:lastRenderedPageBreak/>
        <w:t>ARTÍCULO PRIMERO: Se reforman los artículos</w:t>
      </w:r>
      <w:r w:rsidRPr="006F5961">
        <w:rPr>
          <w:rFonts w:ascii="Arial" w:eastAsia="Times New Roman" w:hAnsi="Arial" w:cs="Arial"/>
          <w:lang w:val="es-ES" w:eastAsia="es-MX"/>
        </w:rPr>
        <w:t xml:space="preserve"> 2 fracciones XII-A</w:t>
      </w:r>
      <w:r w:rsidR="009C44D5" w:rsidRPr="006F5961">
        <w:rPr>
          <w:rFonts w:ascii="Arial" w:eastAsia="Times New Roman" w:hAnsi="Arial" w:cs="Arial"/>
          <w:lang w:val="es-ES" w:eastAsia="es-MX"/>
        </w:rPr>
        <w:t>, LI-A</w:t>
      </w:r>
      <w:r w:rsidRPr="006F5961">
        <w:rPr>
          <w:rFonts w:ascii="Arial" w:eastAsia="Times New Roman" w:hAnsi="Arial" w:cs="Arial"/>
          <w:lang w:val="es-ES" w:eastAsia="es-MX"/>
        </w:rPr>
        <w:t xml:space="preserve"> y CXXIX; 13 fracción XXXVIII; 14 fracciones XIII y XIV; 16 fracciones III y IV; 30 punto 2.; 31 punto 2.; 34 punto 2.; 35 punto 2.; 36 punto 1.; 61-A; 63 primer párrafo; 63-A fracciones VII y X; 90; 95-A; 95-B primer párrafo; 100; 100-C; 105; 125 fracciones VII y VIII; 128-C fracción VII; 129-B; 140 segundo párrafo; 147 primer párrafo; 149 primer párrafo; 150 fracción I; 159 segundo, tercer y quinto párrafos; 166; 167; 190 fracción VIII; 191 fracción VIII; 210; 211; 213 segundo párrafo; 229 fracción I; 241 fracciones II, III, IV y VII; 243; 248 fracción II; 251; 256 primer párrafo; 263 primer párrafo; 264 segundo párrafo; 265; 267; 268; 269 primer párrafo; 270; 271 fracciones I, III y VII; 272 primer párrafo; 285 fracciones V y VII; 286 segundo párrafo; 338 primer párrafo; 345 primer párrafo;</w:t>
      </w:r>
      <w:r w:rsidR="006F7BA3" w:rsidRPr="006F5961">
        <w:rPr>
          <w:rFonts w:ascii="Arial" w:eastAsia="Times New Roman" w:hAnsi="Arial" w:cs="Arial"/>
          <w:lang w:val="es-ES" w:eastAsia="es-MX"/>
        </w:rPr>
        <w:t xml:space="preserve"> 346 primer párrafo;</w:t>
      </w:r>
      <w:r w:rsidRPr="006F5961">
        <w:rPr>
          <w:rFonts w:ascii="Arial" w:eastAsia="Times New Roman" w:hAnsi="Arial" w:cs="Arial"/>
          <w:lang w:val="es-ES" w:eastAsia="es-MX"/>
        </w:rPr>
        <w:t xml:space="preserve"> 396 fracción V primer párrafo; 396-A fracción VIII; 400-A fracciones V y XI; 543 fracción III. </w:t>
      </w:r>
      <w:r w:rsidRPr="006F5961">
        <w:rPr>
          <w:rFonts w:ascii="Arial" w:eastAsia="Times New Roman" w:hAnsi="Arial" w:cs="Arial"/>
          <w:b/>
          <w:lang w:val="es-ES" w:eastAsia="es-MX"/>
        </w:rPr>
        <w:t xml:space="preserve">Se adicionan: </w:t>
      </w:r>
      <w:r w:rsidRPr="006F5961">
        <w:rPr>
          <w:rFonts w:ascii="Arial" w:eastAsia="Times New Roman" w:hAnsi="Arial" w:cs="Arial"/>
          <w:lang w:val="es-ES" w:eastAsia="es-MX"/>
        </w:rPr>
        <w:t>las fracciones XX-A, XXI-A, LI-B, C-A, CXXIX y CXXIX-A al artículo 2; la fracción IV-A al artículo 14; las fracciones V, VI, VII, VIII, IX, X, XI, XII y XIII al artículo 16; el quinto párrafo al artículo 64; el segundo párrafo al artículo 92; el artículo 100-D; las fracciones IX y X al artículo 125; el artículo 125 Bis; el artículo 125 Ter; el artículo 140-Bis; el segundo párrafo al artículo 149</w:t>
      </w:r>
      <w:r w:rsidR="009B70E1" w:rsidRPr="006F5961">
        <w:rPr>
          <w:rFonts w:ascii="Arial" w:eastAsia="Times New Roman" w:hAnsi="Arial" w:cs="Arial"/>
          <w:lang w:val="es-ES" w:eastAsia="es-MX"/>
        </w:rPr>
        <w:t>, recorriendo los párrafos subsecuentes</w:t>
      </w:r>
      <w:r w:rsidRPr="006F5961">
        <w:rPr>
          <w:rFonts w:ascii="Arial" w:eastAsia="Times New Roman" w:hAnsi="Arial" w:cs="Arial"/>
          <w:lang w:val="es-ES" w:eastAsia="es-MX"/>
        </w:rPr>
        <w:t xml:space="preserve">; la fracción IV al artículo 150; el último párrafo al artículo 296; el segundo párrafo al artículo 345, recorriendo los párrafos subsecuentes; el inciso e) a la fracción II del artículo 346; el segundo párrafo al artículo 347; el artículo 543-A; la Sección Octava denominada “DE LAS MEDIDAS DE SEGURIDAD EN MATERIA DE OCUPACIÓN O USO DE LA VÍA PÚBLICA Y EDIFICIOS PÚBLICOS” al Capítulo V del Título Séptimo; el artículo 554-B; la Sección Octava denominada “DE LAS SANCIONES EN MATERIA DE OCUPACIÓN O USO DE LA VÍA PÚBLICA” al Capítulo VI del Título Séptimo; el artículo 593-C. </w:t>
      </w:r>
      <w:r w:rsidRPr="006F5961">
        <w:rPr>
          <w:rFonts w:ascii="Arial" w:eastAsia="Times New Roman" w:hAnsi="Arial" w:cs="Arial"/>
          <w:b/>
          <w:lang w:val="es-ES" w:eastAsia="es-MX"/>
        </w:rPr>
        <w:t xml:space="preserve">Se derogan: </w:t>
      </w:r>
      <w:r w:rsidRPr="006F5961">
        <w:rPr>
          <w:rFonts w:ascii="Arial" w:eastAsia="Times New Roman" w:hAnsi="Arial" w:cs="Arial"/>
          <w:lang w:val="es-ES" w:eastAsia="es-MX"/>
        </w:rPr>
        <w:t xml:space="preserve">las fracciones XXIV, XXV, XXVI, XXIX, XXXI y XXXIII del artículo 13; la fracción VI del artículo 15; el último párrafo del artículo 63-A; el artículo 91 del Código Reglamentario de Desarrollo Urbano para el Municipio de León, Guanajuato, publicado en el Periódico Oficial del Gobierno del Estado de Guanajuato, número 125, segunda parte, de fecha 6 de agosto del año 2010.  </w:t>
      </w:r>
    </w:p>
    <w:p w:rsidR="00D32800" w:rsidRDefault="00D32800" w:rsidP="00D32800">
      <w:pPr>
        <w:pBdr>
          <w:top w:val="nil"/>
          <w:left w:val="nil"/>
          <w:bottom w:val="nil"/>
          <w:right w:val="nil"/>
          <w:between w:val="nil"/>
        </w:pBdr>
        <w:spacing w:after="0" w:line="240" w:lineRule="auto"/>
        <w:jc w:val="both"/>
        <w:rPr>
          <w:rFonts w:ascii="Arial" w:eastAsia="Times New Roman" w:hAnsi="Arial" w:cs="Arial"/>
          <w:b/>
          <w:lang w:val="es-ES" w:eastAsia="es-MX"/>
        </w:rPr>
      </w:pPr>
    </w:p>
    <w:p w:rsidR="006F5961" w:rsidRPr="006F5961" w:rsidRDefault="006F5961" w:rsidP="00D32800">
      <w:pPr>
        <w:pBdr>
          <w:top w:val="nil"/>
          <w:left w:val="nil"/>
          <w:bottom w:val="nil"/>
          <w:right w:val="nil"/>
          <w:between w:val="nil"/>
        </w:pBdr>
        <w:spacing w:after="0" w:line="240" w:lineRule="auto"/>
        <w:jc w:val="both"/>
        <w:rPr>
          <w:rFonts w:ascii="Arial" w:eastAsia="Times New Roman" w:hAnsi="Arial" w:cs="Arial"/>
          <w:b/>
          <w:lang w:val="es-ES" w:eastAsia="es-MX"/>
        </w:rPr>
      </w:pPr>
    </w:p>
    <w:p w:rsidR="00D32800" w:rsidRPr="006F5961" w:rsidRDefault="00D32800" w:rsidP="00D32800">
      <w:pPr>
        <w:pBdr>
          <w:top w:val="nil"/>
          <w:left w:val="nil"/>
          <w:bottom w:val="nil"/>
          <w:right w:val="nil"/>
          <w:between w:val="nil"/>
        </w:pBdr>
        <w:spacing w:after="0" w:line="240" w:lineRule="auto"/>
        <w:jc w:val="both"/>
        <w:rPr>
          <w:rFonts w:ascii="Arial" w:eastAsia="Arial" w:hAnsi="Arial" w:cs="Arial"/>
          <w:color w:val="000000"/>
          <w:lang w:eastAsia="es-MX"/>
        </w:rPr>
      </w:pPr>
      <w:r w:rsidRPr="006F5961">
        <w:rPr>
          <w:rFonts w:ascii="Arial" w:eastAsia="Times New Roman" w:hAnsi="Arial" w:cs="Arial"/>
          <w:b/>
          <w:lang w:val="es-ES" w:eastAsia="es-MX"/>
        </w:rPr>
        <w:t xml:space="preserve">ARTÍCULO SEGUNDO: Se reforman los artículos </w:t>
      </w:r>
      <w:r w:rsidRPr="006F5961">
        <w:rPr>
          <w:rFonts w:ascii="Arial" w:eastAsia="Times New Roman" w:hAnsi="Arial" w:cs="Arial"/>
          <w:lang w:val="es-ES" w:eastAsia="es-MX"/>
        </w:rPr>
        <w:t>24 tercer y quinto párrafos; 26 primer párrafo; 28 primer párrafo; 33-A fracciones I y III; 41 primer párrafo; 42 fracción IV referencia (NE); 52 quinto párrafo</w:t>
      </w:r>
      <w:r w:rsidR="006F5961" w:rsidRPr="006F5961">
        <w:rPr>
          <w:rFonts w:ascii="Arial" w:eastAsia="Times New Roman" w:hAnsi="Arial" w:cs="Arial"/>
          <w:lang w:val="es-ES" w:eastAsia="es-MX"/>
        </w:rPr>
        <w:t xml:space="preserve"> y la Tabla 1 denominada “Tabla de compatibilidades, condicionamientos sujetos a la clasificación de la vialidad, condicionamientos para las zonas y restricciones de los grupos de usos”</w:t>
      </w:r>
      <w:r w:rsidRPr="006F5961">
        <w:rPr>
          <w:rFonts w:ascii="Arial" w:eastAsia="Times New Roman" w:hAnsi="Arial" w:cs="Arial"/>
          <w:lang w:val="es-ES" w:eastAsia="es-MX"/>
        </w:rPr>
        <w:t xml:space="preserve">. </w:t>
      </w:r>
      <w:r w:rsidRPr="006F5961">
        <w:rPr>
          <w:rFonts w:ascii="Arial" w:eastAsia="Times New Roman" w:hAnsi="Arial" w:cs="Arial"/>
          <w:b/>
          <w:lang w:val="es-ES" w:eastAsia="es-MX"/>
        </w:rPr>
        <w:t xml:space="preserve">Se adicionan: </w:t>
      </w:r>
      <w:r w:rsidRPr="006F5961">
        <w:rPr>
          <w:rFonts w:ascii="Arial" w:eastAsia="Times New Roman" w:hAnsi="Arial" w:cs="Arial"/>
          <w:lang w:val="es-ES" w:eastAsia="es-MX"/>
        </w:rPr>
        <w:t>la fracción XVIII-A al artículo 2; la fracción XII al artículo 24; el artículo 26-A; el punto 17 al artículo 27; el artículo 27-A; el segundo párrafo al artículo 28 pasando el segundo a ser tercer párrafo; la fracción VIII al artículo 41; la Sección XIV denominada “</w:t>
      </w:r>
      <w:r w:rsidRPr="006F5961">
        <w:rPr>
          <w:rFonts w:ascii="Arial" w:eastAsia="Times New Roman" w:hAnsi="Arial" w:cs="Arial"/>
          <w:lang w:eastAsia="es-MX"/>
        </w:rPr>
        <w:t>CENTRO DE ACOPIO Y CHATARRERA</w:t>
      </w:r>
      <w:r w:rsidRPr="006F5961">
        <w:rPr>
          <w:rFonts w:ascii="Arial" w:eastAsia="Times New Roman" w:hAnsi="Arial" w:cs="Arial"/>
          <w:lang w:val="es-ES" w:eastAsia="es-MX"/>
        </w:rPr>
        <w:t xml:space="preserve">” del Capítulo III De la Regulación de los Giros Especiales; el artículo 41-E; las fracciones I, II y III al artículo 52. </w:t>
      </w:r>
      <w:r w:rsidRPr="006F5961">
        <w:rPr>
          <w:rFonts w:ascii="Arial" w:eastAsia="Times New Roman" w:hAnsi="Arial" w:cs="Arial"/>
          <w:b/>
          <w:lang w:val="es-ES" w:eastAsia="es-MX"/>
        </w:rPr>
        <w:t xml:space="preserve">Se derogan: </w:t>
      </w:r>
      <w:r w:rsidRPr="006F5961">
        <w:rPr>
          <w:rFonts w:ascii="Arial" w:eastAsia="Times New Roman" w:hAnsi="Arial" w:cs="Arial"/>
          <w:lang w:val="es-ES" w:eastAsia="es-MX"/>
        </w:rPr>
        <w:t>los puntos 15 denominado “</w:t>
      </w:r>
      <w:r w:rsidRPr="006F5961">
        <w:rPr>
          <w:rFonts w:ascii="Arial" w:eastAsia="Times New Roman" w:hAnsi="Arial" w:cs="Arial"/>
          <w:lang w:eastAsia="es-ES"/>
        </w:rPr>
        <w:t>Bodega de Basura Reciclable”</w:t>
      </w:r>
      <w:r w:rsidRPr="006F5961">
        <w:rPr>
          <w:rFonts w:ascii="Arial" w:eastAsia="Times New Roman" w:hAnsi="Arial" w:cs="Arial"/>
          <w:lang w:val="es-ES" w:eastAsia="es-MX"/>
        </w:rPr>
        <w:t>, 16 y 22 del artículo 13; los puntos 10 y 15 del artículo 25; el punto 16 del artículo 27, del Anexo Único del Código Reglamentario de Desarrollo Urbano para el Municipio de León, Guanajuato denominado “Manual Técnico de Usos del Suelo”, publicado en el Periódico Oficial del Gobierno del Estado de Guanajuato, número 125, segunda parte, de fecha 6 de agosto del año 2010.</w:t>
      </w:r>
    </w:p>
    <w:p w:rsidR="00D32800" w:rsidRPr="006F5961" w:rsidRDefault="00D32800" w:rsidP="00D32800">
      <w:pPr>
        <w:pBdr>
          <w:top w:val="nil"/>
          <w:left w:val="nil"/>
          <w:bottom w:val="nil"/>
          <w:right w:val="nil"/>
          <w:between w:val="nil"/>
        </w:pBdr>
        <w:spacing w:after="0" w:line="240" w:lineRule="auto"/>
        <w:jc w:val="both"/>
        <w:rPr>
          <w:rFonts w:ascii="Arial" w:eastAsia="Times New Roman" w:hAnsi="Arial" w:cs="Arial"/>
          <w:lang w:eastAsia="es-MX"/>
        </w:rPr>
      </w:pPr>
    </w:p>
    <w:p w:rsidR="00D32800" w:rsidRPr="00D32800" w:rsidRDefault="00D32800" w:rsidP="00D32800">
      <w:pPr>
        <w:pBdr>
          <w:top w:val="nil"/>
          <w:left w:val="nil"/>
          <w:bottom w:val="nil"/>
          <w:right w:val="nil"/>
          <w:between w:val="nil"/>
        </w:pBdr>
        <w:spacing w:after="0" w:line="240" w:lineRule="auto"/>
        <w:jc w:val="both"/>
        <w:rPr>
          <w:rFonts w:ascii="Arial" w:eastAsia="Times New Roman" w:hAnsi="Arial" w:cs="Arial"/>
          <w:highlight w:val="yellow"/>
          <w:lang w:eastAsia="es-MX"/>
        </w:rPr>
      </w:pPr>
    </w:p>
    <w:p w:rsidR="00490CB4" w:rsidRPr="00BE67FD" w:rsidRDefault="00490CB4" w:rsidP="00734D92">
      <w:pPr>
        <w:pStyle w:val="Sinespaciado"/>
        <w:jc w:val="both"/>
        <w:rPr>
          <w:rFonts w:ascii="Arial" w:hAnsi="Arial" w:cs="Arial"/>
          <w:bCs/>
          <w:sz w:val="28"/>
          <w:szCs w:val="28"/>
        </w:rPr>
      </w:pPr>
      <w:r w:rsidRPr="00BE67FD">
        <w:rPr>
          <w:rFonts w:ascii="Arial" w:hAnsi="Arial" w:cs="Arial"/>
          <w:bCs/>
          <w:sz w:val="28"/>
          <w:szCs w:val="28"/>
        </w:rPr>
        <w:lastRenderedPageBreak/>
        <w:t>Por lo anteriormente expuesto se ha tenido a bien emitir el siguiente:</w:t>
      </w:r>
    </w:p>
    <w:p w:rsidR="009F37C1" w:rsidRDefault="009F37C1" w:rsidP="00490CB4">
      <w:pPr>
        <w:keepNext/>
        <w:keepLines/>
        <w:spacing w:after="0"/>
        <w:ind w:left="10" w:right="82" w:hanging="10"/>
        <w:jc w:val="center"/>
        <w:outlineLvl w:val="0"/>
        <w:rPr>
          <w:rFonts w:ascii="Arial" w:eastAsia="Arial" w:hAnsi="Arial" w:cs="Arial"/>
          <w:b/>
          <w:color w:val="000000"/>
          <w:sz w:val="28"/>
          <w:szCs w:val="28"/>
          <w:lang w:eastAsia="es-MX"/>
        </w:rPr>
      </w:pPr>
    </w:p>
    <w:p w:rsidR="009F37C1" w:rsidRDefault="009F37C1" w:rsidP="00490CB4">
      <w:pPr>
        <w:keepNext/>
        <w:keepLines/>
        <w:spacing w:after="0"/>
        <w:ind w:left="10" w:right="82" w:hanging="10"/>
        <w:jc w:val="center"/>
        <w:outlineLvl w:val="0"/>
        <w:rPr>
          <w:rFonts w:ascii="Arial" w:eastAsia="Arial" w:hAnsi="Arial" w:cs="Arial"/>
          <w:b/>
          <w:color w:val="000000"/>
          <w:sz w:val="28"/>
          <w:szCs w:val="28"/>
          <w:lang w:eastAsia="es-MX"/>
        </w:rPr>
      </w:pPr>
    </w:p>
    <w:p w:rsidR="00490CB4" w:rsidRPr="00BE67FD" w:rsidRDefault="00490CB4" w:rsidP="00490CB4">
      <w:pPr>
        <w:keepNext/>
        <w:keepLines/>
        <w:spacing w:after="0"/>
        <w:ind w:left="10" w:right="82" w:hanging="10"/>
        <w:jc w:val="center"/>
        <w:outlineLvl w:val="0"/>
        <w:rPr>
          <w:rFonts w:ascii="Arial" w:eastAsia="Arial" w:hAnsi="Arial" w:cs="Arial"/>
          <w:b/>
          <w:color w:val="000000"/>
          <w:sz w:val="28"/>
          <w:szCs w:val="28"/>
          <w:lang w:eastAsia="es-MX"/>
        </w:rPr>
      </w:pPr>
      <w:r w:rsidRPr="00BE67FD">
        <w:rPr>
          <w:rFonts w:ascii="Arial" w:eastAsia="Arial" w:hAnsi="Arial" w:cs="Arial"/>
          <w:b/>
          <w:color w:val="000000"/>
          <w:sz w:val="28"/>
          <w:szCs w:val="28"/>
          <w:lang w:eastAsia="es-MX"/>
        </w:rPr>
        <w:t xml:space="preserve">ACUERDO </w:t>
      </w:r>
    </w:p>
    <w:p w:rsidR="00490CB4" w:rsidRDefault="00490CB4" w:rsidP="00490CB4">
      <w:pPr>
        <w:spacing w:after="12" w:line="249" w:lineRule="auto"/>
        <w:ind w:left="-5" w:right="79" w:hanging="10"/>
        <w:jc w:val="both"/>
        <w:rPr>
          <w:rFonts w:ascii="Arial" w:eastAsia="Arial" w:hAnsi="Arial" w:cs="Arial"/>
          <w:b/>
          <w:color w:val="000000"/>
          <w:sz w:val="28"/>
          <w:szCs w:val="28"/>
          <w:lang w:eastAsia="es-MX"/>
        </w:rPr>
      </w:pPr>
    </w:p>
    <w:p w:rsidR="006F5961" w:rsidRPr="00BE67FD" w:rsidRDefault="006F5961" w:rsidP="00490CB4">
      <w:pPr>
        <w:spacing w:after="12" w:line="249" w:lineRule="auto"/>
        <w:ind w:left="-5" w:right="79" w:hanging="10"/>
        <w:jc w:val="both"/>
        <w:rPr>
          <w:rFonts w:ascii="Arial" w:eastAsia="Arial" w:hAnsi="Arial" w:cs="Arial"/>
          <w:b/>
          <w:color w:val="000000"/>
          <w:sz w:val="28"/>
          <w:szCs w:val="28"/>
          <w:lang w:eastAsia="es-MX"/>
        </w:rPr>
      </w:pPr>
    </w:p>
    <w:p w:rsidR="00490CB4" w:rsidRPr="00BE67FD" w:rsidRDefault="00490CB4" w:rsidP="00490CB4">
      <w:pPr>
        <w:pStyle w:val="Sinespaciado"/>
        <w:jc w:val="both"/>
        <w:rPr>
          <w:rFonts w:ascii="Arial" w:hAnsi="Arial" w:cs="Arial"/>
          <w:sz w:val="28"/>
          <w:szCs w:val="28"/>
        </w:rPr>
      </w:pPr>
      <w:r w:rsidRPr="00BE67FD">
        <w:rPr>
          <w:rFonts w:ascii="Arial" w:eastAsia="Arial" w:hAnsi="Arial" w:cs="Arial"/>
          <w:b/>
          <w:color w:val="000000"/>
          <w:sz w:val="28"/>
          <w:szCs w:val="28"/>
          <w:lang w:eastAsia="es-MX"/>
        </w:rPr>
        <w:t xml:space="preserve">Único. </w:t>
      </w:r>
      <w:r w:rsidRPr="00BE67FD">
        <w:rPr>
          <w:rFonts w:ascii="Arial" w:eastAsia="Arial" w:hAnsi="Arial" w:cs="Arial"/>
          <w:color w:val="000000"/>
          <w:sz w:val="28"/>
          <w:szCs w:val="28"/>
          <w:lang w:eastAsia="es-MX"/>
        </w:rPr>
        <w:t>Se</w:t>
      </w:r>
      <w:r w:rsidRPr="00BE67FD">
        <w:rPr>
          <w:rFonts w:ascii="Arial" w:hAnsi="Arial" w:cs="Arial"/>
          <w:bCs/>
          <w:sz w:val="28"/>
          <w:szCs w:val="28"/>
        </w:rPr>
        <w:t xml:space="preserve"> aprueba</w:t>
      </w:r>
      <w:r w:rsidR="00BE67FD" w:rsidRPr="00BE67FD">
        <w:rPr>
          <w:rFonts w:ascii="Arial" w:hAnsi="Arial" w:cs="Arial"/>
          <w:bCs/>
          <w:sz w:val="28"/>
          <w:szCs w:val="28"/>
        </w:rPr>
        <w:t>n</w:t>
      </w:r>
      <w:r w:rsidRPr="00BE67FD">
        <w:rPr>
          <w:rFonts w:ascii="Arial" w:hAnsi="Arial" w:cs="Arial"/>
          <w:bCs/>
          <w:sz w:val="28"/>
          <w:szCs w:val="28"/>
        </w:rPr>
        <w:t xml:space="preserve"> </w:t>
      </w:r>
      <w:r w:rsidR="003F14BB">
        <w:rPr>
          <w:rFonts w:ascii="Arial" w:hAnsi="Arial" w:cs="Arial"/>
          <w:bCs/>
          <w:sz w:val="28"/>
          <w:szCs w:val="28"/>
        </w:rPr>
        <w:t xml:space="preserve"> diversas </w:t>
      </w:r>
      <w:r w:rsidR="00BE67FD" w:rsidRPr="00BE67FD">
        <w:rPr>
          <w:rFonts w:ascii="Arial" w:hAnsi="Arial" w:cs="Arial"/>
          <w:b/>
          <w:bCs/>
          <w:i/>
          <w:sz w:val="28"/>
          <w:szCs w:val="28"/>
          <w:lang w:val="es-MX"/>
        </w:rPr>
        <w:t>reformas</w:t>
      </w:r>
      <w:r w:rsidR="003F14BB">
        <w:rPr>
          <w:rFonts w:ascii="Arial" w:hAnsi="Arial" w:cs="Arial"/>
          <w:b/>
          <w:bCs/>
          <w:i/>
          <w:sz w:val="28"/>
          <w:szCs w:val="28"/>
          <w:lang w:val="es-MX"/>
        </w:rPr>
        <w:t>, adiciones</w:t>
      </w:r>
      <w:r w:rsidR="00BE67FD" w:rsidRPr="00BE67FD">
        <w:rPr>
          <w:rFonts w:ascii="Arial" w:hAnsi="Arial" w:cs="Arial"/>
          <w:b/>
          <w:bCs/>
          <w:i/>
          <w:sz w:val="28"/>
          <w:szCs w:val="28"/>
          <w:lang w:val="es-MX"/>
        </w:rPr>
        <w:t xml:space="preserve"> y </w:t>
      </w:r>
      <w:r w:rsidR="003F14BB">
        <w:rPr>
          <w:rFonts w:ascii="Arial" w:hAnsi="Arial" w:cs="Arial"/>
          <w:b/>
          <w:bCs/>
          <w:i/>
          <w:sz w:val="28"/>
          <w:szCs w:val="28"/>
          <w:lang w:val="es-MX"/>
        </w:rPr>
        <w:t>derogaciones</w:t>
      </w:r>
      <w:r w:rsidR="00BE67FD" w:rsidRPr="00BE67FD">
        <w:rPr>
          <w:rFonts w:ascii="Arial" w:hAnsi="Arial" w:cs="Arial"/>
          <w:b/>
          <w:bCs/>
          <w:i/>
          <w:sz w:val="28"/>
          <w:szCs w:val="28"/>
          <w:lang w:val="es-MX"/>
        </w:rPr>
        <w:t xml:space="preserve"> al Código Reglamentario de Desarrollo Urbano para el Municipio de León, Guanajuato</w:t>
      </w:r>
      <w:r w:rsidRPr="00BE67FD">
        <w:rPr>
          <w:rFonts w:ascii="Arial" w:hAnsi="Arial" w:cs="Arial"/>
          <w:bCs/>
          <w:sz w:val="28"/>
          <w:szCs w:val="28"/>
        </w:rPr>
        <w:t>,</w:t>
      </w:r>
      <w:r w:rsidRPr="00BE67FD">
        <w:rPr>
          <w:rFonts w:ascii="Arial" w:hAnsi="Arial" w:cs="Arial"/>
          <w:sz w:val="28"/>
          <w:szCs w:val="28"/>
        </w:rPr>
        <w:t xml:space="preserve"> para quedar en los términos siguientes:</w:t>
      </w:r>
    </w:p>
    <w:p w:rsidR="003F14BB" w:rsidRDefault="003F14BB" w:rsidP="000B21C7">
      <w:pPr>
        <w:pStyle w:val="Sinespaciado"/>
        <w:jc w:val="both"/>
        <w:rPr>
          <w:rFonts w:ascii="Arial" w:eastAsia="Arial" w:hAnsi="Arial" w:cs="Arial"/>
          <w:b/>
          <w:color w:val="000000"/>
          <w:sz w:val="24"/>
          <w:szCs w:val="24"/>
          <w:lang w:val="es-MX" w:eastAsia="es-MX"/>
        </w:rPr>
      </w:pPr>
    </w:p>
    <w:p w:rsidR="003F14BB" w:rsidRDefault="003F14BB" w:rsidP="000B21C7">
      <w:pPr>
        <w:pStyle w:val="Sinespaciado"/>
        <w:jc w:val="both"/>
        <w:rPr>
          <w:rFonts w:ascii="Arial" w:eastAsia="Arial" w:hAnsi="Arial" w:cs="Arial"/>
          <w:b/>
          <w:color w:val="000000"/>
          <w:sz w:val="24"/>
          <w:szCs w:val="24"/>
          <w:lang w:val="es-MX" w:eastAsia="es-MX"/>
        </w:rPr>
      </w:pPr>
    </w:p>
    <w:p w:rsidR="003F14BB" w:rsidRDefault="003F14BB" w:rsidP="000B21C7">
      <w:pPr>
        <w:pStyle w:val="Sinespaciado"/>
        <w:jc w:val="both"/>
        <w:rPr>
          <w:rFonts w:ascii="Arial" w:eastAsia="Arial" w:hAnsi="Arial" w:cs="Arial"/>
          <w:b/>
          <w:color w:val="000000"/>
          <w:sz w:val="24"/>
          <w:szCs w:val="24"/>
          <w:lang w:val="es-MX" w:eastAsia="es-MX"/>
        </w:rPr>
      </w:pPr>
    </w:p>
    <w:p w:rsidR="00BE67FD" w:rsidRPr="00BE67FD" w:rsidRDefault="00BE67FD" w:rsidP="00BE67FD">
      <w:pPr>
        <w:spacing w:after="0" w:line="240" w:lineRule="auto"/>
        <w:jc w:val="center"/>
        <w:rPr>
          <w:rFonts w:ascii="Arial" w:eastAsia="Arial" w:hAnsi="Arial" w:cs="Arial"/>
          <w:b/>
          <w:color w:val="000000"/>
          <w:sz w:val="28"/>
          <w:szCs w:val="28"/>
          <w:lang w:eastAsia="es-MX"/>
        </w:rPr>
      </w:pPr>
      <w:r w:rsidRPr="00BE67FD">
        <w:rPr>
          <w:rFonts w:ascii="Arial" w:eastAsia="Arial" w:hAnsi="Arial" w:cs="Arial"/>
          <w:b/>
          <w:color w:val="000000"/>
          <w:sz w:val="28"/>
          <w:szCs w:val="28"/>
          <w:lang w:eastAsia="es-MX"/>
        </w:rPr>
        <w:t>Código Reglamentario de Desarrollo Urbano para el Municipio de León, Guanajuato</w:t>
      </w:r>
    </w:p>
    <w:p w:rsidR="00376BAA" w:rsidRDefault="00376BAA" w:rsidP="00376BAA">
      <w:pPr>
        <w:pStyle w:val="Sinespaciado"/>
        <w:jc w:val="center"/>
        <w:rPr>
          <w:rFonts w:ascii="Arial" w:eastAsia="Arial" w:hAnsi="Arial" w:cs="Arial"/>
          <w:b/>
          <w:color w:val="000000"/>
          <w:sz w:val="22"/>
          <w:szCs w:val="22"/>
          <w:lang w:val="es-MX" w:eastAsia="es-MX"/>
        </w:rPr>
      </w:pPr>
    </w:p>
    <w:p w:rsidR="00BE67FD" w:rsidRPr="00BE67FD" w:rsidRDefault="00BE67FD" w:rsidP="00376BAA">
      <w:pPr>
        <w:pStyle w:val="Sinespaciado"/>
        <w:jc w:val="center"/>
        <w:rPr>
          <w:rFonts w:ascii="Arial" w:eastAsia="Arial" w:hAnsi="Arial" w:cs="Arial"/>
          <w:b/>
          <w:color w:val="000000"/>
          <w:sz w:val="22"/>
          <w:szCs w:val="22"/>
          <w:lang w:val="es-MX" w:eastAsia="es-MX"/>
        </w:rPr>
      </w:pPr>
    </w:p>
    <w:p w:rsidR="00BE67FD" w:rsidRPr="00BE67FD" w:rsidRDefault="00BE67FD" w:rsidP="00BE67FD">
      <w:pPr>
        <w:widowControl w:val="0"/>
        <w:pBdr>
          <w:top w:val="nil"/>
          <w:left w:val="nil"/>
          <w:bottom w:val="nil"/>
          <w:right w:val="nil"/>
          <w:between w:val="nil"/>
        </w:pBdr>
        <w:spacing w:after="0" w:line="240" w:lineRule="auto"/>
        <w:jc w:val="center"/>
        <w:rPr>
          <w:rFonts w:ascii="Arial" w:eastAsia="Arial" w:hAnsi="Arial" w:cs="Arial"/>
          <w:b/>
          <w:color w:val="000000"/>
          <w:lang w:eastAsia="es-MX"/>
        </w:rPr>
      </w:pPr>
      <w:r w:rsidRPr="00BE67FD">
        <w:rPr>
          <w:rFonts w:ascii="Arial" w:eastAsia="Arial" w:hAnsi="Arial" w:cs="Arial"/>
          <w:b/>
          <w:color w:val="000000"/>
          <w:lang w:eastAsia="es-MX"/>
        </w:rPr>
        <w:t>TÍTULO PRIMERO</w:t>
      </w:r>
    </w:p>
    <w:p w:rsidR="00BE67FD" w:rsidRPr="00BE67FD" w:rsidRDefault="00BE67FD" w:rsidP="00BE67FD">
      <w:pPr>
        <w:pStyle w:val="Sinespaciado"/>
        <w:jc w:val="center"/>
        <w:rPr>
          <w:rFonts w:ascii="Arial" w:eastAsia="Arial" w:hAnsi="Arial" w:cs="Arial"/>
          <w:b/>
          <w:color w:val="000000"/>
          <w:sz w:val="22"/>
          <w:szCs w:val="22"/>
          <w:lang w:val="es-MX" w:eastAsia="es-MX"/>
        </w:rPr>
      </w:pPr>
      <w:r w:rsidRPr="00BE67FD">
        <w:rPr>
          <w:rFonts w:ascii="Arial" w:eastAsia="Arial" w:hAnsi="Arial" w:cs="Arial"/>
          <w:b/>
          <w:color w:val="000000"/>
          <w:sz w:val="22"/>
          <w:szCs w:val="22"/>
          <w:lang w:val="es-MX" w:eastAsia="es-MX"/>
        </w:rPr>
        <w:t>DISPOSICIONES GENERALES</w:t>
      </w:r>
    </w:p>
    <w:p w:rsidR="00BE67FD" w:rsidRDefault="00BE67FD" w:rsidP="00BE67FD">
      <w:pPr>
        <w:pStyle w:val="Sinespaciado"/>
        <w:jc w:val="center"/>
        <w:rPr>
          <w:rFonts w:ascii="Arial" w:eastAsia="Arial" w:hAnsi="Arial" w:cs="Arial"/>
          <w:b/>
          <w:color w:val="000000"/>
          <w:sz w:val="22"/>
          <w:szCs w:val="22"/>
          <w:lang w:val="es-MX" w:eastAsia="es-MX"/>
        </w:rPr>
      </w:pPr>
    </w:p>
    <w:p w:rsidR="00BE67FD" w:rsidRPr="00BE67FD" w:rsidRDefault="00BE67FD" w:rsidP="00BE67FD">
      <w:pPr>
        <w:pStyle w:val="Sinespaciado"/>
        <w:jc w:val="center"/>
        <w:rPr>
          <w:rFonts w:ascii="Arial" w:eastAsia="Arial" w:hAnsi="Arial" w:cs="Arial"/>
          <w:b/>
          <w:color w:val="000000"/>
          <w:sz w:val="22"/>
          <w:szCs w:val="22"/>
          <w:lang w:val="es-MX" w:eastAsia="es-MX"/>
        </w:rPr>
      </w:pPr>
    </w:p>
    <w:p w:rsidR="00BE67FD" w:rsidRPr="00BE67FD" w:rsidRDefault="00BE67FD" w:rsidP="00BE67FD">
      <w:pPr>
        <w:pStyle w:val="Sinespaciado"/>
        <w:jc w:val="center"/>
        <w:rPr>
          <w:rFonts w:ascii="Arial" w:eastAsia="Arial" w:hAnsi="Arial" w:cs="Arial"/>
          <w:b/>
          <w:color w:val="000000"/>
          <w:sz w:val="22"/>
          <w:szCs w:val="22"/>
          <w:lang w:val="es-MX" w:eastAsia="es-MX"/>
        </w:rPr>
      </w:pPr>
      <w:r w:rsidRPr="00BE67FD">
        <w:rPr>
          <w:rFonts w:ascii="Arial" w:eastAsia="Arial" w:hAnsi="Arial" w:cs="Arial"/>
          <w:b/>
          <w:color w:val="000000"/>
          <w:sz w:val="22"/>
          <w:szCs w:val="22"/>
          <w:lang w:val="es-MX" w:eastAsia="es-MX"/>
        </w:rPr>
        <w:t>CAPÍTULO I</w:t>
      </w:r>
    </w:p>
    <w:p w:rsidR="00BE67FD" w:rsidRDefault="00BE67FD" w:rsidP="00BE67FD">
      <w:pPr>
        <w:pStyle w:val="Sinespaciado"/>
        <w:jc w:val="center"/>
        <w:rPr>
          <w:rFonts w:ascii="Arial" w:eastAsia="Arial" w:hAnsi="Arial" w:cs="Arial"/>
          <w:b/>
          <w:color w:val="000000"/>
          <w:sz w:val="22"/>
          <w:szCs w:val="22"/>
          <w:lang w:val="es-MX" w:eastAsia="es-MX"/>
        </w:rPr>
      </w:pPr>
      <w:r w:rsidRPr="00BE67FD">
        <w:rPr>
          <w:rFonts w:ascii="Arial" w:eastAsia="Arial" w:hAnsi="Arial" w:cs="Arial"/>
          <w:b/>
          <w:color w:val="000000"/>
          <w:sz w:val="22"/>
          <w:szCs w:val="22"/>
          <w:lang w:val="es-MX" w:eastAsia="es-MX"/>
        </w:rPr>
        <w:t>DEL OBJETO Y CONCEPTOS</w:t>
      </w:r>
    </w:p>
    <w:p w:rsidR="00BE67FD" w:rsidRDefault="00BE67FD" w:rsidP="00BE67FD">
      <w:pPr>
        <w:pStyle w:val="Sinespaciado"/>
        <w:jc w:val="center"/>
        <w:rPr>
          <w:rFonts w:ascii="Arial" w:eastAsia="Arial" w:hAnsi="Arial" w:cs="Arial"/>
          <w:b/>
          <w:color w:val="000000"/>
          <w:sz w:val="22"/>
          <w:szCs w:val="22"/>
          <w:lang w:val="es-MX" w:eastAsia="es-MX"/>
        </w:rPr>
      </w:pPr>
    </w:p>
    <w:p w:rsidR="00BE67FD" w:rsidRPr="00BE67FD" w:rsidRDefault="00BE67FD" w:rsidP="00BE67FD">
      <w:pPr>
        <w:pStyle w:val="Sinespaciado"/>
        <w:jc w:val="center"/>
        <w:rPr>
          <w:rFonts w:ascii="Arial" w:eastAsia="Arial" w:hAnsi="Arial" w:cs="Arial"/>
          <w:b/>
          <w:color w:val="000000"/>
          <w:sz w:val="22"/>
          <w:szCs w:val="22"/>
          <w:lang w:val="es-MX" w:eastAsia="es-MX"/>
        </w:rPr>
      </w:pPr>
    </w:p>
    <w:p w:rsidR="00BE67FD" w:rsidRPr="00BE67FD" w:rsidRDefault="00BE67FD" w:rsidP="00BE67FD">
      <w:pPr>
        <w:widowControl w:val="0"/>
        <w:pBdr>
          <w:top w:val="nil"/>
          <w:left w:val="nil"/>
          <w:bottom w:val="nil"/>
          <w:right w:val="nil"/>
          <w:between w:val="nil"/>
        </w:pBdr>
        <w:spacing w:after="0" w:line="240" w:lineRule="auto"/>
        <w:jc w:val="both"/>
        <w:rPr>
          <w:rFonts w:ascii="Arial" w:eastAsia="Arial" w:hAnsi="Arial" w:cs="Arial"/>
          <w:color w:val="000000"/>
          <w:lang w:eastAsia="es-MX"/>
        </w:rPr>
      </w:pPr>
      <w:r w:rsidRPr="00BE67FD">
        <w:rPr>
          <w:rFonts w:ascii="Arial" w:eastAsia="Arial" w:hAnsi="Arial" w:cs="Arial"/>
          <w:b/>
          <w:color w:val="000000"/>
          <w:lang w:eastAsia="es-MX"/>
        </w:rPr>
        <w:t xml:space="preserve">Artículo 2.- </w:t>
      </w:r>
      <w:r w:rsidRPr="00BE67FD">
        <w:rPr>
          <w:rFonts w:ascii="Arial" w:eastAsia="Arial" w:hAnsi="Arial" w:cs="Arial"/>
          <w:color w:val="000000"/>
          <w:lang w:eastAsia="es-MX"/>
        </w:rPr>
        <w:t>Para los efectos…</w:t>
      </w:r>
    </w:p>
    <w:p w:rsidR="00BE67FD" w:rsidRPr="00BE67FD" w:rsidRDefault="00BE67FD" w:rsidP="00BE67FD">
      <w:pPr>
        <w:widowControl w:val="0"/>
        <w:pBdr>
          <w:top w:val="nil"/>
          <w:left w:val="nil"/>
          <w:bottom w:val="nil"/>
          <w:right w:val="nil"/>
          <w:between w:val="nil"/>
        </w:pBdr>
        <w:spacing w:after="0" w:line="240" w:lineRule="auto"/>
        <w:jc w:val="both"/>
        <w:rPr>
          <w:rFonts w:ascii="Arial" w:eastAsia="Arial" w:hAnsi="Arial" w:cs="Arial"/>
          <w:b/>
          <w:color w:val="000000"/>
          <w:highlight w:val="lightGray"/>
          <w:lang w:eastAsia="es-MX"/>
        </w:rPr>
      </w:pPr>
    </w:p>
    <w:p w:rsidR="003B7D0D" w:rsidRPr="003B7D0D" w:rsidRDefault="003B7D0D" w:rsidP="003B7D0D">
      <w:pPr>
        <w:widowControl w:val="0"/>
        <w:pBdr>
          <w:top w:val="nil"/>
          <w:left w:val="nil"/>
          <w:bottom w:val="nil"/>
          <w:right w:val="nil"/>
          <w:between w:val="nil"/>
        </w:pBdr>
        <w:spacing w:after="0" w:line="240" w:lineRule="auto"/>
        <w:jc w:val="both"/>
        <w:rPr>
          <w:rFonts w:ascii="Arial" w:eastAsia="Arial" w:hAnsi="Arial" w:cs="Arial"/>
          <w:b/>
          <w:color w:val="000000"/>
          <w:lang w:eastAsia="es-MX"/>
        </w:rPr>
      </w:pPr>
      <w:r w:rsidRPr="003B7D0D">
        <w:rPr>
          <w:rFonts w:ascii="Arial" w:eastAsia="Arial" w:hAnsi="Arial" w:cs="Arial"/>
          <w:b/>
          <w:color w:val="000000"/>
          <w:lang w:eastAsia="es-MX"/>
        </w:rPr>
        <w:t>I. a XII.       …</w:t>
      </w:r>
    </w:p>
    <w:p w:rsidR="003B7D0D" w:rsidRPr="003B7D0D" w:rsidRDefault="003B7D0D" w:rsidP="003B7D0D">
      <w:pPr>
        <w:widowControl w:val="0"/>
        <w:pBdr>
          <w:top w:val="nil"/>
          <w:left w:val="nil"/>
          <w:bottom w:val="nil"/>
          <w:right w:val="nil"/>
          <w:between w:val="nil"/>
        </w:pBdr>
        <w:spacing w:after="0" w:line="240" w:lineRule="auto"/>
        <w:jc w:val="both"/>
        <w:rPr>
          <w:rFonts w:ascii="Arial" w:eastAsia="Arial" w:hAnsi="Arial" w:cs="Arial"/>
          <w:b/>
          <w:color w:val="000000"/>
          <w:lang w:eastAsia="es-MX"/>
        </w:rPr>
      </w:pPr>
    </w:p>
    <w:p w:rsidR="003B7D0D" w:rsidRPr="003B7D0D" w:rsidRDefault="003B7D0D" w:rsidP="003B7D0D">
      <w:pPr>
        <w:widowControl w:val="0"/>
        <w:pBdr>
          <w:top w:val="nil"/>
          <w:left w:val="nil"/>
          <w:bottom w:val="nil"/>
          <w:right w:val="nil"/>
          <w:between w:val="nil"/>
        </w:pBdr>
        <w:spacing w:after="0" w:line="240" w:lineRule="auto"/>
        <w:jc w:val="both"/>
        <w:rPr>
          <w:rFonts w:ascii="Arial" w:eastAsia="Arial" w:hAnsi="Arial" w:cs="Arial"/>
          <w:color w:val="000000"/>
          <w:lang w:eastAsia="es-MX"/>
        </w:rPr>
      </w:pPr>
      <w:r w:rsidRPr="003B7D0D">
        <w:rPr>
          <w:rFonts w:ascii="Arial" w:eastAsia="Arial" w:hAnsi="Arial" w:cs="Arial"/>
          <w:b/>
          <w:color w:val="000000"/>
          <w:lang w:eastAsia="es-MX"/>
        </w:rPr>
        <w:t>XII-A.</w:t>
      </w:r>
      <w:r w:rsidRPr="003B7D0D">
        <w:rPr>
          <w:rFonts w:ascii="Arial" w:eastAsia="Arial" w:hAnsi="Arial" w:cs="Arial"/>
          <w:b/>
          <w:color w:val="000000"/>
          <w:lang w:eastAsia="es-MX"/>
        </w:rPr>
        <w:tab/>
        <w:t xml:space="preserve">Autorización de Impacto Ambiental: </w:t>
      </w:r>
      <w:r w:rsidR="002F1381" w:rsidRPr="002F1381">
        <w:rPr>
          <w:rFonts w:ascii="Arial" w:eastAsia="Arial" w:hAnsi="Arial" w:cs="Arial"/>
          <w:color w:val="000000"/>
          <w:lang w:eastAsia="es-MX"/>
        </w:rPr>
        <w:t xml:space="preserve">Documento expedido </w:t>
      </w:r>
      <w:r w:rsidR="002F1381" w:rsidRPr="000F338F">
        <w:rPr>
          <w:rFonts w:ascii="Arial" w:eastAsia="Arial" w:hAnsi="Arial" w:cs="Arial"/>
          <w:color w:val="000000"/>
          <w:lang w:eastAsia="es-MX"/>
        </w:rPr>
        <w:t>por la autoridad ambiental competente</w:t>
      </w:r>
      <w:r w:rsidR="002F1381" w:rsidRPr="002F1381">
        <w:rPr>
          <w:rFonts w:ascii="Arial" w:eastAsia="Arial" w:hAnsi="Arial" w:cs="Arial"/>
          <w:color w:val="000000"/>
          <w:lang w:eastAsia="es-MX"/>
        </w:rPr>
        <w:t xml:space="preserve"> con base en la MIA</w:t>
      </w:r>
      <w:r w:rsidRPr="003B7D0D">
        <w:rPr>
          <w:rFonts w:ascii="Arial" w:eastAsia="Arial" w:hAnsi="Arial" w:cs="Arial"/>
          <w:color w:val="000000"/>
          <w:lang w:eastAsia="es-MX"/>
        </w:rPr>
        <w:t>, en el cual se autoriza el impacto ambiental de las obras o actividades a realizar y se señalan las condicionantes que deberá cumplir el interesado a fin de mitigar los efectos que produciría la modificación del medio ambiente de una zona o área determinada con el uso del suelo pretendido;</w:t>
      </w:r>
    </w:p>
    <w:p w:rsidR="003B7D0D" w:rsidRPr="003B7D0D" w:rsidRDefault="003B7D0D" w:rsidP="003B7D0D">
      <w:pPr>
        <w:widowControl w:val="0"/>
        <w:pBdr>
          <w:top w:val="nil"/>
          <w:left w:val="nil"/>
          <w:bottom w:val="nil"/>
          <w:right w:val="nil"/>
          <w:between w:val="nil"/>
        </w:pBdr>
        <w:spacing w:after="0" w:line="240" w:lineRule="auto"/>
        <w:jc w:val="both"/>
        <w:rPr>
          <w:rFonts w:ascii="Arial" w:eastAsia="Arial" w:hAnsi="Arial" w:cs="Arial"/>
          <w:b/>
          <w:color w:val="000000"/>
          <w:lang w:eastAsia="es-MX"/>
        </w:rPr>
      </w:pPr>
      <w:bookmarkStart w:id="0" w:name="_GoBack"/>
      <w:bookmarkEnd w:id="0"/>
    </w:p>
    <w:p w:rsidR="003B7D0D" w:rsidRPr="003B7D0D" w:rsidRDefault="003B7D0D" w:rsidP="003B7D0D">
      <w:pPr>
        <w:widowControl w:val="0"/>
        <w:pBdr>
          <w:top w:val="nil"/>
          <w:left w:val="nil"/>
          <w:bottom w:val="nil"/>
          <w:right w:val="nil"/>
          <w:between w:val="nil"/>
        </w:pBdr>
        <w:spacing w:after="0" w:line="240" w:lineRule="auto"/>
        <w:jc w:val="both"/>
        <w:rPr>
          <w:rFonts w:ascii="Arial" w:eastAsia="Arial" w:hAnsi="Arial" w:cs="Arial"/>
          <w:b/>
          <w:color w:val="000000"/>
          <w:lang w:eastAsia="es-MX"/>
        </w:rPr>
      </w:pPr>
      <w:r w:rsidRPr="003B7D0D">
        <w:rPr>
          <w:rFonts w:ascii="Arial" w:eastAsia="Arial" w:hAnsi="Arial" w:cs="Arial"/>
          <w:b/>
          <w:color w:val="000000"/>
          <w:lang w:eastAsia="es-MX"/>
        </w:rPr>
        <w:t>XII- B  a XX. …</w:t>
      </w:r>
    </w:p>
    <w:p w:rsidR="003B7D0D" w:rsidRPr="003B7D0D" w:rsidRDefault="003B7D0D" w:rsidP="003B7D0D">
      <w:pPr>
        <w:widowControl w:val="0"/>
        <w:pBdr>
          <w:top w:val="nil"/>
          <w:left w:val="nil"/>
          <w:bottom w:val="nil"/>
          <w:right w:val="nil"/>
          <w:between w:val="nil"/>
        </w:pBdr>
        <w:spacing w:after="0" w:line="240" w:lineRule="auto"/>
        <w:jc w:val="both"/>
        <w:rPr>
          <w:rFonts w:ascii="Arial" w:eastAsia="Arial" w:hAnsi="Arial" w:cs="Arial"/>
          <w:b/>
          <w:color w:val="000000"/>
          <w:lang w:eastAsia="es-MX"/>
        </w:rPr>
      </w:pPr>
    </w:p>
    <w:p w:rsidR="00BE67FD" w:rsidRPr="00BE67FD" w:rsidRDefault="00BE67FD" w:rsidP="00BE67FD">
      <w:pPr>
        <w:widowControl w:val="0"/>
        <w:pBdr>
          <w:top w:val="nil"/>
          <w:left w:val="nil"/>
          <w:bottom w:val="nil"/>
          <w:right w:val="nil"/>
          <w:between w:val="nil"/>
        </w:pBdr>
        <w:spacing w:after="0" w:line="240" w:lineRule="auto"/>
        <w:jc w:val="both"/>
        <w:rPr>
          <w:rFonts w:ascii="Arial" w:eastAsia="Arial" w:hAnsi="Arial" w:cs="Arial"/>
          <w:color w:val="000000"/>
          <w:lang w:eastAsia="es-MX"/>
        </w:rPr>
      </w:pPr>
      <w:r w:rsidRPr="00BE67FD">
        <w:rPr>
          <w:rFonts w:ascii="Arial" w:eastAsia="Arial" w:hAnsi="Arial" w:cs="Arial"/>
          <w:b/>
          <w:color w:val="000000"/>
          <w:lang w:eastAsia="es-MX"/>
        </w:rPr>
        <w:t xml:space="preserve">XX-A Centro de Acopio: </w:t>
      </w:r>
      <w:r w:rsidRPr="00BE67FD">
        <w:rPr>
          <w:rFonts w:ascii="Arial" w:eastAsia="Arial" w:hAnsi="Arial" w:cs="Arial"/>
          <w:color w:val="000000"/>
          <w:lang w:eastAsia="es-MX"/>
        </w:rPr>
        <w:t>Inmueble destinado a almacenar materiales reciclados de plástico, papel o cualquiera de sus derivados, que por medio de alguna transformación química o física puede volver a utilizarse para el mismo propósito u otro diverso del que fue creado o utilizado;</w:t>
      </w:r>
    </w:p>
    <w:p w:rsidR="0031349D" w:rsidRPr="00BE67FD" w:rsidRDefault="0031349D" w:rsidP="00BE67FD">
      <w:pPr>
        <w:widowControl w:val="0"/>
        <w:pBdr>
          <w:top w:val="nil"/>
          <w:left w:val="nil"/>
          <w:bottom w:val="nil"/>
          <w:right w:val="nil"/>
          <w:between w:val="nil"/>
        </w:pBdr>
        <w:spacing w:after="0" w:line="240" w:lineRule="auto"/>
        <w:jc w:val="both"/>
        <w:rPr>
          <w:rFonts w:ascii="Arial" w:eastAsia="Arial" w:hAnsi="Arial" w:cs="Arial"/>
          <w:b/>
          <w:color w:val="000000"/>
          <w:lang w:eastAsia="es-MX"/>
        </w:rPr>
      </w:pPr>
    </w:p>
    <w:p w:rsidR="00BE67FD" w:rsidRPr="00BE67FD" w:rsidRDefault="00BE67FD" w:rsidP="00BE67FD">
      <w:pPr>
        <w:widowControl w:val="0"/>
        <w:pBdr>
          <w:top w:val="nil"/>
          <w:left w:val="nil"/>
          <w:bottom w:val="nil"/>
          <w:right w:val="nil"/>
          <w:between w:val="nil"/>
        </w:pBdr>
        <w:spacing w:after="0" w:line="240" w:lineRule="auto"/>
        <w:jc w:val="both"/>
        <w:rPr>
          <w:rFonts w:ascii="Arial" w:eastAsia="Arial" w:hAnsi="Arial" w:cs="Arial"/>
          <w:b/>
          <w:color w:val="000000"/>
          <w:lang w:eastAsia="es-MX"/>
        </w:rPr>
      </w:pPr>
      <w:r w:rsidRPr="00BE67FD">
        <w:rPr>
          <w:rFonts w:ascii="Arial" w:eastAsia="Arial" w:hAnsi="Arial" w:cs="Arial"/>
          <w:b/>
          <w:color w:val="000000"/>
          <w:lang w:eastAsia="es-MX"/>
        </w:rPr>
        <w:lastRenderedPageBreak/>
        <w:t>XXI…</w:t>
      </w:r>
    </w:p>
    <w:p w:rsidR="00BE67FD" w:rsidRDefault="00BE67FD" w:rsidP="00BE67FD">
      <w:pPr>
        <w:widowControl w:val="0"/>
        <w:pBdr>
          <w:top w:val="nil"/>
          <w:left w:val="nil"/>
          <w:bottom w:val="nil"/>
          <w:right w:val="nil"/>
          <w:between w:val="nil"/>
        </w:pBdr>
        <w:spacing w:after="0" w:line="240" w:lineRule="auto"/>
        <w:jc w:val="both"/>
        <w:rPr>
          <w:rFonts w:ascii="Arial" w:eastAsia="Arial" w:hAnsi="Arial" w:cs="Arial"/>
          <w:b/>
          <w:color w:val="000000"/>
          <w:lang w:eastAsia="es-MX"/>
        </w:rPr>
      </w:pPr>
    </w:p>
    <w:p w:rsidR="004C52C8" w:rsidRPr="00BE67FD" w:rsidRDefault="004C52C8" w:rsidP="00BE67FD">
      <w:pPr>
        <w:widowControl w:val="0"/>
        <w:pBdr>
          <w:top w:val="nil"/>
          <w:left w:val="nil"/>
          <w:bottom w:val="nil"/>
          <w:right w:val="nil"/>
          <w:between w:val="nil"/>
        </w:pBdr>
        <w:spacing w:after="0" w:line="240" w:lineRule="auto"/>
        <w:jc w:val="both"/>
        <w:rPr>
          <w:rFonts w:ascii="Arial" w:eastAsia="Arial" w:hAnsi="Arial" w:cs="Arial"/>
          <w:b/>
          <w:color w:val="000000"/>
          <w:lang w:eastAsia="es-MX"/>
        </w:rPr>
      </w:pPr>
    </w:p>
    <w:p w:rsidR="00BE67FD" w:rsidRPr="00BE67FD" w:rsidRDefault="00BE67FD" w:rsidP="00BE67FD">
      <w:pPr>
        <w:widowControl w:val="0"/>
        <w:pBdr>
          <w:top w:val="nil"/>
          <w:left w:val="nil"/>
          <w:bottom w:val="nil"/>
          <w:right w:val="nil"/>
          <w:between w:val="nil"/>
        </w:pBdr>
        <w:spacing w:after="0" w:line="240" w:lineRule="auto"/>
        <w:jc w:val="both"/>
        <w:rPr>
          <w:rFonts w:ascii="Arial" w:eastAsia="Arial" w:hAnsi="Arial" w:cs="Arial"/>
          <w:color w:val="000000"/>
          <w:lang w:eastAsia="es-MX"/>
        </w:rPr>
      </w:pPr>
      <w:r w:rsidRPr="00BE67FD">
        <w:rPr>
          <w:rFonts w:ascii="Arial" w:eastAsia="Arial" w:hAnsi="Arial" w:cs="Arial"/>
          <w:b/>
          <w:color w:val="000000"/>
          <w:lang w:eastAsia="es-MX"/>
        </w:rPr>
        <w:t xml:space="preserve">XXI-A.    Chatarrera: </w:t>
      </w:r>
      <w:r w:rsidRPr="00BE67FD">
        <w:rPr>
          <w:rFonts w:ascii="Arial" w:eastAsia="Arial" w:hAnsi="Arial" w:cs="Arial"/>
          <w:color w:val="000000"/>
          <w:lang w:eastAsia="es-MX"/>
        </w:rPr>
        <w:t>Inmueble destinado a almacenar material de desecho compuesto por sustancias o trozos metálicos viejos, fuera de uso o inservibles, pertenecientes a objetos diversos como máquinas o aparatos, que por medio de alguna transformación química o física puede volver a utilizarse para el mismo propósito u otro diverso del que fue creado o utilizado;</w:t>
      </w:r>
    </w:p>
    <w:p w:rsidR="00BE67FD" w:rsidRPr="00BE67FD" w:rsidRDefault="00BE67FD" w:rsidP="00BE67FD">
      <w:pPr>
        <w:widowControl w:val="0"/>
        <w:pBdr>
          <w:top w:val="nil"/>
          <w:left w:val="nil"/>
          <w:bottom w:val="nil"/>
          <w:right w:val="nil"/>
          <w:between w:val="nil"/>
        </w:pBdr>
        <w:spacing w:after="0" w:line="240" w:lineRule="auto"/>
        <w:jc w:val="both"/>
        <w:rPr>
          <w:rFonts w:ascii="Arial" w:eastAsia="Arial" w:hAnsi="Arial" w:cs="Arial"/>
          <w:b/>
          <w:color w:val="000000"/>
          <w:lang w:eastAsia="es-MX"/>
        </w:rPr>
      </w:pPr>
    </w:p>
    <w:p w:rsidR="00BE67FD" w:rsidRPr="00BE67FD" w:rsidRDefault="00BE67FD" w:rsidP="00BE67FD">
      <w:pPr>
        <w:widowControl w:val="0"/>
        <w:pBdr>
          <w:top w:val="nil"/>
          <w:left w:val="nil"/>
          <w:bottom w:val="nil"/>
          <w:right w:val="nil"/>
          <w:between w:val="nil"/>
        </w:pBdr>
        <w:spacing w:after="0" w:line="240" w:lineRule="auto"/>
        <w:jc w:val="both"/>
        <w:rPr>
          <w:rFonts w:ascii="Arial" w:eastAsia="Arial" w:hAnsi="Arial" w:cs="Arial"/>
          <w:b/>
          <w:color w:val="000000"/>
          <w:lang w:eastAsia="es-MX"/>
        </w:rPr>
      </w:pPr>
      <w:r w:rsidRPr="00BE67FD">
        <w:rPr>
          <w:rFonts w:ascii="Arial" w:eastAsia="Arial" w:hAnsi="Arial" w:cs="Arial"/>
          <w:b/>
          <w:color w:val="000000"/>
          <w:lang w:eastAsia="es-MX"/>
        </w:rPr>
        <w:t>XXII. a LI…</w:t>
      </w:r>
    </w:p>
    <w:p w:rsidR="00BE67FD" w:rsidRPr="00BE67FD" w:rsidRDefault="00BE67FD" w:rsidP="00BE67FD">
      <w:pPr>
        <w:widowControl w:val="0"/>
        <w:pBdr>
          <w:top w:val="nil"/>
          <w:left w:val="nil"/>
          <w:bottom w:val="nil"/>
          <w:right w:val="nil"/>
          <w:between w:val="nil"/>
        </w:pBdr>
        <w:spacing w:after="0" w:line="240" w:lineRule="auto"/>
        <w:jc w:val="both"/>
        <w:rPr>
          <w:rFonts w:ascii="Arial" w:eastAsia="Arial" w:hAnsi="Arial" w:cs="Arial"/>
          <w:b/>
          <w:color w:val="000000"/>
          <w:highlight w:val="lightGray"/>
          <w:lang w:eastAsia="es-MX"/>
        </w:rPr>
      </w:pPr>
    </w:p>
    <w:p w:rsidR="00BE67FD" w:rsidRDefault="00BE67FD" w:rsidP="00BE67FD">
      <w:pPr>
        <w:widowControl w:val="0"/>
        <w:pBdr>
          <w:top w:val="nil"/>
          <w:left w:val="nil"/>
          <w:bottom w:val="nil"/>
          <w:right w:val="nil"/>
          <w:between w:val="nil"/>
        </w:pBdr>
        <w:spacing w:after="0" w:line="240" w:lineRule="auto"/>
        <w:jc w:val="both"/>
        <w:rPr>
          <w:rFonts w:ascii="Arial" w:eastAsia="Arial" w:hAnsi="Arial" w:cs="Arial"/>
          <w:color w:val="000000"/>
          <w:lang w:eastAsia="es-MX"/>
        </w:rPr>
      </w:pPr>
      <w:r w:rsidRPr="00BE67FD">
        <w:rPr>
          <w:rFonts w:ascii="Arial" w:eastAsia="Arial" w:hAnsi="Arial" w:cs="Arial"/>
          <w:b/>
          <w:color w:val="000000"/>
          <w:lang w:eastAsia="es-MX"/>
        </w:rPr>
        <w:t xml:space="preserve">LI-A.        Estudio de Densidad de Población y COS: </w:t>
      </w:r>
      <w:r w:rsidRPr="00BE67FD">
        <w:rPr>
          <w:rFonts w:ascii="Arial" w:eastAsia="Arial" w:hAnsi="Arial" w:cs="Arial"/>
          <w:color w:val="000000"/>
          <w:lang w:eastAsia="es-MX"/>
        </w:rPr>
        <w:t>Documento en el que se establecen una serie de criterios con la finalidad de mitigar las condiciones de aumento de densidad y ocupación del suelo que deberá de ser elaborado y entregado a la Dirección por el promovente del proyecto, en aquéllos casos que conforme al presente Código así se requieran;</w:t>
      </w:r>
    </w:p>
    <w:p w:rsidR="006C7EB4" w:rsidRPr="00BE67FD" w:rsidRDefault="006C7EB4" w:rsidP="00BE67FD">
      <w:pPr>
        <w:widowControl w:val="0"/>
        <w:pBdr>
          <w:top w:val="nil"/>
          <w:left w:val="nil"/>
          <w:bottom w:val="nil"/>
          <w:right w:val="nil"/>
          <w:between w:val="nil"/>
        </w:pBdr>
        <w:spacing w:after="0" w:line="240" w:lineRule="auto"/>
        <w:jc w:val="both"/>
        <w:rPr>
          <w:rFonts w:ascii="Arial" w:eastAsia="Arial" w:hAnsi="Arial" w:cs="Arial"/>
          <w:color w:val="000000"/>
          <w:lang w:eastAsia="es-MX"/>
        </w:rPr>
      </w:pPr>
    </w:p>
    <w:p w:rsidR="00BE67FD" w:rsidRPr="00BE67FD" w:rsidRDefault="00BE67FD" w:rsidP="00BE67FD">
      <w:pPr>
        <w:widowControl w:val="0"/>
        <w:pBdr>
          <w:top w:val="nil"/>
          <w:left w:val="nil"/>
          <w:bottom w:val="nil"/>
          <w:right w:val="nil"/>
          <w:between w:val="nil"/>
        </w:pBdr>
        <w:spacing w:after="0" w:line="240" w:lineRule="auto"/>
        <w:jc w:val="both"/>
        <w:rPr>
          <w:rFonts w:ascii="Arial" w:eastAsia="Arial" w:hAnsi="Arial" w:cs="Arial"/>
          <w:color w:val="000000"/>
          <w:lang w:eastAsia="es-MX"/>
        </w:rPr>
      </w:pPr>
      <w:r w:rsidRPr="00BE67FD">
        <w:rPr>
          <w:rFonts w:ascii="Arial" w:eastAsia="Arial" w:hAnsi="Arial" w:cs="Arial"/>
          <w:b/>
          <w:color w:val="000000"/>
          <w:lang w:eastAsia="es-MX"/>
        </w:rPr>
        <w:t xml:space="preserve">LI-B.      Estudio Bioclimático: </w:t>
      </w:r>
      <w:r w:rsidRPr="00BE67FD">
        <w:rPr>
          <w:rFonts w:ascii="Arial" w:eastAsia="Arial" w:hAnsi="Arial" w:cs="Arial"/>
          <w:color w:val="000000"/>
          <w:lang w:eastAsia="es-MX"/>
        </w:rPr>
        <w:t xml:space="preserve">Documento en el que se proponen una serie de criterios, a efecto de mitigar las condiciones bioclimáticas del entorno al incrementar la carga térmica por la extensión de las superficies no permeables de los estacionamientos, en caso de los usos de suelo de comercio y servicio, por lo que pueden formar o enfatizar el efecto de islas de calor, dicho estudio deberá de ser elaborado y entregado a la Dirección por el promovente del proyecto, la cual analizará y dictaminará su viabilidad; </w:t>
      </w:r>
    </w:p>
    <w:p w:rsidR="00BE67FD" w:rsidRPr="00BE67FD" w:rsidRDefault="00BE67FD" w:rsidP="00BE67FD">
      <w:pPr>
        <w:widowControl w:val="0"/>
        <w:pBdr>
          <w:top w:val="nil"/>
          <w:left w:val="nil"/>
          <w:bottom w:val="nil"/>
          <w:right w:val="nil"/>
          <w:between w:val="nil"/>
        </w:pBdr>
        <w:spacing w:after="0" w:line="240" w:lineRule="auto"/>
        <w:jc w:val="both"/>
        <w:rPr>
          <w:rFonts w:ascii="Arial" w:eastAsia="Arial" w:hAnsi="Arial" w:cs="Arial"/>
          <w:b/>
          <w:color w:val="000000"/>
          <w:highlight w:val="lightGray"/>
          <w:lang w:eastAsia="es-MX"/>
        </w:rPr>
      </w:pPr>
    </w:p>
    <w:p w:rsidR="00426544" w:rsidRPr="00426544" w:rsidRDefault="00426544" w:rsidP="00426544">
      <w:pPr>
        <w:widowControl w:val="0"/>
        <w:pBdr>
          <w:top w:val="nil"/>
          <w:left w:val="nil"/>
          <w:bottom w:val="nil"/>
          <w:right w:val="nil"/>
          <w:between w:val="nil"/>
        </w:pBdr>
        <w:spacing w:after="0" w:line="240" w:lineRule="auto"/>
        <w:jc w:val="both"/>
        <w:rPr>
          <w:rFonts w:ascii="Arial" w:eastAsia="Arial" w:hAnsi="Arial" w:cs="Arial"/>
          <w:b/>
          <w:color w:val="000000"/>
          <w:lang w:eastAsia="es-MX"/>
        </w:rPr>
      </w:pPr>
      <w:r w:rsidRPr="00426544">
        <w:rPr>
          <w:rFonts w:ascii="Arial" w:eastAsia="Arial" w:hAnsi="Arial" w:cs="Arial"/>
          <w:b/>
          <w:color w:val="000000"/>
          <w:lang w:eastAsia="es-MX"/>
        </w:rPr>
        <w:t>LII. a C…</w:t>
      </w:r>
    </w:p>
    <w:p w:rsidR="00426544" w:rsidRPr="00426544" w:rsidRDefault="00426544" w:rsidP="00426544">
      <w:pPr>
        <w:widowControl w:val="0"/>
        <w:pBdr>
          <w:top w:val="nil"/>
          <w:left w:val="nil"/>
          <w:bottom w:val="nil"/>
          <w:right w:val="nil"/>
          <w:between w:val="nil"/>
        </w:pBdr>
        <w:spacing w:after="0" w:line="240" w:lineRule="auto"/>
        <w:jc w:val="both"/>
        <w:rPr>
          <w:rFonts w:ascii="Arial" w:eastAsia="Arial" w:hAnsi="Arial" w:cs="Arial"/>
          <w:b/>
          <w:color w:val="000000"/>
          <w:lang w:eastAsia="es-MX"/>
        </w:rPr>
      </w:pPr>
    </w:p>
    <w:p w:rsidR="00426544" w:rsidRPr="00426544" w:rsidRDefault="00426544" w:rsidP="00426544">
      <w:pPr>
        <w:widowControl w:val="0"/>
        <w:pBdr>
          <w:top w:val="nil"/>
          <w:left w:val="nil"/>
          <w:bottom w:val="nil"/>
          <w:right w:val="nil"/>
          <w:between w:val="nil"/>
        </w:pBdr>
        <w:spacing w:after="0" w:line="240" w:lineRule="auto"/>
        <w:jc w:val="both"/>
        <w:rPr>
          <w:rFonts w:ascii="Arial" w:eastAsia="Arial" w:hAnsi="Arial" w:cs="Arial"/>
          <w:color w:val="000000"/>
          <w:lang w:eastAsia="es-MX"/>
        </w:rPr>
      </w:pPr>
      <w:r w:rsidRPr="0031349D">
        <w:rPr>
          <w:rFonts w:ascii="Arial" w:eastAsia="Arial" w:hAnsi="Arial" w:cs="Arial"/>
          <w:b/>
          <w:color w:val="000000"/>
          <w:lang w:eastAsia="es-MX"/>
        </w:rPr>
        <w:t xml:space="preserve">C-A. Programas Parciales: </w:t>
      </w:r>
      <w:r w:rsidRPr="0031349D">
        <w:rPr>
          <w:rFonts w:ascii="Arial" w:eastAsia="Arial" w:hAnsi="Arial" w:cs="Arial"/>
          <w:color w:val="000000"/>
          <w:lang w:eastAsia="es-MX"/>
        </w:rPr>
        <w:t>Son los instrumentos de planeación territorial que tienen por objeto regular y establecer las acciones de desarrollo urbano en áreas específicas territoriales con condicionantes particulares, a fin de ejecutar las políticas y objetivos previstos en éstos.</w:t>
      </w:r>
    </w:p>
    <w:p w:rsidR="00426544" w:rsidRPr="00426544" w:rsidRDefault="00426544" w:rsidP="00426544">
      <w:pPr>
        <w:widowControl w:val="0"/>
        <w:pBdr>
          <w:top w:val="nil"/>
          <w:left w:val="nil"/>
          <w:bottom w:val="nil"/>
          <w:right w:val="nil"/>
          <w:between w:val="nil"/>
        </w:pBdr>
        <w:spacing w:after="0" w:line="240" w:lineRule="auto"/>
        <w:jc w:val="both"/>
        <w:rPr>
          <w:rFonts w:ascii="Arial" w:eastAsia="Arial" w:hAnsi="Arial" w:cs="Arial"/>
          <w:b/>
          <w:color w:val="000000"/>
          <w:lang w:eastAsia="es-MX"/>
        </w:rPr>
      </w:pPr>
      <w:r w:rsidRPr="00426544">
        <w:rPr>
          <w:rFonts w:ascii="Arial" w:eastAsia="Arial" w:hAnsi="Arial" w:cs="Arial"/>
          <w:b/>
          <w:color w:val="000000"/>
          <w:lang w:eastAsia="es-MX"/>
        </w:rPr>
        <w:tab/>
      </w:r>
    </w:p>
    <w:p w:rsidR="00426544" w:rsidRPr="00426544" w:rsidRDefault="00426544" w:rsidP="00426544">
      <w:pPr>
        <w:widowControl w:val="0"/>
        <w:pBdr>
          <w:top w:val="nil"/>
          <w:left w:val="nil"/>
          <w:bottom w:val="nil"/>
          <w:right w:val="nil"/>
          <w:between w:val="nil"/>
        </w:pBdr>
        <w:spacing w:after="0" w:line="240" w:lineRule="auto"/>
        <w:jc w:val="both"/>
        <w:rPr>
          <w:rFonts w:ascii="Arial" w:eastAsia="Arial" w:hAnsi="Arial" w:cs="Arial"/>
          <w:b/>
          <w:color w:val="000000"/>
          <w:lang w:eastAsia="es-MX"/>
        </w:rPr>
      </w:pPr>
      <w:r w:rsidRPr="00426544">
        <w:rPr>
          <w:rFonts w:ascii="Arial" w:eastAsia="Arial" w:hAnsi="Arial" w:cs="Arial"/>
          <w:b/>
          <w:color w:val="000000"/>
          <w:lang w:eastAsia="es-MX"/>
        </w:rPr>
        <w:t>CI. a CXXVIII…</w:t>
      </w:r>
    </w:p>
    <w:p w:rsidR="00BE67FD" w:rsidRPr="00BE67FD" w:rsidRDefault="00BE67FD" w:rsidP="00BE67FD">
      <w:pPr>
        <w:widowControl w:val="0"/>
        <w:pBdr>
          <w:top w:val="nil"/>
          <w:left w:val="nil"/>
          <w:bottom w:val="nil"/>
          <w:right w:val="nil"/>
          <w:between w:val="nil"/>
        </w:pBdr>
        <w:spacing w:after="0" w:line="240" w:lineRule="auto"/>
        <w:jc w:val="both"/>
        <w:rPr>
          <w:rFonts w:ascii="Arial" w:eastAsia="Arial" w:hAnsi="Arial" w:cs="Arial"/>
          <w:color w:val="000000"/>
          <w:lang w:eastAsia="es-MX"/>
        </w:rPr>
      </w:pPr>
    </w:p>
    <w:p w:rsidR="00BE67FD" w:rsidRPr="00BE67FD" w:rsidRDefault="00BE67FD" w:rsidP="00BE67FD">
      <w:pPr>
        <w:widowControl w:val="0"/>
        <w:pBdr>
          <w:top w:val="nil"/>
          <w:left w:val="nil"/>
          <w:bottom w:val="nil"/>
          <w:right w:val="nil"/>
          <w:between w:val="nil"/>
        </w:pBdr>
        <w:spacing w:after="0" w:line="240" w:lineRule="auto"/>
        <w:jc w:val="both"/>
        <w:rPr>
          <w:rFonts w:ascii="Arial" w:eastAsia="Arial" w:hAnsi="Arial" w:cs="Arial"/>
          <w:color w:val="000000"/>
          <w:lang w:eastAsia="es-MX"/>
        </w:rPr>
      </w:pPr>
      <w:r w:rsidRPr="00BE67FD">
        <w:rPr>
          <w:rFonts w:ascii="Arial" w:eastAsia="Arial" w:hAnsi="Arial" w:cs="Arial"/>
          <w:b/>
          <w:color w:val="000000"/>
          <w:lang w:eastAsia="es-MX"/>
        </w:rPr>
        <w:t xml:space="preserve">CXXIX. </w:t>
      </w:r>
      <w:r w:rsidRPr="00BE67FD">
        <w:rPr>
          <w:rFonts w:ascii="Arial" w:eastAsia="Arial" w:hAnsi="Arial" w:cs="Arial"/>
          <w:b/>
          <w:color w:val="000000"/>
          <w:lang w:val="es-ES" w:eastAsia="es-MX"/>
        </w:rPr>
        <w:t xml:space="preserve">Vía Pública: </w:t>
      </w:r>
      <w:r w:rsidRPr="00BE67FD">
        <w:rPr>
          <w:rFonts w:ascii="Arial" w:eastAsia="Arial" w:hAnsi="Arial" w:cs="Arial"/>
          <w:color w:val="000000"/>
          <w:lang w:val="es-ES_tradnl" w:eastAsia="es-MX"/>
        </w:rPr>
        <w:t xml:space="preserve">Toda área de uso común que por disposición de la normativa o documento emitido por autoridad administrativa se encuentre destinado al libre tránsito, </w:t>
      </w:r>
      <w:r w:rsidRPr="00BE67FD">
        <w:rPr>
          <w:rFonts w:ascii="Arial" w:eastAsia="Arial" w:hAnsi="Arial" w:cs="Arial"/>
          <w:color w:val="000000"/>
          <w:lang w:eastAsia="es-MX"/>
        </w:rPr>
        <w:t>tales como andadores, calles, avenidas, bulevares, caminos vecinales, carreteras, puentes, pasos a desnivel; así como toda área que se destina para ese fin;</w:t>
      </w:r>
    </w:p>
    <w:p w:rsidR="00BE67FD" w:rsidRPr="00BE67FD" w:rsidRDefault="00BE67FD" w:rsidP="00BE67FD">
      <w:pPr>
        <w:widowControl w:val="0"/>
        <w:pBdr>
          <w:top w:val="nil"/>
          <w:left w:val="nil"/>
          <w:bottom w:val="nil"/>
          <w:right w:val="nil"/>
          <w:between w:val="nil"/>
        </w:pBdr>
        <w:spacing w:after="0" w:line="240" w:lineRule="auto"/>
        <w:jc w:val="both"/>
        <w:rPr>
          <w:rFonts w:ascii="Arial" w:eastAsia="Arial" w:hAnsi="Arial" w:cs="Arial"/>
          <w:color w:val="000000"/>
          <w:lang w:val="es-ES" w:eastAsia="es-MX"/>
        </w:rPr>
      </w:pPr>
    </w:p>
    <w:p w:rsidR="00BE67FD" w:rsidRPr="00BE67FD" w:rsidRDefault="00BE67FD" w:rsidP="00BE67FD">
      <w:pPr>
        <w:widowControl w:val="0"/>
        <w:pBdr>
          <w:top w:val="nil"/>
          <w:left w:val="nil"/>
          <w:bottom w:val="nil"/>
          <w:right w:val="nil"/>
          <w:between w:val="nil"/>
        </w:pBdr>
        <w:spacing w:after="0" w:line="240" w:lineRule="auto"/>
        <w:jc w:val="both"/>
        <w:rPr>
          <w:rFonts w:ascii="Arial" w:eastAsia="Arial" w:hAnsi="Arial" w:cs="Arial"/>
          <w:color w:val="000000"/>
          <w:lang w:eastAsia="es-MX"/>
        </w:rPr>
      </w:pPr>
      <w:r w:rsidRPr="00BE67FD">
        <w:rPr>
          <w:rFonts w:ascii="Arial" w:eastAsia="Arial" w:hAnsi="Arial" w:cs="Arial"/>
          <w:b/>
          <w:color w:val="000000"/>
          <w:lang w:eastAsia="es-MX"/>
        </w:rPr>
        <w:t>CXXIX-A.</w:t>
      </w:r>
      <w:r w:rsidRPr="00BE67FD">
        <w:rPr>
          <w:rFonts w:ascii="Arial" w:eastAsia="Arial" w:hAnsi="Arial" w:cs="Arial"/>
          <w:color w:val="000000"/>
          <w:lang w:eastAsia="es-MX"/>
        </w:rPr>
        <w:t xml:space="preserve"> </w:t>
      </w:r>
      <w:r w:rsidRPr="00BE67FD">
        <w:rPr>
          <w:rFonts w:ascii="Arial" w:eastAsia="Arial" w:hAnsi="Arial" w:cs="Arial"/>
          <w:b/>
          <w:color w:val="000000"/>
          <w:lang w:eastAsia="es-MX"/>
        </w:rPr>
        <w:t xml:space="preserve">Vías públicas procedentes de fraccionamientos: </w:t>
      </w:r>
      <w:r w:rsidRPr="00BE67FD">
        <w:rPr>
          <w:rFonts w:ascii="Arial" w:eastAsia="Arial" w:hAnsi="Arial" w:cs="Arial"/>
          <w:color w:val="000000"/>
          <w:lang w:eastAsia="es-MX"/>
        </w:rPr>
        <w:t>Las áreas que en el plano oficial de un fraccionamiento aprobado por la Dirección, aparezcan destinados a vías públicas, uso común o algún servicio, inclusive aquellas que cuenten con control de acceso, serán consideradas del dominio público del municipio;</w:t>
      </w:r>
    </w:p>
    <w:p w:rsidR="00BE67FD" w:rsidRPr="00BE67FD" w:rsidRDefault="00BE67FD" w:rsidP="00BE67FD">
      <w:pPr>
        <w:widowControl w:val="0"/>
        <w:pBdr>
          <w:top w:val="nil"/>
          <w:left w:val="nil"/>
          <w:bottom w:val="nil"/>
          <w:right w:val="nil"/>
          <w:between w:val="nil"/>
        </w:pBdr>
        <w:spacing w:after="0" w:line="240" w:lineRule="auto"/>
        <w:jc w:val="both"/>
        <w:rPr>
          <w:rFonts w:ascii="Arial" w:eastAsia="Arial" w:hAnsi="Arial" w:cs="Arial"/>
          <w:color w:val="000000"/>
          <w:lang w:eastAsia="es-MX"/>
        </w:rPr>
      </w:pPr>
    </w:p>
    <w:p w:rsidR="00BE67FD" w:rsidRDefault="00BE67FD" w:rsidP="00BE67FD">
      <w:pPr>
        <w:pStyle w:val="Sinespaciado"/>
        <w:jc w:val="both"/>
        <w:rPr>
          <w:rFonts w:ascii="Arial" w:eastAsia="Arial" w:hAnsi="Arial" w:cs="Arial"/>
          <w:b/>
          <w:color w:val="000000"/>
          <w:sz w:val="22"/>
          <w:szCs w:val="22"/>
          <w:lang w:val="es-MX" w:eastAsia="es-MX"/>
        </w:rPr>
      </w:pPr>
      <w:r w:rsidRPr="00BE67FD">
        <w:rPr>
          <w:rFonts w:ascii="Arial" w:eastAsia="Arial" w:hAnsi="Arial" w:cs="Arial"/>
          <w:b/>
          <w:color w:val="000000"/>
          <w:sz w:val="22"/>
          <w:szCs w:val="22"/>
          <w:lang w:val="es-MX" w:eastAsia="es-MX"/>
        </w:rPr>
        <w:t>CXXX. a CXXXVI…</w:t>
      </w:r>
    </w:p>
    <w:p w:rsidR="00BE67FD" w:rsidRDefault="00BE67FD" w:rsidP="00BE67FD">
      <w:pPr>
        <w:pStyle w:val="Sinespaciado"/>
        <w:jc w:val="both"/>
        <w:rPr>
          <w:rFonts w:ascii="Arial" w:eastAsia="Arial" w:hAnsi="Arial" w:cs="Arial"/>
          <w:b/>
          <w:color w:val="000000"/>
          <w:sz w:val="22"/>
          <w:szCs w:val="22"/>
          <w:lang w:val="es-MX" w:eastAsia="es-MX"/>
        </w:rPr>
      </w:pPr>
    </w:p>
    <w:p w:rsidR="00BE67FD" w:rsidRDefault="00BE67FD" w:rsidP="00BE67FD">
      <w:pPr>
        <w:pStyle w:val="Sinespaciado"/>
        <w:jc w:val="both"/>
        <w:rPr>
          <w:rFonts w:ascii="Arial" w:eastAsia="Arial" w:hAnsi="Arial" w:cs="Arial"/>
          <w:b/>
          <w:color w:val="000000"/>
          <w:sz w:val="22"/>
          <w:szCs w:val="22"/>
          <w:lang w:val="es-MX" w:eastAsia="es-MX"/>
        </w:rPr>
      </w:pPr>
    </w:p>
    <w:p w:rsidR="003876EC" w:rsidRDefault="003876EC" w:rsidP="00BE67FD">
      <w:pPr>
        <w:pStyle w:val="Sinespaciado"/>
        <w:jc w:val="both"/>
        <w:rPr>
          <w:rFonts w:ascii="Arial" w:eastAsia="Arial" w:hAnsi="Arial" w:cs="Arial"/>
          <w:b/>
          <w:color w:val="000000"/>
          <w:sz w:val="22"/>
          <w:szCs w:val="22"/>
          <w:lang w:val="es-MX" w:eastAsia="es-MX"/>
        </w:rPr>
      </w:pPr>
    </w:p>
    <w:p w:rsidR="003876EC" w:rsidRPr="00DB75AE" w:rsidRDefault="003876EC" w:rsidP="00BE67FD">
      <w:pPr>
        <w:pStyle w:val="Sinespaciado"/>
        <w:jc w:val="both"/>
        <w:rPr>
          <w:rFonts w:ascii="Arial" w:eastAsia="Arial" w:hAnsi="Arial" w:cs="Arial"/>
          <w:b/>
          <w:color w:val="000000"/>
          <w:sz w:val="22"/>
          <w:szCs w:val="22"/>
          <w:lang w:val="es-MX" w:eastAsia="es-MX"/>
        </w:rPr>
      </w:pPr>
    </w:p>
    <w:p w:rsidR="00BE67FD" w:rsidRPr="00DB75AE" w:rsidRDefault="00BE67FD" w:rsidP="00BE67FD">
      <w:pPr>
        <w:pStyle w:val="Sinespaciado"/>
        <w:jc w:val="center"/>
        <w:rPr>
          <w:rFonts w:ascii="Arial" w:eastAsia="Arial" w:hAnsi="Arial" w:cs="Arial"/>
          <w:b/>
          <w:color w:val="000000"/>
          <w:sz w:val="22"/>
          <w:szCs w:val="22"/>
          <w:lang w:val="es-MX" w:eastAsia="es-MX"/>
        </w:rPr>
      </w:pPr>
      <w:r w:rsidRPr="00DB75AE">
        <w:rPr>
          <w:rFonts w:ascii="Arial" w:eastAsia="Arial" w:hAnsi="Arial" w:cs="Arial"/>
          <w:b/>
          <w:color w:val="000000"/>
          <w:sz w:val="22"/>
          <w:szCs w:val="22"/>
          <w:lang w:val="es-MX" w:eastAsia="es-MX"/>
        </w:rPr>
        <w:t>CAPITULO III</w:t>
      </w:r>
    </w:p>
    <w:p w:rsidR="00BE67FD" w:rsidRPr="00DB75AE" w:rsidRDefault="00BE67FD" w:rsidP="00BE67FD">
      <w:pPr>
        <w:pStyle w:val="Sinespaciado"/>
        <w:jc w:val="center"/>
        <w:rPr>
          <w:rFonts w:ascii="Arial" w:eastAsia="Arial" w:hAnsi="Arial" w:cs="Arial"/>
          <w:b/>
          <w:color w:val="000000"/>
          <w:sz w:val="22"/>
          <w:szCs w:val="22"/>
          <w:lang w:val="es-MX" w:eastAsia="es-MX"/>
        </w:rPr>
      </w:pPr>
      <w:r w:rsidRPr="00DB75AE">
        <w:rPr>
          <w:rFonts w:ascii="Arial" w:eastAsia="Arial" w:hAnsi="Arial" w:cs="Arial"/>
          <w:b/>
          <w:color w:val="000000"/>
          <w:sz w:val="22"/>
          <w:szCs w:val="22"/>
          <w:lang w:val="es-MX" w:eastAsia="es-MX"/>
        </w:rPr>
        <w:t>DE LAS ATRIBUCIONES DE LAS AUTORIDADES COMPETENTES</w:t>
      </w:r>
    </w:p>
    <w:p w:rsidR="00BE67FD" w:rsidRPr="00DB75AE" w:rsidRDefault="00BE67FD" w:rsidP="00BE67FD">
      <w:pPr>
        <w:pStyle w:val="Sinespaciado"/>
        <w:jc w:val="center"/>
        <w:rPr>
          <w:rFonts w:ascii="Arial" w:eastAsia="Arial" w:hAnsi="Arial" w:cs="Arial"/>
          <w:b/>
          <w:color w:val="000000"/>
          <w:sz w:val="22"/>
          <w:szCs w:val="22"/>
          <w:lang w:val="es-MX" w:eastAsia="es-MX"/>
        </w:rPr>
      </w:pPr>
    </w:p>
    <w:p w:rsidR="00BE67FD" w:rsidRPr="00DB75AE" w:rsidRDefault="00BE67FD" w:rsidP="00BE67FD">
      <w:pPr>
        <w:pStyle w:val="Sinespaciado"/>
        <w:jc w:val="center"/>
        <w:rPr>
          <w:rFonts w:ascii="Arial" w:eastAsia="Arial" w:hAnsi="Arial" w:cs="Arial"/>
          <w:b/>
          <w:color w:val="000000"/>
          <w:sz w:val="22"/>
          <w:szCs w:val="22"/>
          <w:lang w:val="es-MX" w:eastAsia="es-MX"/>
        </w:rPr>
      </w:pPr>
    </w:p>
    <w:p w:rsidR="00BE67FD" w:rsidRPr="00DB75AE" w:rsidRDefault="00BE67FD" w:rsidP="00BE67FD">
      <w:pPr>
        <w:pStyle w:val="Sinespaciado"/>
        <w:jc w:val="center"/>
        <w:rPr>
          <w:rFonts w:ascii="Arial" w:eastAsia="Arial" w:hAnsi="Arial" w:cs="Arial"/>
          <w:b/>
          <w:color w:val="000000"/>
          <w:sz w:val="22"/>
          <w:szCs w:val="22"/>
          <w:lang w:val="es-MX" w:eastAsia="es-MX"/>
        </w:rPr>
      </w:pPr>
      <w:r w:rsidRPr="00DB75AE">
        <w:rPr>
          <w:rFonts w:ascii="Arial" w:eastAsia="Arial" w:hAnsi="Arial" w:cs="Arial"/>
          <w:b/>
          <w:color w:val="000000"/>
          <w:sz w:val="22"/>
          <w:szCs w:val="22"/>
          <w:lang w:val="es-MX" w:eastAsia="es-MX"/>
        </w:rPr>
        <w:t>SECCION CUARTA</w:t>
      </w:r>
    </w:p>
    <w:p w:rsidR="00BE67FD" w:rsidRPr="00DB75AE" w:rsidRDefault="00BE67FD" w:rsidP="00BE67FD">
      <w:pPr>
        <w:pStyle w:val="Sinespaciado"/>
        <w:jc w:val="center"/>
        <w:rPr>
          <w:rFonts w:ascii="Arial" w:eastAsia="Arial" w:hAnsi="Arial" w:cs="Arial"/>
          <w:b/>
          <w:color w:val="000000"/>
          <w:sz w:val="22"/>
          <w:szCs w:val="22"/>
          <w:lang w:val="es-MX" w:eastAsia="es-MX"/>
        </w:rPr>
      </w:pPr>
      <w:r w:rsidRPr="00DB75AE">
        <w:rPr>
          <w:rFonts w:ascii="Arial" w:eastAsia="Arial" w:hAnsi="Arial" w:cs="Arial"/>
          <w:b/>
          <w:color w:val="000000"/>
          <w:sz w:val="22"/>
          <w:szCs w:val="22"/>
          <w:lang w:val="es-MX" w:eastAsia="es-MX"/>
        </w:rPr>
        <w:t>DE LA DIRECCIÓN GENERAL DE DESARROLLO URBANO</w:t>
      </w:r>
    </w:p>
    <w:p w:rsidR="009E099A" w:rsidRPr="00DB75AE" w:rsidRDefault="009E099A" w:rsidP="00BE67FD">
      <w:pPr>
        <w:pStyle w:val="Sinespaciado"/>
        <w:jc w:val="center"/>
        <w:rPr>
          <w:rFonts w:ascii="Arial" w:eastAsia="Arial" w:hAnsi="Arial" w:cs="Arial"/>
          <w:b/>
          <w:color w:val="000000"/>
          <w:sz w:val="22"/>
          <w:szCs w:val="22"/>
          <w:lang w:val="es-MX" w:eastAsia="es-MX"/>
        </w:rPr>
      </w:pPr>
    </w:p>
    <w:p w:rsidR="009E099A" w:rsidRPr="00DB75AE" w:rsidRDefault="009E099A" w:rsidP="00BE67FD">
      <w:pPr>
        <w:pStyle w:val="Sinespaciado"/>
        <w:jc w:val="center"/>
        <w:rPr>
          <w:rFonts w:ascii="Arial" w:eastAsia="Arial" w:hAnsi="Arial" w:cs="Arial"/>
          <w:b/>
          <w:color w:val="000000"/>
          <w:sz w:val="22"/>
          <w:szCs w:val="22"/>
          <w:lang w:val="es-MX" w:eastAsia="es-MX"/>
        </w:rPr>
      </w:pPr>
    </w:p>
    <w:p w:rsidR="009E099A" w:rsidRPr="00DB75AE" w:rsidRDefault="009E099A" w:rsidP="009E099A">
      <w:pPr>
        <w:widowControl w:val="0"/>
        <w:pBdr>
          <w:top w:val="nil"/>
          <w:left w:val="nil"/>
          <w:bottom w:val="nil"/>
          <w:right w:val="nil"/>
          <w:between w:val="nil"/>
        </w:pBdr>
        <w:spacing w:after="0" w:line="240" w:lineRule="auto"/>
        <w:jc w:val="both"/>
        <w:rPr>
          <w:rFonts w:ascii="Arial" w:eastAsia="Arial" w:hAnsi="Arial" w:cs="Arial"/>
          <w:color w:val="000000"/>
          <w:lang w:val="es-ES" w:eastAsia="es-MX"/>
        </w:rPr>
      </w:pPr>
      <w:r w:rsidRPr="00DB75AE">
        <w:rPr>
          <w:rFonts w:ascii="Arial" w:eastAsia="Arial" w:hAnsi="Arial" w:cs="Arial"/>
          <w:b/>
          <w:bCs/>
          <w:color w:val="000000"/>
          <w:lang w:eastAsia="es-MX"/>
        </w:rPr>
        <w:t xml:space="preserve">Artículo 13 - </w:t>
      </w:r>
      <w:r w:rsidRPr="00DB75AE">
        <w:rPr>
          <w:rFonts w:ascii="Arial" w:eastAsia="Arial" w:hAnsi="Arial" w:cs="Arial"/>
          <w:color w:val="000000"/>
          <w:lang w:val="es-ES" w:eastAsia="es-MX"/>
        </w:rPr>
        <w:t>La Dirección…</w:t>
      </w:r>
    </w:p>
    <w:p w:rsidR="009E099A" w:rsidRPr="00DB75AE" w:rsidRDefault="009E099A" w:rsidP="009E099A">
      <w:pPr>
        <w:widowControl w:val="0"/>
        <w:pBdr>
          <w:top w:val="nil"/>
          <w:left w:val="nil"/>
          <w:bottom w:val="nil"/>
          <w:right w:val="nil"/>
          <w:between w:val="nil"/>
        </w:pBdr>
        <w:spacing w:after="0" w:line="240" w:lineRule="auto"/>
        <w:jc w:val="both"/>
        <w:rPr>
          <w:rFonts w:ascii="Arial" w:eastAsia="Arial" w:hAnsi="Arial" w:cs="Arial"/>
          <w:color w:val="000000"/>
          <w:lang w:val="es-ES" w:eastAsia="es-MX"/>
        </w:rPr>
      </w:pPr>
    </w:p>
    <w:p w:rsidR="009E099A" w:rsidRPr="00DB75AE" w:rsidRDefault="009E099A" w:rsidP="009E099A">
      <w:pPr>
        <w:widowControl w:val="0"/>
        <w:pBdr>
          <w:top w:val="nil"/>
          <w:left w:val="nil"/>
          <w:bottom w:val="nil"/>
          <w:right w:val="nil"/>
          <w:between w:val="nil"/>
        </w:pBdr>
        <w:spacing w:after="0" w:line="240" w:lineRule="auto"/>
        <w:jc w:val="both"/>
        <w:rPr>
          <w:rFonts w:ascii="Arial" w:eastAsia="Arial" w:hAnsi="Arial" w:cs="Arial"/>
          <w:color w:val="000000"/>
          <w:lang w:val="es-ES" w:eastAsia="es-MX"/>
        </w:rPr>
      </w:pPr>
    </w:p>
    <w:p w:rsidR="009E099A" w:rsidRPr="00DB75AE" w:rsidRDefault="009E099A" w:rsidP="009E099A">
      <w:pPr>
        <w:widowControl w:val="0"/>
        <w:pBdr>
          <w:top w:val="nil"/>
          <w:left w:val="nil"/>
          <w:bottom w:val="nil"/>
          <w:right w:val="nil"/>
          <w:between w:val="nil"/>
        </w:pBdr>
        <w:spacing w:after="0" w:line="240" w:lineRule="auto"/>
        <w:jc w:val="both"/>
        <w:rPr>
          <w:rFonts w:ascii="Arial" w:eastAsia="Times New Roman" w:hAnsi="Arial" w:cs="Arial"/>
          <w:b/>
          <w:lang w:val="es-ES" w:eastAsia="es-ES"/>
        </w:rPr>
      </w:pPr>
      <w:r w:rsidRPr="00DB75AE">
        <w:rPr>
          <w:rFonts w:ascii="Arial" w:eastAsia="Times New Roman" w:hAnsi="Arial" w:cs="Arial"/>
          <w:b/>
          <w:lang w:val="es-ES" w:eastAsia="es-ES"/>
        </w:rPr>
        <w:t xml:space="preserve">En materia de Fraccionamientos y Desarrollos en Condominio: </w:t>
      </w:r>
    </w:p>
    <w:p w:rsidR="009E099A" w:rsidRPr="00DB75AE" w:rsidRDefault="009E099A" w:rsidP="009E099A">
      <w:pPr>
        <w:widowControl w:val="0"/>
        <w:pBdr>
          <w:top w:val="nil"/>
          <w:left w:val="nil"/>
          <w:bottom w:val="nil"/>
          <w:right w:val="nil"/>
          <w:between w:val="nil"/>
        </w:pBdr>
        <w:spacing w:after="0" w:line="240" w:lineRule="auto"/>
        <w:jc w:val="both"/>
        <w:rPr>
          <w:rFonts w:ascii="Arial" w:eastAsia="Arial" w:hAnsi="Arial" w:cs="Arial"/>
          <w:b/>
          <w:color w:val="000000"/>
          <w:lang w:val="es-ES" w:eastAsia="es-MX"/>
        </w:rPr>
      </w:pPr>
    </w:p>
    <w:p w:rsidR="009E099A" w:rsidRPr="00DB75AE" w:rsidRDefault="00991A0B" w:rsidP="009E099A">
      <w:pPr>
        <w:widowControl w:val="0"/>
        <w:pBdr>
          <w:top w:val="nil"/>
          <w:left w:val="nil"/>
          <w:bottom w:val="nil"/>
          <w:right w:val="nil"/>
          <w:between w:val="nil"/>
        </w:pBdr>
        <w:spacing w:after="0" w:line="240" w:lineRule="auto"/>
        <w:jc w:val="both"/>
        <w:rPr>
          <w:rFonts w:ascii="Arial" w:eastAsia="Arial" w:hAnsi="Arial" w:cs="Arial"/>
          <w:b/>
          <w:color w:val="000000"/>
          <w:lang w:val="es-ES" w:eastAsia="es-MX"/>
        </w:rPr>
      </w:pPr>
      <w:r>
        <w:rPr>
          <w:rFonts w:ascii="Arial" w:eastAsia="Arial" w:hAnsi="Arial" w:cs="Arial"/>
          <w:b/>
          <w:color w:val="000000"/>
          <w:lang w:val="es-ES" w:eastAsia="es-MX"/>
        </w:rPr>
        <w:t xml:space="preserve">XXII. y </w:t>
      </w:r>
      <w:r w:rsidR="009E099A" w:rsidRPr="00DB75AE">
        <w:rPr>
          <w:rFonts w:ascii="Arial" w:eastAsia="Arial" w:hAnsi="Arial" w:cs="Arial"/>
          <w:b/>
          <w:color w:val="000000"/>
          <w:lang w:val="es-ES" w:eastAsia="es-MX"/>
        </w:rPr>
        <w:t>XXIII…</w:t>
      </w:r>
    </w:p>
    <w:p w:rsidR="009E099A" w:rsidRPr="00DB75AE" w:rsidRDefault="009E099A" w:rsidP="009E099A">
      <w:pPr>
        <w:widowControl w:val="0"/>
        <w:pBdr>
          <w:top w:val="nil"/>
          <w:left w:val="nil"/>
          <w:bottom w:val="nil"/>
          <w:right w:val="nil"/>
          <w:between w:val="nil"/>
        </w:pBdr>
        <w:spacing w:after="0" w:line="240" w:lineRule="auto"/>
        <w:jc w:val="both"/>
        <w:rPr>
          <w:rFonts w:ascii="Arial" w:eastAsia="Arial" w:hAnsi="Arial" w:cs="Arial"/>
          <w:b/>
          <w:color w:val="000000"/>
          <w:lang w:val="es-ES" w:eastAsia="es-MX"/>
        </w:rPr>
      </w:pPr>
    </w:p>
    <w:p w:rsidR="009E099A" w:rsidRPr="00DB75AE" w:rsidRDefault="009E099A" w:rsidP="009E099A">
      <w:pPr>
        <w:tabs>
          <w:tab w:val="left" w:pos="1440"/>
        </w:tabs>
        <w:spacing w:after="0" w:line="240" w:lineRule="auto"/>
        <w:jc w:val="both"/>
        <w:rPr>
          <w:rFonts w:ascii="Arial" w:eastAsia="Times New Roman" w:hAnsi="Arial" w:cs="Arial"/>
          <w:lang w:eastAsia="es-MX"/>
        </w:rPr>
      </w:pPr>
      <w:r w:rsidRPr="00DB75AE">
        <w:rPr>
          <w:rFonts w:ascii="Arial" w:eastAsia="Arial" w:hAnsi="Arial" w:cs="Arial"/>
          <w:b/>
          <w:lang w:val="es-ES" w:eastAsia="es-MX"/>
        </w:rPr>
        <w:t>XXIV. DEROGADA</w:t>
      </w:r>
      <w:r w:rsidRPr="00DB75AE">
        <w:rPr>
          <w:rFonts w:ascii="Arial" w:eastAsia="Arial" w:hAnsi="Arial" w:cs="Arial"/>
          <w:lang w:val="es-ES" w:eastAsia="es-MX"/>
        </w:rPr>
        <w:t xml:space="preserve">  </w:t>
      </w:r>
    </w:p>
    <w:p w:rsidR="009E099A" w:rsidRPr="00DB75AE" w:rsidRDefault="009E099A" w:rsidP="009E099A">
      <w:pPr>
        <w:widowControl w:val="0"/>
        <w:pBdr>
          <w:top w:val="nil"/>
          <w:left w:val="nil"/>
          <w:bottom w:val="nil"/>
          <w:right w:val="nil"/>
          <w:between w:val="nil"/>
        </w:pBdr>
        <w:spacing w:after="0" w:line="240" w:lineRule="auto"/>
        <w:jc w:val="both"/>
        <w:rPr>
          <w:rFonts w:ascii="Arial" w:eastAsia="Arial" w:hAnsi="Arial" w:cs="Arial"/>
          <w:b/>
          <w:color w:val="000000"/>
          <w:lang w:eastAsia="es-MX"/>
        </w:rPr>
      </w:pPr>
    </w:p>
    <w:p w:rsidR="009E099A" w:rsidRPr="00DB75AE" w:rsidRDefault="009E099A" w:rsidP="009E099A">
      <w:pPr>
        <w:widowControl w:val="0"/>
        <w:pBdr>
          <w:top w:val="nil"/>
          <w:left w:val="nil"/>
          <w:bottom w:val="nil"/>
          <w:right w:val="nil"/>
          <w:between w:val="nil"/>
        </w:pBdr>
        <w:spacing w:after="0" w:line="240" w:lineRule="auto"/>
        <w:jc w:val="both"/>
        <w:rPr>
          <w:rFonts w:ascii="Arial" w:eastAsia="Arial" w:hAnsi="Arial" w:cs="Arial"/>
          <w:color w:val="000000"/>
          <w:lang w:val="es-ES" w:eastAsia="es-MX"/>
        </w:rPr>
      </w:pPr>
      <w:r w:rsidRPr="00DB75AE">
        <w:rPr>
          <w:rFonts w:ascii="Arial" w:eastAsia="Arial" w:hAnsi="Arial" w:cs="Arial"/>
          <w:b/>
          <w:color w:val="000000"/>
          <w:lang w:val="es-ES" w:eastAsia="es-MX"/>
        </w:rPr>
        <w:t>XXV. DEROGADA</w:t>
      </w:r>
    </w:p>
    <w:p w:rsidR="009E099A" w:rsidRPr="00DB75AE" w:rsidRDefault="009E099A" w:rsidP="009E099A">
      <w:pPr>
        <w:widowControl w:val="0"/>
        <w:pBdr>
          <w:top w:val="nil"/>
          <w:left w:val="nil"/>
          <w:bottom w:val="nil"/>
          <w:right w:val="nil"/>
          <w:between w:val="nil"/>
        </w:pBdr>
        <w:spacing w:after="0" w:line="240" w:lineRule="auto"/>
        <w:jc w:val="both"/>
        <w:rPr>
          <w:rFonts w:ascii="Arial" w:eastAsia="Arial" w:hAnsi="Arial" w:cs="Arial"/>
          <w:b/>
          <w:color w:val="000000"/>
          <w:lang w:val="es-ES" w:eastAsia="es-MX"/>
        </w:rPr>
      </w:pPr>
    </w:p>
    <w:p w:rsidR="009E099A" w:rsidRPr="00DB75AE" w:rsidRDefault="009E099A" w:rsidP="009E099A">
      <w:pPr>
        <w:widowControl w:val="0"/>
        <w:pBdr>
          <w:top w:val="nil"/>
          <w:left w:val="nil"/>
          <w:bottom w:val="nil"/>
          <w:right w:val="nil"/>
          <w:between w:val="nil"/>
        </w:pBdr>
        <w:spacing w:after="0" w:line="240" w:lineRule="auto"/>
        <w:jc w:val="both"/>
        <w:rPr>
          <w:rFonts w:ascii="Arial" w:eastAsia="Arial" w:hAnsi="Arial" w:cs="Arial"/>
          <w:b/>
          <w:color w:val="000000"/>
          <w:lang w:val="es-ES" w:eastAsia="es-MX"/>
        </w:rPr>
      </w:pPr>
      <w:r w:rsidRPr="00DB75AE">
        <w:rPr>
          <w:rFonts w:ascii="Arial" w:eastAsia="Arial" w:hAnsi="Arial" w:cs="Arial"/>
          <w:b/>
          <w:color w:val="000000"/>
          <w:lang w:val="es-ES" w:eastAsia="es-MX"/>
        </w:rPr>
        <w:t>XXVI. DEROGADA</w:t>
      </w:r>
    </w:p>
    <w:p w:rsidR="009E099A" w:rsidRPr="00DB75AE" w:rsidRDefault="009E099A" w:rsidP="009E099A">
      <w:pPr>
        <w:widowControl w:val="0"/>
        <w:pBdr>
          <w:top w:val="nil"/>
          <w:left w:val="nil"/>
          <w:bottom w:val="nil"/>
          <w:right w:val="nil"/>
          <w:between w:val="nil"/>
        </w:pBdr>
        <w:spacing w:after="0" w:line="240" w:lineRule="auto"/>
        <w:jc w:val="both"/>
        <w:rPr>
          <w:rFonts w:ascii="Arial" w:eastAsia="Arial" w:hAnsi="Arial" w:cs="Arial"/>
          <w:b/>
          <w:color w:val="000000"/>
          <w:lang w:val="es-ES" w:eastAsia="es-MX"/>
        </w:rPr>
      </w:pPr>
    </w:p>
    <w:p w:rsidR="009E099A" w:rsidRPr="00426544" w:rsidRDefault="00991A0B" w:rsidP="009E099A">
      <w:pPr>
        <w:widowControl w:val="0"/>
        <w:pBdr>
          <w:top w:val="nil"/>
          <w:left w:val="nil"/>
          <w:bottom w:val="nil"/>
          <w:right w:val="nil"/>
          <w:between w:val="nil"/>
        </w:pBdr>
        <w:spacing w:after="0" w:line="240" w:lineRule="auto"/>
        <w:jc w:val="both"/>
        <w:rPr>
          <w:rFonts w:ascii="Arial" w:eastAsia="Arial" w:hAnsi="Arial" w:cs="Arial"/>
          <w:b/>
          <w:color w:val="000000"/>
          <w:lang w:eastAsia="es-MX"/>
        </w:rPr>
      </w:pPr>
      <w:r>
        <w:rPr>
          <w:rFonts w:ascii="Arial" w:eastAsia="Arial" w:hAnsi="Arial" w:cs="Arial"/>
          <w:b/>
          <w:color w:val="000000"/>
          <w:lang w:val="es-ES" w:eastAsia="es-MX"/>
        </w:rPr>
        <w:t xml:space="preserve">XXVII. a </w:t>
      </w:r>
      <w:r w:rsidR="009E099A" w:rsidRPr="00426544">
        <w:rPr>
          <w:rFonts w:ascii="Arial" w:eastAsia="Arial" w:hAnsi="Arial" w:cs="Arial"/>
          <w:b/>
          <w:color w:val="000000"/>
          <w:lang w:eastAsia="es-MX"/>
        </w:rPr>
        <w:t>XXVIII-C…</w:t>
      </w:r>
    </w:p>
    <w:p w:rsidR="009E099A" w:rsidRPr="00426544" w:rsidRDefault="009E099A" w:rsidP="009E099A">
      <w:pPr>
        <w:widowControl w:val="0"/>
        <w:pBdr>
          <w:top w:val="nil"/>
          <w:left w:val="nil"/>
          <w:bottom w:val="nil"/>
          <w:right w:val="nil"/>
          <w:between w:val="nil"/>
        </w:pBdr>
        <w:spacing w:after="0" w:line="240" w:lineRule="auto"/>
        <w:jc w:val="both"/>
        <w:rPr>
          <w:rFonts w:ascii="Arial" w:eastAsia="Arial" w:hAnsi="Arial" w:cs="Arial"/>
          <w:b/>
          <w:color w:val="000000"/>
          <w:lang w:eastAsia="es-MX"/>
        </w:rPr>
      </w:pPr>
    </w:p>
    <w:p w:rsidR="009E099A" w:rsidRPr="00DB75AE" w:rsidRDefault="009E099A" w:rsidP="009E099A">
      <w:pPr>
        <w:widowControl w:val="0"/>
        <w:pBdr>
          <w:top w:val="nil"/>
          <w:left w:val="nil"/>
          <w:bottom w:val="nil"/>
          <w:right w:val="nil"/>
          <w:between w:val="nil"/>
        </w:pBdr>
        <w:spacing w:after="0" w:line="240" w:lineRule="auto"/>
        <w:jc w:val="both"/>
        <w:rPr>
          <w:rFonts w:ascii="Arial" w:eastAsia="Arial" w:hAnsi="Arial" w:cs="Arial"/>
          <w:color w:val="000000"/>
          <w:lang w:val="es-ES" w:eastAsia="es-MX"/>
        </w:rPr>
      </w:pPr>
      <w:r w:rsidRPr="00426544">
        <w:rPr>
          <w:rFonts w:ascii="Arial" w:eastAsia="Arial" w:hAnsi="Arial" w:cs="Arial"/>
          <w:b/>
          <w:color w:val="000000"/>
          <w:lang w:eastAsia="es-MX"/>
        </w:rPr>
        <w:t xml:space="preserve">XXIX. </w:t>
      </w:r>
      <w:r w:rsidRPr="00DB75AE">
        <w:rPr>
          <w:rFonts w:ascii="Arial" w:eastAsia="Arial" w:hAnsi="Arial" w:cs="Arial"/>
          <w:b/>
          <w:color w:val="000000"/>
          <w:lang w:val="es-ES" w:eastAsia="es-MX"/>
        </w:rPr>
        <w:t>DEROGADA</w:t>
      </w:r>
    </w:p>
    <w:p w:rsidR="009E099A" w:rsidRPr="00DB75AE" w:rsidRDefault="009E099A" w:rsidP="009E099A">
      <w:pPr>
        <w:widowControl w:val="0"/>
        <w:pBdr>
          <w:top w:val="nil"/>
          <w:left w:val="nil"/>
          <w:bottom w:val="nil"/>
          <w:right w:val="nil"/>
          <w:between w:val="nil"/>
        </w:pBdr>
        <w:spacing w:after="0" w:line="240" w:lineRule="auto"/>
        <w:jc w:val="both"/>
        <w:rPr>
          <w:rFonts w:ascii="Arial" w:eastAsia="Arial" w:hAnsi="Arial" w:cs="Arial"/>
          <w:b/>
          <w:color w:val="000000"/>
          <w:lang w:val="es-ES" w:eastAsia="es-MX"/>
        </w:rPr>
      </w:pPr>
    </w:p>
    <w:p w:rsidR="009E099A" w:rsidRPr="00DB75AE" w:rsidRDefault="009E099A" w:rsidP="009E099A">
      <w:pPr>
        <w:widowControl w:val="0"/>
        <w:pBdr>
          <w:top w:val="nil"/>
          <w:left w:val="nil"/>
          <w:bottom w:val="nil"/>
          <w:right w:val="nil"/>
          <w:between w:val="nil"/>
        </w:pBdr>
        <w:spacing w:after="0" w:line="240" w:lineRule="auto"/>
        <w:jc w:val="both"/>
        <w:rPr>
          <w:rFonts w:ascii="Arial" w:eastAsia="Arial" w:hAnsi="Arial" w:cs="Arial"/>
          <w:b/>
          <w:color w:val="000000"/>
          <w:lang w:val="es-ES" w:eastAsia="es-MX"/>
        </w:rPr>
      </w:pPr>
      <w:r w:rsidRPr="00DB75AE">
        <w:rPr>
          <w:rFonts w:ascii="Arial" w:eastAsia="Arial" w:hAnsi="Arial" w:cs="Arial"/>
          <w:b/>
          <w:color w:val="000000"/>
          <w:lang w:val="es-ES" w:eastAsia="es-MX"/>
        </w:rPr>
        <w:t>XXX…</w:t>
      </w:r>
    </w:p>
    <w:p w:rsidR="009E099A" w:rsidRPr="00DB75AE" w:rsidRDefault="009E099A" w:rsidP="009E099A">
      <w:pPr>
        <w:widowControl w:val="0"/>
        <w:pBdr>
          <w:top w:val="nil"/>
          <w:left w:val="nil"/>
          <w:bottom w:val="nil"/>
          <w:right w:val="nil"/>
          <w:between w:val="nil"/>
        </w:pBdr>
        <w:spacing w:after="0" w:line="240" w:lineRule="auto"/>
        <w:jc w:val="both"/>
        <w:rPr>
          <w:rFonts w:ascii="Arial" w:eastAsia="Arial" w:hAnsi="Arial" w:cs="Arial"/>
          <w:b/>
          <w:color w:val="000000"/>
          <w:lang w:val="es-ES" w:eastAsia="es-MX"/>
        </w:rPr>
      </w:pPr>
    </w:p>
    <w:p w:rsidR="009E099A" w:rsidRPr="00DB75AE" w:rsidRDefault="009E099A" w:rsidP="009E099A">
      <w:pPr>
        <w:widowControl w:val="0"/>
        <w:pBdr>
          <w:top w:val="nil"/>
          <w:left w:val="nil"/>
          <w:bottom w:val="nil"/>
          <w:right w:val="nil"/>
          <w:between w:val="nil"/>
        </w:pBdr>
        <w:spacing w:after="0" w:line="240" w:lineRule="auto"/>
        <w:jc w:val="both"/>
        <w:rPr>
          <w:rFonts w:ascii="Arial" w:eastAsia="Arial" w:hAnsi="Arial" w:cs="Arial"/>
          <w:b/>
          <w:color w:val="000000"/>
          <w:lang w:val="es-ES" w:eastAsia="es-MX"/>
        </w:rPr>
      </w:pPr>
      <w:r w:rsidRPr="00DB75AE">
        <w:rPr>
          <w:rFonts w:ascii="Arial" w:eastAsia="Arial" w:hAnsi="Arial" w:cs="Arial"/>
          <w:b/>
          <w:color w:val="000000"/>
          <w:lang w:val="es-ES" w:eastAsia="es-MX"/>
        </w:rPr>
        <w:t>XXXI. DEROGADA</w:t>
      </w:r>
    </w:p>
    <w:p w:rsidR="009E099A" w:rsidRPr="00DB75AE" w:rsidRDefault="009E099A" w:rsidP="009E099A">
      <w:pPr>
        <w:widowControl w:val="0"/>
        <w:pBdr>
          <w:top w:val="nil"/>
          <w:left w:val="nil"/>
          <w:bottom w:val="nil"/>
          <w:right w:val="nil"/>
          <w:between w:val="nil"/>
        </w:pBdr>
        <w:spacing w:after="0" w:line="240" w:lineRule="auto"/>
        <w:jc w:val="both"/>
        <w:rPr>
          <w:rFonts w:ascii="Arial" w:eastAsia="Arial" w:hAnsi="Arial" w:cs="Arial"/>
          <w:b/>
          <w:color w:val="000000"/>
          <w:lang w:val="es-ES" w:eastAsia="es-MX"/>
        </w:rPr>
      </w:pPr>
    </w:p>
    <w:p w:rsidR="009E099A" w:rsidRPr="00DB75AE" w:rsidRDefault="009E099A" w:rsidP="009E099A">
      <w:pPr>
        <w:widowControl w:val="0"/>
        <w:pBdr>
          <w:top w:val="nil"/>
          <w:left w:val="nil"/>
          <w:bottom w:val="nil"/>
          <w:right w:val="nil"/>
          <w:between w:val="nil"/>
        </w:pBdr>
        <w:spacing w:after="0" w:line="240" w:lineRule="auto"/>
        <w:jc w:val="both"/>
        <w:rPr>
          <w:rFonts w:ascii="Arial" w:eastAsia="Arial" w:hAnsi="Arial" w:cs="Arial"/>
          <w:b/>
          <w:color w:val="000000"/>
          <w:lang w:val="es-ES" w:eastAsia="es-MX"/>
        </w:rPr>
      </w:pPr>
      <w:r w:rsidRPr="00DB75AE">
        <w:rPr>
          <w:rFonts w:ascii="Arial" w:eastAsia="Arial" w:hAnsi="Arial" w:cs="Arial"/>
          <w:b/>
          <w:color w:val="000000"/>
          <w:lang w:val="es-ES" w:eastAsia="es-MX"/>
        </w:rPr>
        <w:t>XXXII…</w:t>
      </w:r>
    </w:p>
    <w:p w:rsidR="009E099A" w:rsidRPr="00DB75AE" w:rsidRDefault="009E099A" w:rsidP="009E099A">
      <w:pPr>
        <w:widowControl w:val="0"/>
        <w:pBdr>
          <w:top w:val="nil"/>
          <w:left w:val="nil"/>
          <w:bottom w:val="nil"/>
          <w:right w:val="nil"/>
          <w:between w:val="nil"/>
        </w:pBdr>
        <w:spacing w:after="0" w:line="240" w:lineRule="auto"/>
        <w:jc w:val="both"/>
        <w:rPr>
          <w:rFonts w:ascii="Arial" w:eastAsia="Arial" w:hAnsi="Arial" w:cs="Arial"/>
          <w:b/>
          <w:color w:val="000000"/>
          <w:lang w:val="es-ES" w:eastAsia="es-MX"/>
        </w:rPr>
      </w:pPr>
    </w:p>
    <w:p w:rsidR="009E099A" w:rsidRPr="00DB75AE" w:rsidRDefault="009E099A" w:rsidP="009E099A">
      <w:pPr>
        <w:widowControl w:val="0"/>
        <w:pBdr>
          <w:top w:val="nil"/>
          <w:left w:val="nil"/>
          <w:bottom w:val="nil"/>
          <w:right w:val="nil"/>
          <w:between w:val="nil"/>
        </w:pBdr>
        <w:spacing w:after="0" w:line="240" w:lineRule="auto"/>
        <w:jc w:val="both"/>
        <w:rPr>
          <w:rFonts w:ascii="Arial" w:eastAsia="Arial" w:hAnsi="Arial" w:cs="Arial"/>
          <w:b/>
          <w:color w:val="000000"/>
          <w:lang w:val="es-ES" w:eastAsia="es-MX"/>
        </w:rPr>
      </w:pPr>
      <w:r w:rsidRPr="00DB75AE">
        <w:rPr>
          <w:rFonts w:ascii="Arial" w:eastAsia="Arial" w:hAnsi="Arial" w:cs="Arial"/>
          <w:b/>
          <w:color w:val="000000"/>
          <w:lang w:val="es-ES" w:eastAsia="es-MX"/>
        </w:rPr>
        <w:t>XXXIII. DEROGADA</w:t>
      </w:r>
    </w:p>
    <w:p w:rsidR="009E099A" w:rsidRPr="00DB75AE" w:rsidRDefault="009E099A" w:rsidP="009E099A">
      <w:pPr>
        <w:widowControl w:val="0"/>
        <w:pBdr>
          <w:top w:val="nil"/>
          <w:left w:val="nil"/>
          <w:bottom w:val="nil"/>
          <w:right w:val="nil"/>
          <w:between w:val="nil"/>
        </w:pBdr>
        <w:spacing w:after="0" w:line="240" w:lineRule="auto"/>
        <w:jc w:val="both"/>
        <w:rPr>
          <w:rFonts w:ascii="Arial" w:eastAsia="Arial" w:hAnsi="Arial" w:cs="Arial"/>
          <w:b/>
          <w:color w:val="000000"/>
          <w:lang w:val="es-ES" w:eastAsia="es-MX"/>
        </w:rPr>
      </w:pPr>
    </w:p>
    <w:p w:rsidR="009E099A" w:rsidRPr="00DB75AE" w:rsidRDefault="00991A0B" w:rsidP="009E099A">
      <w:pPr>
        <w:widowControl w:val="0"/>
        <w:pBdr>
          <w:top w:val="nil"/>
          <w:left w:val="nil"/>
          <w:bottom w:val="nil"/>
          <w:right w:val="nil"/>
          <w:between w:val="nil"/>
        </w:pBdr>
        <w:spacing w:after="0" w:line="240" w:lineRule="auto"/>
        <w:jc w:val="both"/>
        <w:rPr>
          <w:rFonts w:ascii="Arial" w:eastAsia="Arial" w:hAnsi="Arial" w:cs="Arial"/>
          <w:b/>
          <w:color w:val="000000"/>
          <w:lang w:val="es-ES" w:eastAsia="es-MX"/>
        </w:rPr>
      </w:pPr>
      <w:r>
        <w:rPr>
          <w:rFonts w:ascii="Arial" w:eastAsia="Arial" w:hAnsi="Arial" w:cs="Arial"/>
          <w:b/>
          <w:color w:val="000000"/>
          <w:lang w:val="es-ES" w:eastAsia="es-MX"/>
        </w:rPr>
        <w:t xml:space="preserve">XXXIV. a </w:t>
      </w:r>
      <w:r w:rsidR="009E099A" w:rsidRPr="00DB75AE">
        <w:rPr>
          <w:rFonts w:ascii="Arial" w:eastAsia="Arial" w:hAnsi="Arial" w:cs="Arial"/>
          <w:b/>
          <w:color w:val="000000"/>
          <w:lang w:val="es-ES" w:eastAsia="es-MX"/>
        </w:rPr>
        <w:t>XXXVII…</w:t>
      </w:r>
    </w:p>
    <w:p w:rsidR="009E099A" w:rsidRPr="00DB75AE" w:rsidRDefault="009E099A" w:rsidP="009E099A">
      <w:pPr>
        <w:widowControl w:val="0"/>
        <w:pBdr>
          <w:top w:val="nil"/>
          <w:left w:val="nil"/>
          <w:bottom w:val="nil"/>
          <w:right w:val="nil"/>
          <w:between w:val="nil"/>
        </w:pBdr>
        <w:spacing w:after="0" w:line="240" w:lineRule="auto"/>
        <w:jc w:val="both"/>
        <w:rPr>
          <w:rFonts w:ascii="Arial" w:eastAsia="Arial" w:hAnsi="Arial" w:cs="Arial"/>
          <w:b/>
          <w:color w:val="000000"/>
          <w:lang w:val="es-ES" w:eastAsia="es-MX"/>
        </w:rPr>
      </w:pPr>
    </w:p>
    <w:p w:rsidR="009E099A" w:rsidRPr="00DB75AE" w:rsidRDefault="009E099A" w:rsidP="009E099A">
      <w:pPr>
        <w:widowControl w:val="0"/>
        <w:pBdr>
          <w:top w:val="nil"/>
          <w:left w:val="nil"/>
          <w:bottom w:val="nil"/>
          <w:right w:val="nil"/>
          <w:between w:val="nil"/>
        </w:pBdr>
        <w:spacing w:after="0" w:line="240" w:lineRule="auto"/>
        <w:jc w:val="both"/>
        <w:rPr>
          <w:rFonts w:ascii="Arial" w:eastAsia="Arial" w:hAnsi="Arial" w:cs="Arial"/>
          <w:color w:val="000000"/>
          <w:lang w:val="es-ES" w:eastAsia="es-MX"/>
        </w:rPr>
      </w:pPr>
      <w:r w:rsidRPr="00DB75AE">
        <w:rPr>
          <w:rFonts w:ascii="Arial" w:eastAsia="Arial" w:hAnsi="Arial" w:cs="Arial"/>
          <w:b/>
          <w:color w:val="000000"/>
          <w:lang w:val="es-ES" w:eastAsia="es-MX"/>
        </w:rPr>
        <w:t xml:space="preserve">XXXVIII. </w:t>
      </w:r>
      <w:r w:rsidRPr="00DB75AE">
        <w:rPr>
          <w:rFonts w:ascii="Arial" w:eastAsia="Arial" w:hAnsi="Arial" w:cs="Arial"/>
          <w:color w:val="000000"/>
          <w:lang w:val="es-ES" w:eastAsia="es-MX"/>
        </w:rPr>
        <w:t xml:space="preserve">Mantener coordinación con la </w:t>
      </w:r>
      <w:r w:rsidRPr="002A4550">
        <w:rPr>
          <w:rFonts w:ascii="Arial" w:eastAsia="Arial" w:hAnsi="Arial" w:cs="Arial"/>
          <w:b/>
          <w:color w:val="000000"/>
          <w:lang w:val="es-ES" w:eastAsia="es-MX"/>
        </w:rPr>
        <w:t>Dirección de Obra</w:t>
      </w:r>
      <w:r w:rsidRPr="00DB75AE">
        <w:rPr>
          <w:rFonts w:ascii="Arial" w:eastAsia="Arial" w:hAnsi="Arial" w:cs="Arial"/>
          <w:color w:val="000000"/>
          <w:lang w:val="es-ES" w:eastAsia="es-MX"/>
        </w:rPr>
        <w:t>, el SAPAL, la CFE y demás dependencias y entidades gubernamentales para la aplicación conjunta de las disposiciones del Código Territorial y el presente Código;</w:t>
      </w:r>
    </w:p>
    <w:p w:rsidR="009E099A" w:rsidRPr="00DB75AE" w:rsidRDefault="009E099A" w:rsidP="009E099A">
      <w:pPr>
        <w:widowControl w:val="0"/>
        <w:pBdr>
          <w:top w:val="nil"/>
          <w:left w:val="nil"/>
          <w:bottom w:val="nil"/>
          <w:right w:val="nil"/>
          <w:between w:val="nil"/>
        </w:pBdr>
        <w:spacing w:after="0" w:line="240" w:lineRule="auto"/>
        <w:jc w:val="both"/>
        <w:rPr>
          <w:rFonts w:ascii="Arial" w:eastAsia="Arial" w:hAnsi="Arial" w:cs="Arial"/>
          <w:b/>
          <w:color w:val="000000"/>
          <w:lang w:val="es-ES" w:eastAsia="es-MX"/>
        </w:rPr>
      </w:pPr>
    </w:p>
    <w:p w:rsidR="009E099A" w:rsidRPr="00DB75AE" w:rsidRDefault="009E099A" w:rsidP="009E099A">
      <w:pPr>
        <w:widowControl w:val="0"/>
        <w:pBdr>
          <w:top w:val="nil"/>
          <w:left w:val="nil"/>
          <w:bottom w:val="nil"/>
          <w:right w:val="nil"/>
          <w:between w:val="nil"/>
        </w:pBdr>
        <w:spacing w:after="0" w:line="240" w:lineRule="auto"/>
        <w:jc w:val="both"/>
        <w:rPr>
          <w:rFonts w:ascii="Arial" w:eastAsia="Arial" w:hAnsi="Arial" w:cs="Arial"/>
          <w:b/>
          <w:color w:val="000000"/>
          <w:lang w:val="es-ES" w:eastAsia="es-MX"/>
        </w:rPr>
      </w:pPr>
      <w:r w:rsidRPr="00DB75AE">
        <w:rPr>
          <w:rFonts w:ascii="Arial" w:eastAsia="Arial" w:hAnsi="Arial" w:cs="Arial"/>
          <w:b/>
          <w:color w:val="000000"/>
          <w:lang w:val="es-ES" w:eastAsia="es-MX"/>
        </w:rPr>
        <w:t>XXXVIII-A. …</w:t>
      </w:r>
    </w:p>
    <w:p w:rsidR="009E099A" w:rsidRDefault="009E099A" w:rsidP="009E099A">
      <w:pPr>
        <w:pStyle w:val="Sinespaciado"/>
        <w:jc w:val="both"/>
        <w:rPr>
          <w:rFonts w:ascii="Arial" w:eastAsia="Arial" w:hAnsi="Arial" w:cs="Arial"/>
          <w:b/>
          <w:color w:val="000000"/>
          <w:sz w:val="22"/>
          <w:szCs w:val="22"/>
          <w:lang w:val="es-MX" w:eastAsia="es-MX"/>
        </w:rPr>
      </w:pPr>
    </w:p>
    <w:p w:rsidR="003876EC" w:rsidRPr="00DB75AE" w:rsidRDefault="003876EC" w:rsidP="009E099A">
      <w:pPr>
        <w:pStyle w:val="Sinespaciado"/>
        <w:jc w:val="both"/>
        <w:rPr>
          <w:rFonts w:ascii="Arial" w:eastAsia="Arial" w:hAnsi="Arial" w:cs="Arial"/>
          <w:b/>
          <w:color w:val="000000"/>
          <w:sz w:val="22"/>
          <w:szCs w:val="22"/>
          <w:lang w:val="es-MX" w:eastAsia="es-MX"/>
        </w:rPr>
      </w:pPr>
    </w:p>
    <w:p w:rsidR="00DB75AE" w:rsidRPr="00DB75AE" w:rsidRDefault="00DB75AE" w:rsidP="00DB75AE">
      <w:pPr>
        <w:pStyle w:val="Sinespaciado"/>
        <w:jc w:val="center"/>
        <w:rPr>
          <w:rFonts w:ascii="Arial" w:eastAsia="Arial" w:hAnsi="Arial" w:cs="Arial"/>
          <w:b/>
          <w:color w:val="000000"/>
          <w:sz w:val="22"/>
          <w:szCs w:val="22"/>
          <w:lang w:val="es-MX" w:eastAsia="es-MX"/>
        </w:rPr>
      </w:pPr>
    </w:p>
    <w:p w:rsidR="00DB75AE" w:rsidRPr="00DB75AE" w:rsidRDefault="00DB75AE" w:rsidP="00DB75AE">
      <w:pPr>
        <w:pStyle w:val="Sinespaciado"/>
        <w:jc w:val="center"/>
        <w:rPr>
          <w:rFonts w:ascii="Arial" w:eastAsia="Arial" w:hAnsi="Arial" w:cs="Arial"/>
          <w:b/>
          <w:color w:val="000000"/>
          <w:sz w:val="22"/>
          <w:szCs w:val="22"/>
          <w:lang w:val="es-MX" w:eastAsia="es-MX"/>
        </w:rPr>
      </w:pPr>
      <w:r w:rsidRPr="00DB75AE">
        <w:rPr>
          <w:rFonts w:ascii="Arial" w:eastAsia="Arial" w:hAnsi="Arial" w:cs="Arial"/>
          <w:b/>
          <w:color w:val="000000"/>
          <w:sz w:val="22"/>
          <w:szCs w:val="22"/>
          <w:lang w:val="es-MX" w:eastAsia="es-MX"/>
        </w:rPr>
        <w:lastRenderedPageBreak/>
        <w:t>CAPÍTULO IV</w:t>
      </w:r>
    </w:p>
    <w:p w:rsidR="00DB75AE" w:rsidRPr="00DB75AE" w:rsidRDefault="00DB75AE" w:rsidP="00DB75AE">
      <w:pPr>
        <w:pStyle w:val="Sinespaciado"/>
        <w:jc w:val="center"/>
        <w:rPr>
          <w:rFonts w:ascii="Arial" w:eastAsia="Arial" w:hAnsi="Arial" w:cs="Arial"/>
          <w:b/>
          <w:color w:val="000000"/>
          <w:sz w:val="22"/>
          <w:szCs w:val="22"/>
          <w:lang w:val="es-MX" w:eastAsia="es-MX"/>
        </w:rPr>
      </w:pPr>
      <w:r w:rsidRPr="00DB75AE">
        <w:rPr>
          <w:rFonts w:ascii="Arial" w:eastAsia="Arial" w:hAnsi="Arial" w:cs="Arial"/>
          <w:b/>
          <w:color w:val="000000"/>
          <w:sz w:val="22"/>
          <w:szCs w:val="22"/>
          <w:lang w:val="es-MX" w:eastAsia="es-MX"/>
        </w:rPr>
        <w:t>DE LAS ATRIBUCIONES DE LAS AUTORIDADES AUXILIARES</w:t>
      </w:r>
    </w:p>
    <w:p w:rsidR="00DB75AE" w:rsidRDefault="00DB75AE" w:rsidP="00DB75AE">
      <w:pPr>
        <w:pStyle w:val="Sinespaciado"/>
        <w:jc w:val="center"/>
        <w:rPr>
          <w:rFonts w:ascii="Arial" w:eastAsia="Arial" w:hAnsi="Arial" w:cs="Arial"/>
          <w:b/>
          <w:color w:val="000000"/>
          <w:sz w:val="22"/>
          <w:szCs w:val="22"/>
          <w:lang w:val="es-MX" w:eastAsia="es-MX"/>
        </w:rPr>
      </w:pPr>
    </w:p>
    <w:p w:rsidR="00B81D46" w:rsidRPr="00DB75AE" w:rsidRDefault="00B81D46" w:rsidP="00DB75AE">
      <w:pPr>
        <w:pStyle w:val="Sinespaciado"/>
        <w:jc w:val="center"/>
        <w:rPr>
          <w:rFonts w:ascii="Arial" w:eastAsia="Arial" w:hAnsi="Arial" w:cs="Arial"/>
          <w:b/>
          <w:color w:val="000000"/>
          <w:sz w:val="22"/>
          <w:szCs w:val="22"/>
          <w:lang w:val="es-MX" w:eastAsia="es-MX"/>
        </w:rPr>
      </w:pPr>
    </w:p>
    <w:p w:rsidR="00DB75AE" w:rsidRPr="00DB75AE" w:rsidRDefault="00DB75AE" w:rsidP="00DB75AE">
      <w:pPr>
        <w:pStyle w:val="Sinespaciado"/>
        <w:jc w:val="center"/>
        <w:rPr>
          <w:rFonts w:ascii="Arial" w:eastAsia="Arial" w:hAnsi="Arial" w:cs="Arial"/>
          <w:b/>
          <w:color w:val="000000"/>
          <w:sz w:val="22"/>
          <w:szCs w:val="22"/>
          <w:lang w:val="es-MX" w:eastAsia="es-MX"/>
        </w:rPr>
      </w:pPr>
      <w:r w:rsidRPr="00DB75AE">
        <w:rPr>
          <w:rFonts w:ascii="Arial" w:eastAsia="Arial" w:hAnsi="Arial" w:cs="Arial"/>
          <w:b/>
          <w:color w:val="000000"/>
          <w:sz w:val="22"/>
          <w:szCs w:val="22"/>
          <w:lang w:val="es-MX" w:eastAsia="es-MX"/>
        </w:rPr>
        <w:t>SECCIÓN PRIMERA</w:t>
      </w:r>
    </w:p>
    <w:p w:rsidR="00DB75AE" w:rsidRPr="00DB75AE" w:rsidRDefault="00DB75AE" w:rsidP="00DB75AE">
      <w:pPr>
        <w:pStyle w:val="Sinespaciado"/>
        <w:jc w:val="center"/>
        <w:rPr>
          <w:rFonts w:ascii="Arial" w:eastAsia="Arial" w:hAnsi="Arial" w:cs="Arial"/>
          <w:b/>
          <w:color w:val="000000"/>
          <w:sz w:val="22"/>
          <w:szCs w:val="22"/>
          <w:lang w:val="es-MX" w:eastAsia="es-MX"/>
        </w:rPr>
      </w:pPr>
      <w:r w:rsidRPr="00DB75AE">
        <w:rPr>
          <w:rFonts w:ascii="Arial" w:eastAsia="Arial" w:hAnsi="Arial" w:cs="Arial"/>
          <w:b/>
          <w:color w:val="000000"/>
          <w:sz w:val="22"/>
          <w:szCs w:val="22"/>
          <w:lang w:val="es-MX" w:eastAsia="es-MX"/>
        </w:rPr>
        <w:t>DEL INSTITUTO MUNICIPAL DE PLANEACIÓN</w:t>
      </w:r>
    </w:p>
    <w:p w:rsidR="00DB75AE" w:rsidRPr="00DB75AE" w:rsidRDefault="00DB75AE" w:rsidP="00DB75AE">
      <w:pPr>
        <w:pStyle w:val="Sinespaciado"/>
        <w:jc w:val="center"/>
        <w:rPr>
          <w:rFonts w:ascii="Arial" w:eastAsia="Arial" w:hAnsi="Arial" w:cs="Arial"/>
          <w:b/>
          <w:color w:val="000000"/>
          <w:sz w:val="22"/>
          <w:szCs w:val="22"/>
          <w:lang w:val="es-MX" w:eastAsia="es-MX"/>
        </w:rPr>
      </w:pPr>
    </w:p>
    <w:p w:rsidR="00DB75AE" w:rsidRPr="00DB75AE" w:rsidRDefault="00DB75AE" w:rsidP="00DB75AE">
      <w:pPr>
        <w:pStyle w:val="Sinespaciado"/>
        <w:jc w:val="center"/>
        <w:rPr>
          <w:rFonts w:ascii="Arial" w:eastAsia="Arial" w:hAnsi="Arial" w:cs="Arial"/>
          <w:b/>
          <w:color w:val="000000"/>
          <w:sz w:val="22"/>
          <w:szCs w:val="22"/>
          <w:lang w:val="es-MX" w:eastAsia="es-MX"/>
        </w:rPr>
      </w:pPr>
    </w:p>
    <w:p w:rsidR="00DB75AE" w:rsidRPr="00DB75AE" w:rsidRDefault="00DB75AE" w:rsidP="00DB75AE">
      <w:pPr>
        <w:widowControl w:val="0"/>
        <w:pBdr>
          <w:top w:val="nil"/>
          <w:left w:val="nil"/>
          <w:bottom w:val="nil"/>
          <w:right w:val="nil"/>
          <w:between w:val="nil"/>
        </w:pBdr>
        <w:spacing w:after="0" w:line="240" w:lineRule="auto"/>
        <w:rPr>
          <w:rFonts w:ascii="Arial" w:eastAsia="Arial" w:hAnsi="Arial" w:cs="Arial"/>
          <w:color w:val="000000"/>
          <w:lang w:eastAsia="es-MX"/>
        </w:rPr>
      </w:pPr>
      <w:r w:rsidRPr="00DB75AE">
        <w:rPr>
          <w:rFonts w:ascii="Arial" w:eastAsia="Arial" w:hAnsi="Arial" w:cs="Arial"/>
          <w:b/>
          <w:color w:val="000000"/>
          <w:lang w:eastAsia="es-MX"/>
        </w:rPr>
        <w:t>Artículo 14.-</w:t>
      </w:r>
      <w:r w:rsidRPr="00DB75AE">
        <w:rPr>
          <w:rFonts w:ascii="Arial" w:eastAsia="Arial" w:hAnsi="Arial" w:cs="Arial"/>
          <w:b/>
          <w:color w:val="000000"/>
          <w:lang w:eastAsia="es-MX"/>
        </w:rPr>
        <w:tab/>
      </w:r>
      <w:r w:rsidRPr="00DB75AE">
        <w:rPr>
          <w:rFonts w:ascii="Arial" w:eastAsia="Arial" w:hAnsi="Arial" w:cs="Arial"/>
          <w:color w:val="000000"/>
          <w:lang w:eastAsia="es-MX"/>
        </w:rPr>
        <w:t>Son atribuciones del IMPLAN las siguientes:</w:t>
      </w:r>
    </w:p>
    <w:p w:rsidR="00DB75AE" w:rsidRPr="00DB75AE" w:rsidRDefault="00DB75AE" w:rsidP="00DB75AE">
      <w:pPr>
        <w:widowControl w:val="0"/>
        <w:pBdr>
          <w:top w:val="nil"/>
          <w:left w:val="nil"/>
          <w:bottom w:val="nil"/>
          <w:right w:val="nil"/>
          <w:between w:val="nil"/>
        </w:pBdr>
        <w:spacing w:after="0" w:line="240" w:lineRule="auto"/>
        <w:ind w:firstLine="708"/>
        <w:jc w:val="both"/>
        <w:rPr>
          <w:rFonts w:ascii="Arial" w:eastAsia="Arial" w:hAnsi="Arial" w:cs="Arial"/>
          <w:b/>
          <w:color w:val="000000"/>
          <w:lang w:eastAsia="es-MX"/>
        </w:rPr>
      </w:pPr>
    </w:p>
    <w:p w:rsidR="00B72E69" w:rsidRPr="00B72E69" w:rsidRDefault="00B72E69" w:rsidP="00B72E69">
      <w:pPr>
        <w:widowControl w:val="0"/>
        <w:pBdr>
          <w:top w:val="nil"/>
          <w:left w:val="nil"/>
          <w:bottom w:val="nil"/>
          <w:right w:val="nil"/>
          <w:between w:val="nil"/>
        </w:pBdr>
        <w:spacing w:after="0" w:line="240" w:lineRule="auto"/>
        <w:jc w:val="both"/>
        <w:rPr>
          <w:rFonts w:ascii="Arial" w:eastAsia="Arial" w:hAnsi="Arial" w:cs="Arial"/>
          <w:b/>
          <w:color w:val="000000"/>
          <w:lang w:eastAsia="es-MX"/>
        </w:rPr>
      </w:pPr>
      <w:r w:rsidRPr="00B72E69">
        <w:rPr>
          <w:rFonts w:ascii="Arial" w:eastAsia="Arial" w:hAnsi="Arial" w:cs="Arial"/>
          <w:b/>
          <w:color w:val="000000"/>
          <w:lang w:eastAsia="es-MX"/>
        </w:rPr>
        <w:t>I. a IV…</w:t>
      </w:r>
    </w:p>
    <w:p w:rsidR="00B72E69" w:rsidRPr="00B72E69" w:rsidRDefault="00B72E69" w:rsidP="00B72E69">
      <w:pPr>
        <w:widowControl w:val="0"/>
        <w:pBdr>
          <w:top w:val="nil"/>
          <w:left w:val="nil"/>
          <w:bottom w:val="nil"/>
          <w:right w:val="nil"/>
          <w:between w:val="nil"/>
        </w:pBdr>
        <w:spacing w:after="0" w:line="240" w:lineRule="auto"/>
        <w:jc w:val="both"/>
        <w:rPr>
          <w:rFonts w:ascii="Arial" w:eastAsia="Arial" w:hAnsi="Arial" w:cs="Arial"/>
          <w:b/>
          <w:bCs/>
          <w:color w:val="000000"/>
          <w:lang w:val="es-ES" w:eastAsia="es-MX"/>
        </w:rPr>
      </w:pPr>
    </w:p>
    <w:p w:rsidR="00B72E69" w:rsidRPr="00B72E69" w:rsidRDefault="00B72E69" w:rsidP="00B72E69">
      <w:pPr>
        <w:widowControl w:val="0"/>
        <w:pBdr>
          <w:top w:val="nil"/>
          <w:left w:val="nil"/>
          <w:bottom w:val="nil"/>
          <w:right w:val="nil"/>
          <w:between w:val="nil"/>
        </w:pBdr>
        <w:spacing w:after="0" w:line="240" w:lineRule="auto"/>
        <w:jc w:val="both"/>
        <w:rPr>
          <w:rFonts w:ascii="Arial" w:eastAsia="Arial" w:hAnsi="Arial" w:cs="Arial"/>
          <w:bCs/>
          <w:color w:val="000000"/>
          <w:lang w:val="es-ES" w:eastAsia="es-MX"/>
        </w:rPr>
      </w:pPr>
      <w:r w:rsidRPr="0031349D">
        <w:rPr>
          <w:rFonts w:ascii="Arial" w:eastAsia="Arial" w:hAnsi="Arial" w:cs="Arial"/>
          <w:b/>
          <w:bCs/>
          <w:color w:val="000000"/>
          <w:lang w:val="es-ES" w:eastAsia="es-MX"/>
        </w:rPr>
        <w:t xml:space="preserve">IV. A. </w:t>
      </w:r>
      <w:r w:rsidRPr="0031349D">
        <w:rPr>
          <w:rFonts w:ascii="Arial" w:eastAsia="Arial" w:hAnsi="Arial" w:cs="Arial"/>
          <w:bCs/>
          <w:color w:val="000000"/>
          <w:lang w:val="es-ES" w:eastAsia="es-MX"/>
        </w:rPr>
        <w:t>Elaborar y en su caso coordinar la elaboración de los programas parciales que deriven del POTE.</w:t>
      </w:r>
    </w:p>
    <w:p w:rsidR="00DB75AE" w:rsidRDefault="00DB75AE" w:rsidP="00DB75AE">
      <w:pPr>
        <w:widowControl w:val="0"/>
        <w:pBdr>
          <w:top w:val="nil"/>
          <w:left w:val="nil"/>
          <w:bottom w:val="nil"/>
          <w:right w:val="nil"/>
          <w:between w:val="nil"/>
        </w:pBdr>
        <w:spacing w:after="0" w:line="240" w:lineRule="auto"/>
        <w:jc w:val="both"/>
        <w:rPr>
          <w:rFonts w:ascii="Arial" w:eastAsia="Arial" w:hAnsi="Arial" w:cs="Arial"/>
          <w:b/>
          <w:color w:val="000000"/>
          <w:highlight w:val="lightGray"/>
          <w:lang w:val="es-ES" w:eastAsia="es-MX"/>
        </w:rPr>
      </w:pPr>
    </w:p>
    <w:p w:rsidR="0069531F" w:rsidRDefault="0069531F" w:rsidP="00DB75AE">
      <w:pPr>
        <w:widowControl w:val="0"/>
        <w:pBdr>
          <w:top w:val="nil"/>
          <w:left w:val="nil"/>
          <w:bottom w:val="nil"/>
          <w:right w:val="nil"/>
          <w:between w:val="nil"/>
        </w:pBdr>
        <w:spacing w:after="0" w:line="240" w:lineRule="auto"/>
        <w:jc w:val="both"/>
        <w:rPr>
          <w:rFonts w:ascii="Arial" w:eastAsia="Arial" w:hAnsi="Arial" w:cs="Arial"/>
          <w:b/>
          <w:color w:val="000000"/>
          <w:highlight w:val="lightGray"/>
          <w:lang w:val="es-ES" w:eastAsia="es-MX"/>
        </w:rPr>
      </w:pPr>
      <w:r w:rsidRPr="0069531F">
        <w:rPr>
          <w:rFonts w:ascii="Arial" w:eastAsia="Arial" w:hAnsi="Arial" w:cs="Arial"/>
          <w:b/>
          <w:color w:val="000000"/>
          <w:lang w:val="es-ES" w:eastAsia="es-MX"/>
        </w:rPr>
        <w:t>V. a XII…</w:t>
      </w:r>
    </w:p>
    <w:p w:rsidR="0069531F" w:rsidRPr="00B72E69" w:rsidRDefault="0069531F" w:rsidP="00DB75AE">
      <w:pPr>
        <w:widowControl w:val="0"/>
        <w:pBdr>
          <w:top w:val="nil"/>
          <w:left w:val="nil"/>
          <w:bottom w:val="nil"/>
          <w:right w:val="nil"/>
          <w:between w:val="nil"/>
        </w:pBdr>
        <w:spacing w:after="0" w:line="240" w:lineRule="auto"/>
        <w:jc w:val="both"/>
        <w:rPr>
          <w:rFonts w:ascii="Arial" w:eastAsia="Arial" w:hAnsi="Arial" w:cs="Arial"/>
          <w:b/>
          <w:color w:val="000000"/>
          <w:highlight w:val="lightGray"/>
          <w:lang w:val="es-ES" w:eastAsia="es-MX"/>
        </w:rPr>
      </w:pPr>
    </w:p>
    <w:p w:rsidR="00DB75AE" w:rsidRPr="00DB75AE" w:rsidRDefault="00DB75AE" w:rsidP="00DB75AE">
      <w:pPr>
        <w:widowControl w:val="0"/>
        <w:pBdr>
          <w:top w:val="nil"/>
          <w:left w:val="nil"/>
          <w:bottom w:val="nil"/>
          <w:right w:val="nil"/>
          <w:between w:val="nil"/>
        </w:pBdr>
        <w:spacing w:after="0" w:line="240" w:lineRule="auto"/>
        <w:jc w:val="both"/>
        <w:rPr>
          <w:rFonts w:ascii="Arial" w:eastAsia="Arial" w:hAnsi="Arial" w:cs="Arial"/>
          <w:color w:val="000000"/>
          <w:lang w:eastAsia="es-MX"/>
        </w:rPr>
      </w:pPr>
      <w:r w:rsidRPr="00DB75AE">
        <w:rPr>
          <w:rFonts w:ascii="Arial" w:eastAsia="Arial" w:hAnsi="Arial" w:cs="Arial"/>
          <w:b/>
          <w:color w:val="000000"/>
          <w:lang w:eastAsia="es-MX"/>
        </w:rPr>
        <w:t xml:space="preserve">XIII. </w:t>
      </w:r>
      <w:r w:rsidRPr="00DB75AE">
        <w:rPr>
          <w:rFonts w:ascii="Arial" w:eastAsia="Arial" w:hAnsi="Arial" w:cs="Arial"/>
          <w:color w:val="000000"/>
          <w:lang w:eastAsia="es-MX"/>
        </w:rPr>
        <w:t>Emitir opinión técnica del estudio bioclimático a la Dirección;</w:t>
      </w:r>
    </w:p>
    <w:p w:rsidR="00DB75AE" w:rsidRDefault="00DB75AE" w:rsidP="00DB75AE">
      <w:pPr>
        <w:widowControl w:val="0"/>
        <w:pBdr>
          <w:top w:val="nil"/>
          <w:left w:val="nil"/>
          <w:bottom w:val="nil"/>
          <w:right w:val="nil"/>
          <w:between w:val="nil"/>
        </w:pBdr>
        <w:spacing w:after="0" w:line="240" w:lineRule="auto"/>
        <w:jc w:val="both"/>
        <w:rPr>
          <w:rFonts w:ascii="Arial" w:eastAsia="Arial" w:hAnsi="Arial" w:cs="Arial"/>
          <w:b/>
          <w:color w:val="000000"/>
          <w:lang w:eastAsia="es-MX"/>
        </w:rPr>
      </w:pPr>
    </w:p>
    <w:p w:rsidR="006F5961" w:rsidRPr="00DB75AE" w:rsidRDefault="006F5961" w:rsidP="00DB75AE">
      <w:pPr>
        <w:widowControl w:val="0"/>
        <w:pBdr>
          <w:top w:val="nil"/>
          <w:left w:val="nil"/>
          <w:bottom w:val="nil"/>
          <w:right w:val="nil"/>
          <w:between w:val="nil"/>
        </w:pBdr>
        <w:spacing w:after="0" w:line="240" w:lineRule="auto"/>
        <w:jc w:val="both"/>
        <w:rPr>
          <w:rFonts w:ascii="Arial" w:eastAsia="Arial" w:hAnsi="Arial" w:cs="Arial"/>
          <w:b/>
          <w:color w:val="000000"/>
          <w:lang w:eastAsia="es-MX"/>
        </w:rPr>
      </w:pPr>
    </w:p>
    <w:p w:rsidR="00DB75AE" w:rsidRPr="00DB75AE" w:rsidRDefault="00DB75AE" w:rsidP="00DB75AE">
      <w:pPr>
        <w:widowControl w:val="0"/>
        <w:pBdr>
          <w:top w:val="nil"/>
          <w:left w:val="nil"/>
          <w:bottom w:val="nil"/>
          <w:right w:val="nil"/>
          <w:between w:val="nil"/>
        </w:pBdr>
        <w:spacing w:after="0" w:line="240" w:lineRule="auto"/>
        <w:jc w:val="both"/>
        <w:rPr>
          <w:rFonts w:ascii="Arial" w:eastAsia="Arial" w:hAnsi="Arial" w:cs="Arial"/>
          <w:color w:val="000000"/>
          <w:lang w:eastAsia="es-MX"/>
        </w:rPr>
      </w:pPr>
      <w:r w:rsidRPr="00DB75AE">
        <w:rPr>
          <w:rFonts w:ascii="Arial" w:eastAsia="Arial" w:hAnsi="Arial" w:cs="Arial"/>
          <w:b/>
          <w:color w:val="000000"/>
          <w:lang w:eastAsia="es-MX"/>
        </w:rPr>
        <w:t xml:space="preserve">XIV. </w:t>
      </w:r>
      <w:r w:rsidRPr="00DB75AE">
        <w:rPr>
          <w:rFonts w:ascii="Arial" w:eastAsia="Arial" w:hAnsi="Arial" w:cs="Arial"/>
          <w:color w:val="000000"/>
          <w:lang w:eastAsia="es-MX"/>
        </w:rPr>
        <w:t>Elaborar y actualizar los términos de referencia de los criterios bioclimáticos; y,</w:t>
      </w:r>
    </w:p>
    <w:p w:rsidR="00DB75AE" w:rsidRPr="00DB75AE" w:rsidRDefault="00DB75AE" w:rsidP="00DB75AE">
      <w:pPr>
        <w:widowControl w:val="0"/>
        <w:pBdr>
          <w:top w:val="nil"/>
          <w:left w:val="nil"/>
          <w:bottom w:val="nil"/>
          <w:right w:val="nil"/>
          <w:between w:val="nil"/>
        </w:pBdr>
        <w:spacing w:after="0" w:line="240" w:lineRule="auto"/>
        <w:jc w:val="both"/>
        <w:rPr>
          <w:rFonts w:ascii="Arial" w:eastAsia="Arial" w:hAnsi="Arial" w:cs="Arial"/>
          <w:color w:val="000000"/>
          <w:lang w:eastAsia="es-MX"/>
        </w:rPr>
      </w:pPr>
    </w:p>
    <w:p w:rsidR="00DB75AE" w:rsidRPr="00DB75AE" w:rsidRDefault="00DB75AE" w:rsidP="00DB75AE">
      <w:pPr>
        <w:pStyle w:val="Sinespaciado"/>
        <w:jc w:val="both"/>
        <w:rPr>
          <w:rFonts w:ascii="Arial" w:eastAsia="Arial" w:hAnsi="Arial" w:cs="Arial"/>
          <w:b/>
          <w:color w:val="000000"/>
          <w:sz w:val="22"/>
          <w:szCs w:val="22"/>
          <w:lang w:val="es-MX" w:eastAsia="es-MX"/>
        </w:rPr>
      </w:pPr>
      <w:r w:rsidRPr="00DB75AE">
        <w:rPr>
          <w:rFonts w:ascii="Arial" w:eastAsia="Arial" w:hAnsi="Arial" w:cs="Arial"/>
          <w:b/>
          <w:color w:val="000000"/>
          <w:sz w:val="22"/>
          <w:szCs w:val="22"/>
          <w:lang w:val="es-MX" w:eastAsia="es-MX"/>
        </w:rPr>
        <w:t>XV…</w:t>
      </w:r>
    </w:p>
    <w:p w:rsidR="00DB75AE" w:rsidRPr="00DB75AE" w:rsidRDefault="00DB75AE" w:rsidP="00DB75AE">
      <w:pPr>
        <w:pStyle w:val="Sinespaciado"/>
        <w:jc w:val="both"/>
        <w:rPr>
          <w:rFonts w:ascii="Arial" w:eastAsia="Arial" w:hAnsi="Arial" w:cs="Arial"/>
          <w:b/>
          <w:color w:val="000000"/>
          <w:sz w:val="22"/>
          <w:szCs w:val="22"/>
          <w:lang w:val="es-MX" w:eastAsia="es-MX"/>
        </w:rPr>
      </w:pPr>
    </w:p>
    <w:p w:rsidR="00DB75AE" w:rsidRPr="00DB75AE" w:rsidRDefault="00DB75AE" w:rsidP="00DB75AE">
      <w:pPr>
        <w:pStyle w:val="Sinespaciado"/>
        <w:jc w:val="both"/>
        <w:rPr>
          <w:rFonts w:ascii="Arial" w:eastAsia="Arial" w:hAnsi="Arial" w:cs="Arial"/>
          <w:b/>
          <w:color w:val="000000"/>
          <w:sz w:val="22"/>
          <w:szCs w:val="22"/>
          <w:lang w:val="es-MX" w:eastAsia="es-MX"/>
        </w:rPr>
      </w:pPr>
    </w:p>
    <w:p w:rsidR="00DB75AE" w:rsidRPr="00DB75AE" w:rsidRDefault="00DB75AE" w:rsidP="00DB75AE">
      <w:pPr>
        <w:pStyle w:val="Sinespaciado"/>
        <w:jc w:val="center"/>
        <w:rPr>
          <w:rFonts w:ascii="Arial" w:eastAsia="Arial" w:hAnsi="Arial" w:cs="Arial"/>
          <w:b/>
          <w:color w:val="000000"/>
          <w:sz w:val="22"/>
          <w:szCs w:val="22"/>
          <w:lang w:val="es-MX" w:eastAsia="es-MX"/>
        </w:rPr>
      </w:pPr>
      <w:r w:rsidRPr="00DB75AE">
        <w:rPr>
          <w:rFonts w:ascii="Arial" w:eastAsia="Arial" w:hAnsi="Arial" w:cs="Arial"/>
          <w:b/>
          <w:color w:val="000000"/>
          <w:sz w:val="22"/>
          <w:szCs w:val="22"/>
          <w:lang w:val="es-MX" w:eastAsia="es-MX"/>
        </w:rPr>
        <w:t>SECCIÓN SEGUNDA</w:t>
      </w:r>
    </w:p>
    <w:p w:rsidR="00DB75AE" w:rsidRPr="00DB75AE" w:rsidRDefault="00DB75AE" w:rsidP="00DB75AE">
      <w:pPr>
        <w:pStyle w:val="Sinespaciado"/>
        <w:jc w:val="center"/>
        <w:rPr>
          <w:rFonts w:ascii="Arial" w:eastAsia="Arial" w:hAnsi="Arial" w:cs="Arial"/>
          <w:b/>
          <w:color w:val="000000"/>
          <w:sz w:val="22"/>
          <w:szCs w:val="22"/>
          <w:lang w:val="es-MX" w:eastAsia="es-MX"/>
        </w:rPr>
      </w:pPr>
      <w:r w:rsidRPr="00DB75AE">
        <w:rPr>
          <w:rFonts w:ascii="Arial" w:eastAsia="Arial" w:hAnsi="Arial" w:cs="Arial"/>
          <w:b/>
          <w:color w:val="000000"/>
          <w:sz w:val="22"/>
          <w:szCs w:val="22"/>
          <w:lang w:val="es-MX" w:eastAsia="es-MX"/>
        </w:rPr>
        <w:t>DEL SISTEMA  DE AGUA POTABLE</w:t>
      </w:r>
    </w:p>
    <w:p w:rsidR="00DB75AE" w:rsidRPr="00DB75AE" w:rsidRDefault="00DB75AE" w:rsidP="00DB75AE">
      <w:pPr>
        <w:pStyle w:val="Sinespaciado"/>
        <w:jc w:val="center"/>
        <w:rPr>
          <w:rFonts w:ascii="Arial" w:eastAsia="Arial" w:hAnsi="Arial" w:cs="Arial"/>
          <w:b/>
          <w:color w:val="000000"/>
          <w:sz w:val="22"/>
          <w:szCs w:val="22"/>
          <w:lang w:val="es-MX" w:eastAsia="es-MX"/>
        </w:rPr>
      </w:pPr>
      <w:r w:rsidRPr="00DB75AE">
        <w:rPr>
          <w:rFonts w:ascii="Arial" w:eastAsia="Arial" w:hAnsi="Arial" w:cs="Arial"/>
          <w:b/>
          <w:color w:val="000000"/>
          <w:sz w:val="22"/>
          <w:szCs w:val="22"/>
          <w:lang w:val="es-MX" w:eastAsia="es-MX"/>
        </w:rPr>
        <w:t>Y ALCANTARILLADO</w:t>
      </w:r>
    </w:p>
    <w:p w:rsidR="00DB75AE" w:rsidRPr="00DB75AE" w:rsidRDefault="00DB75AE" w:rsidP="00DB75AE">
      <w:pPr>
        <w:pStyle w:val="Sinespaciado"/>
        <w:jc w:val="center"/>
        <w:rPr>
          <w:rFonts w:ascii="Arial" w:eastAsia="Arial" w:hAnsi="Arial" w:cs="Arial"/>
          <w:b/>
          <w:color w:val="000000"/>
          <w:sz w:val="22"/>
          <w:szCs w:val="22"/>
          <w:lang w:val="es-MX" w:eastAsia="es-MX"/>
        </w:rPr>
      </w:pPr>
    </w:p>
    <w:p w:rsidR="00DB75AE" w:rsidRPr="00DB75AE" w:rsidRDefault="00DB75AE" w:rsidP="00DB75AE">
      <w:pPr>
        <w:pStyle w:val="Sinespaciado"/>
        <w:jc w:val="center"/>
        <w:rPr>
          <w:rFonts w:ascii="Arial" w:eastAsia="Arial" w:hAnsi="Arial" w:cs="Arial"/>
          <w:b/>
          <w:color w:val="000000"/>
          <w:sz w:val="22"/>
          <w:szCs w:val="22"/>
          <w:lang w:val="es-MX" w:eastAsia="es-MX"/>
        </w:rPr>
      </w:pPr>
    </w:p>
    <w:p w:rsidR="00DB75AE" w:rsidRPr="00DB75AE" w:rsidRDefault="00DB75AE" w:rsidP="00DB75AE">
      <w:pPr>
        <w:spacing w:after="0" w:line="240" w:lineRule="auto"/>
        <w:rPr>
          <w:rFonts w:ascii="Arial" w:eastAsia="Arial" w:hAnsi="Arial" w:cs="Arial"/>
          <w:color w:val="000000"/>
          <w:lang w:val="es-ES" w:eastAsia="es-MX"/>
        </w:rPr>
      </w:pPr>
      <w:r w:rsidRPr="00DB75AE">
        <w:rPr>
          <w:rFonts w:ascii="Arial" w:eastAsia="Arial" w:hAnsi="Arial" w:cs="Arial"/>
          <w:b/>
          <w:color w:val="000000"/>
          <w:lang w:val="es-ES" w:eastAsia="es-MX"/>
        </w:rPr>
        <w:t xml:space="preserve">Artículo 15.- </w:t>
      </w:r>
      <w:r w:rsidRPr="00DB75AE">
        <w:rPr>
          <w:rFonts w:ascii="Arial" w:eastAsia="Arial" w:hAnsi="Arial" w:cs="Arial"/>
          <w:color w:val="000000"/>
          <w:lang w:val="es-ES" w:eastAsia="es-MX"/>
        </w:rPr>
        <w:t xml:space="preserve">Son atribuciones… </w:t>
      </w:r>
    </w:p>
    <w:p w:rsidR="00DB75AE" w:rsidRPr="00DB75AE" w:rsidRDefault="00DB75AE" w:rsidP="00DB75AE">
      <w:pPr>
        <w:spacing w:after="0" w:line="240" w:lineRule="auto"/>
        <w:rPr>
          <w:rFonts w:ascii="Arial" w:eastAsia="Arial" w:hAnsi="Arial" w:cs="Arial"/>
          <w:color w:val="000000"/>
          <w:lang w:val="es-ES" w:eastAsia="es-MX"/>
        </w:rPr>
      </w:pPr>
    </w:p>
    <w:p w:rsidR="00DB75AE" w:rsidRPr="00DB75AE" w:rsidRDefault="00DB75AE" w:rsidP="00DB75AE">
      <w:pPr>
        <w:spacing w:after="0" w:line="240" w:lineRule="auto"/>
        <w:rPr>
          <w:rFonts w:ascii="Arial" w:eastAsia="Arial" w:hAnsi="Arial" w:cs="Arial"/>
          <w:b/>
          <w:color w:val="000000"/>
          <w:lang w:val="es-ES" w:eastAsia="es-MX"/>
        </w:rPr>
      </w:pPr>
      <w:r w:rsidRPr="00DB75AE">
        <w:rPr>
          <w:rFonts w:ascii="Arial" w:eastAsia="Arial" w:hAnsi="Arial" w:cs="Arial"/>
          <w:b/>
          <w:color w:val="000000"/>
          <w:lang w:val="es-ES" w:eastAsia="es-MX"/>
        </w:rPr>
        <w:t>I. a. V…</w:t>
      </w:r>
    </w:p>
    <w:p w:rsidR="00DB75AE" w:rsidRPr="00DB75AE" w:rsidRDefault="00DB75AE" w:rsidP="00DB75AE">
      <w:pPr>
        <w:spacing w:after="0" w:line="240" w:lineRule="auto"/>
        <w:rPr>
          <w:rFonts w:ascii="Arial" w:eastAsia="Arial" w:hAnsi="Arial" w:cs="Arial"/>
          <w:b/>
          <w:color w:val="000000"/>
          <w:lang w:val="es-ES" w:eastAsia="es-MX"/>
        </w:rPr>
      </w:pPr>
    </w:p>
    <w:p w:rsidR="00DB75AE" w:rsidRPr="00DB75AE" w:rsidRDefault="00DB75AE" w:rsidP="00DB75AE">
      <w:pPr>
        <w:spacing w:after="0" w:line="240" w:lineRule="auto"/>
        <w:rPr>
          <w:rFonts w:ascii="Arial" w:eastAsia="Arial" w:hAnsi="Arial" w:cs="Arial"/>
          <w:color w:val="000000"/>
          <w:lang w:val="es-ES" w:eastAsia="es-MX"/>
        </w:rPr>
      </w:pPr>
      <w:r w:rsidRPr="00DB75AE">
        <w:rPr>
          <w:rFonts w:ascii="Arial" w:eastAsia="Arial" w:hAnsi="Arial" w:cs="Arial"/>
          <w:b/>
          <w:color w:val="000000"/>
          <w:lang w:val="es-ES" w:eastAsia="es-MX"/>
        </w:rPr>
        <w:t>VI.</w:t>
      </w:r>
      <w:r w:rsidRPr="00DB75AE">
        <w:rPr>
          <w:rFonts w:ascii="Arial" w:eastAsia="Arial" w:hAnsi="Arial" w:cs="Arial"/>
          <w:color w:val="000000"/>
          <w:lang w:val="es-ES" w:eastAsia="es-MX"/>
        </w:rPr>
        <w:t xml:space="preserve"> </w:t>
      </w:r>
      <w:r w:rsidRPr="00DB75AE">
        <w:rPr>
          <w:rFonts w:ascii="Arial" w:eastAsia="Arial" w:hAnsi="Arial" w:cs="Arial"/>
          <w:b/>
          <w:color w:val="000000"/>
          <w:lang w:val="es-ES" w:eastAsia="es-MX"/>
        </w:rPr>
        <w:t>DEROGADA</w:t>
      </w:r>
    </w:p>
    <w:p w:rsidR="00DB75AE" w:rsidRPr="00DB75AE" w:rsidRDefault="00DB75AE" w:rsidP="00DB75AE">
      <w:pPr>
        <w:spacing w:after="0" w:line="240" w:lineRule="auto"/>
        <w:rPr>
          <w:rFonts w:ascii="Arial" w:eastAsia="Arial" w:hAnsi="Arial" w:cs="Arial"/>
          <w:color w:val="000000"/>
          <w:lang w:val="es-ES" w:eastAsia="es-MX"/>
        </w:rPr>
      </w:pPr>
    </w:p>
    <w:p w:rsidR="00DB75AE" w:rsidRPr="00DB75AE" w:rsidRDefault="00DB75AE" w:rsidP="00DB75AE">
      <w:pPr>
        <w:spacing w:after="0" w:line="240" w:lineRule="auto"/>
        <w:rPr>
          <w:rFonts w:ascii="Arial" w:eastAsia="Arial" w:hAnsi="Arial" w:cs="Arial"/>
          <w:b/>
          <w:color w:val="000000"/>
          <w:lang w:val="es-ES" w:eastAsia="es-MX"/>
        </w:rPr>
      </w:pPr>
      <w:r w:rsidRPr="00DB75AE">
        <w:rPr>
          <w:rFonts w:ascii="Arial" w:eastAsia="Arial" w:hAnsi="Arial" w:cs="Arial"/>
          <w:b/>
          <w:color w:val="000000"/>
          <w:lang w:val="es-ES" w:eastAsia="es-MX"/>
        </w:rPr>
        <w:t>VII. a IX…</w:t>
      </w:r>
    </w:p>
    <w:p w:rsidR="00DB75AE" w:rsidRDefault="00DB75AE" w:rsidP="00DB75AE">
      <w:pPr>
        <w:pStyle w:val="Sinespaciado"/>
        <w:jc w:val="both"/>
        <w:rPr>
          <w:rFonts w:ascii="Arial" w:eastAsia="Arial" w:hAnsi="Arial" w:cs="Arial"/>
          <w:b/>
          <w:color w:val="000000"/>
          <w:sz w:val="22"/>
          <w:szCs w:val="22"/>
          <w:lang w:eastAsia="es-MX"/>
        </w:rPr>
      </w:pPr>
    </w:p>
    <w:p w:rsidR="00DB75AE" w:rsidRDefault="00DB75AE" w:rsidP="00DB75AE">
      <w:pPr>
        <w:pStyle w:val="Sinespaciado"/>
        <w:jc w:val="both"/>
        <w:rPr>
          <w:rFonts w:ascii="Arial" w:eastAsia="Arial" w:hAnsi="Arial" w:cs="Arial"/>
          <w:b/>
          <w:color w:val="000000"/>
          <w:sz w:val="22"/>
          <w:szCs w:val="22"/>
          <w:lang w:eastAsia="es-MX"/>
        </w:rPr>
      </w:pPr>
    </w:p>
    <w:p w:rsidR="00DB75AE" w:rsidRPr="00DB75AE" w:rsidRDefault="00DB75AE" w:rsidP="00DB75AE">
      <w:pPr>
        <w:pStyle w:val="Sinespaciado"/>
        <w:jc w:val="center"/>
        <w:rPr>
          <w:rFonts w:ascii="Arial" w:eastAsia="Arial" w:hAnsi="Arial" w:cs="Arial"/>
          <w:b/>
          <w:color w:val="000000"/>
          <w:sz w:val="22"/>
          <w:szCs w:val="22"/>
          <w:lang w:eastAsia="es-MX"/>
        </w:rPr>
      </w:pPr>
      <w:r w:rsidRPr="00DB75AE">
        <w:rPr>
          <w:rFonts w:ascii="Arial" w:eastAsia="Arial" w:hAnsi="Arial" w:cs="Arial"/>
          <w:b/>
          <w:color w:val="000000"/>
          <w:sz w:val="22"/>
          <w:szCs w:val="22"/>
          <w:lang w:eastAsia="es-MX"/>
        </w:rPr>
        <w:t>SECCION TERCERA</w:t>
      </w:r>
    </w:p>
    <w:p w:rsidR="00DB75AE" w:rsidRDefault="00DB75AE" w:rsidP="00DB75AE">
      <w:pPr>
        <w:pStyle w:val="Sinespaciado"/>
        <w:jc w:val="center"/>
        <w:rPr>
          <w:rFonts w:ascii="Arial" w:eastAsia="Arial" w:hAnsi="Arial" w:cs="Arial"/>
          <w:b/>
          <w:color w:val="000000"/>
          <w:sz w:val="22"/>
          <w:szCs w:val="22"/>
          <w:lang w:eastAsia="es-MX"/>
        </w:rPr>
      </w:pPr>
      <w:r w:rsidRPr="00DB75AE">
        <w:rPr>
          <w:rFonts w:ascii="Arial" w:eastAsia="Arial" w:hAnsi="Arial" w:cs="Arial"/>
          <w:b/>
          <w:color w:val="000000"/>
          <w:sz w:val="22"/>
          <w:szCs w:val="22"/>
          <w:lang w:eastAsia="es-MX"/>
        </w:rPr>
        <w:t>DE LA DIRECCIÓN GENERAL DE OBRA PÚBLICA</w:t>
      </w:r>
    </w:p>
    <w:p w:rsidR="00DB75AE" w:rsidRPr="00DB75AE" w:rsidRDefault="00DB75AE" w:rsidP="00DB75AE">
      <w:pPr>
        <w:pStyle w:val="Sinespaciado"/>
        <w:jc w:val="center"/>
        <w:rPr>
          <w:rFonts w:ascii="Arial" w:eastAsia="Arial" w:hAnsi="Arial" w:cs="Arial"/>
          <w:b/>
          <w:color w:val="000000"/>
          <w:sz w:val="22"/>
          <w:szCs w:val="22"/>
          <w:lang w:eastAsia="es-MX"/>
        </w:rPr>
      </w:pPr>
    </w:p>
    <w:p w:rsidR="00DB75AE" w:rsidRPr="00DB75AE" w:rsidRDefault="00DB75AE" w:rsidP="00DB75AE">
      <w:pPr>
        <w:pStyle w:val="Sinespaciado"/>
        <w:jc w:val="center"/>
        <w:rPr>
          <w:rFonts w:ascii="Arial" w:eastAsia="Arial" w:hAnsi="Arial" w:cs="Arial"/>
          <w:b/>
          <w:color w:val="000000"/>
          <w:sz w:val="22"/>
          <w:szCs w:val="22"/>
          <w:lang w:eastAsia="es-MX"/>
        </w:rPr>
      </w:pPr>
    </w:p>
    <w:p w:rsidR="00DB75AE" w:rsidRPr="00DB75AE" w:rsidRDefault="00DB75AE" w:rsidP="00DB75AE">
      <w:pPr>
        <w:widowControl w:val="0"/>
        <w:pBdr>
          <w:top w:val="nil"/>
          <w:left w:val="nil"/>
          <w:bottom w:val="nil"/>
          <w:right w:val="nil"/>
          <w:between w:val="nil"/>
        </w:pBdr>
        <w:spacing w:after="0" w:line="240" w:lineRule="auto"/>
        <w:jc w:val="both"/>
        <w:rPr>
          <w:rFonts w:ascii="Arial" w:eastAsia="Arial" w:hAnsi="Arial" w:cs="Arial"/>
          <w:color w:val="000000"/>
          <w:lang w:eastAsia="es-MX"/>
        </w:rPr>
      </w:pPr>
      <w:r w:rsidRPr="00DB75AE">
        <w:rPr>
          <w:rFonts w:ascii="Arial" w:eastAsia="Arial" w:hAnsi="Arial" w:cs="Arial"/>
          <w:b/>
          <w:color w:val="000000"/>
          <w:lang w:eastAsia="es-MX"/>
        </w:rPr>
        <w:t>Artículo 16.-</w:t>
      </w:r>
      <w:r w:rsidRPr="00DB75AE">
        <w:rPr>
          <w:rFonts w:ascii="Arial" w:eastAsia="Arial" w:hAnsi="Arial" w:cs="Arial"/>
          <w:b/>
          <w:color w:val="000000"/>
          <w:lang w:eastAsia="es-MX"/>
        </w:rPr>
        <w:tab/>
      </w:r>
      <w:r w:rsidRPr="00DB75AE">
        <w:rPr>
          <w:rFonts w:ascii="Arial" w:eastAsia="Arial" w:hAnsi="Arial" w:cs="Arial"/>
          <w:color w:val="000000"/>
          <w:lang w:eastAsia="es-MX"/>
        </w:rPr>
        <w:t>Son atribuciones…</w:t>
      </w:r>
    </w:p>
    <w:p w:rsidR="00DB75AE" w:rsidRPr="00DB75AE" w:rsidRDefault="00DB75AE" w:rsidP="00DB75AE">
      <w:pPr>
        <w:widowControl w:val="0"/>
        <w:pBdr>
          <w:top w:val="nil"/>
          <w:left w:val="nil"/>
          <w:bottom w:val="nil"/>
          <w:right w:val="nil"/>
          <w:between w:val="nil"/>
        </w:pBdr>
        <w:spacing w:after="0" w:line="240" w:lineRule="auto"/>
        <w:rPr>
          <w:rFonts w:ascii="Arial" w:eastAsia="Arial" w:hAnsi="Arial" w:cs="Arial"/>
          <w:b/>
          <w:color w:val="000000"/>
          <w:lang w:eastAsia="es-MX"/>
        </w:rPr>
      </w:pPr>
    </w:p>
    <w:p w:rsidR="00DB75AE" w:rsidRPr="00DB75AE" w:rsidRDefault="00991A0B" w:rsidP="00DB75AE">
      <w:pPr>
        <w:widowControl w:val="0"/>
        <w:pBdr>
          <w:top w:val="nil"/>
          <w:left w:val="nil"/>
          <w:bottom w:val="nil"/>
          <w:right w:val="nil"/>
          <w:between w:val="nil"/>
        </w:pBdr>
        <w:spacing w:after="0" w:line="240" w:lineRule="auto"/>
        <w:rPr>
          <w:rFonts w:ascii="Arial" w:eastAsia="Arial" w:hAnsi="Arial" w:cs="Arial"/>
          <w:b/>
          <w:color w:val="000000"/>
          <w:lang w:eastAsia="es-MX"/>
        </w:rPr>
      </w:pPr>
      <w:r>
        <w:rPr>
          <w:rFonts w:ascii="Arial" w:eastAsia="Arial" w:hAnsi="Arial" w:cs="Arial"/>
          <w:b/>
          <w:color w:val="000000"/>
          <w:lang w:eastAsia="es-MX"/>
        </w:rPr>
        <w:t xml:space="preserve">I. a </w:t>
      </w:r>
      <w:r w:rsidR="00DB75AE" w:rsidRPr="00DB75AE">
        <w:rPr>
          <w:rFonts w:ascii="Arial" w:eastAsia="Arial" w:hAnsi="Arial" w:cs="Arial"/>
          <w:b/>
          <w:color w:val="000000"/>
          <w:lang w:eastAsia="es-MX"/>
        </w:rPr>
        <w:t>II…</w:t>
      </w:r>
    </w:p>
    <w:p w:rsidR="00DB75AE" w:rsidRPr="00DB75AE" w:rsidRDefault="00DB75AE" w:rsidP="00DB75AE">
      <w:pPr>
        <w:widowControl w:val="0"/>
        <w:pBdr>
          <w:top w:val="nil"/>
          <w:left w:val="nil"/>
          <w:bottom w:val="nil"/>
          <w:right w:val="nil"/>
          <w:between w:val="nil"/>
        </w:pBdr>
        <w:spacing w:after="0" w:line="240" w:lineRule="auto"/>
        <w:rPr>
          <w:rFonts w:ascii="Arial" w:eastAsia="Arial" w:hAnsi="Arial" w:cs="Arial"/>
          <w:b/>
          <w:color w:val="000000"/>
          <w:highlight w:val="yellow"/>
          <w:lang w:eastAsia="es-MX"/>
        </w:rPr>
      </w:pPr>
    </w:p>
    <w:p w:rsidR="00DB75AE" w:rsidRPr="00DB75AE" w:rsidRDefault="00DB75AE" w:rsidP="00DB75AE">
      <w:pPr>
        <w:widowControl w:val="0"/>
        <w:pBdr>
          <w:top w:val="nil"/>
          <w:left w:val="nil"/>
          <w:bottom w:val="nil"/>
          <w:right w:val="nil"/>
          <w:between w:val="nil"/>
        </w:pBdr>
        <w:spacing w:after="0" w:line="240" w:lineRule="auto"/>
        <w:jc w:val="both"/>
        <w:rPr>
          <w:rFonts w:ascii="Arial" w:eastAsia="Arial" w:hAnsi="Arial" w:cs="Arial"/>
          <w:lang w:val="es-ES" w:eastAsia="es-MX"/>
        </w:rPr>
      </w:pPr>
      <w:r w:rsidRPr="00DB75AE">
        <w:rPr>
          <w:rFonts w:ascii="Arial" w:eastAsia="Arial" w:hAnsi="Arial" w:cs="Arial"/>
          <w:b/>
          <w:bCs/>
          <w:color w:val="000000"/>
          <w:lang w:eastAsia="es-MX"/>
        </w:rPr>
        <w:t xml:space="preserve">III. </w:t>
      </w:r>
      <w:r w:rsidRPr="00DB75AE">
        <w:rPr>
          <w:rFonts w:ascii="Arial" w:eastAsia="Arial" w:hAnsi="Arial" w:cs="Arial"/>
          <w:color w:val="000000"/>
          <w:lang w:val="es-ES" w:eastAsia="es-MX"/>
        </w:rPr>
        <w:t xml:space="preserve">Autorizar o negar, de acuerdo con este ordenamiento, la </w:t>
      </w:r>
      <w:r w:rsidRPr="00DB75AE">
        <w:rPr>
          <w:rFonts w:ascii="Arial" w:eastAsia="Arial" w:hAnsi="Arial" w:cs="Arial"/>
          <w:lang w:val="es-ES" w:eastAsia="es-MX"/>
        </w:rPr>
        <w:t>construcción, modificación u ocupación de la vía y edificios de carácter público;</w:t>
      </w:r>
    </w:p>
    <w:p w:rsidR="00DB75AE" w:rsidRPr="00DB75AE" w:rsidRDefault="00DB75AE" w:rsidP="00DB75AE">
      <w:pPr>
        <w:widowControl w:val="0"/>
        <w:pBdr>
          <w:top w:val="nil"/>
          <w:left w:val="nil"/>
          <w:bottom w:val="nil"/>
          <w:right w:val="nil"/>
          <w:between w:val="nil"/>
        </w:pBdr>
        <w:spacing w:after="0" w:line="240" w:lineRule="auto"/>
        <w:jc w:val="both"/>
        <w:rPr>
          <w:rFonts w:ascii="Arial" w:eastAsia="Arial" w:hAnsi="Arial" w:cs="Arial"/>
          <w:color w:val="000000"/>
          <w:highlight w:val="cyan"/>
          <w:lang w:val="es-ES" w:eastAsia="es-MX"/>
        </w:rPr>
      </w:pPr>
    </w:p>
    <w:p w:rsidR="00DB75AE" w:rsidRPr="00DB75AE" w:rsidRDefault="00DB75AE" w:rsidP="00DB75AE">
      <w:pPr>
        <w:widowControl w:val="0"/>
        <w:pBdr>
          <w:top w:val="nil"/>
          <w:left w:val="nil"/>
          <w:bottom w:val="nil"/>
          <w:right w:val="nil"/>
          <w:between w:val="nil"/>
        </w:pBdr>
        <w:spacing w:after="0" w:line="240" w:lineRule="auto"/>
        <w:jc w:val="both"/>
        <w:rPr>
          <w:rFonts w:ascii="Arial" w:eastAsia="Arial" w:hAnsi="Arial" w:cs="Arial"/>
          <w:lang w:val="es-ES" w:eastAsia="es-MX"/>
        </w:rPr>
      </w:pPr>
      <w:r w:rsidRPr="00DB75AE">
        <w:rPr>
          <w:rFonts w:ascii="Arial" w:eastAsia="Arial" w:hAnsi="Arial" w:cs="Arial"/>
          <w:b/>
          <w:lang w:val="es-ES" w:eastAsia="es-MX"/>
        </w:rPr>
        <w:t xml:space="preserve">IV. </w:t>
      </w:r>
      <w:r w:rsidRPr="00DB75AE">
        <w:rPr>
          <w:rFonts w:ascii="Arial" w:eastAsia="Arial" w:hAnsi="Arial" w:cs="Arial"/>
          <w:lang w:val="es-ES" w:eastAsia="es-MX"/>
        </w:rPr>
        <w:t>Iniciar, substanciar y resolver procedimientos administrativos que resulten de las visitas de verificación e inspección que realicen en el ámbito de su competencia, así como imponer las medidas de seguridad y sanciones que correspondan;</w:t>
      </w:r>
    </w:p>
    <w:p w:rsidR="00DB75AE" w:rsidRPr="00DB75AE" w:rsidRDefault="00DB75AE" w:rsidP="00DB75AE">
      <w:pPr>
        <w:widowControl w:val="0"/>
        <w:pBdr>
          <w:top w:val="nil"/>
          <w:left w:val="nil"/>
          <w:bottom w:val="nil"/>
          <w:right w:val="nil"/>
          <w:between w:val="nil"/>
        </w:pBdr>
        <w:spacing w:after="0" w:line="240" w:lineRule="auto"/>
        <w:jc w:val="both"/>
        <w:rPr>
          <w:rFonts w:ascii="Arial" w:eastAsia="Arial" w:hAnsi="Arial" w:cs="Arial"/>
          <w:color w:val="FFFFFF"/>
          <w:highlight w:val="yellow"/>
          <w:lang w:val="es-ES" w:eastAsia="es-MX"/>
        </w:rPr>
      </w:pPr>
    </w:p>
    <w:p w:rsidR="00DB75AE" w:rsidRPr="00DB75AE" w:rsidRDefault="00DB75AE" w:rsidP="00DB75AE">
      <w:pPr>
        <w:widowControl w:val="0"/>
        <w:pBdr>
          <w:top w:val="nil"/>
          <w:left w:val="nil"/>
          <w:bottom w:val="nil"/>
          <w:right w:val="nil"/>
          <w:between w:val="nil"/>
        </w:pBdr>
        <w:spacing w:after="0" w:line="240" w:lineRule="auto"/>
        <w:jc w:val="both"/>
        <w:rPr>
          <w:rFonts w:ascii="Arial" w:eastAsia="Arial" w:hAnsi="Arial" w:cs="Arial"/>
          <w:bCs/>
          <w:color w:val="000000"/>
          <w:lang w:eastAsia="es-MX"/>
        </w:rPr>
      </w:pPr>
      <w:r w:rsidRPr="00DB75AE">
        <w:rPr>
          <w:rFonts w:ascii="Arial" w:eastAsia="Arial" w:hAnsi="Arial" w:cs="Arial"/>
          <w:b/>
          <w:lang w:eastAsia="es-MX"/>
        </w:rPr>
        <w:t>V.</w:t>
      </w:r>
      <w:r w:rsidRPr="00DB75AE">
        <w:rPr>
          <w:rFonts w:ascii="Arial" w:eastAsia="Arial" w:hAnsi="Arial" w:cs="Arial"/>
          <w:lang w:eastAsia="es-MX"/>
        </w:rPr>
        <w:t xml:space="preserve"> </w:t>
      </w:r>
      <w:r w:rsidRPr="00DB75AE">
        <w:rPr>
          <w:rFonts w:ascii="Arial" w:eastAsia="Arial" w:hAnsi="Arial" w:cs="Arial"/>
          <w:bCs/>
          <w:color w:val="000000"/>
          <w:lang w:eastAsia="es-MX"/>
        </w:rPr>
        <w:t>Establecer las especificaciones técnicas para la construcción de guarniciones, banquetas, pavimentos en arroyos vehiculares y alumbrado público dentro los fraccionamientos y desarrollos en condominio; así como supervisar que su ejecución se realice conforme a las especificaciones técnicas autorizadas, verificando el avance y la calidad de las mismas;</w:t>
      </w:r>
    </w:p>
    <w:p w:rsidR="00DB75AE" w:rsidRPr="00DB75AE" w:rsidRDefault="00DB75AE" w:rsidP="00DB75AE">
      <w:pPr>
        <w:widowControl w:val="0"/>
        <w:pBdr>
          <w:top w:val="nil"/>
          <w:left w:val="nil"/>
          <w:bottom w:val="nil"/>
          <w:right w:val="nil"/>
          <w:between w:val="nil"/>
        </w:pBdr>
        <w:spacing w:after="0" w:line="240" w:lineRule="auto"/>
        <w:jc w:val="both"/>
        <w:rPr>
          <w:rFonts w:ascii="Arial" w:eastAsia="Arial" w:hAnsi="Arial" w:cs="Arial"/>
          <w:bCs/>
          <w:color w:val="000000"/>
          <w:lang w:eastAsia="es-MX"/>
        </w:rPr>
      </w:pPr>
    </w:p>
    <w:p w:rsidR="00DB75AE" w:rsidRPr="00DB75AE" w:rsidRDefault="00DB75AE" w:rsidP="00DB75AE">
      <w:pPr>
        <w:widowControl w:val="0"/>
        <w:pBdr>
          <w:top w:val="nil"/>
          <w:left w:val="nil"/>
          <w:bottom w:val="nil"/>
          <w:right w:val="nil"/>
          <w:between w:val="nil"/>
        </w:pBdr>
        <w:spacing w:after="0" w:line="240" w:lineRule="auto"/>
        <w:jc w:val="both"/>
        <w:rPr>
          <w:rFonts w:ascii="Arial" w:eastAsia="Arial" w:hAnsi="Arial" w:cs="Arial"/>
          <w:bCs/>
          <w:color w:val="000000"/>
          <w:lang w:eastAsia="es-MX"/>
        </w:rPr>
      </w:pPr>
      <w:r w:rsidRPr="00DB75AE">
        <w:rPr>
          <w:rFonts w:ascii="Arial" w:eastAsia="Arial" w:hAnsi="Arial" w:cs="Arial"/>
          <w:b/>
          <w:lang w:eastAsia="es-MX"/>
        </w:rPr>
        <w:t>VI.</w:t>
      </w:r>
      <w:r w:rsidRPr="00DB75AE">
        <w:rPr>
          <w:rFonts w:ascii="Arial" w:eastAsia="Arial" w:hAnsi="Arial" w:cs="Arial"/>
          <w:lang w:eastAsia="es-MX"/>
        </w:rPr>
        <w:t xml:space="preserve"> </w:t>
      </w:r>
      <w:r w:rsidRPr="00DB75AE">
        <w:rPr>
          <w:rFonts w:ascii="Arial" w:eastAsia="Arial" w:hAnsi="Arial" w:cs="Arial"/>
          <w:bCs/>
          <w:color w:val="000000"/>
          <w:lang w:eastAsia="es-MX"/>
        </w:rPr>
        <w:t>Determinar el costo de las obras faltantes de guarniciones, banquetas, pavimentos en arroyos vehiculares y alumbrado público de los fraccionamientos y desarrollos en condominio para el cálculo de las garantías que señala el Código Territorial y el presente Código;</w:t>
      </w:r>
    </w:p>
    <w:p w:rsidR="00DB75AE" w:rsidRPr="00DB75AE" w:rsidRDefault="00DB75AE" w:rsidP="00DB75AE">
      <w:pPr>
        <w:widowControl w:val="0"/>
        <w:pBdr>
          <w:top w:val="nil"/>
          <w:left w:val="nil"/>
          <w:bottom w:val="nil"/>
          <w:right w:val="nil"/>
          <w:between w:val="nil"/>
        </w:pBdr>
        <w:spacing w:after="0" w:line="240" w:lineRule="auto"/>
        <w:jc w:val="both"/>
        <w:rPr>
          <w:rFonts w:ascii="Arial" w:eastAsia="Arial" w:hAnsi="Arial" w:cs="Arial"/>
          <w:bCs/>
          <w:color w:val="000000"/>
          <w:lang w:eastAsia="es-MX"/>
        </w:rPr>
      </w:pPr>
    </w:p>
    <w:p w:rsidR="00DB75AE" w:rsidRPr="00DB75AE" w:rsidRDefault="00DB75AE" w:rsidP="00DB75AE">
      <w:pPr>
        <w:widowControl w:val="0"/>
        <w:pBdr>
          <w:top w:val="nil"/>
          <w:left w:val="nil"/>
          <w:bottom w:val="nil"/>
          <w:right w:val="nil"/>
          <w:between w:val="nil"/>
        </w:pBdr>
        <w:spacing w:after="0" w:line="240" w:lineRule="auto"/>
        <w:jc w:val="both"/>
        <w:rPr>
          <w:rFonts w:ascii="Arial" w:eastAsia="Arial" w:hAnsi="Arial" w:cs="Arial"/>
          <w:bCs/>
          <w:lang w:eastAsia="es-MX"/>
        </w:rPr>
      </w:pPr>
      <w:r w:rsidRPr="00DB75AE">
        <w:rPr>
          <w:rFonts w:ascii="Arial" w:eastAsia="Times New Roman" w:hAnsi="Arial" w:cs="Arial"/>
          <w:b/>
          <w:lang w:eastAsia="es-MX"/>
        </w:rPr>
        <w:t xml:space="preserve">VII. </w:t>
      </w:r>
      <w:r w:rsidRPr="00DB75AE">
        <w:rPr>
          <w:rFonts w:ascii="Arial" w:eastAsia="Times New Roman" w:hAnsi="Arial" w:cs="Arial"/>
          <w:lang w:eastAsia="es-MX"/>
        </w:rPr>
        <w:t>Determinar los montos de las garantías que a favor del Municipio deberán otorgarse por los particulares para garantizar el cumplimiento de sus obligaciones; derivadas del Código Territorial, el presente Código o demás normativa aplicable;</w:t>
      </w:r>
    </w:p>
    <w:p w:rsidR="00DB75AE" w:rsidRPr="00DB75AE" w:rsidRDefault="00DB75AE" w:rsidP="00DB75AE">
      <w:pPr>
        <w:widowControl w:val="0"/>
        <w:pBdr>
          <w:top w:val="nil"/>
          <w:left w:val="nil"/>
          <w:bottom w:val="nil"/>
          <w:right w:val="nil"/>
          <w:between w:val="nil"/>
        </w:pBdr>
        <w:spacing w:after="0" w:line="240" w:lineRule="auto"/>
        <w:jc w:val="both"/>
        <w:rPr>
          <w:rFonts w:ascii="Arial" w:eastAsia="Arial" w:hAnsi="Arial" w:cs="Arial"/>
          <w:bCs/>
          <w:lang w:eastAsia="es-MX"/>
        </w:rPr>
      </w:pPr>
    </w:p>
    <w:p w:rsidR="00DB75AE" w:rsidRPr="00DB75AE" w:rsidRDefault="00DB75AE" w:rsidP="00DB75AE">
      <w:pPr>
        <w:widowControl w:val="0"/>
        <w:pBdr>
          <w:top w:val="nil"/>
          <w:left w:val="nil"/>
          <w:bottom w:val="nil"/>
          <w:right w:val="nil"/>
          <w:between w:val="nil"/>
        </w:pBdr>
        <w:spacing w:after="0" w:line="240" w:lineRule="auto"/>
        <w:jc w:val="both"/>
        <w:rPr>
          <w:rFonts w:ascii="Arial" w:eastAsia="Arial" w:hAnsi="Arial" w:cs="Arial"/>
          <w:bCs/>
          <w:color w:val="000000"/>
          <w:lang w:eastAsia="es-MX"/>
        </w:rPr>
      </w:pPr>
      <w:r w:rsidRPr="00DB75AE">
        <w:rPr>
          <w:rFonts w:ascii="Arial" w:eastAsia="Arial" w:hAnsi="Arial" w:cs="Arial"/>
          <w:b/>
          <w:bCs/>
          <w:lang w:eastAsia="es-MX"/>
        </w:rPr>
        <w:t>VIII.</w:t>
      </w:r>
      <w:r w:rsidRPr="00DB75AE">
        <w:rPr>
          <w:rFonts w:ascii="Arial" w:eastAsia="Arial" w:hAnsi="Arial" w:cs="Arial"/>
          <w:bCs/>
          <w:lang w:eastAsia="es-MX"/>
        </w:rPr>
        <w:t xml:space="preserve"> </w:t>
      </w:r>
      <w:r w:rsidRPr="00DB75AE">
        <w:rPr>
          <w:rFonts w:ascii="Arial" w:eastAsia="Arial" w:hAnsi="Arial" w:cs="Arial"/>
          <w:bCs/>
          <w:color w:val="000000"/>
          <w:lang w:eastAsia="es-MX"/>
        </w:rPr>
        <w:t>Supervisar conjuntamente con el SAPAL y la CFE, la ejecución de las obras de urbanización que se realicen en los fraccionamientos o desarrollos en condominio, a efecto de verificar que  se cumpla con las especificaciones y normas señaladas en la autorización correspondiente;</w:t>
      </w:r>
    </w:p>
    <w:p w:rsidR="00DB75AE" w:rsidRPr="00DB75AE" w:rsidRDefault="00DB75AE" w:rsidP="00DB75AE">
      <w:pPr>
        <w:widowControl w:val="0"/>
        <w:pBdr>
          <w:top w:val="nil"/>
          <w:left w:val="nil"/>
          <w:bottom w:val="nil"/>
          <w:right w:val="nil"/>
          <w:between w:val="nil"/>
        </w:pBdr>
        <w:spacing w:after="0" w:line="240" w:lineRule="auto"/>
        <w:jc w:val="both"/>
        <w:rPr>
          <w:rFonts w:ascii="Arial" w:eastAsia="Arial" w:hAnsi="Arial" w:cs="Arial"/>
          <w:bCs/>
          <w:color w:val="000000"/>
          <w:lang w:eastAsia="es-MX"/>
        </w:rPr>
      </w:pPr>
    </w:p>
    <w:p w:rsidR="00DB75AE" w:rsidRPr="00DB75AE" w:rsidRDefault="00DB75AE" w:rsidP="00DB75AE">
      <w:pPr>
        <w:widowControl w:val="0"/>
        <w:pBdr>
          <w:top w:val="nil"/>
          <w:left w:val="nil"/>
          <w:bottom w:val="nil"/>
          <w:right w:val="nil"/>
          <w:between w:val="nil"/>
        </w:pBdr>
        <w:spacing w:after="0" w:line="240" w:lineRule="auto"/>
        <w:jc w:val="both"/>
        <w:rPr>
          <w:rFonts w:ascii="Arial" w:eastAsia="Arial" w:hAnsi="Arial" w:cs="Arial"/>
          <w:bCs/>
          <w:color w:val="000000"/>
          <w:lang w:eastAsia="es-MX"/>
        </w:rPr>
      </w:pPr>
      <w:r w:rsidRPr="00DB75AE">
        <w:rPr>
          <w:rFonts w:ascii="Arial" w:eastAsia="Arial" w:hAnsi="Arial" w:cs="Arial"/>
          <w:b/>
          <w:bCs/>
          <w:color w:val="000000"/>
          <w:lang w:eastAsia="es-MX"/>
        </w:rPr>
        <w:t>IX.</w:t>
      </w:r>
      <w:r w:rsidRPr="00DB75AE">
        <w:rPr>
          <w:rFonts w:ascii="Arial" w:eastAsia="Arial" w:hAnsi="Arial" w:cs="Arial"/>
          <w:bCs/>
          <w:color w:val="000000"/>
          <w:lang w:eastAsia="es-MX"/>
        </w:rPr>
        <w:t xml:space="preserve"> Llevar un registro mensual de evaluación del avance de obra de urbanización;</w:t>
      </w:r>
    </w:p>
    <w:p w:rsidR="00DB75AE" w:rsidRPr="00DB75AE" w:rsidRDefault="00DB75AE" w:rsidP="00DB75AE">
      <w:pPr>
        <w:widowControl w:val="0"/>
        <w:pBdr>
          <w:top w:val="nil"/>
          <w:left w:val="nil"/>
          <w:bottom w:val="nil"/>
          <w:right w:val="nil"/>
          <w:between w:val="nil"/>
        </w:pBdr>
        <w:spacing w:after="0" w:line="240" w:lineRule="auto"/>
        <w:jc w:val="both"/>
        <w:rPr>
          <w:rFonts w:ascii="Arial" w:eastAsia="Arial" w:hAnsi="Arial" w:cs="Arial"/>
          <w:bCs/>
          <w:color w:val="000000"/>
          <w:lang w:eastAsia="es-MX"/>
        </w:rPr>
      </w:pPr>
    </w:p>
    <w:p w:rsidR="00DB75AE" w:rsidRPr="00DB75AE" w:rsidRDefault="00DB75AE" w:rsidP="00DB75AE">
      <w:pPr>
        <w:widowControl w:val="0"/>
        <w:pBdr>
          <w:top w:val="nil"/>
          <w:left w:val="nil"/>
          <w:bottom w:val="nil"/>
          <w:right w:val="nil"/>
          <w:between w:val="nil"/>
        </w:pBdr>
        <w:spacing w:after="0" w:line="240" w:lineRule="auto"/>
        <w:jc w:val="both"/>
        <w:rPr>
          <w:rFonts w:ascii="Arial" w:eastAsia="Arial" w:hAnsi="Arial" w:cs="Arial"/>
          <w:bCs/>
          <w:lang w:eastAsia="es-MX"/>
        </w:rPr>
      </w:pPr>
      <w:r w:rsidRPr="00DB75AE">
        <w:rPr>
          <w:rFonts w:ascii="Arial" w:eastAsia="Arial" w:hAnsi="Arial" w:cs="Arial"/>
          <w:b/>
          <w:bCs/>
          <w:lang w:eastAsia="es-MX"/>
        </w:rPr>
        <w:t>X.</w:t>
      </w:r>
      <w:r w:rsidRPr="00DB75AE">
        <w:rPr>
          <w:rFonts w:ascii="Arial" w:eastAsia="Arial" w:hAnsi="Arial" w:cs="Arial"/>
          <w:bCs/>
          <w:lang w:eastAsia="es-MX"/>
        </w:rPr>
        <w:t xml:space="preserve"> Requerir al desarrollador los estudios, y la realización de las acciones resultantes de los mismos, para erradicar los factores de riesgo que en su caso se hubiesen presentado en la ejecución de las obras de urbanización de un fraccionamiento o de un desarrollo en condominio;</w:t>
      </w:r>
    </w:p>
    <w:p w:rsidR="00DB75AE" w:rsidRPr="00DB75AE" w:rsidRDefault="00DB75AE" w:rsidP="00DB75AE">
      <w:pPr>
        <w:widowControl w:val="0"/>
        <w:pBdr>
          <w:top w:val="nil"/>
          <w:left w:val="nil"/>
          <w:bottom w:val="nil"/>
          <w:right w:val="nil"/>
          <w:between w:val="nil"/>
        </w:pBdr>
        <w:spacing w:after="0" w:line="240" w:lineRule="auto"/>
        <w:jc w:val="both"/>
        <w:rPr>
          <w:rFonts w:ascii="Arial" w:eastAsia="Arial" w:hAnsi="Arial" w:cs="Arial"/>
          <w:bCs/>
          <w:lang w:eastAsia="es-MX"/>
        </w:rPr>
      </w:pPr>
    </w:p>
    <w:p w:rsidR="00DB75AE" w:rsidRPr="00DB75AE" w:rsidRDefault="00DB75AE" w:rsidP="00DB75AE">
      <w:pPr>
        <w:widowControl w:val="0"/>
        <w:pBdr>
          <w:top w:val="nil"/>
          <w:left w:val="nil"/>
          <w:bottom w:val="nil"/>
          <w:right w:val="nil"/>
          <w:between w:val="nil"/>
        </w:pBdr>
        <w:spacing w:after="0" w:line="240" w:lineRule="auto"/>
        <w:jc w:val="both"/>
        <w:rPr>
          <w:rFonts w:ascii="Arial" w:eastAsia="Arial" w:hAnsi="Arial" w:cs="Arial"/>
          <w:bCs/>
          <w:lang w:eastAsia="es-MX"/>
        </w:rPr>
      </w:pPr>
      <w:r w:rsidRPr="00DB75AE">
        <w:rPr>
          <w:rFonts w:ascii="Arial" w:eastAsia="Arial" w:hAnsi="Arial" w:cs="Arial"/>
          <w:b/>
          <w:bCs/>
          <w:lang w:eastAsia="es-MX"/>
        </w:rPr>
        <w:t xml:space="preserve">XI. </w:t>
      </w:r>
      <w:r w:rsidRPr="00DB75AE">
        <w:rPr>
          <w:rFonts w:ascii="Arial" w:eastAsia="Arial" w:hAnsi="Arial" w:cs="Arial"/>
          <w:bCs/>
          <w:lang w:eastAsia="es-MX"/>
        </w:rPr>
        <w:t>Autorizar el proyecto de rasantes de vialidades para los fraccionamientos y los desarrollos en condominio;</w:t>
      </w:r>
    </w:p>
    <w:p w:rsidR="00DB75AE" w:rsidRPr="00DB75AE" w:rsidRDefault="00DB75AE" w:rsidP="00DB75AE">
      <w:pPr>
        <w:widowControl w:val="0"/>
        <w:pBdr>
          <w:top w:val="nil"/>
          <w:left w:val="nil"/>
          <w:bottom w:val="nil"/>
          <w:right w:val="nil"/>
          <w:between w:val="nil"/>
        </w:pBdr>
        <w:spacing w:after="0" w:line="240" w:lineRule="auto"/>
        <w:jc w:val="both"/>
        <w:rPr>
          <w:rFonts w:ascii="Arial" w:eastAsia="Arial" w:hAnsi="Arial" w:cs="Arial"/>
          <w:bCs/>
          <w:lang w:eastAsia="es-MX"/>
        </w:rPr>
      </w:pPr>
    </w:p>
    <w:p w:rsidR="00DB75AE" w:rsidRPr="00DB75AE" w:rsidRDefault="00DB75AE" w:rsidP="00DB75AE">
      <w:pPr>
        <w:widowControl w:val="0"/>
        <w:pBdr>
          <w:top w:val="nil"/>
          <w:left w:val="nil"/>
          <w:bottom w:val="nil"/>
          <w:right w:val="nil"/>
          <w:between w:val="nil"/>
        </w:pBdr>
        <w:spacing w:after="0" w:line="240" w:lineRule="auto"/>
        <w:jc w:val="both"/>
        <w:rPr>
          <w:rFonts w:ascii="Arial" w:eastAsia="Arial" w:hAnsi="Arial" w:cs="Arial"/>
          <w:bCs/>
          <w:lang w:eastAsia="es-MX"/>
        </w:rPr>
      </w:pPr>
      <w:r w:rsidRPr="00DB75AE">
        <w:rPr>
          <w:rFonts w:ascii="Arial" w:eastAsia="Arial" w:hAnsi="Arial" w:cs="Arial"/>
          <w:b/>
          <w:bCs/>
          <w:lang w:eastAsia="es-MX"/>
        </w:rPr>
        <w:t>XII.</w:t>
      </w:r>
      <w:r w:rsidRPr="00DB75AE">
        <w:rPr>
          <w:rFonts w:ascii="Arial" w:eastAsia="Arial" w:hAnsi="Arial" w:cs="Arial"/>
          <w:bCs/>
          <w:lang w:eastAsia="es-MX"/>
        </w:rPr>
        <w:t xml:space="preserve"> Ordenar la realización de inspecciones a fin de verificar que se cumpla con los lineamientos marcados en el presente Código, únicamente en lo que hace a la construcción de las obras tanto de pavimentación como de las instalaciones para alumbrado público y, en su caso, imponer las sanciones y medidas de seguridad que resulten procedentes; y</w:t>
      </w:r>
    </w:p>
    <w:p w:rsidR="00DB75AE" w:rsidRPr="00DB75AE" w:rsidRDefault="00DB75AE" w:rsidP="00DB75AE">
      <w:pPr>
        <w:widowControl w:val="0"/>
        <w:pBdr>
          <w:top w:val="nil"/>
          <w:left w:val="nil"/>
          <w:bottom w:val="nil"/>
          <w:right w:val="nil"/>
          <w:between w:val="nil"/>
        </w:pBdr>
        <w:spacing w:after="0" w:line="240" w:lineRule="auto"/>
        <w:jc w:val="both"/>
        <w:rPr>
          <w:rFonts w:ascii="Arial" w:eastAsia="Arial" w:hAnsi="Arial" w:cs="Arial"/>
          <w:bCs/>
          <w:strike/>
          <w:lang w:eastAsia="es-MX"/>
        </w:rPr>
      </w:pPr>
    </w:p>
    <w:p w:rsidR="00DB75AE" w:rsidRDefault="00DB75AE" w:rsidP="00DB75AE">
      <w:pPr>
        <w:pStyle w:val="Sinespaciado"/>
        <w:jc w:val="both"/>
        <w:rPr>
          <w:rFonts w:ascii="Arial" w:eastAsia="Arial" w:hAnsi="Arial" w:cs="Arial"/>
          <w:bCs/>
          <w:sz w:val="22"/>
          <w:szCs w:val="22"/>
          <w:lang w:eastAsia="es-MX"/>
        </w:rPr>
      </w:pPr>
      <w:r w:rsidRPr="00DB75AE">
        <w:rPr>
          <w:rFonts w:ascii="Arial" w:eastAsia="Arial" w:hAnsi="Arial" w:cs="Arial"/>
          <w:b/>
          <w:bCs/>
          <w:sz w:val="22"/>
          <w:szCs w:val="22"/>
          <w:lang w:val="es-MX" w:eastAsia="es-MX"/>
        </w:rPr>
        <w:t xml:space="preserve">XIII. </w:t>
      </w:r>
      <w:r w:rsidRPr="00DB75AE">
        <w:rPr>
          <w:rFonts w:ascii="Arial" w:eastAsia="Arial" w:hAnsi="Arial" w:cs="Arial"/>
          <w:bCs/>
          <w:sz w:val="22"/>
          <w:szCs w:val="22"/>
          <w:lang w:eastAsia="es-MX"/>
        </w:rPr>
        <w:t>Las demás que se deriven del presente Código y de otras disposiciones legales y reglamentarias.</w:t>
      </w:r>
    </w:p>
    <w:p w:rsidR="00DB75AE" w:rsidRDefault="00DB75AE" w:rsidP="00DB75AE">
      <w:pPr>
        <w:pStyle w:val="Sinespaciado"/>
        <w:jc w:val="both"/>
        <w:rPr>
          <w:rFonts w:ascii="Arial" w:eastAsia="Arial" w:hAnsi="Arial" w:cs="Arial"/>
          <w:bCs/>
          <w:sz w:val="22"/>
          <w:szCs w:val="22"/>
          <w:lang w:eastAsia="es-MX"/>
        </w:rPr>
      </w:pPr>
    </w:p>
    <w:p w:rsidR="00275C3A" w:rsidRDefault="00275C3A" w:rsidP="00DB75AE">
      <w:pPr>
        <w:pStyle w:val="Sinespaciado"/>
        <w:jc w:val="both"/>
        <w:rPr>
          <w:rFonts w:ascii="Arial" w:eastAsia="Arial" w:hAnsi="Arial" w:cs="Arial"/>
          <w:bCs/>
          <w:sz w:val="22"/>
          <w:szCs w:val="22"/>
          <w:lang w:eastAsia="es-MX"/>
        </w:rPr>
      </w:pPr>
    </w:p>
    <w:p w:rsidR="00DB75AE" w:rsidRPr="00DB75AE" w:rsidRDefault="00DB75AE" w:rsidP="00DB75AE">
      <w:pPr>
        <w:pStyle w:val="Sinespaciado"/>
        <w:jc w:val="center"/>
        <w:rPr>
          <w:rFonts w:ascii="Arial" w:eastAsia="Arial" w:hAnsi="Arial" w:cs="Arial"/>
          <w:b/>
          <w:color w:val="000000"/>
          <w:sz w:val="22"/>
          <w:szCs w:val="22"/>
          <w:lang w:eastAsia="es-MX"/>
        </w:rPr>
      </w:pPr>
      <w:r w:rsidRPr="00DB75AE">
        <w:rPr>
          <w:rFonts w:ascii="Arial" w:eastAsia="Arial" w:hAnsi="Arial" w:cs="Arial"/>
          <w:b/>
          <w:color w:val="000000"/>
          <w:sz w:val="22"/>
          <w:szCs w:val="22"/>
          <w:lang w:eastAsia="es-MX"/>
        </w:rPr>
        <w:t>TÍTULO SEGUNDO</w:t>
      </w:r>
    </w:p>
    <w:p w:rsidR="00DB75AE" w:rsidRDefault="00DB75AE" w:rsidP="00DB75AE">
      <w:pPr>
        <w:pStyle w:val="Sinespaciado"/>
        <w:jc w:val="center"/>
        <w:rPr>
          <w:rFonts w:ascii="Arial" w:eastAsia="Arial" w:hAnsi="Arial" w:cs="Arial"/>
          <w:b/>
          <w:color w:val="000000"/>
          <w:sz w:val="22"/>
          <w:szCs w:val="22"/>
          <w:lang w:eastAsia="es-MX"/>
        </w:rPr>
      </w:pPr>
      <w:r w:rsidRPr="00DB75AE">
        <w:rPr>
          <w:rFonts w:ascii="Arial" w:eastAsia="Arial" w:hAnsi="Arial" w:cs="Arial"/>
          <w:b/>
          <w:color w:val="000000"/>
          <w:sz w:val="22"/>
          <w:szCs w:val="22"/>
          <w:lang w:eastAsia="es-MX"/>
        </w:rPr>
        <w:t>DE LA ZONIFICACIÓN, USOS Y DESTINOS DEL SUELO</w:t>
      </w:r>
    </w:p>
    <w:p w:rsidR="00DB75AE" w:rsidRDefault="00DB75AE" w:rsidP="00DB75AE">
      <w:pPr>
        <w:pStyle w:val="Sinespaciado"/>
        <w:jc w:val="center"/>
        <w:rPr>
          <w:rFonts w:ascii="Arial" w:eastAsia="Arial" w:hAnsi="Arial" w:cs="Arial"/>
          <w:b/>
          <w:color w:val="000000"/>
          <w:sz w:val="22"/>
          <w:szCs w:val="22"/>
          <w:lang w:eastAsia="es-MX"/>
        </w:rPr>
      </w:pPr>
    </w:p>
    <w:p w:rsidR="00DB75AE" w:rsidRDefault="00DB75AE" w:rsidP="00DB75AE">
      <w:pPr>
        <w:pStyle w:val="Sinespaciado"/>
        <w:jc w:val="center"/>
        <w:rPr>
          <w:rFonts w:ascii="Arial" w:eastAsia="Arial" w:hAnsi="Arial" w:cs="Arial"/>
          <w:b/>
          <w:color w:val="000000"/>
          <w:sz w:val="22"/>
          <w:szCs w:val="22"/>
          <w:lang w:eastAsia="es-MX"/>
        </w:rPr>
      </w:pPr>
    </w:p>
    <w:p w:rsidR="00DB75AE" w:rsidRPr="00DB75AE" w:rsidRDefault="00DB75AE" w:rsidP="00DB75AE">
      <w:pPr>
        <w:pStyle w:val="Sinespaciado"/>
        <w:jc w:val="center"/>
        <w:rPr>
          <w:rFonts w:ascii="Arial" w:eastAsia="Arial" w:hAnsi="Arial" w:cs="Arial"/>
          <w:b/>
          <w:color w:val="000000"/>
          <w:sz w:val="22"/>
          <w:szCs w:val="22"/>
          <w:lang w:eastAsia="es-MX"/>
        </w:rPr>
      </w:pPr>
      <w:r w:rsidRPr="00DB75AE">
        <w:rPr>
          <w:rFonts w:ascii="Arial" w:eastAsia="Arial" w:hAnsi="Arial" w:cs="Arial"/>
          <w:b/>
          <w:color w:val="000000"/>
          <w:sz w:val="22"/>
          <w:szCs w:val="22"/>
          <w:lang w:eastAsia="es-MX"/>
        </w:rPr>
        <w:t>CAPÍTULO II</w:t>
      </w:r>
    </w:p>
    <w:p w:rsidR="00DB75AE" w:rsidRDefault="00DB75AE" w:rsidP="00DB75AE">
      <w:pPr>
        <w:pStyle w:val="Sinespaciado"/>
        <w:jc w:val="center"/>
        <w:rPr>
          <w:rFonts w:ascii="Arial" w:eastAsia="Arial" w:hAnsi="Arial" w:cs="Arial"/>
          <w:b/>
          <w:color w:val="000000"/>
          <w:sz w:val="22"/>
          <w:szCs w:val="22"/>
          <w:lang w:eastAsia="es-MX"/>
        </w:rPr>
      </w:pPr>
      <w:r w:rsidRPr="00DB75AE">
        <w:rPr>
          <w:rFonts w:ascii="Arial" w:eastAsia="Arial" w:hAnsi="Arial" w:cs="Arial"/>
          <w:b/>
          <w:color w:val="000000"/>
          <w:sz w:val="22"/>
          <w:szCs w:val="22"/>
          <w:lang w:eastAsia="es-MX"/>
        </w:rPr>
        <w:t>DE LOS GRUPOS DE USOS Y DESTINOS DEL SUELO</w:t>
      </w:r>
    </w:p>
    <w:p w:rsidR="00DB75AE" w:rsidRPr="00DB75AE" w:rsidRDefault="00DB75AE" w:rsidP="00DB75AE">
      <w:pPr>
        <w:pStyle w:val="Sinespaciado"/>
        <w:jc w:val="center"/>
        <w:rPr>
          <w:rFonts w:ascii="Arial" w:eastAsia="Arial" w:hAnsi="Arial" w:cs="Arial"/>
          <w:b/>
          <w:color w:val="000000"/>
          <w:sz w:val="22"/>
          <w:szCs w:val="22"/>
          <w:lang w:eastAsia="es-MX"/>
        </w:rPr>
      </w:pPr>
    </w:p>
    <w:p w:rsidR="00DB75AE" w:rsidRPr="00DB75AE" w:rsidRDefault="00DB75AE" w:rsidP="00DB75AE">
      <w:pPr>
        <w:pStyle w:val="Sinespaciado"/>
        <w:jc w:val="center"/>
        <w:rPr>
          <w:rFonts w:ascii="Arial" w:eastAsia="Arial" w:hAnsi="Arial" w:cs="Arial"/>
          <w:b/>
          <w:color w:val="000000"/>
          <w:sz w:val="22"/>
          <w:szCs w:val="22"/>
          <w:lang w:eastAsia="es-MX"/>
        </w:rPr>
      </w:pPr>
    </w:p>
    <w:p w:rsidR="00030B09" w:rsidRPr="00030B09" w:rsidRDefault="00030B09" w:rsidP="00030B09">
      <w:pPr>
        <w:tabs>
          <w:tab w:val="left" w:pos="1560"/>
        </w:tabs>
        <w:spacing w:after="0" w:line="240" w:lineRule="auto"/>
        <w:jc w:val="both"/>
        <w:rPr>
          <w:rFonts w:ascii="Arial" w:eastAsia="Times New Roman" w:hAnsi="Arial" w:cs="Arial"/>
          <w:b/>
        </w:rPr>
      </w:pPr>
      <w:r w:rsidRPr="00030B09">
        <w:rPr>
          <w:rFonts w:ascii="Arial" w:eastAsia="Times New Roman" w:hAnsi="Arial" w:cs="Arial"/>
          <w:b/>
          <w:u w:val="single"/>
          <w:lang w:val="es-ES"/>
        </w:rPr>
        <w:t>Artículo 30.-</w:t>
      </w:r>
      <w:r w:rsidRPr="00030B09">
        <w:rPr>
          <w:rFonts w:ascii="Arial" w:eastAsia="Times New Roman" w:hAnsi="Arial" w:cs="Arial"/>
          <w:u w:val="single"/>
          <w:lang w:val="es-ES"/>
        </w:rPr>
        <w:t xml:space="preserve"> Grupo de </w:t>
      </w:r>
      <w:r w:rsidRPr="00030B09">
        <w:rPr>
          <w:rFonts w:ascii="Arial" w:eastAsia="Times New Roman" w:hAnsi="Arial" w:cs="Arial"/>
          <w:u w:val="single"/>
        </w:rPr>
        <w:t>usos VIII</w:t>
      </w:r>
    </w:p>
    <w:p w:rsidR="00030B09" w:rsidRPr="00030B09" w:rsidRDefault="00030B09" w:rsidP="00030B09">
      <w:pPr>
        <w:tabs>
          <w:tab w:val="left" w:pos="1560"/>
        </w:tabs>
        <w:spacing w:after="0" w:line="240" w:lineRule="auto"/>
        <w:jc w:val="both"/>
        <w:rPr>
          <w:rFonts w:ascii="Arial" w:eastAsia="Times New Roman" w:hAnsi="Arial" w:cs="Arial"/>
          <w:lang w:val="es-ES"/>
        </w:rPr>
      </w:pPr>
      <w:r w:rsidRPr="00030B09">
        <w:rPr>
          <w:rFonts w:ascii="Arial" w:eastAsia="Times New Roman" w:hAnsi="Arial" w:cs="Arial"/>
          <w:lang w:val="es-ES"/>
        </w:rPr>
        <w:t>Comercio de Intensidad Media:</w:t>
      </w:r>
    </w:p>
    <w:p w:rsidR="00030B09" w:rsidRPr="0031349D" w:rsidRDefault="00030B09" w:rsidP="00030B09">
      <w:pPr>
        <w:tabs>
          <w:tab w:val="left" w:pos="1560"/>
        </w:tabs>
        <w:spacing w:after="0" w:line="240" w:lineRule="auto"/>
        <w:jc w:val="both"/>
        <w:rPr>
          <w:rFonts w:ascii="Arial" w:eastAsia="Times New Roman" w:hAnsi="Arial" w:cs="Arial"/>
          <w:b/>
          <w:lang w:val="es-ES"/>
        </w:rPr>
      </w:pPr>
      <w:r w:rsidRPr="0031349D">
        <w:rPr>
          <w:rFonts w:ascii="Arial" w:eastAsia="Times New Roman" w:hAnsi="Arial" w:cs="Arial"/>
          <w:b/>
          <w:lang w:val="es-ES"/>
        </w:rPr>
        <w:t>1</w:t>
      </w:r>
      <w:r w:rsidR="0031349D" w:rsidRPr="0031349D">
        <w:rPr>
          <w:rFonts w:ascii="Arial" w:eastAsia="Times New Roman" w:hAnsi="Arial" w:cs="Arial"/>
          <w:b/>
          <w:lang w:val="es-ES"/>
        </w:rPr>
        <w:t>..</w:t>
      </w:r>
      <w:r w:rsidRPr="0031349D">
        <w:rPr>
          <w:rFonts w:ascii="Arial" w:eastAsia="Times New Roman" w:hAnsi="Arial" w:cs="Arial"/>
          <w:b/>
          <w:lang w:val="es-ES"/>
        </w:rPr>
        <w:t>.</w:t>
      </w:r>
    </w:p>
    <w:p w:rsidR="00030B09" w:rsidRPr="00030B09" w:rsidRDefault="00030B09" w:rsidP="00030B09">
      <w:pPr>
        <w:tabs>
          <w:tab w:val="left" w:pos="1560"/>
        </w:tabs>
        <w:spacing w:after="0" w:line="240" w:lineRule="auto"/>
        <w:jc w:val="both"/>
        <w:rPr>
          <w:rFonts w:ascii="Arial" w:eastAsia="Times New Roman" w:hAnsi="Arial" w:cs="Arial"/>
          <w:lang w:val="es-ES"/>
        </w:rPr>
      </w:pPr>
      <w:r w:rsidRPr="0031349D">
        <w:rPr>
          <w:rFonts w:ascii="Arial" w:eastAsia="Times New Roman" w:hAnsi="Arial" w:cs="Arial"/>
          <w:b/>
          <w:lang w:val="es-ES"/>
        </w:rPr>
        <w:t xml:space="preserve">2.- </w:t>
      </w:r>
      <w:r w:rsidRPr="0031349D">
        <w:rPr>
          <w:rFonts w:ascii="Arial" w:eastAsia="Times New Roman" w:hAnsi="Arial" w:cs="Arial"/>
          <w:lang w:val="es-ES"/>
        </w:rPr>
        <w:t xml:space="preserve">Dimensión máxima del predio: </w:t>
      </w:r>
      <w:r w:rsidRPr="0031349D">
        <w:rPr>
          <w:rFonts w:ascii="Arial" w:eastAsia="Times New Roman" w:hAnsi="Arial" w:cs="Arial"/>
          <w:b/>
          <w:lang w:val="es-ES"/>
        </w:rPr>
        <w:t>3200</w:t>
      </w:r>
      <w:r w:rsidRPr="0031349D">
        <w:rPr>
          <w:rFonts w:ascii="Arial" w:eastAsia="Times New Roman" w:hAnsi="Arial" w:cs="Arial"/>
          <w:lang w:val="es-ES"/>
        </w:rPr>
        <w:t xml:space="preserve"> metros cuadrados; y,</w:t>
      </w:r>
    </w:p>
    <w:p w:rsidR="00030B09" w:rsidRPr="0031349D" w:rsidRDefault="00030B09" w:rsidP="00030B09">
      <w:pPr>
        <w:widowControl w:val="0"/>
        <w:pBdr>
          <w:top w:val="nil"/>
          <w:left w:val="nil"/>
          <w:bottom w:val="nil"/>
          <w:right w:val="nil"/>
          <w:between w:val="nil"/>
        </w:pBdr>
        <w:spacing w:after="0" w:line="240" w:lineRule="auto"/>
        <w:jc w:val="both"/>
        <w:rPr>
          <w:rFonts w:ascii="Arial" w:eastAsia="Times New Roman" w:hAnsi="Arial" w:cs="Arial"/>
          <w:b/>
          <w:lang w:val="es-ES"/>
        </w:rPr>
      </w:pPr>
      <w:r w:rsidRPr="0031349D">
        <w:rPr>
          <w:rFonts w:ascii="Arial" w:eastAsia="Times New Roman" w:hAnsi="Arial" w:cs="Arial"/>
          <w:b/>
          <w:lang w:val="es-ES"/>
        </w:rPr>
        <w:t>3</w:t>
      </w:r>
      <w:r w:rsidR="0031349D" w:rsidRPr="0031349D">
        <w:rPr>
          <w:rFonts w:ascii="Arial" w:eastAsia="Times New Roman" w:hAnsi="Arial" w:cs="Arial"/>
          <w:b/>
          <w:lang w:val="es-ES"/>
        </w:rPr>
        <w:t>…</w:t>
      </w:r>
    </w:p>
    <w:p w:rsidR="00030B09" w:rsidRPr="00030B09" w:rsidRDefault="00030B09" w:rsidP="00030B09">
      <w:pPr>
        <w:widowControl w:val="0"/>
        <w:pBdr>
          <w:top w:val="nil"/>
          <w:left w:val="nil"/>
          <w:bottom w:val="nil"/>
          <w:right w:val="nil"/>
          <w:between w:val="nil"/>
        </w:pBdr>
        <w:spacing w:after="0" w:line="240" w:lineRule="auto"/>
        <w:jc w:val="both"/>
        <w:rPr>
          <w:rFonts w:ascii="Arial" w:eastAsia="Times New Roman" w:hAnsi="Arial" w:cs="Arial"/>
          <w:lang w:val="es-ES"/>
        </w:rPr>
      </w:pPr>
    </w:p>
    <w:p w:rsidR="00030B09" w:rsidRPr="00030B09" w:rsidRDefault="00030B09" w:rsidP="00030B09">
      <w:pPr>
        <w:widowControl w:val="0"/>
        <w:pBdr>
          <w:top w:val="nil"/>
          <w:left w:val="nil"/>
          <w:bottom w:val="nil"/>
          <w:right w:val="nil"/>
          <w:between w:val="nil"/>
        </w:pBdr>
        <w:spacing w:after="0" w:line="240" w:lineRule="auto"/>
        <w:jc w:val="both"/>
        <w:rPr>
          <w:rFonts w:ascii="Arial" w:eastAsia="Times New Roman" w:hAnsi="Arial" w:cs="Arial"/>
          <w:lang w:val="es-ES"/>
        </w:rPr>
      </w:pPr>
      <w:r w:rsidRPr="00030B09">
        <w:rPr>
          <w:rFonts w:ascii="Arial" w:eastAsia="Times New Roman" w:hAnsi="Arial" w:cs="Arial"/>
          <w:b/>
          <w:lang w:val="es-ES"/>
        </w:rPr>
        <w:t>Artículo 31.-</w:t>
      </w:r>
      <w:r w:rsidRPr="00030B09">
        <w:rPr>
          <w:rFonts w:ascii="Arial" w:eastAsia="Times New Roman" w:hAnsi="Arial" w:cs="Arial"/>
          <w:b/>
          <w:lang w:val="es-ES"/>
        </w:rPr>
        <w:tab/>
      </w:r>
      <w:r w:rsidRPr="00030B09">
        <w:rPr>
          <w:rFonts w:ascii="Arial" w:eastAsia="Times New Roman" w:hAnsi="Arial" w:cs="Arial"/>
          <w:u w:val="single"/>
          <w:lang w:val="es-ES"/>
        </w:rPr>
        <w:t>Grupo de usos IX</w:t>
      </w:r>
    </w:p>
    <w:p w:rsidR="00030B09" w:rsidRPr="00030B09" w:rsidRDefault="00030B09" w:rsidP="00030B09">
      <w:pPr>
        <w:widowControl w:val="0"/>
        <w:pBdr>
          <w:top w:val="nil"/>
          <w:left w:val="nil"/>
          <w:bottom w:val="nil"/>
          <w:right w:val="nil"/>
          <w:between w:val="nil"/>
        </w:pBdr>
        <w:spacing w:after="0" w:line="240" w:lineRule="auto"/>
        <w:jc w:val="both"/>
        <w:rPr>
          <w:rFonts w:ascii="Arial" w:eastAsia="Times New Roman" w:hAnsi="Arial" w:cs="Arial"/>
          <w:lang w:val="es-ES"/>
        </w:rPr>
      </w:pPr>
      <w:r w:rsidRPr="00030B09">
        <w:rPr>
          <w:rFonts w:ascii="Arial" w:eastAsia="Times New Roman" w:hAnsi="Arial" w:cs="Arial"/>
          <w:lang w:val="es-ES"/>
        </w:rPr>
        <w:t>Comercio de Intensidad Alta:</w:t>
      </w:r>
    </w:p>
    <w:p w:rsidR="00030B09" w:rsidRPr="0031349D" w:rsidRDefault="00030B09" w:rsidP="00030B09">
      <w:pPr>
        <w:widowControl w:val="0"/>
        <w:pBdr>
          <w:top w:val="nil"/>
          <w:left w:val="nil"/>
          <w:bottom w:val="nil"/>
          <w:right w:val="nil"/>
          <w:between w:val="nil"/>
        </w:pBdr>
        <w:spacing w:after="0" w:line="240" w:lineRule="auto"/>
        <w:jc w:val="both"/>
        <w:rPr>
          <w:rFonts w:ascii="Arial" w:eastAsia="Times New Roman" w:hAnsi="Arial" w:cs="Arial"/>
          <w:b/>
          <w:lang w:val="es-ES"/>
        </w:rPr>
      </w:pPr>
      <w:r w:rsidRPr="0031349D">
        <w:rPr>
          <w:rFonts w:ascii="Arial" w:eastAsia="Times New Roman" w:hAnsi="Arial" w:cs="Arial"/>
          <w:b/>
          <w:lang w:val="es-ES"/>
        </w:rPr>
        <w:t>1</w:t>
      </w:r>
      <w:r w:rsidR="0031349D" w:rsidRPr="0031349D">
        <w:rPr>
          <w:rFonts w:ascii="Arial" w:eastAsia="Times New Roman" w:hAnsi="Arial" w:cs="Arial"/>
          <w:b/>
          <w:lang w:val="es-ES"/>
        </w:rPr>
        <w:t>..</w:t>
      </w:r>
      <w:r w:rsidRPr="0031349D">
        <w:rPr>
          <w:rFonts w:ascii="Arial" w:eastAsia="Times New Roman" w:hAnsi="Arial" w:cs="Arial"/>
          <w:b/>
          <w:lang w:val="es-ES"/>
        </w:rPr>
        <w:t>.</w:t>
      </w:r>
    </w:p>
    <w:p w:rsidR="00030B09" w:rsidRPr="00030B09" w:rsidRDefault="00030B09" w:rsidP="00030B09">
      <w:pPr>
        <w:widowControl w:val="0"/>
        <w:pBdr>
          <w:top w:val="nil"/>
          <w:left w:val="nil"/>
          <w:bottom w:val="nil"/>
          <w:right w:val="nil"/>
          <w:between w:val="nil"/>
        </w:pBdr>
        <w:spacing w:after="0" w:line="240" w:lineRule="auto"/>
        <w:jc w:val="both"/>
        <w:rPr>
          <w:rFonts w:ascii="Arial" w:eastAsia="Times New Roman" w:hAnsi="Arial" w:cs="Arial"/>
          <w:lang w:val="es-ES"/>
        </w:rPr>
      </w:pPr>
      <w:r w:rsidRPr="0031349D">
        <w:rPr>
          <w:rFonts w:ascii="Arial" w:eastAsia="Times New Roman" w:hAnsi="Arial" w:cs="Arial"/>
          <w:b/>
          <w:lang w:val="es-ES"/>
        </w:rPr>
        <w:t xml:space="preserve">2.- </w:t>
      </w:r>
      <w:r w:rsidRPr="0031349D">
        <w:rPr>
          <w:rFonts w:ascii="Arial" w:eastAsia="Times New Roman" w:hAnsi="Arial" w:cs="Arial"/>
          <w:lang w:val="es-ES"/>
        </w:rPr>
        <w:t xml:space="preserve">Dimensión del predio: Más de </w:t>
      </w:r>
      <w:r w:rsidRPr="0031349D">
        <w:rPr>
          <w:rFonts w:ascii="Arial" w:eastAsia="Times New Roman" w:hAnsi="Arial" w:cs="Arial"/>
          <w:b/>
          <w:lang w:val="es-ES"/>
        </w:rPr>
        <w:t>3201</w:t>
      </w:r>
      <w:r w:rsidRPr="0031349D">
        <w:rPr>
          <w:rFonts w:ascii="Arial" w:eastAsia="Times New Roman" w:hAnsi="Arial" w:cs="Arial"/>
          <w:lang w:val="es-ES"/>
        </w:rPr>
        <w:t xml:space="preserve"> metros cuadrados; y,</w:t>
      </w:r>
    </w:p>
    <w:p w:rsidR="00030B09" w:rsidRPr="0031349D" w:rsidRDefault="00030B09" w:rsidP="00030B09">
      <w:pPr>
        <w:widowControl w:val="0"/>
        <w:pBdr>
          <w:top w:val="nil"/>
          <w:left w:val="nil"/>
          <w:bottom w:val="nil"/>
          <w:right w:val="nil"/>
          <w:between w:val="nil"/>
        </w:pBdr>
        <w:spacing w:after="0" w:line="240" w:lineRule="auto"/>
        <w:jc w:val="both"/>
        <w:rPr>
          <w:rFonts w:ascii="Arial" w:eastAsia="Arial" w:hAnsi="Arial" w:cs="Arial"/>
          <w:b/>
          <w:color w:val="000000"/>
          <w:lang w:eastAsia="es-MX"/>
        </w:rPr>
      </w:pPr>
      <w:r w:rsidRPr="0031349D">
        <w:rPr>
          <w:rFonts w:ascii="Arial" w:eastAsia="Times New Roman" w:hAnsi="Arial" w:cs="Arial"/>
          <w:b/>
          <w:lang w:val="es-ES"/>
        </w:rPr>
        <w:t>3</w:t>
      </w:r>
      <w:r w:rsidR="0031349D" w:rsidRPr="0031349D">
        <w:rPr>
          <w:rFonts w:ascii="Arial" w:eastAsia="Times New Roman" w:hAnsi="Arial" w:cs="Arial"/>
          <w:b/>
          <w:lang w:val="es-ES"/>
        </w:rPr>
        <w:t>..</w:t>
      </w:r>
      <w:r w:rsidRPr="0031349D">
        <w:rPr>
          <w:rFonts w:ascii="Arial" w:eastAsia="Times New Roman" w:hAnsi="Arial" w:cs="Arial"/>
          <w:b/>
          <w:lang w:val="es-ES"/>
        </w:rPr>
        <w:t>.</w:t>
      </w:r>
    </w:p>
    <w:p w:rsidR="00030B09" w:rsidRDefault="00030B09" w:rsidP="00DB75AE">
      <w:pPr>
        <w:widowControl w:val="0"/>
        <w:pBdr>
          <w:top w:val="nil"/>
          <w:left w:val="nil"/>
          <w:bottom w:val="nil"/>
          <w:right w:val="nil"/>
          <w:between w:val="nil"/>
        </w:pBdr>
        <w:spacing w:after="0" w:line="240" w:lineRule="auto"/>
        <w:jc w:val="both"/>
        <w:rPr>
          <w:rFonts w:ascii="Arial" w:eastAsia="Arial" w:hAnsi="Arial" w:cs="Arial"/>
          <w:b/>
          <w:color w:val="000000"/>
          <w:lang w:eastAsia="es-MX"/>
        </w:rPr>
      </w:pPr>
    </w:p>
    <w:p w:rsidR="00030B09" w:rsidRPr="00030B09" w:rsidRDefault="00030B09" w:rsidP="00030B09">
      <w:pPr>
        <w:widowControl w:val="0"/>
        <w:autoSpaceDE w:val="0"/>
        <w:autoSpaceDN w:val="0"/>
        <w:spacing w:after="0" w:line="240" w:lineRule="auto"/>
        <w:jc w:val="both"/>
        <w:rPr>
          <w:rFonts w:ascii="Arial" w:eastAsia="Times New Roman" w:hAnsi="Arial" w:cs="Arial"/>
          <w:u w:val="single"/>
          <w:lang w:val="es-ES"/>
        </w:rPr>
      </w:pPr>
      <w:r w:rsidRPr="00030B09">
        <w:rPr>
          <w:rFonts w:ascii="Arial" w:eastAsia="Times New Roman" w:hAnsi="Arial" w:cs="Arial"/>
          <w:b/>
          <w:lang w:val="es-ES"/>
        </w:rPr>
        <w:t>Artículo 34.-</w:t>
      </w:r>
      <w:r w:rsidRPr="00030B09">
        <w:rPr>
          <w:rFonts w:ascii="Arial" w:eastAsia="Times New Roman" w:hAnsi="Arial" w:cs="Arial"/>
          <w:lang w:val="es-ES"/>
        </w:rPr>
        <w:tab/>
      </w:r>
      <w:r w:rsidRPr="00030B09">
        <w:rPr>
          <w:rFonts w:ascii="Arial" w:eastAsia="Times New Roman" w:hAnsi="Arial" w:cs="Arial"/>
          <w:u w:val="single"/>
          <w:lang w:val="es-ES"/>
        </w:rPr>
        <w:t>Grupo de usos XII</w:t>
      </w:r>
    </w:p>
    <w:p w:rsidR="00030B09" w:rsidRPr="00030B09" w:rsidRDefault="00030B09" w:rsidP="00030B09">
      <w:pPr>
        <w:widowControl w:val="0"/>
        <w:autoSpaceDE w:val="0"/>
        <w:autoSpaceDN w:val="0"/>
        <w:spacing w:after="0" w:line="240" w:lineRule="auto"/>
        <w:jc w:val="both"/>
        <w:rPr>
          <w:rFonts w:ascii="Arial" w:eastAsia="Times New Roman" w:hAnsi="Arial" w:cs="Arial"/>
          <w:lang w:val="es-ES"/>
        </w:rPr>
      </w:pPr>
      <w:r w:rsidRPr="00030B09">
        <w:rPr>
          <w:rFonts w:ascii="Arial" w:eastAsia="Times New Roman" w:hAnsi="Arial" w:cs="Arial"/>
          <w:lang w:val="es-ES"/>
        </w:rPr>
        <w:t>Servicio de Intensidad Media:</w:t>
      </w:r>
    </w:p>
    <w:p w:rsidR="004C52C8" w:rsidRPr="001B7D1D" w:rsidRDefault="00030B09" w:rsidP="00030B09">
      <w:pPr>
        <w:widowControl w:val="0"/>
        <w:autoSpaceDE w:val="0"/>
        <w:autoSpaceDN w:val="0"/>
        <w:spacing w:after="0" w:line="240" w:lineRule="auto"/>
        <w:jc w:val="both"/>
        <w:rPr>
          <w:rFonts w:ascii="Arial" w:eastAsia="Times New Roman" w:hAnsi="Arial" w:cs="Arial"/>
          <w:b/>
          <w:lang w:val="es-ES"/>
        </w:rPr>
      </w:pPr>
      <w:r w:rsidRPr="001B7D1D">
        <w:rPr>
          <w:rFonts w:ascii="Arial" w:eastAsia="Times New Roman" w:hAnsi="Arial" w:cs="Arial"/>
          <w:b/>
          <w:lang w:val="es-ES"/>
        </w:rPr>
        <w:t>1</w:t>
      </w:r>
      <w:r w:rsidR="004C52C8" w:rsidRPr="001B7D1D">
        <w:rPr>
          <w:rFonts w:ascii="Arial" w:eastAsia="Times New Roman" w:hAnsi="Arial" w:cs="Arial"/>
          <w:b/>
          <w:lang w:val="es-ES"/>
        </w:rPr>
        <w:t>…</w:t>
      </w:r>
      <w:r w:rsidRPr="001B7D1D">
        <w:rPr>
          <w:rFonts w:ascii="Arial" w:eastAsia="Times New Roman" w:hAnsi="Arial" w:cs="Arial"/>
          <w:b/>
          <w:lang w:val="es-ES"/>
        </w:rPr>
        <w:t xml:space="preserve"> </w:t>
      </w:r>
    </w:p>
    <w:p w:rsidR="00030B09" w:rsidRPr="00030B09" w:rsidRDefault="00030B09" w:rsidP="00030B09">
      <w:pPr>
        <w:widowControl w:val="0"/>
        <w:autoSpaceDE w:val="0"/>
        <w:autoSpaceDN w:val="0"/>
        <w:spacing w:after="0" w:line="240" w:lineRule="auto"/>
        <w:jc w:val="both"/>
        <w:rPr>
          <w:rFonts w:ascii="Arial" w:eastAsia="Times New Roman" w:hAnsi="Arial" w:cs="Arial"/>
          <w:lang w:val="es-ES"/>
        </w:rPr>
      </w:pPr>
      <w:r w:rsidRPr="001B7D1D">
        <w:rPr>
          <w:rFonts w:ascii="Arial" w:eastAsia="Times New Roman" w:hAnsi="Arial" w:cs="Arial"/>
          <w:b/>
          <w:lang w:val="es-ES"/>
        </w:rPr>
        <w:t>2.-</w:t>
      </w:r>
      <w:r w:rsidRPr="0031349D">
        <w:rPr>
          <w:rFonts w:ascii="Arial" w:eastAsia="Times New Roman" w:hAnsi="Arial" w:cs="Arial"/>
          <w:lang w:val="es-ES"/>
        </w:rPr>
        <w:t xml:space="preserve"> Dimensión máxima del predio: </w:t>
      </w:r>
      <w:r w:rsidRPr="0031349D">
        <w:rPr>
          <w:rFonts w:ascii="Arial" w:eastAsia="Times New Roman" w:hAnsi="Arial" w:cs="Arial"/>
          <w:b/>
          <w:lang w:val="es-ES"/>
        </w:rPr>
        <w:t xml:space="preserve">3200 </w:t>
      </w:r>
      <w:r w:rsidRPr="0031349D">
        <w:rPr>
          <w:rFonts w:ascii="Arial" w:eastAsia="Times New Roman" w:hAnsi="Arial" w:cs="Arial"/>
          <w:lang w:val="es-ES"/>
        </w:rPr>
        <w:t>metros cuadrados; y,</w:t>
      </w:r>
    </w:p>
    <w:p w:rsidR="00030B09" w:rsidRPr="001B7D1D" w:rsidRDefault="00030B09" w:rsidP="00030B09">
      <w:pPr>
        <w:widowControl w:val="0"/>
        <w:pBdr>
          <w:top w:val="nil"/>
          <w:left w:val="nil"/>
          <w:bottom w:val="nil"/>
          <w:right w:val="nil"/>
          <w:between w:val="nil"/>
        </w:pBdr>
        <w:spacing w:after="0" w:line="240" w:lineRule="auto"/>
        <w:jc w:val="both"/>
        <w:rPr>
          <w:rFonts w:ascii="Arial" w:eastAsia="Arial" w:hAnsi="Arial" w:cs="Arial"/>
          <w:b/>
          <w:color w:val="000000"/>
          <w:lang w:eastAsia="es-MX"/>
        </w:rPr>
      </w:pPr>
      <w:r w:rsidRPr="001B7D1D">
        <w:rPr>
          <w:rFonts w:ascii="Arial" w:eastAsia="Times New Roman" w:hAnsi="Arial" w:cs="Arial"/>
          <w:b/>
          <w:lang w:val="es-ES"/>
        </w:rPr>
        <w:t>3</w:t>
      </w:r>
      <w:r w:rsidR="004C52C8" w:rsidRPr="001B7D1D">
        <w:rPr>
          <w:rFonts w:ascii="Arial" w:eastAsia="Times New Roman" w:hAnsi="Arial" w:cs="Arial"/>
          <w:b/>
          <w:lang w:val="es-ES"/>
        </w:rPr>
        <w:t>..</w:t>
      </w:r>
      <w:r w:rsidRPr="001B7D1D">
        <w:rPr>
          <w:rFonts w:ascii="Arial" w:eastAsia="Times New Roman" w:hAnsi="Arial" w:cs="Arial"/>
          <w:b/>
          <w:lang w:val="es-ES"/>
        </w:rPr>
        <w:t>.</w:t>
      </w:r>
    </w:p>
    <w:p w:rsidR="00030B09" w:rsidRDefault="00030B09" w:rsidP="00DB75AE">
      <w:pPr>
        <w:widowControl w:val="0"/>
        <w:pBdr>
          <w:top w:val="nil"/>
          <w:left w:val="nil"/>
          <w:bottom w:val="nil"/>
          <w:right w:val="nil"/>
          <w:between w:val="nil"/>
        </w:pBdr>
        <w:spacing w:after="0" w:line="240" w:lineRule="auto"/>
        <w:jc w:val="both"/>
        <w:rPr>
          <w:rFonts w:ascii="Arial" w:eastAsia="Arial" w:hAnsi="Arial" w:cs="Arial"/>
          <w:b/>
          <w:color w:val="000000"/>
          <w:lang w:eastAsia="es-MX"/>
        </w:rPr>
      </w:pPr>
    </w:p>
    <w:p w:rsidR="00030B09" w:rsidRPr="00030B09" w:rsidRDefault="00030B09" w:rsidP="00030B09">
      <w:pPr>
        <w:widowControl w:val="0"/>
        <w:autoSpaceDE w:val="0"/>
        <w:autoSpaceDN w:val="0"/>
        <w:spacing w:after="0" w:line="240" w:lineRule="auto"/>
        <w:jc w:val="both"/>
        <w:rPr>
          <w:rFonts w:ascii="Arial" w:eastAsia="Times New Roman" w:hAnsi="Arial" w:cs="Arial"/>
          <w:bCs/>
          <w:lang w:val="es-ES" w:eastAsia="es-ES"/>
        </w:rPr>
      </w:pPr>
      <w:r w:rsidRPr="00030B09">
        <w:rPr>
          <w:rFonts w:ascii="Arial" w:eastAsia="Times New Roman" w:hAnsi="Arial" w:cs="Arial"/>
          <w:b/>
          <w:bCs/>
          <w:lang w:val="es-ES" w:eastAsia="es-ES"/>
        </w:rPr>
        <w:t>Artículo 35.-</w:t>
      </w:r>
      <w:r w:rsidRPr="00030B09">
        <w:rPr>
          <w:rFonts w:ascii="Arial" w:eastAsia="Times New Roman" w:hAnsi="Arial" w:cs="Arial"/>
          <w:b/>
          <w:bCs/>
          <w:lang w:val="es-ES" w:eastAsia="es-ES"/>
        </w:rPr>
        <w:tab/>
      </w:r>
      <w:r w:rsidRPr="00030B09">
        <w:rPr>
          <w:rFonts w:ascii="Arial" w:eastAsia="Times New Roman" w:hAnsi="Arial" w:cs="Arial"/>
          <w:bCs/>
          <w:lang w:val="es-ES" w:eastAsia="es-ES"/>
        </w:rPr>
        <w:t>Grupo de usos XIII</w:t>
      </w:r>
    </w:p>
    <w:p w:rsidR="00030B09" w:rsidRPr="00030B09" w:rsidRDefault="00030B09" w:rsidP="00030B09">
      <w:pPr>
        <w:widowControl w:val="0"/>
        <w:autoSpaceDE w:val="0"/>
        <w:autoSpaceDN w:val="0"/>
        <w:spacing w:after="0" w:line="240" w:lineRule="auto"/>
        <w:jc w:val="both"/>
        <w:rPr>
          <w:rFonts w:ascii="Arial" w:eastAsia="Times New Roman" w:hAnsi="Arial" w:cs="Arial"/>
          <w:bCs/>
          <w:lang w:val="es-ES" w:eastAsia="es-ES"/>
        </w:rPr>
      </w:pPr>
      <w:r w:rsidRPr="00030B09">
        <w:rPr>
          <w:rFonts w:ascii="Arial" w:eastAsia="Times New Roman" w:hAnsi="Arial" w:cs="Arial"/>
          <w:bCs/>
          <w:lang w:val="es-ES" w:eastAsia="es-ES"/>
        </w:rPr>
        <w:t>Servicio de Intensidad Alta:</w:t>
      </w:r>
    </w:p>
    <w:p w:rsidR="00030B09" w:rsidRPr="0031349D" w:rsidRDefault="0031349D" w:rsidP="00030B09">
      <w:pPr>
        <w:widowControl w:val="0"/>
        <w:autoSpaceDE w:val="0"/>
        <w:autoSpaceDN w:val="0"/>
        <w:spacing w:after="0" w:line="240" w:lineRule="auto"/>
        <w:jc w:val="both"/>
        <w:rPr>
          <w:rFonts w:ascii="Arial" w:eastAsia="Times New Roman" w:hAnsi="Arial" w:cs="Arial"/>
          <w:b/>
          <w:bCs/>
          <w:lang w:val="es-ES" w:eastAsia="es-ES"/>
        </w:rPr>
      </w:pPr>
      <w:r w:rsidRPr="0031349D">
        <w:rPr>
          <w:rFonts w:ascii="Arial" w:eastAsia="Times New Roman" w:hAnsi="Arial" w:cs="Arial"/>
          <w:b/>
          <w:bCs/>
          <w:lang w:val="es-ES" w:eastAsia="es-ES"/>
        </w:rPr>
        <w:t>1…</w:t>
      </w:r>
    </w:p>
    <w:p w:rsidR="00030B09" w:rsidRPr="00030B09" w:rsidRDefault="00030B09" w:rsidP="00030B09">
      <w:pPr>
        <w:widowControl w:val="0"/>
        <w:autoSpaceDE w:val="0"/>
        <w:autoSpaceDN w:val="0"/>
        <w:spacing w:after="0" w:line="240" w:lineRule="auto"/>
        <w:jc w:val="both"/>
        <w:rPr>
          <w:rFonts w:ascii="Arial" w:eastAsia="Times New Roman" w:hAnsi="Arial" w:cs="Arial"/>
          <w:bCs/>
          <w:lang w:val="es-ES" w:eastAsia="es-ES"/>
        </w:rPr>
      </w:pPr>
      <w:r w:rsidRPr="0031349D">
        <w:rPr>
          <w:rFonts w:ascii="Arial" w:eastAsia="Times New Roman" w:hAnsi="Arial" w:cs="Arial"/>
          <w:b/>
          <w:bCs/>
          <w:lang w:val="es-ES" w:eastAsia="es-ES"/>
        </w:rPr>
        <w:t>2.-</w:t>
      </w:r>
      <w:r w:rsidRPr="00030B09">
        <w:rPr>
          <w:rFonts w:ascii="Arial" w:eastAsia="Times New Roman" w:hAnsi="Arial" w:cs="Arial"/>
          <w:bCs/>
          <w:lang w:val="es-ES" w:eastAsia="es-ES"/>
        </w:rPr>
        <w:t xml:space="preserve"> Dimensión del predio: </w:t>
      </w:r>
      <w:r w:rsidRPr="0031349D">
        <w:rPr>
          <w:rFonts w:ascii="Arial" w:eastAsia="Times New Roman" w:hAnsi="Arial" w:cs="Arial"/>
          <w:bCs/>
          <w:lang w:val="es-ES" w:eastAsia="es-ES"/>
        </w:rPr>
        <w:t xml:space="preserve">Más de </w:t>
      </w:r>
      <w:r w:rsidRPr="0031349D">
        <w:rPr>
          <w:rFonts w:ascii="Arial" w:eastAsia="Times New Roman" w:hAnsi="Arial" w:cs="Arial"/>
          <w:b/>
          <w:bCs/>
          <w:lang w:val="es-ES" w:eastAsia="es-ES"/>
        </w:rPr>
        <w:t>3201</w:t>
      </w:r>
      <w:r w:rsidRPr="0031349D">
        <w:rPr>
          <w:rFonts w:ascii="Arial" w:eastAsia="Times New Roman" w:hAnsi="Arial" w:cs="Arial"/>
          <w:bCs/>
          <w:lang w:val="es-ES" w:eastAsia="es-ES"/>
        </w:rPr>
        <w:t xml:space="preserve"> metros cuadrados; y,</w:t>
      </w:r>
    </w:p>
    <w:p w:rsidR="00030B09" w:rsidRPr="0031349D" w:rsidRDefault="0031349D" w:rsidP="00030B09">
      <w:pPr>
        <w:widowControl w:val="0"/>
        <w:pBdr>
          <w:top w:val="nil"/>
          <w:left w:val="nil"/>
          <w:bottom w:val="nil"/>
          <w:right w:val="nil"/>
          <w:between w:val="nil"/>
        </w:pBdr>
        <w:spacing w:after="0" w:line="240" w:lineRule="auto"/>
        <w:jc w:val="both"/>
        <w:rPr>
          <w:rFonts w:ascii="Arial" w:eastAsia="Arial" w:hAnsi="Arial" w:cs="Arial"/>
          <w:b/>
          <w:color w:val="000000"/>
          <w:lang w:eastAsia="es-MX"/>
        </w:rPr>
      </w:pPr>
      <w:r w:rsidRPr="0031349D">
        <w:rPr>
          <w:rFonts w:ascii="Arial" w:eastAsia="Times New Roman" w:hAnsi="Arial" w:cs="Arial"/>
          <w:b/>
          <w:lang w:val="es-ES" w:eastAsia="es-ES"/>
        </w:rPr>
        <w:t>3…</w:t>
      </w:r>
    </w:p>
    <w:p w:rsidR="00030B09" w:rsidRPr="00030B09" w:rsidRDefault="00030B09" w:rsidP="00DB75AE">
      <w:pPr>
        <w:widowControl w:val="0"/>
        <w:pBdr>
          <w:top w:val="nil"/>
          <w:left w:val="nil"/>
          <w:bottom w:val="nil"/>
          <w:right w:val="nil"/>
          <w:between w:val="nil"/>
        </w:pBdr>
        <w:spacing w:after="0" w:line="240" w:lineRule="auto"/>
        <w:jc w:val="both"/>
        <w:rPr>
          <w:rFonts w:ascii="Arial" w:eastAsia="Arial" w:hAnsi="Arial" w:cs="Arial"/>
          <w:b/>
          <w:color w:val="000000"/>
          <w:lang w:eastAsia="es-MX"/>
        </w:rPr>
      </w:pPr>
    </w:p>
    <w:p w:rsidR="00DB75AE" w:rsidRPr="00DB75AE" w:rsidRDefault="00DB75AE" w:rsidP="00DB75AE">
      <w:pPr>
        <w:widowControl w:val="0"/>
        <w:pBdr>
          <w:top w:val="nil"/>
          <w:left w:val="nil"/>
          <w:bottom w:val="nil"/>
          <w:right w:val="nil"/>
          <w:between w:val="nil"/>
        </w:pBdr>
        <w:spacing w:after="0" w:line="240" w:lineRule="auto"/>
        <w:jc w:val="both"/>
        <w:rPr>
          <w:rFonts w:ascii="Arial" w:eastAsia="Arial" w:hAnsi="Arial" w:cs="Arial"/>
          <w:color w:val="000000"/>
          <w:lang w:eastAsia="es-MX"/>
        </w:rPr>
      </w:pPr>
      <w:r w:rsidRPr="00DB75AE">
        <w:rPr>
          <w:rFonts w:ascii="Arial" w:eastAsia="Arial" w:hAnsi="Arial" w:cs="Arial"/>
          <w:b/>
          <w:color w:val="000000"/>
          <w:lang w:eastAsia="es-MX"/>
        </w:rPr>
        <w:t xml:space="preserve">Artículo 36.- </w:t>
      </w:r>
      <w:r w:rsidRPr="00DB75AE">
        <w:rPr>
          <w:rFonts w:ascii="Arial" w:eastAsia="Arial" w:hAnsi="Arial" w:cs="Arial"/>
          <w:color w:val="000000"/>
          <w:u w:val="single"/>
          <w:lang w:eastAsia="es-MX"/>
        </w:rPr>
        <w:t>Grupo de usos XIV</w:t>
      </w:r>
    </w:p>
    <w:p w:rsidR="00DB75AE" w:rsidRPr="00DB75AE" w:rsidRDefault="00DB75AE" w:rsidP="00DB75AE">
      <w:pPr>
        <w:widowControl w:val="0"/>
        <w:pBdr>
          <w:top w:val="nil"/>
          <w:left w:val="nil"/>
          <w:bottom w:val="nil"/>
          <w:right w:val="nil"/>
          <w:between w:val="nil"/>
        </w:pBdr>
        <w:spacing w:after="0" w:line="240" w:lineRule="auto"/>
        <w:jc w:val="both"/>
        <w:rPr>
          <w:rFonts w:ascii="Arial" w:eastAsia="Arial" w:hAnsi="Arial" w:cs="Arial"/>
          <w:color w:val="000000"/>
          <w:lang w:eastAsia="es-MX"/>
        </w:rPr>
      </w:pPr>
      <w:r w:rsidRPr="00DB75AE">
        <w:rPr>
          <w:rFonts w:ascii="Arial" w:eastAsia="Arial" w:hAnsi="Arial" w:cs="Arial"/>
          <w:color w:val="000000"/>
          <w:lang w:eastAsia="es-MX"/>
        </w:rPr>
        <w:t>Servicios Carreteros:</w:t>
      </w:r>
    </w:p>
    <w:p w:rsidR="00DB75AE" w:rsidRPr="00DB75AE" w:rsidRDefault="00DB75AE" w:rsidP="00DB75AE">
      <w:pPr>
        <w:widowControl w:val="0"/>
        <w:pBdr>
          <w:top w:val="nil"/>
          <w:left w:val="nil"/>
          <w:bottom w:val="nil"/>
          <w:right w:val="nil"/>
          <w:between w:val="nil"/>
        </w:pBdr>
        <w:spacing w:after="0" w:line="240" w:lineRule="auto"/>
        <w:jc w:val="both"/>
        <w:rPr>
          <w:rFonts w:ascii="Arial" w:eastAsia="Arial" w:hAnsi="Arial" w:cs="Arial"/>
          <w:color w:val="000000"/>
          <w:lang w:eastAsia="es-MX"/>
        </w:rPr>
      </w:pPr>
      <w:r w:rsidRPr="00DB75AE">
        <w:rPr>
          <w:rFonts w:ascii="Arial" w:eastAsia="Arial" w:hAnsi="Arial" w:cs="Arial"/>
          <w:b/>
          <w:color w:val="000000"/>
          <w:lang w:eastAsia="es-MX"/>
        </w:rPr>
        <w:t xml:space="preserve">1.- </w:t>
      </w:r>
      <w:r w:rsidRPr="00DB75AE">
        <w:rPr>
          <w:rFonts w:ascii="Arial" w:eastAsia="Arial" w:hAnsi="Arial" w:cs="Arial"/>
          <w:color w:val="000000"/>
          <w:lang w:eastAsia="es-MX"/>
        </w:rPr>
        <w:t xml:space="preserve">Norma de Intensidad: Actividades con afluencia </w:t>
      </w:r>
      <w:proofErr w:type="gramStart"/>
      <w:r w:rsidRPr="00DB75AE">
        <w:rPr>
          <w:rFonts w:ascii="Arial" w:eastAsia="Arial" w:hAnsi="Arial" w:cs="Arial"/>
          <w:color w:val="000000"/>
          <w:lang w:eastAsia="es-MX"/>
        </w:rPr>
        <w:t>continua</w:t>
      </w:r>
      <w:proofErr w:type="gramEnd"/>
      <w:r w:rsidRPr="00DB75AE">
        <w:rPr>
          <w:rFonts w:ascii="Arial" w:eastAsia="Arial" w:hAnsi="Arial" w:cs="Arial"/>
          <w:color w:val="000000"/>
          <w:lang w:eastAsia="es-MX"/>
        </w:rPr>
        <w:t xml:space="preserve"> de transporte de carga o actividades relacionadas con el medio rural;</w:t>
      </w:r>
    </w:p>
    <w:p w:rsidR="00DB75AE" w:rsidRDefault="00DB75AE" w:rsidP="00DB75AE">
      <w:pPr>
        <w:pStyle w:val="Sinespaciado"/>
        <w:jc w:val="both"/>
        <w:rPr>
          <w:rFonts w:ascii="Arial" w:eastAsia="Arial" w:hAnsi="Arial" w:cs="Arial"/>
          <w:b/>
          <w:color w:val="000000"/>
          <w:sz w:val="22"/>
          <w:szCs w:val="22"/>
          <w:lang w:val="es-MX" w:eastAsia="es-MX"/>
        </w:rPr>
      </w:pPr>
      <w:r w:rsidRPr="00DB75AE">
        <w:rPr>
          <w:rFonts w:ascii="Arial" w:eastAsia="Arial" w:hAnsi="Arial" w:cs="Arial"/>
          <w:b/>
          <w:color w:val="000000"/>
          <w:sz w:val="22"/>
          <w:szCs w:val="22"/>
          <w:lang w:val="es-MX" w:eastAsia="es-MX"/>
        </w:rPr>
        <w:t>2. y 3…</w:t>
      </w:r>
    </w:p>
    <w:p w:rsidR="00DB75AE" w:rsidRDefault="00DB75AE" w:rsidP="00DB75AE">
      <w:pPr>
        <w:pStyle w:val="Sinespaciado"/>
        <w:jc w:val="both"/>
        <w:rPr>
          <w:rFonts w:ascii="Arial" w:eastAsia="Arial" w:hAnsi="Arial" w:cs="Arial"/>
          <w:b/>
          <w:color w:val="000000"/>
          <w:sz w:val="22"/>
          <w:szCs w:val="22"/>
          <w:lang w:val="es-MX" w:eastAsia="es-MX"/>
        </w:rPr>
      </w:pPr>
    </w:p>
    <w:p w:rsidR="00DB75AE" w:rsidRDefault="00DB75AE" w:rsidP="00DB75AE">
      <w:pPr>
        <w:pStyle w:val="Sinespaciado"/>
        <w:jc w:val="both"/>
        <w:rPr>
          <w:rFonts w:ascii="Arial" w:eastAsia="Arial" w:hAnsi="Arial" w:cs="Arial"/>
          <w:b/>
          <w:color w:val="000000"/>
          <w:sz w:val="22"/>
          <w:szCs w:val="22"/>
          <w:lang w:val="es-MX" w:eastAsia="es-MX"/>
        </w:rPr>
      </w:pPr>
    </w:p>
    <w:p w:rsidR="00DB75AE" w:rsidRPr="00DB75AE" w:rsidRDefault="00DB75AE" w:rsidP="00DB75AE">
      <w:pPr>
        <w:pStyle w:val="Sinespaciado"/>
        <w:jc w:val="center"/>
        <w:rPr>
          <w:rFonts w:ascii="Arial" w:eastAsia="Arial" w:hAnsi="Arial" w:cs="Arial"/>
          <w:b/>
          <w:color w:val="000000"/>
          <w:sz w:val="22"/>
          <w:szCs w:val="22"/>
          <w:lang w:eastAsia="es-MX"/>
        </w:rPr>
      </w:pPr>
      <w:r w:rsidRPr="00DB75AE">
        <w:rPr>
          <w:rFonts w:ascii="Arial" w:eastAsia="Arial" w:hAnsi="Arial" w:cs="Arial"/>
          <w:b/>
          <w:color w:val="000000"/>
          <w:sz w:val="22"/>
          <w:szCs w:val="22"/>
          <w:lang w:eastAsia="es-MX"/>
        </w:rPr>
        <w:t>CAPÍTULO IV</w:t>
      </w:r>
    </w:p>
    <w:p w:rsidR="00DB75AE" w:rsidRDefault="00DB75AE" w:rsidP="00DB75AE">
      <w:pPr>
        <w:pStyle w:val="Sinespaciado"/>
        <w:jc w:val="center"/>
        <w:rPr>
          <w:rFonts w:ascii="Arial" w:eastAsia="Arial" w:hAnsi="Arial" w:cs="Arial"/>
          <w:b/>
          <w:color w:val="000000"/>
          <w:sz w:val="22"/>
          <w:szCs w:val="22"/>
          <w:lang w:eastAsia="es-MX"/>
        </w:rPr>
      </w:pPr>
      <w:r w:rsidRPr="00DB75AE">
        <w:rPr>
          <w:rFonts w:ascii="Arial" w:eastAsia="Arial" w:hAnsi="Arial" w:cs="Arial"/>
          <w:b/>
          <w:color w:val="000000"/>
          <w:sz w:val="22"/>
          <w:szCs w:val="22"/>
          <w:lang w:eastAsia="es-MX"/>
        </w:rPr>
        <w:t>DE LA ZONIFICACIÓN MUNICIPAL</w:t>
      </w:r>
    </w:p>
    <w:p w:rsidR="00DB75AE" w:rsidRDefault="00DB75AE" w:rsidP="00DB75AE">
      <w:pPr>
        <w:pStyle w:val="Sinespaciado"/>
        <w:jc w:val="center"/>
        <w:rPr>
          <w:rFonts w:ascii="Arial" w:eastAsia="Arial" w:hAnsi="Arial" w:cs="Arial"/>
          <w:b/>
          <w:color w:val="000000"/>
          <w:sz w:val="22"/>
          <w:szCs w:val="22"/>
          <w:lang w:eastAsia="es-MX"/>
        </w:rPr>
      </w:pPr>
    </w:p>
    <w:p w:rsidR="00DB75AE" w:rsidRPr="00DB75AE" w:rsidRDefault="00DB75AE" w:rsidP="00DB75AE">
      <w:pPr>
        <w:pStyle w:val="Sinespaciado"/>
        <w:jc w:val="center"/>
        <w:rPr>
          <w:rFonts w:ascii="Arial" w:eastAsia="Arial" w:hAnsi="Arial" w:cs="Arial"/>
          <w:b/>
          <w:color w:val="000000"/>
          <w:sz w:val="22"/>
          <w:szCs w:val="22"/>
          <w:lang w:eastAsia="es-MX"/>
        </w:rPr>
      </w:pPr>
    </w:p>
    <w:p w:rsidR="00DB75AE" w:rsidRDefault="00DB75AE" w:rsidP="00DB75AE">
      <w:pPr>
        <w:pStyle w:val="Sinespaciado"/>
        <w:jc w:val="both"/>
        <w:rPr>
          <w:rFonts w:ascii="Arial" w:eastAsia="Arial" w:hAnsi="Arial" w:cs="Arial"/>
          <w:b/>
          <w:sz w:val="22"/>
          <w:szCs w:val="22"/>
          <w:lang w:val="es-MX" w:eastAsia="es-MX"/>
        </w:rPr>
      </w:pPr>
      <w:r w:rsidRPr="00DB75AE">
        <w:rPr>
          <w:rFonts w:ascii="Arial" w:eastAsia="Arial" w:hAnsi="Arial" w:cs="Arial"/>
          <w:b/>
          <w:sz w:val="22"/>
          <w:szCs w:val="22"/>
          <w:lang w:val="es-MX" w:eastAsia="es-MX"/>
        </w:rPr>
        <w:lastRenderedPageBreak/>
        <w:t xml:space="preserve">Artículo 61-A.- </w:t>
      </w:r>
      <w:r w:rsidRPr="00DB75AE">
        <w:rPr>
          <w:rFonts w:ascii="Arial" w:eastAsia="Arial" w:hAnsi="Arial" w:cs="Arial"/>
          <w:sz w:val="22"/>
          <w:szCs w:val="22"/>
          <w:lang w:val="es-MX" w:eastAsia="es-MX"/>
        </w:rPr>
        <w:t xml:space="preserve">En todas las edificaciones de más de 5 niveles, se deberá de considerar un área de amortiguamiento en su colindancia posterior con uso habitacional, o bien, en aquella colindancia que favorezca las condiciones del entorno, la cual será el </w:t>
      </w:r>
      <w:r w:rsidRPr="00DB75AE">
        <w:rPr>
          <w:rFonts w:ascii="Arial" w:eastAsia="Arial" w:hAnsi="Arial" w:cs="Arial"/>
          <w:b/>
          <w:sz w:val="22"/>
          <w:szCs w:val="22"/>
          <w:lang w:val="es-MX" w:eastAsia="es-MX"/>
        </w:rPr>
        <w:t>equivalente al 13% de la altura de la edificación y no podrá ser menor de 4.00 metros. En esta superficie se podrá edificar solamente hasta dos niveles.</w:t>
      </w:r>
    </w:p>
    <w:p w:rsidR="00DB75AE" w:rsidRPr="00DB75AE" w:rsidRDefault="00DB75AE" w:rsidP="00DB75AE">
      <w:pPr>
        <w:pStyle w:val="Sinespaciado"/>
        <w:jc w:val="both"/>
        <w:rPr>
          <w:rFonts w:ascii="Arial" w:eastAsia="Arial" w:hAnsi="Arial" w:cs="Arial"/>
          <w:b/>
          <w:sz w:val="22"/>
          <w:szCs w:val="22"/>
          <w:lang w:val="es-MX" w:eastAsia="es-MX"/>
        </w:rPr>
      </w:pPr>
    </w:p>
    <w:p w:rsidR="00DB75AE" w:rsidRPr="00DB75AE" w:rsidRDefault="00DB75AE" w:rsidP="00DB75AE">
      <w:pPr>
        <w:spacing w:after="0" w:line="240" w:lineRule="auto"/>
        <w:jc w:val="both"/>
        <w:rPr>
          <w:rFonts w:ascii="Arial" w:eastAsia="Arial" w:hAnsi="Arial" w:cs="Arial"/>
          <w:color w:val="000000"/>
          <w:lang w:eastAsia="es-MX"/>
        </w:rPr>
      </w:pPr>
      <w:r w:rsidRPr="00DB75AE">
        <w:rPr>
          <w:rFonts w:ascii="Arial" w:eastAsia="Arial" w:hAnsi="Arial" w:cs="Arial"/>
          <w:b/>
          <w:color w:val="000000"/>
          <w:lang w:eastAsia="es-MX"/>
        </w:rPr>
        <w:t xml:space="preserve">Artículo 63.- </w:t>
      </w:r>
      <w:r w:rsidRPr="00DB75AE">
        <w:rPr>
          <w:rFonts w:ascii="Arial" w:eastAsia="Arial" w:hAnsi="Arial" w:cs="Arial"/>
          <w:color w:val="000000"/>
          <w:lang w:eastAsia="es-MX"/>
        </w:rPr>
        <w:t xml:space="preserve">La Dirección podrá autorizar mayor densidad y COS con un límite a la densidad inmediata superior, cuando determine la viabilidad del estudio de densidad de población y COS que presente el promovente, de conformidad con los requisitos señalados en el artículo 63-A de este ordenamiento.   </w:t>
      </w:r>
    </w:p>
    <w:p w:rsidR="00DB75AE" w:rsidRPr="00DB75AE" w:rsidRDefault="00DB75AE" w:rsidP="00DB75AE">
      <w:pPr>
        <w:spacing w:after="0" w:line="240" w:lineRule="auto"/>
        <w:jc w:val="both"/>
        <w:rPr>
          <w:rFonts w:ascii="Arial" w:eastAsia="Arial" w:hAnsi="Arial" w:cs="Arial"/>
          <w:color w:val="000000"/>
          <w:lang w:eastAsia="es-MX"/>
        </w:rPr>
      </w:pPr>
    </w:p>
    <w:p w:rsidR="00DB75AE" w:rsidRDefault="00DB75AE" w:rsidP="00DB75AE">
      <w:pPr>
        <w:spacing w:after="0" w:line="240" w:lineRule="auto"/>
        <w:jc w:val="both"/>
        <w:rPr>
          <w:rFonts w:ascii="Arial" w:eastAsia="Arial" w:hAnsi="Arial" w:cs="Arial"/>
          <w:color w:val="000000"/>
          <w:lang w:eastAsia="es-MX"/>
        </w:rPr>
      </w:pPr>
      <w:r w:rsidRPr="00DB75AE">
        <w:rPr>
          <w:rFonts w:ascii="Arial" w:eastAsia="Arial" w:hAnsi="Arial" w:cs="Arial"/>
          <w:color w:val="000000"/>
          <w:lang w:eastAsia="es-MX"/>
        </w:rPr>
        <w:t>La autorización…</w:t>
      </w:r>
    </w:p>
    <w:p w:rsidR="00DB75AE" w:rsidRPr="00DB75AE" w:rsidRDefault="00DB75AE" w:rsidP="00DB75AE">
      <w:pPr>
        <w:spacing w:after="0" w:line="240" w:lineRule="auto"/>
        <w:jc w:val="both"/>
        <w:rPr>
          <w:rFonts w:ascii="Arial" w:eastAsia="Arial" w:hAnsi="Arial" w:cs="Arial"/>
          <w:color w:val="000000"/>
          <w:lang w:eastAsia="es-MX"/>
        </w:rPr>
      </w:pPr>
    </w:p>
    <w:p w:rsidR="00DB75AE" w:rsidRPr="00DB75AE" w:rsidRDefault="00DB75AE" w:rsidP="00DB75AE">
      <w:pPr>
        <w:spacing w:after="0" w:line="240" w:lineRule="auto"/>
        <w:jc w:val="both"/>
        <w:rPr>
          <w:rFonts w:ascii="Arial" w:eastAsia="Arial" w:hAnsi="Arial" w:cs="Arial"/>
          <w:lang w:eastAsia="es-MX"/>
        </w:rPr>
      </w:pPr>
      <w:r w:rsidRPr="00DB75AE">
        <w:rPr>
          <w:rFonts w:ascii="Arial" w:eastAsia="Arial" w:hAnsi="Arial" w:cs="Arial"/>
          <w:b/>
          <w:color w:val="000000"/>
          <w:lang w:eastAsia="es-MX"/>
        </w:rPr>
        <w:t>Artículo 63-A.-</w:t>
      </w:r>
      <w:r w:rsidRPr="00DB75AE">
        <w:rPr>
          <w:rFonts w:ascii="Arial" w:eastAsia="Arial" w:hAnsi="Arial" w:cs="Arial"/>
          <w:color w:val="000000"/>
          <w:lang w:eastAsia="es-MX"/>
        </w:rPr>
        <w:t xml:space="preserve"> El estudio de densidad de población y COS</w:t>
      </w:r>
      <w:r w:rsidRPr="00DB75AE">
        <w:rPr>
          <w:rFonts w:ascii="Arial" w:eastAsia="Arial" w:hAnsi="Arial" w:cs="Arial"/>
          <w:b/>
          <w:color w:val="70AD47"/>
          <w:lang w:eastAsia="es-MX"/>
        </w:rPr>
        <w:t xml:space="preserve"> </w:t>
      </w:r>
      <w:r w:rsidRPr="00DB75AE">
        <w:rPr>
          <w:rFonts w:ascii="Arial" w:eastAsia="Arial" w:hAnsi="Arial" w:cs="Arial"/>
          <w:color w:val="000000"/>
          <w:lang w:eastAsia="es-MX"/>
        </w:rPr>
        <w:t xml:space="preserve">previsto en el artículo que antecede, deberá contener: </w:t>
      </w:r>
    </w:p>
    <w:p w:rsidR="00DB75AE" w:rsidRPr="00DB75AE" w:rsidRDefault="00DB75AE" w:rsidP="00DB75AE">
      <w:pPr>
        <w:spacing w:after="0" w:line="240" w:lineRule="auto"/>
        <w:rPr>
          <w:rFonts w:ascii="Arial" w:eastAsia="Arial" w:hAnsi="Arial" w:cs="Arial"/>
          <w:b/>
          <w:color w:val="000000"/>
          <w:highlight w:val="lightGray"/>
          <w:lang w:eastAsia="es-MX"/>
        </w:rPr>
      </w:pPr>
    </w:p>
    <w:p w:rsidR="00DB75AE" w:rsidRPr="00426544" w:rsidRDefault="00991A0B" w:rsidP="00DB75AE">
      <w:pPr>
        <w:spacing w:after="0" w:line="240" w:lineRule="auto"/>
        <w:rPr>
          <w:rFonts w:ascii="Arial" w:eastAsia="Arial" w:hAnsi="Arial" w:cs="Arial"/>
          <w:b/>
          <w:color w:val="000000"/>
          <w:lang w:eastAsia="es-MX"/>
        </w:rPr>
      </w:pPr>
      <w:r w:rsidRPr="00426544">
        <w:rPr>
          <w:rFonts w:ascii="Arial" w:eastAsia="Arial" w:hAnsi="Arial" w:cs="Arial"/>
          <w:b/>
          <w:color w:val="000000"/>
          <w:lang w:eastAsia="es-MX"/>
        </w:rPr>
        <w:t xml:space="preserve">I. a </w:t>
      </w:r>
      <w:r w:rsidR="00DB75AE" w:rsidRPr="00426544">
        <w:rPr>
          <w:rFonts w:ascii="Arial" w:eastAsia="Arial" w:hAnsi="Arial" w:cs="Arial"/>
          <w:b/>
          <w:color w:val="000000"/>
          <w:lang w:eastAsia="es-MX"/>
        </w:rPr>
        <w:t>VI…</w:t>
      </w:r>
    </w:p>
    <w:p w:rsidR="00DB75AE" w:rsidRPr="00426544" w:rsidRDefault="00DB75AE" w:rsidP="00DB75AE">
      <w:pPr>
        <w:spacing w:after="0" w:line="240" w:lineRule="auto"/>
        <w:rPr>
          <w:rFonts w:ascii="Arial" w:eastAsia="Arial" w:hAnsi="Arial" w:cs="Arial"/>
          <w:b/>
          <w:color w:val="000000"/>
          <w:lang w:eastAsia="es-MX"/>
        </w:rPr>
      </w:pPr>
    </w:p>
    <w:p w:rsidR="00DB75AE" w:rsidRPr="00DB75AE" w:rsidRDefault="00DB75AE" w:rsidP="00DB75AE">
      <w:pPr>
        <w:spacing w:after="0" w:line="240" w:lineRule="auto"/>
        <w:rPr>
          <w:rFonts w:ascii="Arial" w:eastAsia="Arial" w:hAnsi="Arial" w:cs="Arial"/>
          <w:strike/>
          <w:color w:val="FF0000"/>
          <w:lang w:eastAsia="es-MX"/>
        </w:rPr>
      </w:pPr>
      <w:r w:rsidRPr="00DB75AE">
        <w:rPr>
          <w:rFonts w:ascii="Arial" w:eastAsia="Arial" w:hAnsi="Arial" w:cs="Arial"/>
          <w:b/>
          <w:color w:val="000000"/>
          <w:lang w:eastAsia="es-MX"/>
        </w:rPr>
        <w:t>VII.</w:t>
      </w:r>
      <w:r w:rsidRPr="00DB75AE">
        <w:rPr>
          <w:rFonts w:ascii="Arial" w:eastAsia="Arial" w:hAnsi="Arial" w:cs="Arial"/>
          <w:color w:val="000000"/>
          <w:lang w:eastAsia="es-MX"/>
        </w:rPr>
        <w:t xml:space="preserve"> Proyecto arquitectónico;</w:t>
      </w:r>
      <w:r w:rsidRPr="00DB75AE">
        <w:rPr>
          <w:rFonts w:ascii="Arial" w:eastAsia="Arial" w:hAnsi="Arial" w:cs="Arial"/>
          <w:strike/>
          <w:color w:val="FF0000"/>
          <w:lang w:eastAsia="es-MX"/>
        </w:rPr>
        <w:t xml:space="preserve"> </w:t>
      </w:r>
    </w:p>
    <w:p w:rsidR="00DB75AE" w:rsidRPr="00DB75AE" w:rsidRDefault="00DB75AE" w:rsidP="00DB75AE">
      <w:pPr>
        <w:spacing w:after="0" w:line="240" w:lineRule="auto"/>
        <w:rPr>
          <w:rFonts w:ascii="Arial" w:eastAsia="Arial" w:hAnsi="Arial" w:cs="Arial"/>
          <w:strike/>
          <w:color w:val="FF0000"/>
          <w:highlight w:val="lightGray"/>
          <w:lang w:eastAsia="es-MX"/>
        </w:rPr>
      </w:pPr>
    </w:p>
    <w:p w:rsidR="00DB75AE" w:rsidRPr="00DB75AE" w:rsidRDefault="00991A0B" w:rsidP="00DB75AE">
      <w:pPr>
        <w:spacing w:after="0" w:line="240" w:lineRule="auto"/>
        <w:rPr>
          <w:rFonts w:ascii="Arial" w:eastAsia="Arial" w:hAnsi="Arial" w:cs="Arial"/>
          <w:b/>
          <w:color w:val="000000"/>
          <w:lang w:eastAsia="es-MX"/>
        </w:rPr>
      </w:pPr>
      <w:r>
        <w:rPr>
          <w:rFonts w:ascii="Arial" w:eastAsia="Arial" w:hAnsi="Arial" w:cs="Arial"/>
          <w:b/>
          <w:color w:val="000000"/>
          <w:lang w:eastAsia="es-MX"/>
        </w:rPr>
        <w:t xml:space="preserve">VIII. y </w:t>
      </w:r>
      <w:r w:rsidR="00DB75AE" w:rsidRPr="00DB75AE">
        <w:rPr>
          <w:rFonts w:ascii="Arial" w:eastAsia="Arial" w:hAnsi="Arial" w:cs="Arial"/>
          <w:b/>
          <w:color w:val="000000"/>
          <w:lang w:eastAsia="es-MX"/>
        </w:rPr>
        <w:t>IX…</w:t>
      </w:r>
    </w:p>
    <w:p w:rsidR="00DB75AE" w:rsidRPr="00DB75AE" w:rsidRDefault="00DB75AE" w:rsidP="00DB75AE">
      <w:pPr>
        <w:spacing w:after="0" w:line="240" w:lineRule="auto"/>
        <w:rPr>
          <w:rFonts w:ascii="Arial" w:eastAsia="Arial" w:hAnsi="Arial" w:cs="Arial"/>
          <w:b/>
          <w:color w:val="000000"/>
          <w:lang w:eastAsia="es-MX"/>
        </w:rPr>
      </w:pPr>
    </w:p>
    <w:p w:rsidR="00DB75AE" w:rsidRDefault="00DB75AE" w:rsidP="00DB75AE">
      <w:pPr>
        <w:spacing w:after="0" w:line="240" w:lineRule="auto"/>
        <w:jc w:val="both"/>
        <w:rPr>
          <w:rFonts w:ascii="Arial" w:eastAsia="Arial" w:hAnsi="Arial" w:cs="Arial"/>
          <w:lang w:eastAsia="es-MX"/>
        </w:rPr>
      </w:pPr>
      <w:r w:rsidRPr="00DB75AE">
        <w:rPr>
          <w:rFonts w:ascii="Arial" w:eastAsia="Arial" w:hAnsi="Arial" w:cs="Arial"/>
          <w:b/>
          <w:color w:val="000000"/>
          <w:lang w:eastAsia="es-MX"/>
        </w:rPr>
        <w:t>X</w:t>
      </w:r>
      <w:r>
        <w:rPr>
          <w:rFonts w:ascii="Arial" w:eastAsia="Arial" w:hAnsi="Arial" w:cs="Arial"/>
          <w:b/>
          <w:color w:val="000000"/>
          <w:lang w:eastAsia="es-MX"/>
        </w:rPr>
        <w:t>.</w:t>
      </w:r>
      <w:r w:rsidRPr="00DB75AE">
        <w:rPr>
          <w:rFonts w:ascii="Arial" w:eastAsia="Arial" w:hAnsi="Arial" w:cs="Arial"/>
          <w:lang w:eastAsia="es-MX"/>
        </w:rPr>
        <w:t xml:space="preserve"> Cumplir con los términos de referencia del estudio bioclimático</w:t>
      </w:r>
      <w:r>
        <w:rPr>
          <w:rFonts w:ascii="Arial" w:eastAsia="Arial" w:hAnsi="Arial" w:cs="Arial"/>
          <w:lang w:eastAsia="es-MX"/>
        </w:rPr>
        <w:t>.</w:t>
      </w:r>
    </w:p>
    <w:p w:rsidR="00B81D46" w:rsidRPr="00DB75AE" w:rsidRDefault="00B81D46" w:rsidP="00DB75AE">
      <w:pPr>
        <w:spacing w:after="0" w:line="240" w:lineRule="auto"/>
        <w:jc w:val="both"/>
        <w:rPr>
          <w:rFonts w:ascii="Arial" w:eastAsia="Arial" w:hAnsi="Arial" w:cs="Arial"/>
          <w:lang w:eastAsia="es-MX"/>
        </w:rPr>
      </w:pPr>
    </w:p>
    <w:p w:rsidR="00DB75AE" w:rsidRPr="00DB75AE" w:rsidRDefault="00DB75AE" w:rsidP="00DB75AE">
      <w:pPr>
        <w:widowControl w:val="0"/>
        <w:spacing w:after="0" w:line="240" w:lineRule="auto"/>
        <w:jc w:val="both"/>
        <w:rPr>
          <w:rFonts w:ascii="Arial" w:eastAsia="Arial" w:hAnsi="Arial" w:cs="Arial"/>
          <w:lang w:eastAsia="es-MX"/>
        </w:rPr>
      </w:pPr>
      <w:r w:rsidRPr="00DB75AE">
        <w:rPr>
          <w:rFonts w:ascii="Arial" w:eastAsia="Arial" w:hAnsi="Arial" w:cs="Arial"/>
          <w:b/>
          <w:lang w:eastAsia="es-MX"/>
        </w:rPr>
        <w:t xml:space="preserve">Artículo 64.- </w:t>
      </w:r>
      <w:r w:rsidRPr="00DB75AE">
        <w:rPr>
          <w:rFonts w:ascii="Arial" w:eastAsia="Arial" w:hAnsi="Arial" w:cs="Arial"/>
          <w:b/>
          <w:lang w:eastAsia="es-MX"/>
        </w:rPr>
        <w:tab/>
        <w:t xml:space="preserve"> </w:t>
      </w:r>
      <w:r w:rsidR="00D75177">
        <w:rPr>
          <w:rFonts w:ascii="Arial" w:eastAsia="Arial" w:hAnsi="Arial" w:cs="Arial"/>
          <w:lang w:eastAsia="es-MX"/>
        </w:rPr>
        <w:t>Tratándose de los cajones</w:t>
      </w:r>
      <w:r w:rsidRPr="00DB75AE">
        <w:rPr>
          <w:rFonts w:ascii="Arial" w:eastAsia="Arial" w:hAnsi="Arial" w:cs="Arial"/>
          <w:lang w:eastAsia="es-MX"/>
        </w:rPr>
        <w:t>…</w:t>
      </w:r>
    </w:p>
    <w:p w:rsidR="00DB75AE" w:rsidRPr="00DB75AE" w:rsidRDefault="00DB75AE" w:rsidP="00DB75AE">
      <w:pPr>
        <w:widowControl w:val="0"/>
        <w:spacing w:after="0" w:line="240" w:lineRule="auto"/>
        <w:jc w:val="both"/>
        <w:rPr>
          <w:rFonts w:ascii="Arial" w:eastAsia="Arial" w:hAnsi="Arial" w:cs="Arial"/>
          <w:lang w:eastAsia="es-MX"/>
        </w:rPr>
      </w:pPr>
    </w:p>
    <w:p w:rsidR="00DB75AE" w:rsidRPr="00DB75AE" w:rsidRDefault="00DB75AE" w:rsidP="00DB75AE">
      <w:pPr>
        <w:widowControl w:val="0"/>
        <w:spacing w:after="0" w:line="240" w:lineRule="auto"/>
        <w:jc w:val="both"/>
        <w:rPr>
          <w:rFonts w:ascii="Arial" w:eastAsia="Arial" w:hAnsi="Arial" w:cs="Arial"/>
          <w:lang w:eastAsia="es-MX"/>
        </w:rPr>
      </w:pPr>
      <w:r w:rsidRPr="00DB75AE">
        <w:rPr>
          <w:rFonts w:ascii="Arial" w:eastAsia="Arial" w:hAnsi="Arial" w:cs="Arial"/>
          <w:lang w:eastAsia="es-MX"/>
        </w:rPr>
        <w:t>Excepcionalmente…</w:t>
      </w:r>
    </w:p>
    <w:p w:rsidR="00DB75AE" w:rsidRPr="00DB75AE" w:rsidRDefault="00DB75AE" w:rsidP="00DB75AE">
      <w:pPr>
        <w:widowControl w:val="0"/>
        <w:spacing w:after="0" w:line="240" w:lineRule="auto"/>
        <w:jc w:val="both"/>
        <w:rPr>
          <w:rFonts w:ascii="Arial" w:eastAsia="Arial" w:hAnsi="Arial" w:cs="Arial"/>
          <w:lang w:eastAsia="es-MX"/>
        </w:rPr>
      </w:pPr>
    </w:p>
    <w:p w:rsidR="00DB75AE" w:rsidRPr="00DB75AE" w:rsidRDefault="00D75177" w:rsidP="00DB75AE">
      <w:pPr>
        <w:widowControl w:val="0"/>
        <w:spacing w:after="0" w:line="240" w:lineRule="auto"/>
        <w:jc w:val="both"/>
        <w:rPr>
          <w:rFonts w:ascii="Arial" w:eastAsia="Arial" w:hAnsi="Arial" w:cs="Arial"/>
          <w:lang w:eastAsia="es-MX"/>
        </w:rPr>
      </w:pPr>
      <w:r>
        <w:rPr>
          <w:rFonts w:ascii="Arial" w:eastAsia="Arial" w:hAnsi="Arial" w:cs="Arial"/>
          <w:lang w:eastAsia="es-MX"/>
        </w:rPr>
        <w:t>Una vez recibido</w:t>
      </w:r>
      <w:r w:rsidR="00DB75AE" w:rsidRPr="00DB75AE">
        <w:rPr>
          <w:rFonts w:ascii="Arial" w:eastAsia="Arial" w:hAnsi="Arial" w:cs="Arial"/>
          <w:lang w:eastAsia="es-MX"/>
        </w:rPr>
        <w:t>…</w:t>
      </w:r>
    </w:p>
    <w:p w:rsidR="00DB75AE" w:rsidRPr="00DB75AE" w:rsidRDefault="00DB75AE" w:rsidP="00DB75AE">
      <w:pPr>
        <w:widowControl w:val="0"/>
        <w:spacing w:after="0" w:line="240" w:lineRule="auto"/>
        <w:jc w:val="both"/>
        <w:rPr>
          <w:rFonts w:ascii="Arial" w:eastAsia="Arial" w:hAnsi="Arial" w:cs="Arial"/>
          <w:lang w:eastAsia="es-MX"/>
        </w:rPr>
      </w:pPr>
    </w:p>
    <w:p w:rsidR="00DB75AE" w:rsidRPr="00DB75AE" w:rsidRDefault="00DB75AE" w:rsidP="00DB75AE">
      <w:pPr>
        <w:widowControl w:val="0"/>
        <w:spacing w:after="0" w:line="240" w:lineRule="auto"/>
        <w:jc w:val="both"/>
        <w:rPr>
          <w:rFonts w:ascii="Arial" w:eastAsia="Arial" w:hAnsi="Arial" w:cs="Arial"/>
          <w:lang w:eastAsia="es-MX"/>
        </w:rPr>
      </w:pPr>
      <w:r w:rsidRPr="00DB75AE">
        <w:rPr>
          <w:rFonts w:ascii="Arial" w:eastAsia="Arial" w:hAnsi="Arial" w:cs="Arial"/>
          <w:lang w:eastAsia="es-MX"/>
        </w:rPr>
        <w:t>Cuando los cajones…</w:t>
      </w:r>
    </w:p>
    <w:p w:rsidR="00DB75AE" w:rsidRPr="00DB75AE" w:rsidRDefault="00DB75AE" w:rsidP="00DB75AE">
      <w:pPr>
        <w:widowControl w:val="0"/>
        <w:spacing w:after="0" w:line="240" w:lineRule="auto"/>
        <w:jc w:val="both"/>
        <w:rPr>
          <w:rFonts w:ascii="Arial" w:eastAsia="Arial" w:hAnsi="Arial" w:cs="Arial"/>
          <w:lang w:eastAsia="es-MX"/>
        </w:rPr>
      </w:pPr>
    </w:p>
    <w:p w:rsidR="00DB75AE" w:rsidRDefault="00DB75AE" w:rsidP="00DB75AE">
      <w:pPr>
        <w:spacing w:after="0" w:line="240" w:lineRule="auto"/>
        <w:jc w:val="both"/>
        <w:rPr>
          <w:rFonts w:ascii="Arial" w:eastAsia="Arial" w:hAnsi="Arial" w:cs="Arial"/>
          <w:lang w:eastAsia="es-MX"/>
        </w:rPr>
      </w:pPr>
      <w:r w:rsidRPr="00A32710">
        <w:rPr>
          <w:rFonts w:ascii="Arial" w:eastAsia="Arial" w:hAnsi="Arial" w:cs="Arial"/>
          <w:b/>
          <w:lang w:eastAsia="es-MX"/>
        </w:rPr>
        <w:t>El diseño de estacionamiento para predios ubicados con frente al sistema vial primario, deberá incluir el acceso y la salida, manteniendo la continuidad de la banqueta como esté señalada en la sección de la vía, además de que los movimientos de los vehículos se realicen dentro del predio. Con excepción del acceso y la salida para la vivienda particular unifamiliar</w:t>
      </w:r>
      <w:r w:rsidR="00D75177">
        <w:rPr>
          <w:rFonts w:ascii="Arial" w:eastAsia="Arial" w:hAnsi="Arial" w:cs="Arial"/>
          <w:lang w:eastAsia="es-MX"/>
        </w:rPr>
        <w:t>.</w:t>
      </w:r>
    </w:p>
    <w:p w:rsidR="00D75177" w:rsidRDefault="00D75177" w:rsidP="00DB75AE">
      <w:pPr>
        <w:spacing w:after="0" w:line="240" w:lineRule="auto"/>
        <w:jc w:val="both"/>
        <w:rPr>
          <w:rFonts w:ascii="Arial" w:eastAsia="Arial" w:hAnsi="Arial" w:cs="Arial"/>
          <w:lang w:eastAsia="es-MX"/>
        </w:rPr>
      </w:pPr>
    </w:p>
    <w:p w:rsidR="00D75177" w:rsidRDefault="00D75177" w:rsidP="00DB75AE">
      <w:pPr>
        <w:spacing w:after="0" w:line="240" w:lineRule="auto"/>
        <w:jc w:val="both"/>
        <w:rPr>
          <w:rFonts w:ascii="Arial" w:eastAsia="Arial" w:hAnsi="Arial" w:cs="Arial"/>
          <w:b/>
          <w:lang w:eastAsia="es-MX"/>
        </w:rPr>
      </w:pPr>
      <w:r w:rsidRPr="00D75177">
        <w:rPr>
          <w:rFonts w:ascii="Arial" w:eastAsia="Arial" w:hAnsi="Arial" w:cs="Arial"/>
          <w:b/>
          <w:lang w:eastAsia="es-MX"/>
        </w:rPr>
        <w:t>Artículo 90.-</w:t>
      </w:r>
      <w:r w:rsidRPr="00D75177">
        <w:rPr>
          <w:rFonts w:ascii="Arial" w:eastAsia="Arial" w:hAnsi="Arial" w:cs="Arial"/>
          <w:lang w:eastAsia="es-MX"/>
        </w:rPr>
        <w:t xml:space="preserve"> Toda industria clasificada de intensidad media y alta que colinde con usos habitacionales </w:t>
      </w:r>
      <w:r w:rsidRPr="00D75177">
        <w:rPr>
          <w:rFonts w:ascii="Arial" w:eastAsia="Arial" w:hAnsi="Arial" w:cs="Arial"/>
          <w:b/>
          <w:lang w:eastAsia="es-MX"/>
        </w:rPr>
        <w:t>deberá dejar, en la colindancia con la zona habitacional, una franja libre de construcción como mínimo de tres metros que deberá utilizarse como zona arbolada o estacionamiento, dejando un árbol por cada dos cajones de estacionamiento</w:t>
      </w:r>
      <w:r>
        <w:rPr>
          <w:rFonts w:ascii="Arial" w:eastAsia="Arial" w:hAnsi="Arial" w:cs="Arial"/>
          <w:b/>
          <w:lang w:eastAsia="es-MX"/>
        </w:rPr>
        <w:t>.</w:t>
      </w:r>
    </w:p>
    <w:p w:rsidR="00D75177" w:rsidRDefault="00D75177" w:rsidP="00DB75AE">
      <w:pPr>
        <w:spacing w:after="0" w:line="240" w:lineRule="auto"/>
        <w:jc w:val="both"/>
        <w:rPr>
          <w:rFonts w:ascii="Arial" w:eastAsia="Arial" w:hAnsi="Arial" w:cs="Arial"/>
          <w:b/>
          <w:lang w:eastAsia="es-MX"/>
        </w:rPr>
      </w:pPr>
    </w:p>
    <w:p w:rsidR="00D75177" w:rsidRDefault="00D75177" w:rsidP="00DB75AE">
      <w:pPr>
        <w:spacing w:after="0" w:line="240" w:lineRule="auto"/>
        <w:jc w:val="both"/>
        <w:rPr>
          <w:rFonts w:ascii="Arial" w:eastAsia="Arial" w:hAnsi="Arial" w:cs="Arial"/>
          <w:b/>
          <w:lang w:eastAsia="es-MX"/>
        </w:rPr>
      </w:pPr>
      <w:r w:rsidRPr="00D75177">
        <w:rPr>
          <w:rFonts w:ascii="Arial" w:eastAsia="Arial" w:hAnsi="Arial" w:cs="Arial"/>
          <w:b/>
          <w:lang w:eastAsia="es-MX"/>
        </w:rPr>
        <w:t>Artículo 91.- DEROGADO</w:t>
      </w:r>
    </w:p>
    <w:p w:rsidR="00D75177" w:rsidRDefault="00D75177" w:rsidP="00DB75AE">
      <w:pPr>
        <w:spacing w:after="0" w:line="240" w:lineRule="auto"/>
        <w:jc w:val="both"/>
        <w:rPr>
          <w:rFonts w:ascii="Arial" w:eastAsia="Arial" w:hAnsi="Arial" w:cs="Arial"/>
          <w:b/>
          <w:lang w:eastAsia="es-MX"/>
        </w:rPr>
      </w:pPr>
    </w:p>
    <w:p w:rsidR="00F03F97" w:rsidRPr="00F03F97" w:rsidRDefault="00F03F97" w:rsidP="00F03F97">
      <w:pPr>
        <w:spacing w:after="0" w:line="240" w:lineRule="auto"/>
        <w:jc w:val="both"/>
        <w:rPr>
          <w:rFonts w:ascii="Arial" w:eastAsia="Arial" w:hAnsi="Arial" w:cs="Arial"/>
          <w:lang w:val="es-ES" w:eastAsia="es-MX"/>
        </w:rPr>
      </w:pPr>
      <w:r w:rsidRPr="00F03F97">
        <w:rPr>
          <w:rFonts w:ascii="Arial" w:eastAsia="Arial" w:hAnsi="Arial" w:cs="Arial"/>
          <w:b/>
          <w:lang w:val="es-ES" w:eastAsia="es-MX"/>
        </w:rPr>
        <w:t xml:space="preserve">Artículo 92.- </w:t>
      </w:r>
      <w:r w:rsidRPr="00F03F97">
        <w:rPr>
          <w:rFonts w:ascii="Arial" w:eastAsia="Arial" w:hAnsi="Arial" w:cs="Arial"/>
          <w:lang w:val="es-ES" w:eastAsia="es-MX"/>
        </w:rPr>
        <w:t>Las compatibilidades...</w:t>
      </w:r>
    </w:p>
    <w:p w:rsidR="00F03F97" w:rsidRPr="00F03F97" w:rsidRDefault="00F03F97" w:rsidP="00F03F97">
      <w:pPr>
        <w:spacing w:after="0" w:line="240" w:lineRule="auto"/>
        <w:jc w:val="both"/>
        <w:rPr>
          <w:rFonts w:ascii="Arial" w:eastAsia="Arial" w:hAnsi="Arial" w:cs="Arial"/>
          <w:b/>
          <w:lang w:val="es-ES" w:eastAsia="es-MX"/>
        </w:rPr>
      </w:pPr>
    </w:p>
    <w:p w:rsidR="00F03F97" w:rsidRPr="0031349D" w:rsidRDefault="00F03F97" w:rsidP="00F03F97">
      <w:pPr>
        <w:spacing w:after="0" w:line="240" w:lineRule="auto"/>
        <w:jc w:val="both"/>
        <w:rPr>
          <w:rFonts w:ascii="Arial" w:eastAsia="Arial" w:hAnsi="Arial" w:cs="Arial"/>
          <w:b/>
          <w:bCs/>
          <w:lang w:eastAsia="es-MX"/>
        </w:rPr>
      </w:pPr>
      <w:r w:rsidRPr="0031349D">
        <w:rPr>
          <w:rFonts w:ascii="Arial" w:eastAsia="Arial" w:hAnsi="Arial" w:cs="Arial"/>
          <w:b/>
          <w:bCs/>
          <w:lang w:eastAsia="es-MX"/>
        </w:rPr>
        <w:t>Se entiende por corredores a las áreas en forma longitudinal, en las que se asignan usos y destinos a los predios y lotes que colindan con ejes metropolitanos, vías primarias o secundarias, que estructuran la conectividad y la movilidad sustentable, privilegiando la jerarquía de la movilidad y la accesibilidad universal.</w:t>
      </w:r>
    </w:p>
    <w:p w:rsidR="00B81D46" w:rsidRPr="0031349D" w:rsidRDefault="00B81D46" w:rsidP="00DB75AE">
      <w:pPr>
        <w:spacing w:after="0" w:line="240" w:lineRule="auto"/>
        <w:jc w:val="both"/>
        <w:rPr>
          <w:rFonts w:ascii="Arial" w:eastAsia="Arial" w:hAnsi="Arial" w:cs="Arial"/>
          <w:b/>
          <w:lang w:eastAsia="es-MX"/>
        </w:rPr>
      </w:pPr>
    </w:p>
    <w:p w:rsidR="00F03F97" w:rsidRPr="002A619F" w:rsidRDefault="002A619F" w:rsidP="00DB75AE">
      <w:pPr>
        <w:spacing w:after="0" w:line="240" w:lineRule="auto"/>
        <w:jc w:val="both"/>
        <w:rPr>
          <w:rFonts w:ascii="Arial" w:eastAsia="Arial" w:hAnsi="Arial" w:cs="Arial"/>
          <w:b/>
          <w:lang w:eastAsia="es-MX"/>
        </w:rPr>
      </w:pPr>
      <w:r w:rsidRPr="0031349D">
        <w:rPr>
          <w:rFonts w:ascii="Arial" w:eastAsia="Arial" w:hAnsi="Arial" w:cs="Arial"/>
          <w:b/>
          <w:color w:val="000000"/>
          <w:lang w:val="es-ES_tradnl" w:eastAsia="es-MX"/>
        </w:rPr>
        <w:t>Artículo 95-A.-</w:t>
      </w:r>
      <w:r w:rsidRPr="0031349D">
        <w:rPr>
          <w:rFonts w:ascii="Arial" w:eastAsia="Arial" w:hAnsi="Arial" w:cs="Arial"/>
          <w:color w:val="000000"/>
          <w:lang w:val="es-ES_tradnl" w:eastAsia="es-MX"/>
        </w:rPr>
        <w:t xml:space="preserve"> El uso y destino de suelo en predios podrá otorgarse de acuerdo a la ubicación del predio por la zona en la que se encuentra, en caso de que el predio tenga frente a una vialidad con uso por corredor, se podrá otorgar el uso de suelo por el mismo corredor, </w:t>
      </w:r>
      <w:r w:rsidRPr="0031349D">
        <w:rPr>
          <w:rFonts w:ascii="Arial" w:eastAsia="Arial" w:hAnsi="Arial" w:cs="Arial"/>
          <w:b/>
          <w:color w:val="000000"/>
          <w:lang w:val="es-ES_tradnl" w:eastAsia="es-MX"/>
        </w:rPr>
        <w:t>con excepción de los predios que tengan clasificación de destino de equipamiento</w:t>
      </w:r>
      <w:r w:rsidRPr="0031349D">
        <w:rPr>
          <w:rFonts w:ascii="Arial" w:eastAsia="Arial" w:hAnsi="Arial" w:cs="Arial"/>
          <w:color w:val="000000"/>
          <w:lang w:val="es-ES_tradnl" w:eastAsia="es-MX"/>
        </w:rPr>
        <w:t>.</w:t>
      </w:r>
    </w:p>
    <w:p w:rsidR="002A619F" w:rsidRDefault="002A619F" w:rsidP="00DB75AE">
      <w:pPr>
        <w:spacing w:after="0" w:line="240" w:lineRule="auto"/>
        <w:jc w:val="both"/>
        <w:rPr>
          <w:rFonts w:ascii="Arial" w:eastAsia="Arial" w:hAnsi="Arial" w:cs="Arial"/>
          <w:b/>
          <w:lang w:eastAsia="es-MX"/>
        </w:rPr>
      </w:pPr>
    </w:p>
    <w:p w:rsidR="00D75177" w:rsidRPr="00D75177" w:rsidRDefault="00D75177" w:rsidP="00D75177">
      <w:pPr>
        <w:spacing w:after="0" w:line="240" w:lineRule="auto"/>
        <w:jc w:val="both"/>
        <w:rPr>
          <w:rFonts w:ascii="Arial" w:eastAsia="Arial" w:hAnsi="Arial" w:cs="Arial"/>
          <w:color w:val="000000"/>
          <w:lang w:eastAsia="es-MX"/>
        </w:rPr>
      </w:pPr>
      <w:r w:rsidRPr="00D75177">
        <w:rPr>
          <w:rFonts w:ascii="Arial" w:eastAsia="Arial" w:hAnsi="Arial" w:cs="Arial"/>
          <w:b/>
          <w:color w:val="000000"/>
          <w:lang w:eastAsia="es-MX"/>
        </w:rPr>
        <w:t>Artículo 95-B.-</w:t>
      </w:r>
      <w:r w:rsidRPr="00D75177">
        <w:rPr>
          <w:rFonts w:ascii="Arial" w:eastAsia="Arial" w:hAnsi="Arial" w:cs="Arial"/>
          <w:color w:val="000000"/>
          <w:lang w:eastAsia="es-MX"/>
        </w:rPr>
        <w:t xml:space="preserve"> El uso y destino de suelo en predios con una superficie a ocupar de hasta 2000 M</w:t>
      </w:r>
      <w:r w:rsidRPr="00D75177">
        <w:rPr>
          <w:rFonts w:ascii="Arial" w:eastAsia="Arial" w:hAnsi="Arial" w:cs="Arial"/>
          <w:color w:val="000000"/>
          <w:vertAlign w:val="superscript"/>
          <w:lang w:eastAsia="es-MX"/>
        </w:rPr>
        <w:t>2</w:t>
      </w:r>
      <w:r w:rsidRPr="0031349D">
        <w:rPr>
          <w:rFonts w:ascii="Arial" w:eastAsia="Arial" w:hAnsi="Arial" w:cs="Arial"/>
          <w:color w:val="000000"/>
          <w:lang w:eastAsia="es-MX"/>
        </w:rPr>
        <w:t xml:space="preserve">, </w:t>
      </w:r>
      <w:r w:rsidRPr="00D75177">
        <w:rPr>
          <w:rFonts w:ascii="Arial" w:eastAsia="Arial" w:hAnsi="Arial" w:cs="Arial"/>
          <w:b/>
          <w:color w:val="000000"/>
          <w:lang w:eastAsia="es-MX"/>
        </w:rPr>
        <w:t>independientemente de la superficie señalada en escritura pública</w:t>
      </w:r>
      <w:r w:rsidRPr="00D75177">
        <w:rPr>
          <w:rFonts w:ascii="Arial" w:eastAsia="Arial" w:hAnsi="Arial" w:cs="Arial"/>
          <w:color w:val="000000"/>
          <w:lang w:eastAsia="es-MX"/>
        </w:rPr>
        <w:t xml:space="preserve">, y que se encuentren en Zonas de Reserva para el Crecimiento </w:t>
      </w:r>
      <w:r w:rsidR="0031349D">
        <w:rPr>
          <w:rFonts w:ascii="Arial" w:eastAsia="Arial" w:hAnsi="Arial" w:cs="Arial"/>
          <w:color w:val="000000"/>
          <w:lang w:eastAsia="es-MX"/>
        </w:rPr>
        <w:t>(</w:t>
      </w:r>
      <w:r w:rsidRPr="00D75177">
        <w:rPr>
          <w:rFonts w:ascii="Arial" w:eastAsia="Arial" w:hAnsi="Arial" w:cs="Arial"/>
          <w:color w:val="000000"/>
          <w:lang w:eastAsia="es-MX"/>
        </w:rPr>
        <w:t>ZRC</w:t>
      </w:r>
      <w:r w:rsidR="0031349D">
        <w:rPr>
          <w:rFonts w:ascii="Arial" w:eastAsia="Arial" w:hAnsi="Arial" w:cs="Arial"/>
          <w:color w:val="000000"/>
          <w:lang w:eastAsia="es-MX"/>
        </w:rPr>
        <w:t>)</w:t>
      </w:r>
      <w:r w:rsidRPr="00D75177">
        <w:rPr>
          <w:rFonts w:ascii="Arial" w:eastAsia="Arial" w:hAnsi="Arial" w:cs="Arial"/>
          <w:color w:val="000000"/>
          <w:lang w:eastAsia="es-MX"/>
        </w:rPr>
        <w:t xml:space="preserve">, Zonas de Consolidación Urbana </w:t>
      </w:r>
      <w:r w:rsidR="0031349D">
        <w:rPr>
          <w:rFonts w:ascii="Arial" w:eastAsia="Arial" w:hAnsi="Arial" w:cs="Arial"/>
          <w:color w:val="000000"/>
          <w:lang w:eastAsia="es-MX"/>
        </w:rPr>
        <w:t>(</w:t>
      </w:r>
      <w:r w:rsidRPr="00D75177">
        <w:rPr>
          <w:rFonts w:ascii="Arial" w:eastAsia="Arial" w:hAnsi="Arial" w:cs="Arial"/>
          <w:color w:val="000000"/>
          <w:lang w:eastAsia="es-MX"/>
        </w:rPr>
        <w:t>ZCU</w:t>
      </w:r>
      <w:r w:rsidR="0031349D">
        <w:rPr>
          <w:rFonts w:ascii="Arial" w:eastAsia="Arial" w:hAnsi="Arial" w:cs="Arial"/>
          <w:color w:val="000000"/>
          <w:lang w:eastAsia="es-MX"/>
        </w:rPr>
        <w:t>)</w:t>
      </w:r>
      <w:r w:rsidRPr="00D75177">
        <w:rPr>
          <w:rFonts w:ascii="Arial" w:eastAsia="Arial" w:hAnsi="Arial" w:cs="Arial"/>
          <w:color w:val="000000"/>
          <w:lang w:eastAsia="es-MX"/>
        </w:rPr>
        <w:t xml:space="preserve"> y Zona Agrícola </w:t>
      </w:r>
      <w:r w:rsidR="0031349D">
        <w:rPr>
          <w:rFonts w:ascii="Arial" w:eastAsia="Arial" w:hAnsi="Arial" w:cs="Arial"/>
          <w:color w:val="000000"/>
          <w:lang w:eastAsia="es-MX"/>
        </w:rPr>
        <w:t>(</w:t>
      </w:r>
      <w:r w:rsidRPr="00D75177">
        <w:rPr>
          <w:rFonts w:ascii="Arial" w:eastAsia="Arial" w:hAnsi="Arial" w:cs="Arial"/>
          <w:color w:val="000000"/>
          <w:lang w:eastAsia="es-MX"/>
        </w:rPr>
        <w:t>A</w:t>
      </w:r>
      <w:r w:rsidR="0031349D">
        <w:rPr>
          <w:rFonts w:ascii="Arial" w:eastAsia="Arial" w:hAnsi="Arial" w:cs="Arial"/>
          <w:color w:val="000000"/>
          <w:lang w:eastAsia="es-MX"/>
        </w:rPr>
        <w:t>)</w:t>
      </w:r>
      <w:r w:rsidRPr="00D75177">
        <w:rPr>
          <w:rFonts w:ascii="Arial" w:eastAsia="Arial" w:hAnsi="Arial" w:cs="Arial"/>
          <w:color w:val="000000"/>
          <w:lang w:eastAsia="es-MX"/>
        </w:rPr>
        <w:t>, que tengan frente a una vialidad con uso por corredor, se deberá otorgar el uso de suelo por el mismo corredor.</w:t>
      </w:r>
    </w:p>
    <w:p w:rsidR="00D75177" w:rsidRPr="00D75177" w:rsidRDefault="00D75177" w:rsidP="00D75177">
      <w:pPr>
        <w:spacing w:after="0" w:line="240" w:lineRule="auto"/>
        <w:jc w:val="both"/>
        <w:rPr>
          <w:rFonts w:ascii="Arial" w:eastAsia="Arial" w:hAnsi="Arial" w:cs="Arial"/>
          <w:color w:val="000000"/>
          <w:lang w:eastAsia="es-MX"/>
        </w:rPr>
      </w:pPr>
    </w:p>
    <w:p w:rsidR="00D75177" w:rsidRDefault="00D75177" w:rsidP="00D75177">
      <w:pPr>
        <w:spacing w:after="0" w:line="240" w:lineRule="auto"/>
        <w:jc w:val="both"/>
        <w:rPr>
          <w:rFonts w:ascii="Arial" w:eastAsia="Arial" w:hAnsi="Arial" w:cs="Arial"/>
          <w:color w:val="000000"/>
          <w:lang w:eastAsia="es-MX"/>
        </w:rPr>
      </w:pPr>
      <w:r w:rsidRPr="00D75177">
        <w:rPr>
          <w:rFonts w:ascii="Arial" w:eastAsia="Arial" w:hAnsi="Arial" w:cs="Arial"/>
          <w:color w:val="000000"/>
          <w:lang w:eastAsia="es-MX"/>
        </w:rPr>
        <w:t>Para este caso en concreto no requerirá asignación de uso de suelo</w:t>
      </w:r>
      <w:r>
        <w:rPr>
          <w:rFonts w:ascii="Arial" w:eastAsia="Arial" w:hAnsi="Arial" w:cs="Arial"/>
          <w:color w:val="000000"/>
          <w:lang w:eastAsia="es-MX"/>
        </w:rPr>
        <w:t>.</w:t>
      </w:r>
    </w:p>
    <w:p w:rsidR="00D75177" w:rsidRDefault="00D75177" w:rsidP="00D75177">
      <w:pPr>
        <w:spacing w:after="0" w:line="240" w:lineRule="auto"/>
        <w:jc w:val="both"/>
        <w:rPr>
          <w:rFonts w:ascii="Arial" w:eastAsia="Arial" w:hAnsi="Arial" w:cs="Arial"/>
          <w:color w:val="000000"/>
          <w:lang w:eastAsia="es-MX"/>
        </w:rPr>
      </w:pPr>
    </w:p>
    <w:p w:rsidR="00D75177" w:rsidRDefault="00D75177" w:rsidP="00D75177">
      <w:pPr>
        <w:spacing w:after="0" w:line="240" w:lineRule="auto"/>
        <w:jc w:val="both"/>
        <w:rPr>
          <w:rFonts w:ascii="Arial" w:eastAsia="Arial" w:hAnsi="Arial" w:cs="Arial"/>
          <w:color w:val="000000"/>
          <w:lang w:eastAsia="es-MX"/>
        </w:rPr>
      </w:pPr>
      <w:r w:rsidRPr="00D75177">
        <w:rPr>
          <w:rFonts w:ascii="Arial" w:eastAsia="Arial" w:hAnsi="Arial" w:cs="Arial"/>
          <w:b/>
          <w:color w:val="000000"/>
          <w:lang w:eastAsia="es-MX"/>
        </w:rPr>
        <w:t>Artículo 100.-</w:t>
      </w:r>
      <w:r w:rsidRPr="00D75177">
        <w:rPr>
          <w:rFonts w:ascii="Arial" w:eastAsia="Arial" w:hAnsi="Arial" w:cs="Arial"/>
          <w:color w:val="000000"/>
          <w:lang w:eastAsia="es-MX"/>
        </w:rPr>
        <w:t xml:space="preserve"> </w:t>
      </w:r>
      <w:r w:rsidRPr="00D75177">
        <w:rPr>
          <w:rFonts w:ascii="Arial" w:eastAsia="Arial" w:hAnsi="Arial" w:cs="Arial"/>
          <w:b/>
          <w:color w:val="000000"/>
          <w:lang w:eastAsia="es-MX"/>
        </w:rPr>
        <w:t>Para la emisión del permiso de uso de suelo</w:t>
      </w:r>
      <w:r w:rsidRPr="00D75177">
        <w:rPr>
          <w:rFonts w:ascii="Arial" w:eastAsia="Arial" w:hAnsi="Arial" w:cs="Arial"/>
          <w:color w:val="000000"/>
          <w:lang w:eastAsia="es-MX"/>
        </w:rPr>
        <w:t xml:space="preserve"> en las zonas en donde existan usos de suelo diferentes a los señalados en el </w:t>
      </w:r>
      <w:r w:rsidRPr="00D75177">
        <w:rPr>
          <w:rFonts w:ascii="Arial" w:eastAsia="Arial" w:hAnsi="Arial" w:cs="Arial"/>
          <w:b/>
          <w:color w:val="000000"/>
          <w:lang w:eastAsia="es-MX"/>
        </w:rPr>
        <w:t>Plano de Zonificación Municipal</w:t>
      </w:r>
      <w:r w:rsidRPr="00D75177">
        <w:rPr>
          <w:rFonts w:ascii="Arial" w:eastAsia="Arial" w:hAnsi="Arial" w:cs="Arial"/>
          <w:color w:val="000000"/>
          <w:lang w:eastAsia="es-MX"/>
        </w:rPr>
        <w:t xml:space="preserve">, se tomará en cuenta lo que el solicitante presente </w:t>
      </w:r>
      <w:r w:rsidRPr="00D75177">
        <w:rPr>
          <w:rFonts w:ascii="Arial" w:eastAsia="Arial" w:hAnsi="Arial" w:cs="Arial"/>
          <w:b/>
          <w:color w:val="000000"/>
          <w:lang w:eastAsia="es-MX"/>
        </w:rPr>
        <w:t>de los giros existentes</w:t>
      </w:r>
      <w:r w:rsidRPr="00D75177">
        <w:rPr>
          <w:rFonts w:ascii="Arial" w:eastAsia="Arial" w:hAnsi="Arial" w:cs="Arial"/>
          <w:color w:val="000000"/>
          <w:lang w:eastAsia="es-MX"/>
        </w:rPr>
        <w:t xml:space="preserve"> en la manzana y frente del inmueble, entorno inmediato y de la zona, </w:t>
      </w:r>
      <w:r w:rsidRPr="00D75177">
        <w:rPr>
          <w:rFonts w:ascii="Arial" w:eastAsia="Arial" w:hAnsi="Arial" w:cs="Arial"/>
          <w:b/>
          <w:color w:val="000000"/>
          <w:lang w:eastAsia="es-MX"/>
        </w:rPr>
        <w:t>en un radio de 250 metros</w:t>
      </w:r>
      <w:r w:rsidRPr="00D75177">
        <w:rPr>
          <w:rFonts w:ascii="Arial" w:eastAsia="Arial" w:hAnsi="Arial" w:cs="Arial"/>
          <w:color w:val="000000"/>
          <w:lang w:eastAsia="es-MX"/>
        </w:rPr>
        <w:t xml:space="preserve">, según sea el caso, para que la Dirección lo analice y pueda determinar la viabilidad </w:t>
      </w:r>
      <w:r w:rsidRPr="00D75177">
        <w:rPr>
          <w:rFonts w:ascii="Arial" w:eastAsia="Arial" w:hAnsi="Arial" w:cs="Arial"/>
          <w:b/>
          <w:color w:val="000000"/>
          <w:lang w:eastAsia="es-MX"/>
        </w:rPr>
        <w:t>del uso de suelo solicitado</w:t>
      </w:r>
      <w:r>
        <w:rPr>
          <w:rFonts w:ascii="Arial" w:eastAsia="Arial" w:hAnsi="Arial" w:cs="Arial"/>
          <w:color w:val="000000"/>
          <w:lang w:eastAsia="es-MX"/>
        </w:rPr>
        <w:t>.</w:t>
      </w:r>
    </w:p>
    <w:p w:rsidR="00D75177" w:rsidRDefault="00D75177" w:rsidP="00D75177">
      <w:pPr>
        <w:spacing w:after="0" w:line="240" w:lineRule="auto"/>
        <w:jc w:val="both"/>
        <w:rPr>
          <w:rFonts w:ascii="Arial" w:eastAsia="Arial" w:hAnsi="Arial" w:cs="Arial"/>
          <w:color w:val="000000"/>
          <w:lang w:eastAsia="es-MX"/>
        </w:rPr>
      </w:pPr>
    </w:p>
    <w:p w:rsidR="00D75177" w:rsidRDefault="00D75177" w:rsidP="00D75177">
      <w:pPr>
        <w:spacing w:after="0" w:line="240" w:lineRule="auto"/>
        <w:jc w:val="both"/>
        <w:rPr>
          <w:rFonts w:ascii="Arial" w:eastAsia="Arial" w:hAnsi="Arial" w:cs="Arial"/>
          <w:color w:val="000000"/>
          <w:lang w:eastAsia="es-MX"/>
        </w:rPr>
      </w:pPr>
      <w:r w:rsidRPr="00D75177">
        <w:rPr>
          <w:rFonts w:ascii="Arial" w:eastAsia="Arial" w:hAnsi="Arial" w:cs="Arial"/>
          <w:b/>
          <w:color w:val="000000"/>
          <w:lang w:eastAsia="es-MX"/>
        </w:rPr>
        <w:t xml:space="preserve">Artículo 100-C.- </w:t>
      </w:r>
      <w:r w:rsidRPr="00D75177">
        <w:rPr>
          <w:rFonts w:ascii="Arial" w:eastAsia="Arial" w:hAnsi="Arial" w:cs="Arial"/>
          <w:color w:val="000000"/>
          <w:lang w:eastAsia="es-MX"/>
        </w:rPr>
        <w:t>En el polígono de protección de instalaciones penitenciarias o de seguridad nacional, se podrán establecer usos y destinos del suelo señalados en la Tabla 1 del presente Código, siempre y cuando cumplan con los requisitos que señala la autoridad competente en materia de seguridad</w:t>
      </w:r>
      <w:r>
        <w:rPr>
          <w:rFonts w:ascii="Arial" w:eastAsia="Arial" w:hAnsi="Arial" w:cs="Arial"/>
          <w:color w:val="000000"/>
          <w:lang w:eastAsia="es-MX"/>
        </w:rPr>
        <w:t>.</w:t>
      </w:r>
    </w:p>
    <w:p w:rsidR="006C4D22" w:rsidRDefault="006C4D22" w:rsidP="00D75177">
      <w:pPr>
        <w:spacing w:after="0" w:line="240" w:lineRule="auto"/>
        <w:jc w:val="both"/>
        <w:rPr>
          <w:rFonts w:ascii="Arial" w:eastAsia="Arial" w:hAnsi="Arial" w:cs="Arial"/>
          <w:color w:val="000000"/>
          <w:lang w:eastAsia="es-MX"/>
        </w:rPr>
      </w:pPr>
    </w:p>
    <w:p w:rsidR="006C4D22" w:rsidRPr="0031349D" w:rsidRDefault="006C4D22" w:rsidP="006C4D22">
      <w:pPr>
        <w:widowControl w:val="0"/>
        <w:autoSpaceDE w:val="0"/>
        <w:autoSpaceDN w:val="0"/>
        <w:spacing w:after="0" w:line="240" w:lineRule="auto"/>
        <w:jc w:val="both"/>
        <w:rPr>
          <w:rFonts w:ascii="Arial" w:eastAsia="Times New Roman" w:hAnsi="Arial" w:cs="Arial"/>
          <w:b/>
          <w:bCs/>
          <w:lang w:eastAsia="es-ES"/>
        </w:rPr>
      </w:pPr>
      <w:r w:rsidRPr="0031349D">
        <w:rPr>
          <w:rFonts w:ascii="Arial" w:eastAsia="Times New Roman" w:hAnsi="Arial" w:cs="Arial"/>
          <w:b/>
          <w:bCs/>
          <w:lang w:eastAsia="es-ES"/>
        </w:rPr>
        <w:t xml:space="preserve">Artículo 100-D.- </w:t>
      </w:r>
      <w:r w:rsidRPr="0031349D">
        <w:rPr>
          <w:rFonts w:ascii="Arial" w:eastAsia="Times New Roman" w:hAnsi="Arial" w:cs="Arial"/>
          <w:bCs/>
          <w:lang w:eastAsia="es-ES"/>
        </w:rPr>
        <w:t>Los programas parciales se integrará</w:t>
      </w:r>
      <w:r w:rsidR="003C6B77">
        <w:rPr>
          <w:rFonts w:ascii="Arial" w:eastAsia="Times New Roman" w:hAnsi="Arial" w:cs="Arial"/>
          <w:bCs/>
          <w:lang w:eastAsia="es-ES"/>
        </w:rPr>
        <w:t>n</w:t>
      </w:r>
      <w:r w:rsidRPr="0031349D">
        <w:rPr>
          <w:rFonts w:ascii="Arial" w:eastAsia="Times New Roman" w:hAnsi="Arial" w:cs="Arial"/>
          <w:bCs/>
          <w:lang w:eastAsia="es-ES"/>
        </w:rPr>
        <w:t xml:space="preserve"> con al menos los capítulos siguientes:</w:t>
      </w:r>
    </w:p>
    <w:p w:rsidR="006C4D22" w:rsidRPr="0031349D" w:rsidRDefault="006C4D22" w:rsidP="006C4D22">
      <w:pPr>
        <w:widowControl w:val="0"/>
        <w:autoSpaceDE w:val="0"/>
        <w:autoSpaceDN w:val="0"/>
        <w:spacing w:after="0" w:line="240" w:lineRule="auto"/>
        <w:jc w:val="both"/>
        <w:rPr>
          <w:rFonts w:ascii="Arial" w:eastAsia="Times New Roman" w:hAnsi="Arial" w:cs="Arial"/>
          <w:b/>
          <w:bCs/>
          <w:lang w:eastAsia="es-ES"/>
        </w:rPr>
      </w:pPr>
    </w:p>
    <w:p w:rsidR="006C4D22" w:rsidRPr="0031349D" w:rsidRDefault="006C4D22" w:rsidP="006C4D22">
      <w:pPr>
        <w:widowControl w:val="0"/>
        <w:autoSpaceDE w:val="0"/>
        <w:autoSpaceDN w:val="0"/>
        <w:spacing w:after="0" w:line="240" w:lineRule="auto"/>
        <w:jc w:val="both"/>
        <w:rPr>
          <w:rFonts w:ascii="Arial" w:eastAsia="Times New Roman" w:hAnsi="Arial" w:cs="Arial"/>
          <w:bCs/>
          <w:lang w:eastAsia="es-ES"/>
        </w:rPr>
      </w:pPr>
      <w:r w:rsidRPr="0031349D">
        <w:rPr>
          <w:rFonts w:ascii="Arial" w:eastAsia="Times New Roman" w:hAnsi="Arial" w:cs="Arial"/>
          <w:b/>
          <w:bCs/>
          <w:lang w:eastAsia="es-ES"/>
        </w:rPr>
        <w:t xml:space="preserve">I. </w:t>
      </w:r>
      <w:r w:rsidRPr="0031349D">
        <w:rPr>
          <w:rFonts w:ascii="Arial" w:eastAsia="Times New Roman" w:hAnsi="Arial" w:cs="Arial"/>
          <w:bCs/>
          <w:lang w:eastAsia="es-ES"/>
        </w:rPr>
        <w:t>Exposición de motivos;</w:t>
      </w:r>
    </w:p>
    <w:p w:rsidR="006C4D22" w:rsidRPr="0031349D" w:rsidRDefault="006C4D22" w:rsidP="006C4D22">
      <w:pPr>
        <w:widowControl w:val="0"/>
        <w:autoSpaceDE w:val="0"/>
        <w:autoSpaceDN w:val="0"/>
        <w:spacing w:after="0" w:line="240" w:lineRule="auto"/>
        <w:jc w:val="both"/>
        <w:rPr>
          <w:rFonts w:ascii="Arial" w:eastAsia="Times New Roman" w:hAnsi="Arial" w:cs="Arial"/>
          <w:bCs/>
          <w:lang w:eastAsia="es-ES"/>
        </w:rPr>
      </w:pPr>
    </w:p>
    <w:p w:rsidR="006C4D22" w:rsidRPr="0031349D" w:rsidRDefault="006C4D22" w:rsidP="006C4D22">
      <w:pPr>
        <w:widowControl w:val="0"/>
        <w:autoSpaceDE w:val="0"/>
        <w:autoSpaceDN w:val="0"/>
        <w:spacing w:after="0" w:line="240" w:lineRule="auto"/>
        <w:jc w:val="both"/>
        <w:rPr>
          <w:rFonts w:ascii="Arial" w:eastAsia="Times New Roman" w:hAnsi="Arial" w:cs="Arial"/>
          <w:bCs/>
          <w:lang w:eastAsia="es-ES"/>
        </w:rPr>
      </w:pPr>
      <w:r w:rsidRPr="0031349D">
        <w:rPr>
          <w:rFonts w:ascii="Arial" w:eastAsia="Times New Roman" w:hAnsi="Arial" w:cs="Arial"/>
          <w:b/>
          <w:bCs/>
          <w:lang w:eastAsia="es-ES"/>
        </w:rPr>
        <w:t xml:space="preserve">II. </w:t>
      </w:r>
      <w:r w:rsidRPr="0031349D">
        <w:rPr>
          <w:rFonts w:ascii="Arial" w:eastAsia="Times New Roman" w:hAnsi="Arial" w:cs="Arial"/>
          <w:bCs/>
          <w:lang w:eastAsia="es-ES"/>
        </w:rPr>
        <w:t>Marco jurídico;</w:t>
      </w:r>
    </w:p>
    <w:p w:rsidR="006C4D22" w:rsidRPr="0031349D" w:rsidRDefault="006C4D22" w:rsidP="006C4D22">
      <w:pPr>
        <w:widowControl w:val="0"/>
        <w:autoSpaceDE w:val="0"/>
        <w:autoSpaceDN w:val="0"/>
        <w:spacing w:after="0" w:line="240" w:lineRule="auto"/>
        <w:jc w:val="both"/>
        <w:rPr>
          <w:rFonts w:ascii="Arial" w:eastAsia="Times New Roman" w:hAnsi="Arial" w:cs="Arial"/>
          <w:bCs/>
          <w:lang w:eastAsia="es-ES"/>
        </w:rPr>
      </w:pPr>
    </w:p>
    <w:p w:rsidR="006C4D22" w:rsidRPr="0031349D" w:rsidRDefault="006C4D22" w:rsidP="006C4D22">
      <w:pPr>
        <w:widowControl w:val="0"/>
        <w:autoSpaceDE w:val="0"/>
        <w:autoSpaceDN w:val="0"/>
        <w:spacing w:after="0" w:line="240" w:lineRule="auto"/>
        <w:jc w:val="both"/>
        <w:rPr>
          <w:rFonts w:ascii="Arial" w:eastAsia="Times New Roman" w:hAnsi="Arial" w:cs="Arial"/>
          <w:bCs/>
          <w:lang w:eastAsia="es-ES"/>
        </w:rPr>
      </w:pPr>
      <w:r w:rsidRPr="0031349D">
        <w:rPr>
          <w:rFonts w:ascii="Arial" w:eastAsia="Times New Roman" w:hAnsi="Arial" w:cs="Arial"/>
          <w:b/>
          <w:bCs/>
          <w:lang w:eastAsia="es-ES"/>
        </w:rPr>
        <w:t xml:space="preserve">III. </w:t>
      </w:r>
      <w:r w:rsidRPr="0031349D">
        <w:rPr>
          <w:rFonts w:ascii="Arial" w:eastAsia="Times New Roman" w:hAnsi="Arial" w:cs="Arial"/>
          <w:bCs/>
          <w:lang w:eastAsia="es-ES"/>
        </w:rPr>
        <w:t>Caracterización y diagnóstico;</w:t>
      </w:r>
    </w:p>
    <w:p w:rsidR="006C4D22" w:rsidRPr="0031349D" w:rsidRDefault="006C4D22" w:rsidP="006C4D22">
      <w:pPr>
        <w:widowControl w:val="0"/>
        <w:autoSpaceDE w:val="0"/>
        <w:autoSpaceDN w:val="0"/>
        <w:spacing w:after="0" w:line="240" w:lineRule="auto"/>
        <w:jc w:val="both"/>
        <w:rPr>
          <w:rFonts w:ascii="Arial" w:eastAsia="Times New Roman" w:hAnsi="Arial" w:cs="Arial"/>
          <w:bCs/>
          <w:lang w:eastAsia="es-ES"/>
        </w:rPr>
      </w:pPr>
    </w:p>
    <w:p w:rsidR="006C4D22" w:rsidRPr="0031349D" w:rsidRDefault="006C4D22" w:rsidP="006C4D22">
      <w:pPr>
        <w:widowControl w:val="0"/>
        <w:autoSpaceDE w:val="0"/>
        <w:autoSpaceDN w:val="0"/>
        <w:spacing w:after="0" w:line="240" w:lineRule="auto"/>
        <w:jc w:val="both"/>
        <w:rPr>
          <w:rFonts w:ascii="Arial" w:eastAsia="Times New Roman" w:hAnsi="Arial" w:cs="Arial"/>
          <w:bCs/>
          <w:lang w:eastAsia="es-ES"/>
        </w:rPr>
      </w:pPr>
      <w:r w:rsidRPr="0031349D">
        <w:rPr>
          <w:rFonts w:ascii="Arial" w:eastAsia="Times New Roman" w:hAnsi="Arial" w:cs="Arial"/>
          <w:b/>
          <w:bCs/>
          <w:lang w:eastAsia="es-ES"/>
        </w:rPr>
        <w:t xml:space="preserve">IV. </w:t>
      </w:r>
      <w:r w:rsidRPr="0031349D">
        <w:rPr>
          <w:rFonts w:ascii="Arial" w:eastAsia="Times New Roman" w:hAnsi="Arial" w:cs="Arial"/>
          <w:bCs/>
          <w:lang w:eastAsia="es-ES"/>
        </w:rPr>
        <w:t>Prospectiva y diseño de escenarios;</w:t>
      </w:r>
    </w:p>
    <w:p w:rsidR="006C4D22" w:rsidRPr="0031349D" w:rsidRDefault="006C4D22" w:rsidP="006C4D22">
      <w:pPr>
        <w:widowControl w:val="0"/>
        <w:autoSpaceDE w:val="0"/>
        <w:autoSpaceDN w:val="0"/>
        <w:spacing w:after="0" w:line="240" w:lineRule="auto"/>
        <w:jc w:val="both"/>
        <w:rPr>
          <w:rFonts w:ascii="Arial" w:eastAsia="Times New Roman" w:hAnsi="Arial" w:cs="Arial"/>
          <w:bCs/>
          <w:lang w:eastAsia="es-ES"/>
        </w:rPr>
      </w:pPr>
    </w:p>
    <w:p w:rsidR="006C4D22" w:rsidRPr="0031349D" w:rsidRDefault="006C4D22" w:rsidP="006C4D22">
      <w:pPr>
        <w:widowControl w:val="0"/>
        <w:autoSpaceDE w:val="0"/>
        <w:autoSpaceDN w:val="0"/>
        <w:spacing w:after="0" w:line="240" w:lineRule="auto"/>
        <w:jc w:val="both"/>
        <w:rPr>
          <w:rFonts w:ascii="Arial" w:eastAsia="Times New Roman" w:hAnsi="Arial" w:cs="Arial"/>
          <w:bCs/>
          <w:lang w:eastAsia="es-ES"/>
        </w:rPr>
      </w:pPr>
      <w:r w:rsidRPr="0031349D">
        <w:rPr>
          <w:rFonts w:ascii="Arial" w:eastAsia="Times New Roman" w:hAnsi="Arial" w:cs="Arial"/>
          <w:b/>
          <w:bCs/>
          <w:lang w:eastAsia="es-ES"/>
        </w:rPr>
        <w:t xml:space="preserve">V. </w:t>
      </w:r>
      <w:r w:rsidRPr="0031349D">
        <w:rPr>
          <w:rFonts w:ascii="Arial" w:eastAsia="Times New Roman" w:hAnsi="Arial" w:cs="Arial"/>
          <w:bCs/>
          <w:lang w:eastAsia="es-ES"/>
        </w:rPr>
        <w:t>Modelo;</w:t>
      </w:r>
    </w:p>
    <w:p w:rsidR="006C4D22" w:rsidRPr="0031349D" w:rsidRDefault="006C4D22" w:rsidP="006C4D22">
      <w:pPr>
        <w:widowControl w:val="0"/>
        <w:autoSpaceDE w:val="0"/>
        <w:autoSpaceDN w:val="0"/>
        <w:spacing w:after="0" w:line="240" w:lineRule="auto"/>
        <w:jc w:val="both"/>
        <w:rPr>
          <w:rFonts w:ascii="Arial" w:eastAsia="Times New Roman" w:hAnsi="Arial" w:cs="Arial"/>
          <w:bCs/>
          <w:lang w:eastAsia="es-ES"/>
        </w:rPr>
      </w:pPr>
    </w:p>
    <w:p w:rsidR="006C4D22" w:rsidRDefault="006C4D22" w:rsidP="006C4D22">
      <w:pPr>
        <w:widowControl w:val="0"/>
        <w:autoSpaceDE w:val="0"/>
        <w:autoSpaceDN w:val="0"/>
        <w:spacing w:after="0" w:line="240" w:lineRule="auto"/>
        <w:jc w:val="both"/>
        <w:rPr>
          <w:rFonts w:ascii="Arial" w:eastAsia="Times New Roman" w:hAnsi="Arial" w:cs="Arial"/>
          <w:bCs/>
          <w:lang w:eastAsia="es-ES"/>
        </w:rPr>
      </w:pPr>
      <w:r w:rsidRPr="0031349D">
        <w:rPr>
          <w:rFonts w:ascii="Arial" w:eastAsia="Times New Roman" w:hAnsi="Arial" w:cs="Arial"/>
          <w:b/>
          <w:bCs/>
          <w:lang w:eastAsia="es-ES"/>
        </w:rPr>
        <w:lastRenderedPageBreak/>
        <w:t>VI.</w:t>
      </w:r>
      <w:r w:rsidRPr="0031349D">
        <w:rPr>
          <w:rFonts w:ascii="Arial" w:eastAsia="Times New Roman" w:hAnsi="Arial" w:cs="Arial"/>
          <w:bCs/>
          <w:lang w:eastAsia="es-ES"/>
        </w:rPr>
        <w:t xml:space="preserve"> Instrumentos de política;</w:t>
      </w:r>
    </w:p>
    <w:p w:rsidR="0031349D" w:rsidRPr="0031349D" w:rsidRDefault="0031349D" w:rsidP="006C4D22">
      <w:pPr>
        <w:widowControl w:val="0"/>
        <w:autoSpaceDE w:val="0"/>
        <w:autoSpaceDN w:val="0"/>
        <w:spacing w:after="0" w:line="240" w:lineRule="auto"/>
        <w:jc w:val="both"/>
        <w:rPr>
          <w:rFonts w:ascii="Arial" w:eastAsia="Times New Roman" w:hAnsi="Arial" w:cs="Arial"/>
          <w:bCs/>
          <w:lang w:eastAsia="es-ES"/>
        </w:rPr>
      </w:pPr>
    </w:p>
    <w:p w:rsidR="006C4D22" w:rsidRPr="0031349D" w:rsidRDefault="006C4D22" w:rsidP="006C4D22">
      <w:pPr>
        <w:widowControl w:val="0"/>
        <w:autoSpaceDE w:val="0"/>
        <w:autoSpaceDN w:val="0"/>
        <w:spacing w:after="0" w:line="240" w:lineRule="auto"/>
        <w:jc w:val="both"/>
        <w:rPr>
          <w:rFonts w:ascii="Arial" w:eastAsia="Times New Roman" w:hAnsi="Arial" w:cs="Arial"/>
          <w:bCs/>
          <w:lang w:eastAsia="es-ES"/>
        </w:rPr>
      </w:pPr>
      <w:r w:rsidRPr="0031349D">
        <w:rPr>
          <w:rFonts w:ascii="Arial" w:eastAsia="Times New Roman" w:hAnsi="Arial" w:cs="Arial"/>
          <w:b/>
          <w:bCs/>
          <w:lang w:eastAsia="es-ES"/>
        </w:rPr>
        <w:t>VII.</w:t>
      </w:r>
      <w:r w:rsidRPr="0031349D">
        <w:rPr>
          <w:rFonts w:ascii="Arial" w:eastAsia="Times New Roman" w:hAnsi="Arial" w:cs="Arial"/>
          <w:bCs/>
          <w:lang w:eastAsia="es-ES"/>
        </w:rPr>
        <w:t xml:space="preserve"> Programación de proyectos, medidas, obras y acciones;</w:t>
      </w:r>
    </w:p>
    <w:p w:rsidR="006C4D22" w:rsidRPr="0031349D" w:rsidRDefault="006C4D22" w:rsidP="006C4D22">
      <w:pPr>
        <w:widowControl w:val="0"/>
        <w:autoSpaceDE w:val="0"/>
        <w:autoSpaceDN w:val="0"/>
        <w:spacing w:after="0" w:line="240" w:lineRule="auto"/>
        <w:jc w:val="both"/>
        <w:rPr>
          <w:rFonts w:ascii="Arial" w:eastAsia="Times New Roman" w:hAnsi="Arial" w:cs="Arial"/>
          <w:bCs/>
          <w:lang w:eastAsia="es-ES"/>
        </w:rPr>
      </w:pPr>
    </w:p>
    <w:p w:rsidR="006C4D22" w:rsidRPr="0031349D" w:rsidRDefault="006C4D22" w:rsidP="006C4D22">
      <w:pPr>
        <w:widowControl w:val="0"/>
        <w:autoSpaceDE w:val="0"/>
        <w:autoSpaceDN w:val="0"/>
        <w:spacing w:after="0" w:line="240" w:lineRule="auto"/>
        <w:jc w:val="both"/>
        <w:rPr>
          <w:rFonts w:ascii="Arial" w:eastAsia="Times New Roman" w:hAnsi="Arial" w:cs="Arial"/>
          <w:bCs/>
          <w:lang w:eastAsia="es-ES"/>
        </w:rPr>
      </w:pPr>
      <w:r w:rsidRPr="0031349D">
        <w:rPr>
          <w:rFonts w:ascii="Arial" w:eastAsia="Times New Roman" w:hAnsi="Arial" w:cs="Arial"/>
          <w:b/>
          <w:bCs/>
          <w:lang w:eastAsia="es-ES"/>
        </w:rPr>
        <w:t>VIII.</w:t>
      </w:r>
      <w:r w:rsidRPr="0031349D">
        <w:rPr>
          <w:rFonts w:ascii="Arial" w:eastAsia="Times New Roman" w:hAnsi="Arial" w:cs="Arial"/>
          <w:bCs/>
          <w:lang w:eastAsia="es-ES"/>
        </w:rPr>
        <w:t xml:space="preserve"> Organización y administración del ordenamiento sustentable del territorio;</w:t>
      </w:r>
    </w:p>
    <w:p w:rsidR="006C4D22" w:rsidRPr="0031349D" w:rsidRDefault="006C4D22" w:rsidP="006C4D22">
      <w:pPr>
        <w:widowControl w:val="0"/>
        <w:autoSpaceDE w:val="0"/>
        <w:autoSpaceDN w:val="0"/>
        <w:spacing w:after="0" w:line="240" w:lineRule="auto"/>
        <w:jc w:val="both"/>
        <w:rPr>
          <w:rFonts w:ascii="Arial" w:eastAsia="Times New Roman" w:hAnsi="Arial" w:cs="Arial"/>
          <w:bCs/>
          <w:lang w:eastAsia="es-ES"/>
        </w:rPr>
      </w:pPr>
    </w:p>
    <w:p w:rsidR="006C4D22" w:rsidRPr="0031349D" w:rsidRDefault="006C4D22" w:rsidP="006C4D22">
      <w:pPr>
        <w:widowControl w:val="0"/>
        <w:autoSpaceDE w:val="0"/>
        <w:autoSpaceDN w:val="0"/>
        <w:spacing w:after="0" w:line="240" w:lineRule="auto"/>
        <w:jc w:val="both"/>
        <w:rPr>
          <w:rFonts w:ascii="Arial" w:eastAsia="Times New Roman" w:hAnsi="Arial" w:cs="Arial"/>
          <w:bCs/>
          <w:lang w:eastAsia="es-ES"/>
        </w:rPr>
      </w:pPr>
      <w:r w:rsidRPr="0031349D">
        <w:rPr>
          <w:rFonts w:ascii="Arial" w:eastAsia="Times New Roman" w:hAnsi="Arial" w:cs="Arial"/>
          <w:b/>
          <w:bCs/>
          <w:lang w:eastAsia="es-ES"/>
        </w:rPr>
        <w:t xml:space="preserve">IX. </w:t>
      </w:r>
      <w:r w:rsidRPr="0031349D">
        <w:rPr>
          <w:rFonts w:ascii="Arial" w:eastAsia="Times New Roman" w:hAnsi="Arial" w:cs="Arial"/>
          <w:bCs/>
          <w:lang w:eastAsia="es-ES"/>
        </w:rPr>
        <w:t>Criterios de concertación con los sectores público, social y privado; y</w:t>
      </w:r>
    </w:p>
    <w:p w:rsidR="006C4D22" w:rsidRPr="0031349D" w:rsidRDefault="006C4D22" w:rsidP="006C4D22">
      <w:pPr>
        <w:widowControl w:val="0"/>
        <w:autoSpaceDE w:val="0"/>
        <w:autoSpaceDN w:val="0"/>
        <w:spacing w:after="0" w:line="240" w:lineRule="auto"/>
        <w:jc w:val="both"/>
        <w:rPr>
          <w:rFonts w:ascii="Arial" w:eastAsia="Times New Roman" w:hAnsi="Arial" w:cs="Arial"/>
          <w:bCs/>
          <w:lang w:eastAsia="es-ES"/>
        </w:rPr>
      </w:pPr>
    </w:p>
    <w:p w:rsidR="006C4D22" w:rsidRPr="0031349D" w:rsidRDefault="006C4D22" w:rsidP="006C4D22">
      <w:pPr>
        <w:widowControl w:val="0"/>
        <w:autoSpaceDE w:val="0"/>
        <w:autoSpaceDN w:val="0"/>
        <w:spacing w:after="0" w:line="240" w:lineRule="auto"/>
        <w:jc w:val="both"/>
        <w:rPr>
          <w:rFonts w:ascii="Arial" w:eastAsia="Times New Roman" w:hAnsi="Arial" w:cs="Arial"/>
          <w:bCs/>
          <w:lang w:eastAsia="es-ES"/>
        </w:rPr>
      </w:pPr>
      <w:r w:rsidRPr="0031349D">
        <w:rPr>
          <w:rFonts w:ascii="Arial" w:eastAsia="Times New Roman" w:hAnsi="Arial" w:cs="Arial"/>
          <w:b/>
          <w:bCs/>
          <w:lang w:eastAsia="es-ES"/>
        </w:rPr>
        <w:t xml:space="preserve">X. </w:t>
      </w:r>
      <w:r w:rsidRPr="0031349D">
        <w:rPr>
          <w:rFonts w:ascii="Arial" w:eastAsia="Times New Roman" w:hAnsi="Arial" w:cs="Arial"/>
          <w:bCs/>
          <w:lang w:eastAsia="es-ES"/>
        </w:rPr>
        <w:t>Control y evaluación.</w:t>
      </w:r>
    </w:p>
    <w:p w:rsidR="0031349D" w:rsidRDefault="0031349D" w:rsidP="00D75177">
      <w:pPr>
        <w:spacing w:after="0" w:line="240" w:lineRule="auto"/>
        <w:jc w:val="center"/>
        <w:rPr>
          <w:rFonts w:ascii="Arial" w:eastAsia="Arial" w:hAnsi="Arial" w:cs="Arial"/>
          <w:b/>
          <w:color w:val="000000"/>
          <w:lang w:eastAsia="es-MX"/>
        </w:rPr>
      </w:pPr>
    </w:p>
    <w:p w:rsidR="0031349D" w:rsidRDefault="0031349D" w:rsidP="00D75177">
      <w:pPr>
        <w:spacing w:after="0" w:line="240" w:lineRule="auto"/>
        <w:jc w:val="center"/>
        <w:rPr>
          <w:rFonts w:ascii="Arial" w:eastAsia="Arial" w:hAnsi="Arial" w:cs="Arial"/>
          <w:b/>
          <w:color w:val="000000"/>
          <w:lang w:eastAsia="es-MX"/>
        </w:rPr>
      </w:pPr>
    </w:p>
    <w:p w:rsidR="00D75177" w:rsidRPr="00D75177" w:rsidRDefault="00D75177" w:rsidP="00D75177">
      <w:pPr>
        <w:spacing w:after="0" w:line="240" w:lineRule="auto"/>
        <w:jc w:val="center"/>
        <w:rPr>
          <w:rFonts w:ascii="Arial" w:eastAsia="Arial" w:hAnsi="Arial" w:cs="Arial"/>
          <w:color w:val="000000"/>
          <w:lang w:eastAsia="es-MX"/>
        </w:rPr>
      </w:pPr>
      <w:r w:rsidRPr="00D75177">
        <w:rPr>
          <w:rFonts w:ascii="Arial" w:eastAsia="Arial" w:hAnsi="Arial" w:cs="Arial"/>
          <w:b/>
          <w:color w:val="000000"/>
          <w:lang w:eastAsia="es-MX"/>
        </w:rPr>
        <w:t>CAPÍTULO V</w:t>
      </w:r>
    </w:p>
    <w:p w:rsidR="00D75177" w:rsidRDefault="00D75177" w:rsidP="00D75177">
      <w:pPr>
        <w:spacing w:after="0" w:line="240" w:lineRule="auto"/>
        <w:jc w:val="center"/>
        <w:rPr>
          <w:rFonts w:ascii="Arial" w:eastAsia="Arial" w:hAnsi="Arial" w:cs="Arial"/>
          <w:b/>
          <w:color w:val="000000"/>
          <w:lang w:eastAsia="es-MX"/>
        </w:rPr>
      </w:pPr>
      <w:r w:rsidRPr="00D75177">
        <w:rPr>
          <w:rFonts w:ascii="Arial" w:eastAsia="Arial" w:hAnsi="Arial" w:cs="Arial"/>
          <w:b/>
          <w:color w:val="000000"/>
          <w:lang w:eastAsia="es-MX"/>
        </w:rPr>
        <w:t>DE LAS AUTORIZACIONES EN MATERIA DE GESTIÓN URBANA PARA LA ZONIFICACIÓN, USOS Y DESTINOS DEL SUELO</w:t>
      </w:r>
    </w:p>
    <w:p w:rsidR="00D75177" w:rsidRDefault="00D75177" w:rsidP="00D75177">
      <w:pPr>
        <w:spacing w:after="0" w:line="240" w:lineRule="auto"/>
        <w:jc w:val="center"/>
        <w:rPr>
          <w:rFonts w:ascii="Arial" w:eastAsia="Arial" w:hAnsi="Arial" w:cs="Arial"/>
          <w:b/>
          <w:color w:val="000000"/>
          <w:lang w:eastAsia="es-MX"/>
        </w:rPr>
      </w:pPr>
    </w:p>
    <w:p w:rsidR="00D75177" w:rsidRDefault="00D75177" w:rsidP="00D75177">
      <w:pPr>
        <w:spacing w:after="0" w:line="240" w:lineRule="auto"/>
        <w:jc w:val="center"/>
        <w:rPr>
          <w:rFonts w:ascii="Arial" w:eastAsia="Arial" w:hAnsi="Arial" w:cs="Arial"/>
          <w:color w:val="000000"/>
          <w:lang w:eastAsia="es-MX"/>
        </w:rPr>
      </w:pPr>
    </w:p>
    <w:p w:rsidR="00D75177" w:rsidRPr="00D75177" w:rsidRDefault="00D75177" w:rsidP="00D75177">
      <w:pPr>
        <w:spacing w:after="0" w:line="240" w:lineRule="auto"/>
        <w:jc w:val="center"/>
        <w:rPr>
          <w:rFonts w:ascii="Arial" w:eastAsia="Arial" w:hAnsi="Arial" w:cs="Arial"/>
          <w:color w:val="000000"/>
          <w:lang w:eastAsia="es-MX"/>
        </w:rPr>
      </w:pPr>
      <w:r w:rsidRPr="00D75177">
        <w:rPr>
          <w:rFonts w:ascii="Arial" w:eastAsia="Arial" w:hAnsi="Arial" w:cs="Arial"/>
          <w:b/>
          <w:color w:val="000000"/>
          <w:lang w:eastAsia="es-MX"/>
        </w:rPr>
        <w:t>SECCIÓN PRIMERA</w:t>
      </w:r>
    </w:p>
    <w:p w:rsidR="00D75177" w:rsidRDefault="00D75177" w:rsidP="00D75177">
      <w:pPr>
        <w:spacing w:after="0" w:line="240" w:lineRule="auto"/>
        <w:jc w:val="center"/>
        <w:rPr>
          <w:rFonts w:ascii="Arial" w:eastAsia="Arial" w:hAnsi="Arial" w:cs="Arial"/>
          <w:b/>
          <w:color w:val="000000"/>
          <w:lang w:eastAsia="es-MX"/>
        </w:rPr>
      </w:pPr>
      <w:r w:rsidRPr="00D75177">
        <w:rPr>
          <w:rFonts w:ascii="Arial" w:eastAsia="Arial" w:hAnsi="Arial" w:cs="Arial"/>
          <w:b/>
          <w:color w:val="000000"/>
          <w:lang w:eastAsia="es-MX"/>
        </w:rPr>
        <w:t>DISPOSICIONES COMUNES</w:t>
      </w:r>
    </w:p>
    <w:p w:rsidR="00D75177" w:rsidRDefault="00D75177" w:rsidP="00D75177">
      <w:pPr>
        <w:spacing w:after="0" w:line="240" w:lineRule="auto"/>
        <w:jc w:val="center"/>
        <w:rPr>
          <w:rFonts w:ascii="Arial" w:eastAsia="Arial" w:hAnsi="Arial" w:cs="Arial"/>
          <w:b/>
          <w:color w:val="000000"/>
          <w:lang w:eastAsia="es-MX"/>
        </w:rPr>
      </w:pPr>
    </w:p>
    <w:p w:rsidR="00D75177" w:rsidRDefault="00D75177" w:rsidP="00D75177">
      <w:pPr>
        <w:spacing w:after="0" w:line="240" w:lineRule="auto"/>
        <w:jc w:val="center"/>
        <w:rPr>
          <w:rFonts w:ascii="Arial" w:eastAsia="Arial" w:hAnsi="Arial" w:cs="Arial"/>
          <w:b/>
          <w:color w:val="000000"/>
          <w:lang w:eastAsia="es-MX"/>
        </w:rPr>
      </w:pPr>
    </w:p>
    <w:p w:rsidR="00D75177" w:rsidRDefault="00D75177" w:rsidP="00D75177">
      <w:pPr>
        <w:spacing w:after="0" w:line="240" w:lineRule="auto"/>
        <w:jc w:val="both"/>
        <w:rPr>
          <w:rFonts w:ascii="Arial" w:eastAsia="Arial" w:hAnsi="Arial" w:cs="Arial"/>
          <w:color w:val="000000"/>
          <w:lang w:eastAsia="es-MX"/>
        </w:rPr>
      </w:pPr>
      <w:r w:rsidRPr="00D75177">
        <w:rPr>
          <w:rFonts w:ascii="Arial" w:eastAsia="Arial" w:hAnsi="Arial" w:cs="Arial"/>
          <w:b/>
          <w:color w:val="000000"/>
          <w:lang w:eastAsia="es-MX"/>
        </w:rPr>
        <w:t>Artículo 105.-</w:t>
      </w:r>
      <w:r w:rsidRPr="00D75177">
        <w:rPr>
          <w:rFonts w:ascii="Arial" w:eastAsia="Arial" w:hAnsi="Arial" w:cs="Arial"/>
          <w:color w:val="000000"/>
          <w:lang w:eastAsia="es-MX"/>
        </w:rPr>
        <w:t xml:space="preserve"> Para la utilización o uso de predios o inmuebles que no se encuentren destinados </w:t>
      </w:r>
      <w:r w:rsidRPr="00D75177">
        <w:rPr>
          <w:rFonts w:ascii="Arial" w:eastAsia="Arial" w:hAnsi="Arial" w:cs="Arial"/>
          <w:b/>
          <w:color w:val="000000"/>
          <w:lang w:eastAsia="es-MX"/>
        </w:rPr>
        <w:t>exclusivamente</w:t>
      </w:r>
      <w:r w:rsidRPr="00D75177">
        <w:rPr>
          <w:rFonts w:ascii="Arial" w:eastAsia="Arial" w:hAnsi="Arial" w:cs="Arial"/>
          <w:color w:val="000000"/>
          <w:lang w:eastAsia="es-MX"/>
        </w:rPr>
        <w:t xml:space="preserve"> a usos </w:t>
      </w:r>
      <w:r w:rsidRPr="00D75177">
        <w:rPr>
          <w:rFonts w:ascii="Arial" w:eastAsia="Arial" w:hAnsi="Arial" w:cs="Arial"/>
          <w:b/>
          <w:color w:val="000000"/>
          <w:lang w:eastAsia="es-MX"/>
        </w:rPr>
        <w:t>habitacionales unifamiliares</w:t>
      </w:r>
      <w:r w:rsidRPr="00D75177">
        <w:rPr>
          <w:rFonts w:ascii="Arial" w:eastAsia="Arial" w:hAnsi="Arial" w:cs="Arial"/>
          <w:color w:val="000000"/>
          <w:lang w:eastAsia="es-MX"/>
        </w:rPr>
        <w:t>, es necesario obtener previamente el permiso de uso de suelo y la autorización de uso y ocupación en los términos del Código Territorial y el presente Código</w:t>
      </w:r>
      <w:r>
        <w:rPr>
          <w:rFonts w:ascii="Arial" w:eastAsia="Arial" w:hAnsi="Arial" w:cs="Arial"/>
          <w:color w:val="000000"/>
          <w:lang w:eastAsia="es-MX"/>
        </w:rPr>
        <w:t>.</w:t>
      </w:r>
    </w:p>
    <w:p w:rsidR="00D75177" w:rsidRDefault="00D75177" w:rsidP="00D75177">
      <w:pPr>
        <w:spacing w:after="0" w:line="240" w:lineRule="auto"/>
        <w:jc w:val="both"/>
        <w:rPr>
          <w:rFonts w:ascii="Arial" w:eastAsia="Arial" w:hAnsi="Arial" w:cs="Arial"/>
          <w:color w:val="000000"/>
          <w:lang w:eastAsia="es-MX"/>
        </w:rPr>
      </w:pPr>
    </w:p>
    <w:p w:rsidR="00275C3A" w:rsidRDefault="00275C3A" w:rsidP="00D75177">
      <w:pPr>
        <w:spacing w:after="0" w:line="240" w:lineRule="auto"/>
        <w:jc w:val="both"/>
        <w:rPr>
          <w:rFonts w:ascii="Arial" w:eastAsia="Arial" w:hAnsi="Arial" w:cs="Arial"/>
          <w:color w:val="000000"/>
          <w:lang w:eastAsia="es-MX"/>
        </w:rPr>
      </w:pPr>
    </w:p>
    <w:p w:rsidR="00D75177" w:rsidRPr="00D75177" w:rsidRDefault="00D75177" w:rsidP="00D75177">
      <w:pPr>
        <w:spacing w:after="0" w:line="240" w:lineRule="auto"/>
        <w:jc w:val="center"/>
        <w:rPr>
          <w:rFonts w:ascii="Arial" w:eastAsia="Arial" w:hAnsi="Arial" w:cs="Arial"/>
          <w:color w:val="000000"/>
          <w:lang w:eastAsia="es-MX"/>
        </w:rPr>
      </w:pPr>
      <w:r w:rsidRPr="00D75177">
        <w:rPr>
          <w:rFonts w:ascii="Arial" w:eastAsia="Arial" w:hAnsi="Arial" w:cs="Arial"/>
          <w:b/>
          <w:color w:val="000000"/>
          <w:lang w:eastAsia="es-MX"/>
        </w:rPr>
        <w:t>SECCIÓN SEXTA</w:t>
      </w:r>
    </w:p>
    <w:p w:rsidR="00D75177" w:rsidRDefault="00D75177" w:rsidP="00D75177">
      <w:pPr>
        <w:spacing w:after="0" w:line="240" w:lineRule="auto"/>
        <w:jc w:val="center"/>
        <w:rPr>
          <w:rFonts w:ascii="Arial" w:eastAsia="Arial" w:hAnsi="Arial" w:cs="Arial"/>
          <w:b/>
          <w:color w:val="000000"/>
          <w:lang w:eastAsia="es-MX"/>
        </w:rPr>
      </w:pPr>
      <w:r w:rsidRPr="00D75177">
        <w:rPr>
          <w:rFonts w:ascii="Arial" w:eastAsia="Arial" w:hAnsi="Arial" w:cs="Arial"/>
          <w:b/>
          <w:color w:val="000000"/>
          <w:lang w:eastAsia="es-MX"/>
        </w:rPr>
        <w:t>DEL PERMISO DE USO DEL SUELO</w:t>
      </w:r>
    </w:p>
    <w:p w:rsidR="00D75177" w:rsidRDefault="00D75177" w:rsidP="00D75177">
      <w:pPr>
        <w:spacing w:after="0" w:line="240" w:lineRule="auto"/>
        <w:jc w:val="center"/>
        <w:rPr>
          <w:rFonts w:ascii="Arial" w:eastAsia="Arial" w:hAnsi="Arial" w:cs="Arial"/>
          <w:b/>
          <w:color w:val="000000"/>
          <w:lang w:eastAsia="es-MX"/>
        </w:rPr>
      </w:pPr>
    </w:p>
    <w:p w:rsidR="00D75177" w:rsidRDefault="00D75177" w:rsidP="00D75177">
      <w:pPr>
        <w:spacing w:after="0" w:line="240" w:lineRule="auto"/>
        <w:jc w:val="center"/>
        <w:rPr>
          <w:rFonts w:ascii="Arial" w:eastAsia="Arial" w:hAnsi="Arial" w:cs="Arial"/>
          <w:b/>
          <w:color w:val="000000"/>
          <w:lang w:eastAsia="es-MX"/>
        </w:rPr>
      </w:pPr>
    </w:p>
    <w:p w:rsidR="00D75177" w:rsidRPr="00D75177" w:rsidRDefault="00D75177" w:rsidP="00D75177">
      <w:pPr>
        <w:spacing w:after="0" w:line="240" w:lineRule="auto"/>
        <w:jc w:val="both"/>
        <w:rPr>
          <w:rFonts w:ascii="Arial" w:eastAsia="Arial" w:hAnsi="Arial" w:cs="Arial"/>
          <w:color w:val="000000"/>
          <w:lang w:eastAsia="es-MX"/>
        </w:rPr>
      </w:pPr>
      <w:r w:rsidRPr="00D75177">
        <w:rPr>
          <w:rFonts w:ascii="Arial" w:eastAsia="Arial" w:hAnsi="Arial" w:cs="Arial"/>
          <w:b/>
          <w:color w:val="000000"/>
          <w:lang w:eastAsia="es-MX"/>
        </w:rPr>
        <w:t>Artículo 125.-</w:t>
      </w:r>
      <w:r w:rsidRPr="00D75177">
        <w:rPr>
          <w:rFonts w:ascii="Arial" w:eastAsia="Arial" w:hAnsi="Arial" w:cs="Arial"/>
          <w:b/>
          <w:color w:val="000000"/>
          <w:lang w:eastAsia="es-MX"/>
        </w:rPr>
        <w:tab/>
      </w:r>
      <w:r w:rsidRPr="00D75177">
        <w:rPr>
          <w:rFonts w:ascii="Arial" w:eastAsia="Arial" w:hAnsi="Arial" w:cs="Arial"/>
          <w:color w:val="000000"/>
          <w:lang w:eastAsia="es-MX"/>
        </w:rPr>
        <w:t>Para obtener el permiso de uso de suelo…</w:t>
      </w:r>
    </w:p>
    <w:p w:rsidR="00D75177" w:rsidRPr="00D75177" w:rsidRDefault="00D75177" w:rsidP="00D75177">
      <w:pPr>
        <w:spacing w:after="0" w:line="240" w:lineRule="auto"/>
        <w:jc w:val="both"/>
        <w:rPr>
          <w:rFonts w:ascii="Arial" w:eastAsia="Arial" w:hAnsi="Arial" w:cs="Arial"/>
          <w:color w:val="000000"/>
          <w:lang w:eastAsia="es-MX"/>
        </w:rPr>
      </w:pPr>
    </w:p>
    <w:p w:rsidR="00D75177" w:rsidRPr="00D12949" w:rsidRDefault="00D75177" w:rsidP="00D75177">
      <w:pPr>
        <w:spacing w:after="0" w:line="240" w:lineRule="auto"/>
        <w:jc w:val="both"/>
        <w:rPr>
          <w:rFonts w:ascii="Arial" w:eastAsia="Arial" w:hAnsi="Arial" w:cs="Arial"/>
          <w:b/>
          <w:color w:val="000000"/>
          <w:lang w:eastAsia="es-MX"/>
        </w:rPr>
      </w:pPr>
      <w:r w:rsidRPr="00D12949">
        <w:rPr>
          <w:rFonts w:ascii="Arial" w:eastAsia="Arial" w:hAnsi="Arial" w:cs="Arial"/>
          <w:b/>
          <w:color w:val="000000"/>
          <w:lang w:eastAsia="es-MX"/>
        </w:rPr>
        <w:t>I. a VI…</w:t>
      </w:r>
    </w:p>
    <w:p w:rsidR="00D75177" w:rsidRPr="00D75177" w:rsidRDefault="00D75177" w:rsidP="00D75177">
      <w:pPr>
        <w:spacing w:after="0" w:line="240" w:lineRule="auto"/>
        <w:jc w:val="both"/>
        <w:rPr>
          <w:rFonts w:ascii="Arial" w:eastAsia="Arial" w:hAnsi="Arial" w:cs="Arial"/>
          <w:color w:val="000000"/>
          <w:lang w:eastAsia="es-MX"/>
        </w:rPr>
      </w:pPr>
    </w:p>
    <w:p w:rsidR="00D75177" w:rsidRPr="00D75177" w:rsidRDefault="00D75177" w:rsidP="00D75177">
      <w:pPr>
        <w:spacing w:after="0" w:line="240" w:lineRule="auto"/>
        <w:jc w:val="both"/>
        <w:rPr>
          <w:rFonts w:ascii="Arial" w:eastAsia="Arial" w:hAnsi="Arial" w:cs="Arial"/>
          <w:color w:val="000000"/>
          <w:lang w:eastAsia="es-MX"/>
        </w:rPr>
      </w:pPr>
      <w:r w:rsidRPr="00D75177">
        <w:rPr>
          <w:rFonts w:ascii="Arial" w:eastAsia="Arial" w:hAnsi="Arial" w:cs="Arial"/>
          <w:b/>
          <w:color w:val="000000"/>
          <w:lang w:eastAsia="es-MX"/>
        </w:rPr>
        <w:t>VII.</w:t>
      </w:r>
      <w:r w:rsidRPr="00D75177">
        <w:rPr>
          <w:rFonts w:ascii="Arial" w:eastAsia="Arial" w:hAnsi="Arial" w:cs="Arial"/>
          <w:color w:val="000000"/>
          <w:lang w:eastAsia="es-MX"/>
        </w:rPr>
        <w:t xml:space="preserve"> Acreditar mediante escritura pública el acceso de acuerdo a las secciones mínimas que establece el propio Código, para conectar una obra, construcción, instalación, fraccionamiento o desarrollo en condominio con la red de comunicación vial de algún centro de población, en los términos del Código Territorial, para el caso de los predios que no se encuentren dentro de la mancha urbana; </w:t>
      </w:r>
    </w:p>
    <w:p w:rsidR="00D75177" w:rsidRPr="00D75177" w:rsidRDefault="00D75177" w:rsidP="00D75177">
      <w:pPr>
        <w:spacing w:after="0" w:line="240" w:lineRule="auto"/>
        <w:jc w:val="both"/>
        <w:rPr>
          <w:rFonts w:ascii="Arial" w:eastAsia="Arial" w:hAnsi="Arial" w:cs="Arial"/>
          <w:b/>
          <w:color w:val="000000"/>
          <w:lang w:eastAsia="es-MX"/>
        </w:rPr>
      </w:pPr>
    </w:p>
    <w:p w:rsidR="00D75177" w:rsidRPr="00D75177" w:rsidRDefault="00D75177" w:rsidP="00D75177">
      <w:pPr>
        <w:spacing w:after="0" w:line="240" w:lineRule="auto"/>
        <w:jc w:val="both"/>
        <w:rPr>
          <w:rFonts w:ascii="Arial" w:eastAsia="Arial" w:hAnsi="Arial" w:cs="Arial"/>
          <w:color w:val="000000"/>
          <w:lang w:eastAsia="es-MX"/>
        </w:rPr>
      </w:pPr>
      <w:r w:rsidRPr="00D75177">
        <w:rPr>
          <w:rFonts w:ascii="Arial" w:eastAsia="Arial" w:hAnsi="Arial" w:cs="Arial"/>
          <w:b/>
          <w:color w:val="000000"/>
          <w:lang w:eastAsia="es-MX"/>
        </w:rPr>
        <w:t xml:space="preserve">VIII. </w:t>
      </w:r>
      <w:r w:rsidRPr="00D75177">
        <w:rPr>
          <w:rFonts w:ascii="Arial" w:eastAsia="Arial" w:hAnsi="Arial" w:cs="Arial"/>
          <w:color w:val="000000"/>
          <w:lang w:eastAsia="es-MX"/>
        </w:rPr>
        <w:t>Estudio bioclimático, en caso de los usos de suelo de comercio y servicio que cuenten con estacionamiento de una superficie mayor a una hectárea;</w:t>
      </w:r>
    </w:p>
    <w:p w:rsidR="00D75177" w:rsidRPr="00D75177" w:rsidRDefault="00D75177" w:rsidP="00D75177">
      <w:pPr>
        <w:spacing w:after="0" w:line="240" w:lineRule="auto"/>
        <w:jc w:val="both"/>
        <w:rPr>
          <w:rFonts w:ascii="Arial" w:eastAsia="Arial" w:hAnsi="Arial" w:cs="Arial"/>
          <w:color w:val="000000"/>
          <w:lang w:eastAsia="es-MX"/>
        </w:rPr>
      </w:pPr>
    </w:p>
    <w:p w:rsidR="00D75177" w:rsidRPr="00D75177" w:rsidRDefault="00D75177" w:rsidP="00D75177">
      <w:pPr>
        <w:spacing w:after="0" w:line="240" w:lineRule="auto"/>
        <w:jc w:val="both"/>
        <w:rPr>
          <w:rFonts w:ascii="Arial" w:eastAsia="Arial" w:hAnsi="Arial" w:cs="Arial"/>
          <w:color w:val="000000"/>
          <w:lang w:eastAsia="es-MX"/>
        </w:rPr>
      </w:pPr>
      <w:r w:rsidRPr="00D75177">
        <w:rPr>
          <w:rFonts w:ascii="Arial" w:eastAsia="Arial" w:hAnsi="Arial" w:cs="Arial"/>
          <w:b/>
          <w:color w:val="000000"/>
          <w:lang w:eastAsia="es-MX"/>
        </w:rPr>
        <w:lastRenderedPageBreak/>
        <w:t>IX.</w:t>
      </w:r>
      <w:r w:rsidRPr="00D75177">
        <w:rPr>
          <w:rFonts w:ascii="Arial" w:eastAsia="Arial" w:hAnsi="Arial" w:cs="Arial"/>
          <w:color w:val="000000"/>
          <w:lang w:eastAsia="es-MX"/>
        </w:rPr>
        <w:t xml:space="preserve"> Permiso de división cuando la superficie solicitada para el permiso de uso de suelo se ubica en la zona urbana y sea menor a la que establece la escritura de propiedad; y</w:t>
      </w:r>
    </w:p>
    <w:p w:rsidR="00D75177" w:rsidRPr="00D75177" w:rsidRDefault="00D75177" w:rsidP="00D75177">
      <w:pPr>
        <w:spacing w:after="0" w:line="240" w:lineRule="auto"/>
        <w:jc w:val="both"/>
        <w:rPr>
          <w:rFonts w:ascii="Arial" w:eastAsia="Arial" w:hAnsi="Arial" w:cs="Arial"/>
          <w:color w:val="000000"/>
          <w:lang w:eastAsia="es-MX"/>
        </w:rPr>
      </w:pPr>
    </w:p>
    <w:p w:rsidR="00D75177" w:rsidRPr="00DB75AE" w:rsidRDefault="00D75177" w:rsidP="00D75177">
      <w:pPr>
        <w:spacing w:after="0" w:line="240" w:lineRule="auto"/>
        <w:jc w:val="both"/>
        <w:rPr>
          <w:rFonts w:ascii="Arial" w:eastAsia="Arial" w:hAnsi="Arial" w:cs="Arial"/>
          <w:color w:val="000000"/>
          <w:lang w:eastAsia="es-MX"/>
        </w:rPr>
      </w:pPr>
      <w:r w:rsidRPr="00D75177">
        <w:rPr>
          <w:rFonts w:ascii="Arial" w:eastAsia="Arial" w:hAnsi="Arial" w:cs="Arial"/>
          <w:b/>
          <w:color w:val="000000"/>
          <w:lang w:eastAsia="es-MX"/>
        </w:rPr>
        <w:t>X.</w:t>
      </w:r>
      <w:r w:rsidRPr="00D75177">
        <w:rPr>
          <w:rFonts w:ascii="Arial" w:eastAsia="Arial" w:hAnsi="Arial" w:cs="Arial"/>
          <w:color w:val="000000"/>
          <w:lang w:eastAsia="es-MX"/>
        </w:rPr>
        <w:t xml:space="preserve"> La asignación de uso de suelo, tratándose de inmuebles ubicados en las Zonas de Reserva para el Crecimiento (ZRC), Zona de Consolidación Urbana (ZCU), y Zonas Agrícolas (A).</w:t>
      </w:r>
    </w:p>
    <w:p w:rsidR="00DB75AE" w:rsidRDefault="00DB75AE" w:rsidP="00DB75AE">
      <w:pPr>
        <w:pStyle w:val="Sinespaciado"/>
        <w:jc w:val="both"/>
        <w:rPr>
          <w:rFonts w:ascii="Arial" w:eastAsia="Arial" w:hAnsi="Arial" w:cs="Arial"/>
          <w:b/>
          <w:color w:val="000000"/>
          <w:sz w:val="22"/>
          <w:szCs w:val="22"/>
          <w:lang w:eastAsia="es-MX"/>
        </w:rPr>
      </w:pPr>
    </w:p>
    <w:p w:rsidR="00D75177" w:rsidRPr="00D75177" w:rsidRDefault="00D75177" w:rsidP="00D75177">
      <w:pPr>
        <w:pBdr>
          <w:top w:val="nil"/>
          <w:left w:val="nil"/>
          <w:bottom w:val="nil"/>
          <w:right w:val="nil"/>
          <w:between w:val="nil"/>
        </w:pBdr>
        <w:spacing w:after="0" w:line="240" w:lineRule="auto"/>
        <w:jc w:val="both"/>
        <w:rPr>
          <w:rFonts w:ascii="Arial" w:eastAsia="Arial" w:hAnsi="Arial" w:cs="Arial"/>
          <w:color w:val="000000"/>
          <w:lang w:eastAsia="es-MX"/>
        </w:rPr>
      </w:pPr>
      <w:r w:rsidRPr="00B81D46">
        <w:rPr>
          <w:rFonts w:ascii="Arial" w:eastAsia="Arial" w:hAnsi="Arial" w:cs="Arial"/>
          <w:b/>
          <w:color w:val="000000"/>
          <w:lang w:eastAsia="es-MX"/>
        </w:rPr>
        <w:t xml:space="preserve">Artículo 125 Bis. </w:t>
      </w:r>
      <w:r w:rsidRPr="00B81D46">
        <w:rPr>
          <w:rFonts w:ascii="Arial" w:eastAsia="Arial" w:hAnsi="Arial" w:cs="Arial"/>
          <w:color w:val="000000"/>
          <w:lang w:eastAsia="es-MX"/>
        </w:rPr>
        <w:t>Cuando el permiso de uso del suelo se solicite para las actividades establecidas en las fracciones VI y VII del punto 5.1 de la NORMA TÉCNICA</w:t>
      </w:r>
      <w:r w:rsidRPr="00D75177">
        <w:rPr>
          <w:rFonts w:ascii="Arial" w:eastAsia="Arial" w:hAnsi="Arial" w:cs="Arial"/>
          <w:color w:val="000000"/>
          <w:lang w:eastAsia="es-MX"/>
        </w:rPr>
        <w:t xml:space="preserve"> MUNICIPAL NTM-LEON-DU-04-2018 complementaria del presente Código, se requerirá lo siguiente:</w:t>
      </w:r>
    </w:p>
    <w:p w:rsidR="00D75177" w:rsidRPr="00D75177" w:rsidRDefault="00D75177" w:rsidP="00D75177">
      <w:pPr>
        <w:pBdr>
          <w:top w:val="nil"/>
          <w:left w:val="nil"/>
          <w:bottom w:val="nil"/>
          <w:right w:val="nil"/>
          <w:between w:val="nil"/>
        </w:pBdr>
        <w:spacing w:after="0" w:line="240" w:lineRule="auto"/>
        <w:jc w:val="both"/>
        <w:rPr>
          <w:rFonts w:ascii="Arial" w:eastAsia="Arial" w:hAnsi="Arial" w:cs="Arial"/>
          <w:color w:val="000000"/>
          <w:lang w:eastAsia="es-MX"/>
        </w:rPr>
      </w:pPr>
    </w:p>
    <w:p w:rsidR="00D75177" w:rsidRPr="00D75177" w:rsidRDefault="00D75177" w:rsidP="00D75177">
      <w:pPr>
        <w:pBdr>
          <w:top w:val="nil"/>
          <w:left w:val="nil"/>
          <w:bottom w:val="nil"/>
          <w:right w:val="nil"/>
          <w:between w:val="nil"/>
        </w:pBdr>
        <w:spacing w:after="0" w:line="240" w:lineRule="auto"/>
        <w:jc w:val="both"/>
        <w:rPr>
          <w:rFonts w:ascii="Arial" w:eastAsia="Arial" w:hAnsi="Arial" w:cs="Arial"/>
          <w:color w:val="000000"/>
          <w:lang w:eastAsia="es-MX"/>
        </w:rPr>
      </w:pPr>
      <w:r w:rsidRPr="00D75177">
        <w:rPr>
          <w:rFonts w:ascii="Arial" w:eastAsia="Arial" w:hAnsi="Arial" w:cs="Arial"/>
          <w:b/>
          <w:color w:val="000000"/>
          <w:lang w:eastAsia="es-MX"/>
        </w:rPr>
        <w:t xml:space="preserve">I. </w:t>
      </w:r>
      <w:r w:rsidRPr="00D75177">
        <w:rPr>
          <w:rFonts w:ascii="Arial" w:eastAsia="Arial" w:hAnsi="Arial" w:cs="Arial"/>
          <w:color w:val="000000"/>
          <w:lang w:eastAsia="es-MX"/>
        </w:rPr>
        <w:t>Convenio con el Sistema de Aseo Público de León, SIAP-León, en el que se establezcan el horario y frecuencia de la recolección de residuos sólidos urbanos para el buen funcionamiento de los servicios públicos de limpia;</w:t>
      </w:r>
    </w:p>
    <w:p w:rsidR="00D75177" w:rsidRPr="00D75177" w:rsidRDefault="00D75177" w:rsidP="00D75177">
      <w:pPr>
        <w:pBdr>
          <w:top w:val="nil"/>
          <w:left w:val="nil"/>
          <w:bottom w:val="nil"/>
          <w:right w:val="nil"/>
          <w:between w:val="nil"/>
        </w:pBdr>
        <w:spacing w:after="0" w:line="240" w:lineRule="auto"/>
        <w:jc w:val="both"/>
        <w:rPr>
          <w:rFonts w:ascii="Arial" w:eastAsia="Arial" w:hAnsi="Arial" w:cs="Arial"/>
          <w:color w:val="000000"/>
          <w:lang w:eastAsia="es-MX"/>
        </w:rPr>
      </w:pPr>
    </w:p>
    <w:p w:rsidR="00D75177" w:rsidRPr="00D75177" w:rsidRDefault="00D75177" w:rsidP="00D75177">
      <w:pPr>
        <w:pBdr>
          <w:top w:val="nil"/>
          <w:left w:val="nil"/>
          <w:bottom w:val="nil"/>
          <w:right w:val="nil"/>
          <w:between w:val="nil"/>
        </w:pBdr>
        <w:spacing w:after="0" w:line="240" w:lineRule="auto"/>
        <w:jc w:val="both"/>
        <w:rPr>
          <w:rFonts w:ascii="Arial" w:eastAsia="Arial" w:hAnsi="Arial" w:cs="Arial"/>
          <w:color w:val="000000"/>
          <w:lang w:eastAsia="es-MX"/>
        </w:rPr>
      </w:pPr>
      <w:r w:rsidRPr="00D75177">
        <w:rPr>
          <w:rFonts w:ascii="Arial" w:eastAsia="Arial" w:hAnsi="Arial" w:cs="Arial"/>
          <w:b/>
          <w:color w:val="000000"/>
          <w:lang w:eastAsia="es-MX"/>
        </w:rPr>
        <w:t xml:space="preserve">II. </w:t>
      </w:r>
      <w:r w:rsidRPr="00D75177">
        <w:rPr>
          <w:rFonts w:ascii="Arial" w:eastAsia="Arial" w:hAnsi="Arial" w:cs="Arial"/>
          <w:color w:val="000000"/>
          <w:lang w:eastAsia="es-MX"/>
        </w:rPr>
        <w:t>Plano de planta arquitectónica, revisado y aprobado por la Dirección, que contenga el nombre de espacio con mobiliario a escala, se observe el número de comensales sentados en mesa, ubicación de bocinas y sistema de sonido;</w:t>
      </w:r>
    </w:p>
    <w:p w:rsidR="00D75177" w:rsidRPr="00D75177" w:rsidRDefault="00D75177" w:rsidP="00D75177">
      <w:pPr>
        <w:pBdr>
          <w:top w:val="nil"/>
          <w:left w:val="nil"/>
          <w:bottom w:val="nil"/>
          <w:right w:val="nil"/>
          <w:between w:val="nil"/>
        </w:pBdr>
        <w:spacing w:after="0" w:line="240" w:lineRule="auto"/>
        <w:jc w:val="both"/>
        <w:rPr>
          <w:rFonts w:ascii="Arial" w:eastAsia="Arial" w:hAnsi="Arial" w:cs="Arial"/>
          <w:color w:val="000000"/>
          <w:lang w:eastAsia="es-MX"/>
        </w:rPr>
      </w:pPr>
    </w:p>
    <w:p w:rsidR="00D75177" w:rsidRPr="00D75177" w:rsidRDefault="00D75177" w:rsidP="00D75177">
      <w:pPr>
        <w:pBdr>
          <w:top w:val="nil"/>
          <w:left w:val="nil"/>
          <w:bottom w:val="nil"/>
          <w:right w:val="nil"/>
          <w:between w:val="nil"/>
        </w:pBdr>
        <w:spacing w:after="0" w:line="240" w:lineRule="auto"/>
        <w:jc w:val="both"/>
        <w:rPr>
          <w:rFonts w:ascii="Arial" w:eastAsia="Arial" w:hAnsi="Arial" w:cs="Arial"/>
          <w:color w:val="000000"/>
          <w:lang w:eastAsia="es-MX"/>
        </w:rPr>
      </w:pPr>
      <w:r w:rsidRPr="00D75177">
        <w:rPr>
          <w:rFonts w:ascii="Arial" w:eastAsia="Arial" w:hAnsi="Arial" w:cs="Arial"/>
          <w:color w:val="000000"/>
          <w:lang w:eastAsia="es-MX"/>
        </w:rPr>
        <w:t xml:space="preserve">Una vez que haya sido aprobado el plano por la Dirección deberá enviarse debidamente sellado a las Direcciones Generales de Protección Civil y </w:t>
      </w:r>
      <w:r w:rsidR="003C6B77">
        <w:rPr>
          <w:rFonts w:ascii="Arial" w:eastAsia="Arial" w:hAnsi="Arial" w:cs="Arial"/>
          <w:color w:val="000000"/>
          <w:lang w:eastAsia="es-MX"/>
        </w:rPr>
        <w:t>Medio Ambiente</w:t>
      </w:r>
      <w:r w:rsidRPr="00D75177">
        <w:rPr>
          <w:rFonts w:ascii="Arial" w:eastAsia="Arial" w:hAnsi="Arial" w:cs="Arial"/>
          <w:color w:val="000000"/>
          <w:lang w:eastAsia="es-MX"/>
        </w:rPr>
        <w:t xml:space="preserve"> para que sea tomado en consideración en la expedición de sus respectivos dictámenes;</w:t>
      </w:r>
    </w:p>
    <w:p w:rsidR="00D75177" w:rsidRPr="00D75177" w:rsidRDefault="00D75177" w:rsidP="00D75177">
      <w:pPr>
        <w:pBdr>
          <w:top w:val="nil"/>
          <w:left w:val="nil"/>
          <w:bottom w:val="nil"/>
          <w:right w:val="nil"/>
          <w:between w:val="nil"/>
        </w:pBdr>
        <w:spacing w:after="0" w:line="240" w:lineRule="auto"/>
        <w:jc w:val="both"/>
        <w:rPr>
          <w:rFonts w:ascii="Arial" w:eastAsia="Arial" w:hAnsi="Arial" w:cs="Arial"/>
          <w:color w:val="000000"/>
          <w:lang w:eastAsia="es-MX"/>
        </w:rPr>
      </w:pPr>
    </w:p>
    <w:p w:rsidR="00D75177" w:rsidRPr="00D75177" w:rsidRDefault="00D75177" w:rsidP="00D75177">
      <w:pPr>
        <w:pBdr>
          <w:top w:val="nil"/>
          <w:left w:val="nil"/>
          <w:bottom w:val="nil"/>
          <w:right w:val="nil"/>
          <w:between w:val="nil"/>
        </w:pBdr>
        <w:spacing w:after="0" w:line="240" w:lineRule="auto"/>
        <w:jc w:val="both"/>
        <w:rPr>
          <w:rFonts w:ascii="Arial" w:eastAsia="Arial" w:hAnsi="Arial" w:cs="Arial"/>
          <w:color w:val="000000"/>
          <w:lang w:eastAsia="es-MX"/>
        </w:rPr>
      </w:pPr>
      <w:r w:rsidRPr="00D75177">
        <w:rPr>
          <w:rFonts w:ascii="Arial" w:eastAsia="Arial" w:hAnsi="Arial" w:cs="Arial"/>
          <w:b/>
          <w:color w:val="000000"/>
          <w:lang w:eastAsia="es-MX"/>
        </w:rPr>
        <w:t xml:space="preserve">III. </w:t>
      </w:r>
      <w:r w:rsidRPr="00D75177">
        <w:rPr>
          <w:rFonts w:ascii="Arial" w:eastAsia="Arial" w:hAnsi="Arial" w:cs="Arial"/>
          <w:color w:val="000000"/>
          <w:lang w:eastAsia="es-MX"/>
        </w:rPr>
        <w:t>Evaluación del impacto ambiental y permiso para difusión fonética en fuentes fijas o móviles para evitar contaminación por ruido o vibraciones de conformidad con el Reglamento para la Gestión Ambiental en el Municipio de León, Guanajuato; y</w:t>
      </w:r>
    </w:p>
    <w:p w:rsidR="00D75177" w:rsidRPr="00D75177" w:rsidRDefault="00D75177" w:rsidP="00D75177">
      <w:pPr>
        <w:pBdr>
          <w:top w:val="nil"/>
          <w:left w:val="nil"/>
          <w:bottom w:val="nil"/>
          <w:right w:val="nil"/>
          <w:between w:val="nil"/>
        </w:pBdr>
        <w:spacing w:after="0" w:line="240" w:lineRule="auto"/>
        <w:jc w:val="both"/>
        <w:rPr>
          <w:rFonts w:ascii="Arial" w:eastAsia="Arial" w:hAnsi="Arial" w:cs="Arial"/>
          <w:color w:val="000000"/>
          <w:lang w:eastAsia="es-MX"/>
        </w:rPr>
      </w:pPr>
    </w:p>
    <w:p w:rsidR="00D75177" w:rsidRDefault="00D75177" w:rsidP="00D75177">
      <w:pPr>
        <w:pStyle w:val="Sinespaciado"/>
        <w:jc w:val="both"/>
        <w:rPr>
          <w:rFonts w:ascii="Arial" w:eastAsia="Arial" w:hAnsi="Arial" w:cs="Arial"/>
          <w:color w:val="000000"/>
          <w:sz w:val="22"/>
          <w:szCs w:val="22"/>
          <w:lang w:val="es-MX" w:eastAsia="es-MX"/>
        </w:rPr>
      </w:pPr>
      <w:r w:rsidRPr="00D75177">
        <w:rPr>
          <w:rFonts w:ascii="Arial" w:eastAsia="Arial" w:hAnsi="Arial" w:cs="Arial"/>
          <w:b/>
          <w:color w:val="000000"/>
          <w:sz w:val="22"/>
          <w:szCs w:val="22"/>
          <w:lang w:val="es-MX" w:eastAsia="es-MX"/>
        </w:rPr>
        <w:t>IV. </w:t>
      </w:r>
      <w:r w:rsidRPr="00D75177">
        <w:rPr>
          <w:rFonts w:ascii="Arial" w:eastAsia="Arial" w:hAnsi="Arial" w:cs="Arial"/>
          <w:color w:val="000000"/>
          <w:sz w:val="22"/>
          <w:szCs w:val="22"/>
          <w:lang w:val="es-MX" w:eastAsia="es-MX"/>
        </w:rPr>
        <w:t>La opinión favorable de la Dirección General de Fiscalización y Control señalada en el artículo 126 A del Código</w:t>
      </w:r>
      <w:r>
        <w:rPr>
          <w:rFonts w:ascii="Arial" w:eastAsia="Arial" w:hAnsi="Arial" w:cs="Arial"/>
          <w:color w:val="000000"/>
          <w:sz w:val="22"/>
          <w:szCs w:val="22"/>
          <w:lang w:val="es-MX" w:eastAsia="es-MX"/>
        </w:rPr>
        <w:t>.</w:t>
      </w:r>
    </w:p>
    <w:p w:rsidR="00D75177" w:rsidRDefault="00D75177" w:rsidP="00D75177">
      <w:pPr>
        <w:pStyle w:val="Sinespaciado"/>
        <w:jc w:val="both"/>
        <w:rPr>
          <w:rFonts w:ascii="Arial" w:eastAsia="Arial" w:hAnsi="Arial" w:cs="Arial"/>
          <w:color w:val="000000"/>
          <w:sz w:val="22"/>
          <w:szCs w:val="22"/>
          <w:lang w:val="es-MX" w:eastAsia="es-MX"/>
        </w:rPr>
      </w:pPr>
    </w:p>
    <w:p w:rsidR="00D75177" w:rsidRPr="00D75177" w:rsidRDefault="00D75177" w:rsidP="00D75177">
      <w:pPr>
        <w:pBdr>
          <w:top w:val="nil"/>
          <w:left w:val="nil"/>
          <w:bottom w:val="nil"/>
          <w:right w:val="nil"/>
          <w:between w:val="nil"/>
        </w:pBdr>
        <w:spacing w:after="0" w:line="240" w:lineRule="auto"/>
        <w:jc w:val="both"/>
        <w:rPr>
          <w:rFonts w:ascii="Arial" w:eastAsia="Arial" w:hAnsi="Arial" w:cs="Arial"/>
          <w:lang w:eastAsia="es-MX"/>
        </w:rPr>
      </w:pPr>
      <w:r w:rsidRPr="00D75177">
        <w:rPr>
          <w:rFonts w:ascii="Arial" w:eastAsia="Arial" w:hAnsi="Arial" w:cs="Arial"/>
          <w:b/>
          <w:lang w:eastAsia="es-MX"/>
        </w:rPr>
        <w:t>Artículo 125 Ter.</w:t>
      </w:r>
      <w:r w:rsidRPr="00D75177">
        <w:rPr>
          <w:rFonts w:ascii="Arial" w:eastAsia="Arial" w:hAnsi="Arial" w:cs="Arial"/>
          <w:lang w:eastAsia="es-MX"/>
        </w:rPr>
        <w:t xml:space="preserve"> El estudio bioclimático, deberá contener lo siguiente:</w:t>
      </w:r>
    </w:p>
    <w:p w:rsidR="00D75177" w:rsidRPr="00D75177" w:rsidRDefault="00D75177" w:rsidP="00D75177">
      <w:pPr>
        <w:pBdr>
          <w:top w:val="nil"/>
          <w:left w:val="nil"/>
          <w:bottom w:val="nil"/>
          <w:right w:val="nil"/>
          <w:between w:val="nil"/>
        </w:pBdr>
        <w:spacing w:after="0" w:line="240" w:lineRule="auto"/>
        <w:jc w:val="both"/>
        <w:rPr>
          <w:rFonts w:ascii="Arial" w:eastAsia="Arial" w:hAnsi="Arial" w:cs="Arial"/>
          <w:lang w:eastAsia="es-MX"/>
        </w:rPr>
      </w:pPr>
    </w:p>
    <w:p w:rsidR="00D75177" w:rsidRPr="00D75177" w:rsidRDefault="00D75177" w:rsidP="00D75177">
      <w:pPr>
        <w:pBdr>
          <w:top w:val="nil"/>
          <w:left w:val="nil"/>
          <w:bottom w:val="nil"/>
          <w:right w:val="nil"/>
          <w:between w:val="nil"/>
        </w:pBdr>
        <w:spacing w:after="0" w:line="240" w:lineRule="auto"/>
        <w:jc w:val="both"/>
        <w:rPr>
          <w:rFonts w:ascii="Arial" w:eastAsia="Arial" w:hAnsi="Arial" w:cs="Arial"/>
          <w:lang w:eastAsia="es-MX"/>
        </w:rPr>
      </w:pPr>
      <w:r w:rsidRPr="00D75177">
        <w:rPr>
          <w:rFonts w:ascii="Arial" w:eastAsia="Arial" w:hAnsi="Arial" w:cs="Arial"/>
          <w:b/>
          <w:lang w:eastAsia="es-MX"/>
        </w:rPr>
        <w:t>I.</w:t>
      </w:r>
      <w:r w:rsidR="00A32710">
        <w:rPr>
          <w:rFonts w:ascii="Arial" w:eastAsia="Arial" w:hAnsi="Arial" w:cs="Arial"/>
          <w:lang w:eastAsia="es-MX"/>
        </w:rPr>
        <w:t xml:space="preserve"> </w:t>
      </w:r>
      <w:r w:rsidRPr="00D75177">
        <w:rPr>
          <w:rFonts w:ascii="Arial" w:eastAsia="Arial" w:hAnsi="Arial" w:cs="Arial"/>
          <w:lang w:eastAsia="es-MX"/>
        </w:rPr>
        <w:t>Una breve descripción del proyecto</w:t>
      </w:r>
      <w:r w:rsidR="003C6B77">
        <w:rPr>
          <w:rFonts w:ascii="Arial" w:eastAsia="Arial" w:hAnsi="Arial" w:cs="Arial"/>
          <w:lang w:eastAsia="es-MX"/>
        </w:rPr>
        <w:t xml:space="preserve"> y</w:t>
      </w:r>
      <w:r w:rsidRPr="00D75177">
        <w:rPr>
          <w:rFonts w:ascii="Arial" w:eastAsia="Arial" w:hAnsi="Arial" w:cs="Arial"/>
          <w:lang w:eastAsia="es-MX"/>
        </w:rPr>
        <w:t xml:space="preserve"> los objetivos que persigue.</w:t>
      </w:r>
    </w:p>
    <w:p w:rsidR="00D75177" w:rsidRPr="00D75177" w:rsidRDefault="00D75177" w:rsidP="00D75177">
      <w:pPr>
        <w:pBdr>
          <w:top w:val="nil"/>
          <w:left w:val="nil"/>
          <w:bottom w:val="nil"/>
          <w:right w:val="nil"/>
          <w:between w:val="nil"/>
        </w:pBdr>
        <w:spacing w:after="0" w:line="240" w:lineRule="auto"/>
        <w:jc w:val="both"/>
        <w:rPr>
          <w:rFonts w:ascii="Arial" w:eastAsia="Arial" w:hAnsi="Arial" w:cs="Arial"/>
          <w:b/>
          <w:lang w:eastAsia="es-MX"/>
        </w:rPr>
      </w:pPr>
    </w:p>
    <w:p w:rsidR="00D75177" w:rsidRPr="00D75177" w:rsidRDefault="00D75177" w:rsidP="00D75177">
      <w:pPr>
        <w:pBdr>
          <w:top w:val="nil"/>
          <w:left w:val="nil"/>
          <w:bottom w:val="nil"/>
          <w:right w:val="nil"/>
          <w:between w:val="nil"/>
        </w:pBdr>
        <w:spacing w:after="0" w:line="240" w:lineRule="auto"/>
        <w:jc w:val="both"/>
        <w:rPr>
          <w:rFonts w:ascii="Arial" w:eastAsia="Arial" w:hAnsi="Arial" w:cs="Arial"/>
          <w:lang w:eastAsia="es-MX"/>
        </w:rPr>
      </w:pPr>
      <w:r w:rsidRPr="00D75177">
        <w:rPr>
          <w:rFonts w:ascii="Arial" w:eastAsia="Arial" w:hAnsi="Arial" w:cs="Arial"/>
          <w:b/>
          <w:lang w:eastAsia="es-MX"/>
        </w:rPr>
        <w:t>II.</w:t>
      </w:r>
      <w:r w:rsidR="00A32710">
        <w:rPr>
          <w:rFonts w:ascii="Arial" w:eastAsia="Arial" w:hAnsi="Arial" w:cs="Arial"/>
          <w:lang w:eastAsia="es-MX"/>
        </w:rPr>
        <w:t xml:space="preserve"> </w:t>
      </w:r>
      <w:r w:rsidRPr="00D75177">
        <w:rPr>
          <w:rFonts w:ascii="Arial" w:eastAsia="Arial" w:hAnsi="Arial" w:cs="Arial"/>
          <w:lang w:eastAsia="es-MX"/>
        </w:rPr>
        <w:t>Ubicación, datos y croquis de localización del predio, con coordenadas UTM.</w:t>
      </w:r>
    </w:p>
    <w:p w:rsidR="00D75177" w:rsidRPr="00D75177" w:rsidRDefault="00D75177" w:rsidP="00D75177">
      <w:pPr>
        <w:pBdr>
          <w:top w:val="nil"/>
          <w:left w:val="nil"/>
          <w:bottom w:val="nil"/>
          <w:right w:val="nil"/>
          <w:between w:val="nil"/>
        </w:pBdr>
        <w:spacing w:after="0" w:line="240" w:lineRule="auto"/>
        <w:jc w:val="both"/>
        <w:rPr>
          <w:rFonts w:ascii="Arial" w:eastAsia="Arial" w:hAnsi="Arial" w:cs="Arial"/>
          <w:lang w:eastAsia="es-MX"/>
        </w:rPr>
      </w:pPr>
    </w:p>
    <w:p w:rsidR="00D75177" w:rsidRPr="00D75177" w:rsidRDefault="00D75177" w:rsidP="00D75177">
      <w:pPr>
        <w:pBdr>
          <w:top w:val="nil"/>
          <w:left w:val="nil"/>
          <w:bottom w:val="nil"/>
          <w:right w:val="nil"/>
          <w:between w:val="nil"/>
        </w:pBdr>
        <w:spacing w:after="0" w:line="240" w:lineRule="auto"/>
        <w:jc w:val="both"/>
        <w:rPr>
          <w:rFonts w:ascii="Arial" w:eastAsia="Arial" w:hAnsi="Arial" w:cs="Arial"/>
          <w:lang w:eastAsia="es-MX"/>
        </w:rPr>
      </w:pPr>
      <w:r w:rsidRPr="00D75177">
        <w:rPr>
          <w:rFonts w:ascii="Arial" w:eastAsia="Arial" w:hAnsi="Arial" w:cs="Arial"/>
          <w:b/>
          <w:lang w:eastAsia="es-MX"/>
        </w:rPr>
        <w:t>III.</w:t>
      </w:r>
      <w:r w:rsidR="00A32710">
        <w:rPr>
          <w:rFonts w:ascii="Arial" w:eastAsia="Arial" w:hAnsi="Arial" w:cs="Arial"/>
          <w:lang w:eastAsia="es-MX"/>
        </w:rPr>
        <w:t xml:space="preserve"> </w:t>
      </w:r>
      <w:r w:rsidRPr="00D75177">
        <w:rPr>
          <w:rFonts w:ascii="Arial" w:eastAsia="Arial" w:hAnsi="Arial" w:cs="Arial"/>
          <w:lang w:eastAsia="es-MX"/>
        </w:rPr>
        <w:t>Plano de conjunto, datos de áreas construidas y abiertas, especificando usos propuestos y conexiones viales en el contexto.</w:t>
      </w:r>
    </w:p>
    <w:p w:rsidR="00D75177" w:rsidRPr="00D75177" w:rsidRDefault="00D75177" w:rsidP="00D75177">
      <w:pPr>
        <w:pBdr>
          <w:top w:val="nil"/>
          <w:left w:val="nil"/>
          <w:bottom w:val="nil"/>
          <w:right w:val="nil"/>
          <w:between w:val="nil"/>
        </w:pBdr>
        <w:spacing w:after="0" w:line="240" w:lineRule="auto"/>
        <w:jc w:val="both"/>
        <w:rPr>
          <w:rFonts w:ascii="Arial" w:eastAsia="Arial" w:hAnsi="Arial" w:cs="Arial"/>
          <w:lang w:eastAsia="es-MX"/>
        </w:rPr>
      </w:pPr>
    </w:p>
    <w:p w:rsidR="00D75177" w:rsidRPr="00D75177" w:rsidRDefault="00D75177" w:rsidP="00D75177">
      <w:pPr>
        <w:pBdr>
          <w:top w:val="nil"/>
          <w:left w:val="nil"/>
          <w:bottom w:val="nil"/>
          <w:right w:val="nil"/>
          <w:between w:val="nil"/>
        </w:pBdr>
        <w:spacing w:after="0" w:line="240" w:lineRule="auto"/>
        <w:jc w:val="both"/>
        <w:rPr>
          <w:rFonts w:ascii="Arial" w:eastAsia="Arial" w:hAnsi="Arial" w:cs="Arial"/>
          <w:lang w:eastAsia="es-MX"/>
        </w:rPr>
      </w:pPr>
      <w:r w:rsidRPr="00D75177">
        <w:rPr>
          <w:rFonts w:ascii="Arial" w:eastAsia="Arial" w:hAnsi="Arial" w:cs="Arial"/>
          <w:b/>
          <w:lang w:eastAsia="es-MX"/>
        </w:rPr>
        <w:t>IV.</w:t>
      </w:r>
      <w:r w:rsidR="00A32710">
        <w:rPr>
          <w:rFonts w:ascii="Arial" w:eastAsia="Arial" w:hAnsi="Arial" w:cs="Arial"/>
          <w:lang w:eastAsia="es-MX"/>
        </w:rPr>
        <w:t xml:space="preserve"> </w:t>
      </w:r>
      <w:r w:rsidRPr="00D75177">
        <w:rPr>
          <w:rFonts w:ascii="Arial" w:eastAsia="Arial" w:hAnsi="Arial" w:cs="Arial"/>
          <w:lang w:eastAsia="es-MX"/>
        </w:rPr>
        <w:t>Descripción arquitectónica del anteproyecto.</w:t>
      </w:r>
    </w:p>
    <w:p w:rsidR="00D75177" w:rsidRPr="00D75177" w:rsidRDefault="00D75177" w:rsidP="00D75177">
      <w:pPr>
        <w:pBdr>
          <w:top w:val="nil"/>
          <w:left w:val="nil"/>
          <w:bottom w:val="nil"/>
          <w:right w:val="nil"/>
          <w:between w:val="nil"/>
        </w:pBdr>
        <w:spacing w:after="0" w:line="240" w:lineRule="auto"/>
        <w:jc w:val="both"/>
        <w:rPr>
          <w:rFonts w:ascii="Arial" w:eastAsia="Arial" w:hAnsi="Arial" w:cs="Arial"/>
          <w:lang w:eastAsia="es-MX"/>
        </w:rPr>
      </w:pPr>
    </w:p>
    <w:p w:rsidR="00D75177" w:rsidRPr="00D75177" w:rsidRDefault="00D75177" w:rsidP="00D75177">
      <w:pPr>
        <w:pBdr>
          <w:top w:val="nil"/>
          <w:left w:val="nil"/>
          <w:bottom w:val="nil"/>
          <w:right w:val="nil"/>
          <w:between w:val="nil"/>
        </w:pBdr>
        <w:spacing w:after="0" w:line="240" w:lineRule="auto"/>
        <w:jc w:val="both"/>
        <w:rPr>
          <w:rFonts w:ascii="Arial" w:eastAsia="Arial" w:hAnsi="Arial" w:cs="Arial"/>
          <w:lang w:eastAsia="es-MX"/>
        </w:rPr>
      </w:pPr>
      <w:r w:rsidRPr="00D75177">
        <w:rPr>
          <w:rFonts w:ascii="Arial" w:eastAsia="Arial" w:hAnsi="Arial" w:cs="Arial"/>
          <w:b/>
          <w:lang w:eastAsia="es-MX"/>
        </w:rPr>
        <w:t>V.</w:t>
      </w:r>
      <w:r w:rsidR="00A32710">
        <w:rPr>
          <w:rFonts w:ascii="Arial" w:eastAsia="Arial" w:hAnsi="Arial" w:cs="Arial"/>
          <w:b/>
          <w:lang w:eastAsia="es-MX"/>
        </w:rPr>
        <w:t xml:space="preserve"> </w:t>
      </w:r>
      <w:r w:rsidRPr="00D75177">
        <w:rPr>
          <w:rFonts w:ascii="Arial" w:eastAsia="Arial" w:hAnsi="Arial" w:cs="Arial"/>
          <w:lang w:eastAsia="es-MX"/>
        </w:rPr>
        <w:t>Descripción del entorno inmediato con 500 metros de radio, donde se señale el tipo de construcciones presentes, uso del suelo, sección vial de las principales vialidades colindantes, ancho de banquetas, camellones, arbolado y ajardinado de los mismos, lotes baldíos, áreas verdes indicando su estado de conservación.</w:t>
      </w:r>
    </w:p>
    <w:p w:rsidR="00D75177" w:rsidRPr="00D75177" w:rsidRDefault="00D75177" w:rsidP="00D75177">
      <w:pPr>
        <w:pBdr>
          <w:top w:val="nil"/>
          <w:left w:val="nil"/>
          <w:bottom w:val="nil"/>
          <w:right w:val="nil"/>
          <w:between w:val="nil"/>
        </w:pBdr>
        <w:spacing w:after="0" w:line="240" w:lineRule="auto"/>
        <w:jc w:val="both"/>
        <w:rPr>
          <w:rFonts w:ascii="Arial" w:eastAsia="Arial" w:hAnsi="Arial" w:cs="Arial"/>
          <w:lang w:eastAsia="es-MX"/>
        </w:rPr>
      </w:pPr>
    </w:p>
    <w:p w:rsidR="00D75177" w:rsidRPr="00D75177" w:rsidRDefault="00D75177" w:rsidP="00D75177">
      <w:pPr>
        <w:pBdr>
          <w:top w:val="nil"/>
          <w:left w:val="nil"/>
          <w:bottom w:val="nil"/>
          <w:right w:val="nil"/>
          <w:between w:val="nil"/>
        </w:pBdr>
        <w:spacing w:after="0" w:line="240" w:lineRule="auto"/>
        <w:jc w:val="both"/>
        <w:rPr>
          <w:rFonts w:ascii="Arial" w:eastAsia="Arial" w:hAnsi="Arial" w:cs="Arial"/>
          <w:lang w:eastAsia="es-MX"/>
        </w:rPr>
      </w:pPr>
      <w:r w:rsidRPr="00D75177">
        <w:rPr>
          <w:rFonts w:ascii="Arial" w:eastAsia="Arial" w:hAnsi="Arial" w:cs="Arial"/>
          <w:b/>
          <w:lang w:eastAsia="es-MX"/>
        </w:rPr>
        <w:t>VI.</w:t>
      </w:r>
      <w:r w:rsidR="00A32710">
        <w:rPr>
          <w:rFonts w:ascii="Arial" w:eastAsia="Arial" w:hAnsi="Arial" w:cs="Arial"/>
          <w:lang w:eastAsia="es-MX"/>
        </w:rPr>
        <w:t xml:space="preserve"> </w:t>
      </w:r>
      <w:r w:rsidRPr="00D75177">
        <w:rPr>
          <w:rFonts w:ascii="Arial" w:eastAsia="Arial" w:hAnsi="Arial" w:cs="Arial"/>
          <w:lang w:eastAsia="es-MX"/>
        </w:rPr>
        <w:t>Descripción de los factores bioclimáticos con radio de 500 metros.</w:t>
      </w:r>
    </w:p>
    <w:p w:rsidR="00D75177" w:rsidRPr="00D75177" w:rsidRDefault="00D75177" w:rsidP="00D75177">
      <w:pPr>
        <w:pBdr>
          <w:top w:val="nil"/>
          <w:left w:val="nil"/>
          <w:bottom w:val="nil"/>
          <w:right w:val="nil"/>
          <w:between w:val="nil"/>
        </w:pBdr>
        <w:spacing w:after="0" w:line="240" w:lineRule="auto"/>
        <w:jc w:val="both"/>
        <w:rPr>
          <w:rFonts w:ascii="Arial" w:eastAsia="Arial" w:hAnsi="Arial" w:cs="Arial"/>
          <w:lang w:eastAsia="es-MX"/>
        </w:rPr>
      </w:pPr>
    </w:p>
    <w:p w:rsidR="00D75177" w:rsidRPr="00D75177" w:rsidRDefault="00D75177" w:rsidP="00D75177">
      <w:pPr>
        <w:pBdr>
          <w:top w:val="nil"/>
          <w:left w:val="nil"/>
          <w:bottom w:val="nil"/>
          <w:right w:val="nil"/>
          <w:between w:val="nil"/>
        </w:pBdr>
        <w:spacing w:after="0" w:line="240" w:lineRule="auto"/>
        <w:jc w:val="both"/>
        <w:rPr>
          <w:rFonts w:ascii="Arial" w:eastAsia="Arial" w:hAnsi="Arial" w:cs="Arial"/>
          <w:lang w:eastAsia="es-MX"/>
        </w:rPr>
      </w:pPr>
      <w:r w:rsidRPr="00D75177">
        <w:rPr>
          <w:rFonts w:ascii="Arial" w:eastAsia="Arial" w:hAnsi="Arial" w:cs="Arial"/>
          <w:b/>
          <w:lang w:eastAsia="es-MX"/>
        </w:rPr>
        <w:t>VII.</w:t>
      </w:r>
      <w:r w:rsidR="00A32710">
        <w:rPr>
          <w:rFonts w:ascii="Arial" w:eastAsia="Arial" w:hAnsi="Arial" w:cs="Arial"/>
          <w:lang w:eastAsia="es-MX"/>
        </w:rPr>
        <w:t xml:space="preserve"> </w:t>
      </w:r>
      <w:r w:rsidRPr="00D75177">
        <w:rPr>
          <w:rFonts w:ascii="Arial" w:eastAsia="Arial" w:hAnsi="Arial" w:cs="Arial"/>
          <w:lang w:eastAsia="es-MX"/>
        </w:rPr>
        <w:t>Registro fotográfico del predio y su entorno.</w:t>
      </w:r>
    </w:p>
    <w:p w:rsidR="00D75177" w:rsidRPr="00D75177" w:rsidRDefault="00D75177" w:rsidP="00D75177">
      <w:pPr>
        <w:pBdr>
          <w:top w:val="nil"/>
          <w:left w:val="nil"/>
          <w:bottom w:val="nil"/>
          <w:right w:val="nil"/>
          <w:between w:val="nil"/>
        </w:pBdr>
        <w:spacing w:after="0" w:line="240" w:lineRule="auto"/>
        <w:jc w:val="both"/>
        <w:rPr>
          <w:rFonts w:ascii="Arial" w:eastAsia="Arial" w:hAnsi="Arial" w:cs="Arial"/>
          <w:lang w:eastAsia="es-MX"/>
        </w:rPr>
      </w:pPr>
    </w:p>
    <w:p w:rsidR="00D75177" w:rsidRDefault="00D75177" w:rsidP="00D75177">
      <w:pPr>
        <w:pStyle w:val="Sinespaciado"/>
        <w:jc w:val="both"/>
        <w:rPr>
          <w:rFonts w:ascii="Arial" w:eastAsia="Arial" w:hAnsi="Arial" w:cs="Arial"/>
          <w:sz w:val="22"/>
          <w:szCs w:val="22"/>
          <w:lang w:val="es-MX" w:eastAsia="es-MX"/>
        </w:rPr>
      </w:pPr>
      <w:r w:rsidRPr="00D75177">
        <w:rPr>
          <w:rFonts w:ascii="Arial" w:eastAsia="Arial" w:hAnsi="Arial" w:cs="Arial"/>
          <w:sz w:val="22"/>
          <w:szCs w:val="22"/>
          <w:lang w:val="es-MX" w:eastAsia="es-MX"/>
        </w:rPr>
        <w:t>Una vez ingresado el estudio, la Dirección solicitará al IMPLAN su opinión</w:t>
      </w:r>
      <w:r>
        <w:rPr>
          <w:rFonts w:ascii="Arial" w:eastAsia="Arial" w:hAnsi="Arial" w:cs="Arial"/>
          <w:sz w:val="22"/>
          <w:szCs w:val="22"/>
          <w:lang w:val="es-MX" w:eastAsia="es-MX"/>
        </w:rPr>
        <w:t>.</w:t>
      </w:r>
    </w:p>
    <w:p w:rsidR="006F5961" w:rsidRDefault="006F5961" w:rsidP="00D75177">
      <w:pPr>
        <w:pStyle w:val="Sinespaciado"/>
        <w:jc w:val="center"/>
        <w:rPr>
          <w:rFonts w:ascii="Arial" w:eastAsia="Arial" w:hAnsi="Arial" w:cs="Arial"/>
          <w:b/>
          <w:color w:val="000000"/>
          <w:sz w:val="22"/>
          <w:szCs w:val="22"/>
          <w:lang w:eastAsia="es-MX"/>
        </w:rPr>
      </w:pPr>
    </w:p>
    <w:p w:rsidR="006F5961" w:rsidRDefault="006F5961" w:rsidP="00D75177">
      <w:pPr>
        <w:pStyle w:val="Sinespaciado"/>
        <w:jc w:val="center"/>
        <w:rPr>
          <w:rFonts w:ascii="Arial" w:eastAsia="Arial" w:hAnsi="Arial" w:cs="Arial"/>
          <w:b/>
          <w:color w:val="000000"/>
          <w:sz w:val="22"/>
          <w:szCs w:val="22"/>
          <w:lang w:eastAsia="es-MX"/>
        </w:rPr>
      </w:pPr>
    </w:p>
    <w:p w:rsidR="00D75177" w:rsidRPr="00D75177" w:rsidRDefault="00D75177" w:rsidP="00D75177">
      <w:pPr>
        <w:pStyle w:val="Sinespaciado"/>
        <w:jc w:val="center"/>
        <w:rPr>
          <w:rFonts w:ascii="Arial" w:eastAsia="Arial" w:hAnsi="Arial" w:cs="Arial"/>
          <w:b/>
          <w:color w:val="000000"/>
          <w:sz w:val="22"/>
          <w:szCs w:val="22"/>
          <w:lang w:eastAsia="es-MX"/>
        </w:rPr>
      </w:pPr>
      <w:r w:rsidRPr="00D75177">
        <w:rPr>
          <w:rFonts w:ascii="Arial" w:eastAsia="Arial" w:hAnsi="Arial" w:cs="Arial"/>
          <w:b/>
          <w:color w:val="000000"/>
          <w:sz w:val="22"/>
          <w:szCs w:val="22"/>
          <w:lang w:eastAsia="es-MX"/>
        </w:rPr>
        <w:t>SECCIÓN SÉPTIMA</w:t>
      </w:r>
    </w:p>
    <w:p w:rsidR="00D75177" w:rsidRDefault="00D75177" w:rsidP="00D75177">
      <w:pPr>
        <w:pStyle w:val="Sinespaciado"/>
        <w:jc w:val="center"/>
        <w:rPr>
          <w:rFonts w:ascii="Arial" w:eastAsia="Arial" w:hAnsi="Arial" w:cs="Arial"/>
          <w:b/>
          <w:color w:val="000000"/>
          <w:sz w:val="22"/>
          <w:szCs w:val="22"/>
          <w:lang w:eastAsia="es-MX"/>
        </w:rPr>
      </w:pPr>
      <w:r w:rsidRPr="00D75177">
        <w:rPr>
          <w:rFonts w:ascii="Arial" w:eastAsia="Arial" w:hAnsi="Arial" w:cs="Arial"/>
          <w:b/>
          <w:color w:val="000000"/>
          <w:sz w:val="22"/>
          <w:szCs w:val="22"/>
          <w:lang w:eastAsia="es-MX"/>
        </w:rPr>
        <w:t>DE LA ASIGNACIÓN DE USO DE SUELO</w:t>
      </w:r>
    </w:p>
    <w:p w:rsidR="00D75177" w:rsidRPr="00B81D46" w:rsidRDefault="00D75177" w:rsidP="00D75177">
      <w:pPr>
        <w:pStyle w:val="Sinespaciado"/>
        <w:jc w:val="center"/>
        <w:rPr>
          <w:rFonts w:ascii="Arial" w:eastAsia="Arial" w:hAnsi="Arial" w:cs="Arial"/>
          <w:b/>
          <w:color w:val="000000"/>
          <w:sz w:val="22"/>
          <w:szCs w:val="22"/>
          <w:lang w:eastAsia="es-MX"/>
        </w:rPr>
      </w:pPr>
    </w:p>
    <w:p w:rsidR="00D75177" w:rsidRPr="00B81D46" w:rsidRDefault="00D75177" w:rsidP="00D75177">
      <w:pPr>
        <w:pStyle w:val="Sinespaciado"/>
        <w:jc w:val="center"/>
        <w:rPr>
          <w:rFonts w:ascii="Arial" w:eastAsia="Arial" w:hAnsi="Arial" w:cs="Arial"/>
          <w:b/>
          <w:color w:val="000000"/>
          <w:sz w:val="22"/>
          <w:szCs w:val="22"/>
          <w:lang w:eastAsia="es-MX"/>
        </w:rPr>
      </w:pPr>
    </w:p>
    <w:p w:rsidR="00D75177" w:rsidRPr="00B81D46" w:rsidRDefault="00D75177" w:rsidP="00D75177">
      <w:pPr>
        <w:pBdr>
          <w:top w:val="nil"/>
          <w:left w:val="nil"/>
          <w:bottom w:val="nil"/>
          <w:right w:val="nil"/>
          <w:between w:val="nil"/>
        </w:pBdr>
        <w:spacing w:after="0" w:line="240" w:lineRule="auto"/>
        <w:jc w:val="both"/>
        <w:rPr>
          <w:rFonts w:ascii="Arial" w:eastAsia="Arial" w:hAnsi="Arial" w:cs="Arial"/>
          <w:color w:val="000000"/>
          <w:lang w:eastAsia="es-MX"/>
        </w:rPr>
      </w:pPr>
      <w:r w:rsidRPr="00B81D46">
        <w:rPr>
          <w:rFonts w:ascii="Arial" w:eastAsia="Arial" w:hAnsi="Arial" w:cs="Arial"/>
          <w:b/>
          <w:color w:val="000000"/>
          <w:lang w:eastAsia="es-MX"/>
        </w:rPr>
        <w:t>Artículo 128-C.-</w:t>
      </w:r>
      <w:r w:rsidRPr="00B81D46">
        <w:rPr>
          <w:rFonts w:ascii="Arial" w:eastAsia="Arial" w:hAnsi="Arial" w:cs="Arial"/>
          <w:color w:val="000000"/>
          <w:lang w:eastAsia="es-MX"/>
        </w:rPr>
        <w:t xml:space="preserve"> Si el inmueble…</w:t>
      </w:r>
    </w:p>
    <w:p w:rsidR="00D75177" w:rsidRPr="00B81D46" w:rsidRDefault="00D75177" w:rsidP="00D75177">
      <w:pPr>
        <w:pBdr>
          <w:top w:val="nil"/>
          <w:left w:val="nil"/>
          <w:bottom w:val="nil"/>
          <w:right w:val="nil"/>
          <w:between w:val="nil"/>
        </w:pBdr>
        <w:spacing w:after="0" w:line="240" w:lineRule="auto"/>
        <w:jc w:val="both"/>
        <w:rPr>
          <w:rFonts w:ascii="Arial" w:eastAsia="Arial" w:hAnsi="Arial" w:cs="Arial"/>
          <w:color w:val="000000"/>
          <w:lang w:eastAsia="es-MX"/>
        </w:rPr>
      </w:pPr>
    </w:p>
    <w:p w:rsidR="00D75177" w:rsidRPr="00B81D46" w:rsidRDefault="00D75177" w:rsidP="00D75177">
      <w:pPr>
        <w:pBdr>
          <w:top w:val="nil"/>
          <w:left w:val="nil"/>
          <w:bottom w:val="nil"/>
          <w:right w:val="nil"/>
          <w:between w:val="nil"/>
        </w:pBdr>
        <w:spacing w:after="0" w:line="240" w:lineRule="auto"/>
        <w:jc w:val="both"/>
        <w:rPr>
          <w:rFonts w:ascii="Arial" w:eastAsia="Arial" w:hAnsi="Arial" w:cs="Arial"/>
          <w:b/>
          <w:color w:val="000000"/>
          <w:lang w:eastAsia="es-MX"/>
        </w:rPr>
      </w:pPr>
      <w:r w:rsidRPr="00B81D46">
        <w:rPr>
          <w:rFonts w:ascii="Arial" w:eastAsia="Arial" w:hAnsi="Arial" w:cs="Arial"/>
          <w:b/>
          <w:color w:val="000000"/>
          <w:lang w:eastAsia="es-MX"/>
        </w:rPr>
        <w:t>I. a VI…</w:t>
      </w:r>
    </w:p>
    <w:p w:rsidR="00D75177" w:rsidRPr="00B81D46" w:rsidRDefault="00D75177" w:rsidP="00D75177">
      <w:pPr>
        <w:pBdr>
          <w:top w:val="nil"/>
          <w:left w:val="nil"/>
          <w:bottom w:val="nil"/>
          <w:right w:val="nil"/>
          <w:between w:val="nil"/>
        </w:pBdr>
        <w:spacing w:after="0" w:line="240" w:lineRule="auto"/>
        <w:jc w:val="both"/>
        <w:rPr>
          <w:rFonts w:ascii="Arial" w:eastAsia="Arial" w:hAnsi="Arial" w:cs="Arial"/>
          <w:color w:val="000000"/>
          <w:lang w:eastAsia="es-MX"/>
        </w:rPr>
      </w:pPr>
    </w:p>
    <w:p w:rsidR="00D75177" w:rsidRPr="00B81D46" w:rsidRDefault="00D75177" w:rsidP="00D75177">
      <w:pPr>
        <w:pBdr>
          <w:top w:val="nil"/>
          <w:left w:val="nil"/>
          <w:bottom w:val="nil"/>
          <w:right w:val="nil"/>
          <w:between w:val="nil"/>
        </w:pBdr>
        <w:spacing w:after="0" w:line="240" w:lineRule="auto"/>
        <w:jc w:val="both"/>
        <w:rPr>
          <w:rFonts w:ascii="Arial" w:eastAsia="Arial" w:hAnsi="Arial" w:cs="Arial"/>
          <w:lang w:eastAsia="es-MX"/>
        </w:rPr>
      </w:pPr>
      <w:r w:rsidRPr="00B81D46">
        <w:rPr>
          <w:rFonts w:ascii="Arial" w:eastAsia="Arial" w:hAnsi="Arial" w:cs="Arial"/>
          <w:b/>
          <w:color w:val="000000"/>
          <w:lang w:eastAsia="es-MX"/>
        </w:rPr>
        <w:t>VII</w:t>
      </w:r>
      <w:r w:rsidRPr="00B81D46">
        <w:rPr>
          <w:rFonts w:ascii="Arial" w:eastAsia="Arial" w:hAnsi="Arial" w:cs="Arial"/>
          <w:b/>
          <w:lang w:eastAsia="es-MX"/>
        </w:rPr>
        <w:t>.</w:t>
      </w:r>
      <w:r w:rsidRPr="00B81D46">
        <w:rPr>
          <w:rFonts w:ascii="Arial" w:eastAsia="Arial" w:hAnsi="Arial" w:cs="Arial"/>
          <w:lang w:eastAsia="es-MX"/>
        </w:rPr>
        <w:t xml:space="preserve"> Cuando la superficie solicitada en la asignación de uso de suelo sea menor a la que establece la escritura de propiedad, </w:t>
      </w:r>
      <w:r w:rsidRPr="00B81D46">
        <w:rPr>
          <w:rFonts w:ascii="Arial" w:eastAsia="Arial" w:hAnsi="Arial" w:cs="Arial"/>
          <w:b/>
          <w:lang w:eastAsia="es-MX"/>
        </w:rPr>
        <w:t>deberá de presentar división del predio por la superficie a asignar</w:t>
      </w:r>
      <w:r w:rsidRPr="00B81D46">
        <w:rPr>
          <w:rFonts w:ascii="Arial" w:eastAsia="Arial" w:hAnsi="Arial" w:cs="Arial"/>
          <w:lang w:eastAsia="es-MX"/>
        </w:rPr>
        <w:t>; y,</w:t>
      </w:r>
    </w:p>
    <w:p w:rsidR="00D75177" w:rsidRPr="00B81D46" w:rsidRDefault="00D75177" w:rsidP="00D75177">
      <w:pPr>
        <w:pBdr>
          <w:top w:val="nil"/>
          <w:left w:val="nil"/>
          <w:bottom w:val="nil"/>
          <w:right w:val="nil"/>
          <w:between w:val="nil"/>
        </w:pBdr>
        <w:spacing w:after="0" w:line="240" w:lineRule="auto"/>
        <w:jc w:val="both"/>
        <w:rPr>
          <w:rFonts w:ascii="Arial" w:eastAsia="Arial" w:hAnsi="Arial" w:cs="Arial"/>
          <w:color w:val="000000"/>
          <w:lang w:eastAsia="es-MX"/>
        </w:rPr>
      </w:pPr>
    </w:p>
    <w:p w:rsidR="00D75177" w:rsidRPr="00B81D46" w:rsidRDefault="00D75177" w:rsidP="00D75177">
      <w:pPr>
        <w:pBdr>
          <w:top w:val="nil"/>
          <w:left w:val="nil"/>
          <w:bottom w:val="nil"/>
          <w:right w:val="nil"/>
          <w:between w:val="nil"/>
        </w:pBdr>
        <w:spacing w:after="0" w:line="240" w:lineRule="auto"/>
        <w:jc w:val="both"/>
        <w:rPr>
          <w:rFonts w:ascii="Arial" w:eastAsia="Arial" w:hAnsi="Arial" w:cs="Arial"/>
          <w:b/>
          <w:color w:val="000000"/>
          <w:lang w:eastAsia="es-MX"/>
        </w:rPr>
      </w:pPr>
      <w:r w:rsidRPr="00B81D46">
        <w:rPr>
          <w:rFonts w:ascii="Arial" w:eastAsia="Arial" w:hAnsi="Arial" w:cs="Arial"/>
          <w:b/>
          <w:color w:val="000000"/>
          <w:lang w:eastAsia="es-MX"/>
        </w:rPr>
        <w:t>VIII…</w:t>
      </w:r>
    </w:p>
    <w:p w:rsidR="00D75177" w:rsidRDefault="00D75177" w:rsidP="00D75177">
      <w:pPr>
        <w:pBdr>
          <w:top w:val="nil"/>
          <w:left w:val="nil"/>
          <w:bottom w:val="nil"/>
          <w:right w:val="nil"/>
          <w:between w:val="nil"/>
        </w:pBdr>
        <w:spacing w:after="0" w:line="240" w:lineRule="auto"/>
        <w:jc w:val="both"/>
        <w:rPr>
          <w:rFonts w:ascii="Arial" w:eastAsia="Arial" w:hAnsi="Arial" w:cs="Arial"/>
          <w:b/>
          <w:color w:val="000000"/>
          <w:sz w:val="20"/>
          <w:szCs w:val="20"/>
          <w:lang w:eastAsia="es-MX"/>
        </w:rPr>
      </w:pPr>
    </w:p>
    <w:p w:rsidR="00D75177" w:rsidRDefault="00D75177" w:rsidP="00D75177">
      <w:pPr>
        <w:pBdr>
          <w:top w:val="nil"/>
          <w:left w:val="nil"/>
          <w:bottom w:val="nil"/>
          <w:right w:val="nil"/>
          <w:between w:val="nil"/>
        </w:pBdr>
        <w:spacing w:after="0" w:line="240" w:lineRule="auto"/>
        <w:jc w:val="both"/>
        <w:rPr>
          <w:rFonts w:ascii="Arial" w:eastAsia="Arial" w:hAnsi="Arial" w:cs="Arial"/>
          <w:b/>
          <w:color w:val="000000"/>
          <w:sz w:val="20"/>
          <w:szCs w:val="20"/>
          <w:lang w:eastAsia="es-MX"/>
        </w:rPr>
      </w:pPr>
    </w:p>
    <w:p w:rsidR="00D75177" w:rsidRPr="00D75177" w:rsidRDefault="00D75177" w:rsidP="00D75177">
      <w:pPr>
        <w:pBdr>
          <w:top w:val="nil"/>
          <w:left w:val="nil"/>
          <w:bottom w:val="nil"/>
          <w:right w:val="nil"/>
          <w:between w:val="nil"/>
        </w:pBdr>
        <w:spacing w:after="0" w:line="240" w:lineRule="auto"/>
        <w:jc w:val="center"/>
        <w:rPr>
          <w:rFonts w:ascii="Arial" w:eastAsia="Arial" w:hAnsi="Arial" w:cs="Arial"/>
          <w:b/>
          <w:color w:val="000000"/>
          <w:lang w:val="es-ES" w:eastAsia="es-MX"/>
        </w:rPr>
      </w:pPr>
      <w:r w:rsidRPr="00D75177">
        <w:rPr>
          <w:rFonts w:ascii="Arial" w:eastAsia="Arial" w:hAnsi="Arial" w:cs="Arial"/>
          <w:b/>
          <w:color w:val="000000"/>
          <w:lang w:val="es-ES" w:eastAsia="es-MX"/>
        </w:rPr>
        <w:t>SECCIÓN OCTAVA</w:t>
      </w:r>
    </w:p>
    <w:p w:rsidR="00D75177" w:rsidRPr="00D75177" w:rsidRDefault="00D75177" w:rsidP="00D75177">
      <w:pPr>
        <w:pBdr>
          <w:top w:val="nil"/>
          <w:left w:val="nil"/>
          <w:bottom w:val="nil"/>
          <w:right w:val="nil"/>
          <w:between w:val="nil"/>
        </w:pBdr>
        <w:spacing w:after="0" w:line="240" w:lineRule="auto"/>
        <w:jc w:val="center"/>
        <w:rPr>
          <w:rFonts w:ascii="Arial" w:eastAsia="Arial" w:hAnsi="Arial" w:cs="Arial"/>
          <w:b/>
          <w:color w:val="000000"/>
          <w:lang w:val="es-ES" w:eastAsia="es-MX"/>
        </w:rPr>
      </w:pPr>
      <w:r w:rsidRPr="00D75177">
        <w:rPr>
          <w:rFonts w:ascii="Arial" w:eastAsia="Arial" w:hAnsi="Arial" w:cs="Arial"/>
          <w:b/>
          <w:color w:val="000000"/>
          <w:lang w:val="es-ES" w:eastAsia="es-MX"/>
        </w:rPr>
        <w:t xml:space="preserve">DEL PERMISO DE USO DEL SUELO PARA ACTIVIDADES </w:t>
      </w:r>
    </w:p>
    <w:p w:rsidR="00D75177" w:rsidRDefault="00D75177" w:rsidP="00D75177">
      <w:pPr>
        <w:pBdr>
          <w:top w:val="nil"/>
          <w:left w:val="nil"/>
          <w:bottom w:val="nil"/>
          <w:right w:val="nil"/>
          <w:between w:val="nil"/>
        </w:pBdr>
        <w:spacing w:after="0" w:line="240" w:lineRule="auto"/>
        <w:jc w:val="center"/>
        <w:rPr>
          <w:rFonts w:ascii="Arial" w:eastAsia="Arial" w:hAnsi="Arial" w:cs="Arial"/>
          <w:b/>
          <w:color w:val="000000"/>
          <w:lang w:val="es-ES" w:eastAsia="es-MX"/>
        </w:rPr>
      </w:pPr>
      <w:r w:rsidRPr="00D75177">
        <w:rPr>
          <w:rFonts w:ascii="Arial" w:eastAsia="Arial" w:hAnsi="Arial" w:cs="Arial"/>
          <w:b/>
          <w:color w:val="000000"/>
          <w:lang w:val="es-ES" w:eastAsia="es-MX"/>
        </w:rPr>
        <w:t>Y GIROS ESPECIALES RESERVADAS AL H. AYUNTAMIENTO</w:t>
      </w:r>
    </w:p>
    <w:p w:rsidR="00D75177" w:rsidRPr="00D75177" w:rsidRDefault="00D75177" w:rsidP="00D75177">
      <w:pPr>
        <w:pBdr>
          <w:top w:val="nil"/>
          <w:left w:val="nil"/>
          <w:bottom w:val="nil"/>
          <w:right w:val="nil"/>
          <w:between w:val="nil"/>
        </w:pBdr>
        <w:spacing w:after="0" w:line="240" w:lineRule="auto"/>
        <w:jc w:val="center"/>
        <w:rPr>
          <w:rFonts w:ascii="Arial" w:eastAsia="Arial" w:hAnsi="Arial" w:cs="Arial"/>
          <w:b/>
          <w:color w:val="000000"/>
          <w:lang w:val="es-ES" w:eastAsia="es-MX"/>
        </w:rPr>
      </w:pPr>
    </w:p>
    <w:p w:rsidR="00D75177" w:rsidRPr="00D75177" w:rsidRDefault="00D75177" w:rsidP="00D75177">
      <w:pPr>
        <w:pBdr>
          <w:top w:val="nil"/>
          <w:left w:val="nil"/>
          <w:bottom w:val="nil"/>
          <w:right w:val="nil"/>
          <w:between w:val="nil"/>
        </w:pBdr>
        <w:spacing w:after="0" w:line="240" w:lineRule="auto"/>
        <w:jc w:val="center"/>
        <w:rPr>
          <w:rFonts w:ascii="Arial" w:eastAsia="Arial" w:hAnsi="Arial" w:cs="Arial"/>
          <w:b/>
          <w:color w:val="000000"/>
          <w:lang w:val="es-ES" w:eastAsia="es-MX"/>
        </w:rPr>
      </w:pPr>
    </w:p>
    <w:p w:rsidR="00D75177" w:rsidRDefault="00D75177" w:rsidP="00D75177">
      <w:pPr>
        <w:pBdr>
          <w:top w:val="nil"/>
          <w:left w:val="nil"/>
          <w:bottom w:val="nil"/>
          <w:right w:val="nil"/>
          <w:between w:val="nil"/>
        </w:pBdr>
        <w:spacing w:after="0" w:line="240" w:lineRule="auto"/>
        <w:jc w:val="both"/>
        <w:rPr>
          <w:rFonts w:ascii="Arial" w:eastAsia="Arial" w:hAnsi="Arial" w:cs="Arial"/>
          <w:lang w:eastAsia="es-MX"/>
        </w:rPr>
      </w:pPr>
      <w:r w:rsidRPr="00D75177">
        <w:rPr>
          <w:rFonts w:ascii="Arial" w:eastAsia="Arial" w:hAnsi="Arial" w:cs="Arial"/>
          <w:b/>
          <w:lang w:eastAsia="es-MX"/>
        </w:rPr>
        <w:t>Artículo 129-B.-</w:t>
      </w:r>
      <w:r w:rsidRPr="00D75177">
        <w:rPr>
          <w:rFonts w:ascii="Arial" w:eastAsia="Arial" w:hAnsi="Arial" w:cs="Arial"/>
          <w:lang w:eastAsia="es-MX"/>
        </w:rPr>
        <w:t xml:space="preserve"> Cuando los interesados pretendan un uso de suelo para actividades y giros relativos a estaciones de servicio de gasolina y/o diésel, estaciones de Gas L.P. con almacenamiento fijo, estaciones de servicio de gas natural comprimido para uso automotor, bases de encierro con abastecimiento de diésel, </w:t>
      </w:r>
      <w:r w:rsidRPr="00D75177">
        <w:rPr>
          <w:rFonts w:ascii="Arial" w:eastAsia="Arial" w:hAnsi="Arial" w:cs="Arial"/>
          <w:b/>
          <w:lang w:eastAsia="es-MX"/>
        </w:rPr>
        <w:t xml:space="preserve">la Dirección someterá a la consideración del H. Ayuntamiento, a través de la comisión correspondiente, la autorización de estas actividades y giros, hecho lo anterior, se </w:t>
      </w:r>
      <w:r w:rsidR="003C6B77">
        <w:rPr>
          <w:rFonts w:ascii="Arial" w:eastAsia="Arial" w:hAnsi="Arial" w:cs="Arial"/>
          <w:b/>
          <w:lang w:eastAsia="es-MX"/>
        </w:rPr>
        <w:t>gestiona</w:t>
      </w:r>
      <w:r w:rsidRPr="00D75177">
        <w:rPr>
          <w:rFonts w:ascii="Arial" w:eastAsia="Arial" w:hAnsi="Arial" w:cs="Arial"/>
          <w:b/>
          <w:lang w:eastAsia="es-MX"/>
        </w:rPr>
        <w:t>rá el permiso de uso de suelo</w:t>
      </w:r>
      <w:r>
        <w:rPr>
          <w:rFonts w:ascii="Arial" w:eastAsia="Arial" w:hAnsi="Arial" w:cs="Arial"/>
          <w:lang w:eastAsia="es-MX"/>
        </w:rPr>
        <w:t>.</w:t>
      </w:r>
    </w:p>
    <w:p w:rsidR="00D75177" w:rsidRDefault="00D75177" w:rsidP="00D75177">
      <w:pPr>
        <w:pBdr>
          <w:top w:val="nil"/>
          <w:left w:val="nil"/>
          <w:bottom w:val="nil"/>
          <w:right w:val="nil"/>
          <w:between w:val="nil"/>
        </w:pBdr>
        <w:spacing w:after="0" w:line="240" w:lineRule="auto"/>
        <w:jc w:val="both"/>
        <w:rPr>
          <w:rFonts w:ascii="Arial" w:eastAsia="Arial" w:hAnsi="Arial" w:cs="Arial"/>
          <w:lang w:eastAsia="es-MX"/>
        </w:rPr>
      </w:pPr>
    </w:p>
    <w:p w:rsidR="00D75177" w:rsidRDefault="00D75177" w:rsidP="00D75177">
      <w:pPr>
        <w:pBdr>
          <w:top w:val="nil"/>
          <w:left w:val="nil"/>
          <w:bottom w:val="nil"/>
          <w:right w:val="nil"/>
          <w:between w:val="nil"/>
        </w:pBdr>
        <w:spacing w:after="0" w:line="240" w:lineRule="auto"/>
        <w:jc w:val="both"/>
        <w:rPr>
          <w:rFonts w:ascii="Arial" w:eastAsia="Arial" w:hAnsi="Arial" w:cs="Arial"/>
          <w:lang w:eastAsia="es-MX"/>
        </w:rPr>
      </w:pPr>
    </w:p>
    <w:p w:rsidR="00D75177" w:rsidRPr="00D75177" w:rsidRDefault="00D75177" w:rsidP="00D75177">
      <w:pPr>
        <w:pBdr>
          <w:top w:val="nil"/>
          <w:left w:val="nil"/>
          <w:bottom w:val="nil"/>
          <w:right w:val="nil"/>
          <w:between w:val="nil"/>
        </w:pBdr>
        <w:spacing w:after="0" w:line="240" w:lineRule="auto"/>
        <w:jc w:val="center"/>
        <w:rPr>
          <w:rFonts w:ascii="Arial" w:eastAsia="Arial" w:hAnsi="Arial" w:cs="Arial"/>
          <w:color w:val="000000"/>
          <w:lang w:eastAsia="es-MX"/>
        </w:rPr>
      </w:pPr>
      <w:r w:rsidRPr="00D75177">
        <w:rPr>
          <w:rFonts w:ascii="Arial" w:eastAsia="Arial" w:hAnsi="Arial" w:cs="Arial"/>
          <w:b/>
          <w:color w:val="000000"/>
          <w:lang w:eastAsia="es-MX"/>
        </w:rPr>
        <w:t>SECCIÓN DÉCIMA</w:t>
      </w:r>
    </w:p>
    <w:p w:rsidR="00D75177" w:rsidRDefault="00D75177" w:rsidP="00D75177">
      <w:pPr>
        <w:pBdr>
          <w:top w:val="nil"/>
          <w:left w:val="nil"/>
          <w:bottom w:val="nil"/>
          <w:right w:val="nil"/>
          <w:between w:val="nil"/>
        </w:pBdr>
        <w:spacing w:after="0" w:line="240" w:lineRule="auto"/>
        <w:jc w:val="center"/>
        <w:rPr>
          <w:rFonts w:ascii="Arial" w:eastAsia="Arial" w:hAnsi="Arial" w:cs="Arial"/>
          <w:b/>
          <w:color w:val="000000"/>
          <w:lang w:eastAsia="es-MX"/>
        </w:rPr>
      </w:pPr>
      <w:r w:rsidRPr="00D75177">
        <w:rPr>
          <w:rFonts w:ascii="Arial" w:eastAsia="Arial" w:hAnsi="Arial" w:cs="Arial"/>
          <w:b/>
          <w:color w:val="000000"/>
          <w:lang w:eastAsia="es-MX"/>
        </w:rPr>
        <w:t>DE LAS FUSIONES Y DIVISIONES</w:t>
      </w:r>
    </w:p>
    <w:p w:rsidR="00D75177" w:rsidRDefault="00D75177" w:rsidP="00D75177">
      <w:pPr>
        <w:pBdr>
          <w:top w:val="nil"/>
          <w:left w:val="nil"/>
          <w:bottom w:val="nil"/>
          <w:right w:val="nil"/>
          <w:between w:val="nil"/>
        </w:pBdr>
        <w:spacing w:after="0" w:line="240" w:lineRule="auto"/>
        <w:jc w:val="center"/>
        <w:rPr>
          <w:rFonts w:ascii="Arial" w:eastAsia="Arial" w:hAnsi="Arial" w:cs="Arial"/>
          <w:b/>
          <w:color w:val="000000"/>
          <w:lang w:eastAsia="es-MX"/>
        </w:rPr>
      </w:pPr>
    </w:p>
    <w:p w:rsidR="00D75177" w:rsidRDefault="00D75177" w:rsidP="00D75177">
      <w:pPr>
        <w:pBdr>
          <w:top w:val="nil"/>
          <w:left w:val="nil"/>
          <w:bottom w:val="nil"/>
          <w:right w:val="nil"/>
          <w:between w:val="nil"/>
        </w:pBdr>
        <w:spacing w:after="0" w:line="240" w:lineRule="auto"/>
        <w:jc w:val="center"/>
        <w:rPr>
          <w:rFonts w:ascii="Arial" w:eastAsia="Arial" w:hAnsi="Arial" w:cs="Arial"/>
          <w:b/>
          <w:color w:val="000000"/>
          <w:lang w:eastAsia="es-MX"/>
        </w:rPr>
      </w:pPr>
    </w:p>
    <w:p w:rsidR="00D75177" w:rsidRPr="00D75177" w:rsidRDefault="00D75177" w:rsidP="00D75177">
      <w:pPr>
        <w:pBdr>
          <w:top w:val="nil"/>
          <w:left w:val="nil"/>
          <w:bottom w:val="nil"/>
          <w:right w:val="nil"/>
          <w:between w:val="nil"/>
        </w:pBdr>
        <w:spacing w:after="0" w:line="240" w:lineRule="auto"/>
        <w:jc w:val="both"/>
        <w:rPr>
          <w:rFonts w:ascii="Arial" w:eastAsia="Arial" w:hAnsi="Arial" w:cs="Arial"/>
          <w:color w:val="000000"/>
          <w:lang w:eastAsia="es-MX"/>
        </w:rPr>
      </w:pPr>
      <w:r w:rsidRPr="00D75177">
        <w:rPr>
          <w:rFonts w:ascii="Arial" w:eastAsia="Arial" w:hAnsi="Arial" w:cs="Arial"/>
          <w:b/>
          <w:color w:val="000000"/>
          <w:lang w:eastAsia="es-MX"/>
        </w:rPr>
        <w:t>Artículo 140.-</w:t>
      </w:r>
      <w:r w:rsidRPr="00D75177">
        <w:rPr>
          <w:rFonts w:ascii="Arial" w:eastAsia="Arial" w:hAnsi="Arial" w:cs="Arial"/>
          <w:color w:val="000000"/>
          <w:lang w:eastAsia="es-MX"/>
        </w:rPr>
        <w:t xml:space="preserve"> Para la autorización de la división...</w:t>
      </w:r>
    </w:p>
    <w:p w:rsidR="00D75177" w:rsidRPr="00D75177" w:rsidRDefault="00D75177" w:rsidP="00D75177">
      <w:pPr>
        <w:pBdr>
          <w:top w:val="nil"/>
          <w:left w:val="nil"/>
          <w:bottom w:val="nil"/>
          <w:right w:val="nil"/>
          <w:between w:val="nil"/>
        </w:pBdr>
        <w:spacing w:after="0" w:line="240" w:lineRule="auto"/>
        <w:jc w:val="both"/>
        <w:rPr>
          <w:rFonts w:ascii="Arial" w:eastAsia="Arial" w:hAnsi="Arial" w:cs="Arial"/>
          <w:color w:val="000000"/>
          <w:lang w:eastAsia="es-MX"/>
        </w:rPr>
      </w:pPr>
    </w:p>
    <w:p w:rsidR="00D75177" w:rsidRDefault="00D75177" w:rsidP="00D75177">
      <w:pPr>
        <w:pBdr>
          <w:top w:val="nil"/>
          <w:left w:val="nil"/>
          <w:bottom w:val="nil"/>
          <w:right w:val="nil"/>
          <w:between w:val="nil"/>
        </w:pBdr>
        <w:spacing w:after="0" w:line="240" w:lineRule="auto"/>
        <w:jc w:val="both"/>
        <w:rPr>
          <w:rFonts w:ascii="Arial" w:eastAsia="Arial" w:hAnsi="Arial" w:cs="Arial"/>
          <w:color w:val="000000"/>
          <w:lang w:eastAsia="es-MX"/>
        </w:rPr>
      </w:pPr>
      <w:r w:rsidRPr="00D75177">
        <w:rPr>
          <w:rFonts w:ascii="Arial" w:eastAsia="Arial" w:hAnsi="Arial" w:cs="Arial"/>
          <w:color w:val="000000"/>
          <w:lang w:eastAsia="es-MX"/>
        </w:rPr>
        <w:t xml:space="preserve">Para la autorización de la división de inmuebles en zonas de reserva para el crecimiento (ZRC) </w:t>
      </w:r>
      <w:r w:rsidRPr="00D75177">
        <w:rPr>
          <w:rFonts w:ascii="Arial" w:eastAsia="Arial" w:hAnsi="Arial" w:cs="Arial"/>
          <w:b/>
          <w:color w:val="000000"/>
          <w:lang w:eastAsia="es-MX"/>
        </w:rPr>
        <w:t>y Zona de Consolidación Urbana</w:t>
      </w:r>
      <w:r w:rsidRPr="00D75177">
        <w:rPr>
          <w:rFonts w:ascii="Arial" w:eastAsia="Arial" w:hAnsi="Arial" w:cs="Arial"/>
          <w:color w:val="000000"/>
          <w:lang w:eastAsia="es-MX"/>
        </w:rPr>
        <w:t xml:space="preserve"> (ZCU) que no se deriven de un fraccionamiento se tendrá que </w:t>
      </w:r>
      <w:r w:rsidRPr="00D75177">
        <w:rPr>
          <w:rFonts w:ascii="Arial" w:eastAsia="Arial" w:hAnsi="Arial" w:cs="Arial"/>
          <w:color w:val="000000"/>
          <w:lang w:eastAsia="es-MX"/>
        </w:rPr>
        <w:lastRenderedPageBreak/>
        <w:t>considerar en los lotes la tipología que predomine en la zona, aun cuando no cumplan con las superficies mínimas establecidas en la Tabla 1 del presente Código</w:t>
      </w:r>
      <w:r>
        <w:rPr>
          <w:rFonts w:ascii="Arial" w:eastAsia="Arial" w:hAnsi="Arial" w:cs="Arial"/>
          <w:color w:val="000000"/>
          <w:lang w:eastAsia="es-MX"/>
        </w:rPr>
        <w:t>.</w:t>
      </w:r>
    </w:p>
    <w:p w:rsidR="00D75177" w:rsidRDefault="00D75177" w:rsidP="00D75177">
      <w:pPr>
        <w:pBdr>
          <w:top w:val="nil"/>
          <w:left w:val="nil"/>
          <w:bottom w:val="nil"/>
          <w:right w:val="nil"/>
          <w:between w:val="nil"/>
        </w:pBdr>
        <w:spacing w:after="0" w:line="240" w:lineRule="auto"/>
        <w:jc w:val="both"/>
        <w:rPr>
          <w:rFonts w:ascii="Arial" w:eastAsia="Arial" w:hAnsi="Arial" w:cs="Arial"/>
          <w:color w:val="000000"/>
          <w:lang w:eastAsia="es-MX"/>
        </w:rPr>
      </w:pPr>
    </w:p>
    <w:p w:rsidR="00D75177" w:rsidRPr="00D75177" w:rsidRDefault="00D75177" w:rsidP="00D75177">
      <w:pPr>
        <w:pBdr>
          <w:top w:val="nil"/>
          <w:left w:val="nil"/>
          <w:bottom w:val="nil"/>
          <w:right w:val="nil"/>
          <w:between w:val="nil"/>
        </w:pBdr>
        <w:spacing w:after="0" w:line="240" w:lineRule="auto"/>
        <w:jc w:val="both"/>
        <w:rPr>
          <w:rFonts w:ascii="Arial" w:eastAsia="Arial" w:hAnsi="Arial" w:cs="Arial"/>
          <w:color w:val="000000"/>
          <w:lang w:eastAsia="es-MX"/>
        </w:rPr>
      </w:pPr>
      <w:r w:rsidRPr="00D75177">
        <w:rPr>
          <w:rFonts w:ascii="Arial" w:eastAsia="Arial" w:hAnsi="Arial" w:cs="Arial"/>
          <w:b/>
          <w:color w:val="000000"/>
          <w:lang w:eastAsia="es-MX"/>
        </w:rPr>
        <w:t>Artículo 140. BIS.-</w:t>
      </w:r>
      <w:r w:rsidRPr="00D75177">
        <w:rPr>
          <w:rFonts w:ascii="Arial" w:eastAsia="Arial" w:hAnsi="Arial" w:cs="Arial"/>
          <w:color w:val="000000"/>
          <w:lang w:eastAsia="es-MX"/>
        </w:rPr>
        <w:t xml:space="preserve"> Las divisiones para los predios que tengan proyectadas o trazadas vialidades del sistema vial primario o secundario, deberán considerarse  a partir del centro de la vialidad.</w:t>
      </w:r>
    </w:p>
    <w:p w:rsidR="00D75177" w:rsidRPr="00D75177" w:rsidRDefault="00D75177" w:rsidP="00D75177">
      <w:pPr>
        <w:pBdr>
          <w:top w:val="nil"/>
          <w:left w:val="nil"/>
          <w:bottom w:val="nil"/>
          <w:right w:val="nil"/>
          <w:between w:val="nil"/>
        </w:pBdr>
        <w:spacing w:after="0" w:line="240" w:lineRule="auto"/>
        <w:jc w:val="both"/>
        <w:rPr>
          <w:rFonts w:ascii="Arial" w:eastAsia="Arial" w:hAnsi="Arial" w:cs="Arial"/>
          <w:color w:val="000000"/>
          <w:lang w:eastAsia="es-MX"/>
        </w:rPr>
      </w:pPr>
    </w:p>
    <w:p w:rsidR="00D75177" w:rsidRDefault="00D75177" w:rsidP="00D75177">
      <w:pPr>
        <w:pBdr>
          <w:top w:val="nil"/>
          <w:left w:val="nil"/>
          <w:bottom w:val="nil"/>
          <w:right w:val="nil"/>
          <w:between w:val="nil"/>
        </w:pBdr>
        <w:spacing w:after="0" w:line="240" w:lineRule="auto"/>
        <w:jc w:val="both"/>
        <w:rPr>
          <w:rFonts w:ascii="Arial" w:eastAsia="Arial" w:hAnsi="Arial" w:cs="Arial"/>
          <w:color w:val="000000"/>
          <w:lang w:eastAsia="es-MX"/>
        </w:rPr>
      </w:pPr>
      <w:r w:rsidRPr="00D75177">
        <w:rPr>
          <w:rFonts w:ascii="Arial" w:eastAsia="Arial" w:hAnsi="Arial" w:cs="Arial"/>
          <w:color w:val="000000"/>
          <w:lang w:eastAsia="es-MX"/>
        </w:rPr>
        <w:t>En caso de existir un excedente de superficie más allá del centro de la vialidad y que sea el único resto de la propiedad, éste deberá de incluirse dentro del polígono de dicha división</w:t>
      </w:r>
      <w:r>
        <w:rPr>
          <w:rFonts w:ascii="Arial" w:eastAsia="Arial" w:hAnsi="Arial" w:cs="Arial"/>
          <w:color w:val="000000"/>
          <w:lang w:eastAsia="es-MX"/>
        </w:rPr>
        <w:t>.</w:t>
      </w:r>
    </w:p>
    <w:p w:rsidR="006F5961" w:rsidRDefault="006F5961" w:rsidP="0091728A">
      <w:pPr>
        <w:pBdr>
          <w:top w:val="nil"/>
          <w:left w:val="nil"/>
          <w:bottom w:val="nil"/>
          <w:right w:val="nil"/>
          <w:between w:val="nil"/>
        </w:pBdr>
        <w:spacing w:after="0" w:line="240" w:lineRule="auto"/>
        <w:jc w:val="center"/>
        <w:rPr>
          <w:rFonts w:ascii="Arial" w:eastAsia="Arial" w:hAnsi="Arial" w:cs="Arial"/>
          <w:b/>
          <w:color w:val="000000"/>
          <w:lang w:val="es-ES_tradnl" w:eastAsia="es-MX"/>
        </w:rPr>
      </w:pPr>
    </w:p>
    <w:p w:rsidR="006F5961" w:rsidRDefault="006F5961" w:rsidP="0091728A">
      <w:pPr>
        <w:pBdr>
          <w:top w:val="nil"/>
          <w:left w:val="nil"/>
          <w:bottom w:val="nil"/>
          <w:right w:val="nil"/>
          <w:between w:val="nil"/>
        </w:pBdr>
        <w:spacing w:after="0" w:line="240" w:lineRule="auto"/>
        <w:jc w:val="center"/>
        <w:rPr>
          <w:rFonts w:ascii="Arial" w:eastAsia="Arial" w:hAnsi="Arial" w:cs="Arial"/>
          <w:b/>
          <w:color w:val="000000"/>
          <w:lang w:val="es-ES_tradnl" w:eastAsia="es-MX"/>
        </w:rPr>
      </w:pPr>
    </w:p>
    <w:p w:rsidR="0091728A" w:rsidRPr="0091728A" w:rsidRDefault="0091728A" w:rsidP="0091728A">
      <w:pPr>
        <w:pBdr>
          <w:top w:val="nil"/>
          <w:left w:val="nil"/>
          <w:bottom w:val="nil"/>
          <w:right w:val="nil"/>
          <w:between w:val="nil"/>
        </w:pBdr>
        <w:spacing w:after="0" w:line="240" w:lineRule="auto"/>
        <w:jc w:val="center"/>
        <w:rPr>
          <w:rFonts w:ascii="Arial" w:eastAsia="Arial" w:hAnsi="Arial" w:cs="Arial"/>
          <w:b/>
          <w:color w:val="000000"/>
          <w:lang w:val="es-ES_tradnl" w:eastAsia="es-MX"/>
        </w:rPr>
      </w:pPr>
      <w:r w:rsidRPr="0091728A">
        <w:rPr>
          <w:rFonts w:ascii="Arial" w:eastAsia="Arial" w:hAnsi="Arial" w:cs="Arial"/>
          <w:b/>
          <w:color w:val="000000"/>
          <w:lang w:val="es-ES_tradnl" w:eastAsia="es-MX"/>
        </w:rPr>
        <w:t>TÍTULO TERCERO</w:t>
      </w:r>
    </w:p>
    <w:p w:rsidR="0091728A" w:rsidRDefault="0091728A" w:rsidP="0091728A">
      <w:pPr>
        <w:pBdr>
          <w:top w:val="nil"/>
          <w:left w:val="nil"/>
          <w:bottom w:val="nil"/>
          <w:right w:val="nil"/>
          <w:between w:val="nil"/>
        </w:pBdr>
        <w:spacing w:after="0" w:line="240" w:lineRule="auto"/>
        <w:jc w:val="center"/>
        <w:rPr>
          <w:rFonts w:ascii="Arial" w:eastAsia="Arial" w:hAnsi="Arial" w:cs="Arial"/>
          <w:b/>
          <w:color w:val="000000"/>
          <w:lang w:val="es-ES_tradnl" w:eastAsia="es-MX"/>
        </w:rPr>
      </w:pPr>
      <w:r w:rsidRPr="0091728A">
        <w:rPr>
          <w:rFonts w:ascii="Arial" w:eastAsia="Arial" w:hAnsi="Arial" w:cs="Arial"/>
          <w:b/>
          <w:color w:val="000000"/>
          <w:lang w:val="es-ES_tradnl" w:eastAsia="es-MX"/>
        </w:rPr>
        <w:t>DE LOS FRACCIONAMIENTOS Y DESARROLLOS EN CONDOMINIO</w:t>
      </w:r>
    </w:p>
    <w:p w:rsidR="0091728A" w:rsidRDefault="0091728A" w:rsidP="0091728A">
      <w:pPr>
        <w:pBdr>
          <w:top w:val="nil"/>
          <w:left w:val="nil"/>
          <w:bottom w:val="nil"/>
          <w:right w:val="nil"/>
          <w:between w:val="nil"/>
        </w:pBdr>
        <w:spacing w:after="0" w:line="240" w:lineRule="auto"/>
        <w:jc w:val="center"/>
        <w:rPr>
          <w:rFonts w:ascii="Arial" w:eastAsia="Arial" w:hAnsi="Arial" w:cs="Arial"/>
          <w:b/>
          <w:color w:val="000000"/>
          <w:lang w:val="es-ES_tradnl" w:eastAsia="es-MX"/>
        </w:rPr>
      </w:pPr>
    </w:p>
    <w:p w:rsidR="0091728A" w:rsidRDefault="0091728A" w:rsidP="0091728A">
      <w:pPr>
        <w:pBdr>
          <w:top w:val="nil"/>
          <w:left w:val="nil"/>
          <w:bottom w:val="nil"/>
          <w:right w:val="nil"/>
          <w:between w:val="nil"/>
        </w:pBdr>
        <w:spacing w:after="0" w:line="240" w:lineRule="auto"/>
        <w:jc w:val="center"/>
        <w:rPr>
          <w:rFonts w:ascii="Arial" w:eastAsia="Arial" w:hAnsi="Arial" w:cs="Arial"/>
          <w:b/>
          <w:color w:val="000000"/>
          <w:lang w:val="es-ES_tradnl" w:eastAsia="es-MX"/>
        </w:rPr>
      </w:pPr>
    </w:p>
    <w:p w:rsidR="0091728A" w:rsidRPr="0091728A" w:rsidRDefault="0091728A" w:rsidP="0091728A">
      <w:pPr>
        <w:pBdr>
          <w:top w:val="nil"/>
          <w:left w:val="nil"/>
          <w:bottom w:val="nil"/>
          <w:right w:val="nil"/>
          <w:between w:val="nil"/>
        </w:pBdr>
        <w:spacing w:after="0" w:line="240" w:lineRule="auto"/>
        <w:jc w:val="center"/>
        <w:rPr>
          <w:rFonts w:ascii="Arial" w:eastAsia="Arial" w:hAnsi="Arial" w:cs="Arial"/>
          <w:b/>
          <w:bCs/>
          <w:color w:val="000000"/>
          <w:lang w:val="es-ES" w:eastAsia="es-MX"/>
        </w:rPr>
      </w:pPr>
      <w:r w:rsidRPr="0091728A">
        <w:rPr>
          <w:rFonts w:ascii="Arial" w:eastAsia="Arial" w:hAnsi="Arial" w:cs="Arial"/>
          <w:b/>
          <w:bCs/>
          <w:color w:val="000000"/>
          <w:lang w:val="es-ES" w:eastAsia="es-MX"/>
        </w:rPr>
        <w:t>CAPÍTULO I</w:t>
      </w:r>
    </w:p>
    <w:p w:rsidR="0091728A" w:rsidRPr="0091728A" w:rsidRDefault="0091728A" w:rsidP="0091728A">
      <w:pPr>
        <w:pBdr>
          <w:top w:val="nil"/>
          <w:left w:val="nil"/>
          <w:bottom w:val="nil"/>
          <w:right w:val="nil"/>
          <w:between w:val="nil"/>
        </w:pBdr>
        <w:spacing w:after="0" w:line="240" w:lineRule="auto"/>
        <w:jc w:val="center"/>
        <w:rPr>
          <w:rFonts w:ascii="Arial" w:eastAsia="Arial" w:hAnsi="Arial" w:cs="Arial"/>
          <w:b/>
          <w:bCs/>
          <w:color w:val="000000"/>
          <w:lang w:val="es-ES" w:eastAsia="es-MX"/>
        </w:rPr>
      </w:pPr>
      <w:r w:rsidRPr="0091728A">
        <w:rPr>
          <w:rFonts w:ascii="Arial" w:eastAsia="Arial" w:hAnsi="Arial" w:cs="Arial"/>
          <w:b/>
          <w:bCs/>
          <w:color w:val="000000"/>
          <w:lang w:val="es-ES" w:eastAsia="es-MX"/>
        </w:rPr>
        <w:t>DE LAS CARACTERÍSTICAS GENERALES DE LOS FRACCIONAMIENTOS</w:t>
      </w:r>
    </w:p>
    <w:p w:rsidR="0091728A" w:rsidRDefault="0091728A" w:rsidP="0091728A">
      <w:pPr>
        <w:pBdr>
          <w:top w:val="nil"/>
          <w:left w:val="nil"/>
          <w:bottom w:val="nil"/>
          <w:right w:val="nil"/>
          <w:between w:val="nil"/>
        </w:pBdr>
        <w:spacing w:after="0" w:line="240" w:lineRule="auto"/>
        <w:jc w:val="center"/>
        <w:rPr>
          <w:rFonts w:ascii="Arial" w:eastAsia="Arial" w:hAnsi="Arial" w:cs="Arial"/>
          <w:b/>
          <w:bCs/>
          <w:color w:val="000000"/>
          <w:lang w:val="es-ES" w:eastAsia="es-MX"/>
        </w:rPr>
      </w:pPr>
      <w:r w:rsidRPr="0091728A">
        <w:rPr>
          <w:rFonts w:ascii="Arial" w:eastAsia="Arial" w:hAnsi="Arial" w:cs="Arial"/>
          <w:b/>
          <w:bCs/>
          <w:color w:val="000000"/>
          <w:lang w:val="es-ES" w:eastAsia="es-MX"/>
        </w:rPr>
        <w:t>Y DESARROLLOS EN CONDOMINIO</w:t>
      </w:r>
    </w:p>
    <w:p w:rsidR="0091728A" w:rsidRDefault="0091728A" w:rsidP="0091728A">
      <w:pPr>
        <w:pBdr>
          <w:top w:val="nil"/>
          <w:left w:val="nil"/>
          <w:bottom w:val="nil"/>
          <w:right w:val="nil"/>
          <w:between w:val="nil"/>
        </w:pBdr>
        <w:spacing w:after="0" w:line="240" w:lineRule="auto"/>
        <w:jc w:val="center"/>
        <w:rPr>
          <w:rFonts w:ascii="Arial" w:eastAsia="Arial" w:hAnsi="Arial" w:cs="Arial"/>
          <w:b/>
          <w:bCs/>
          <w:color w:val="000000"/>
          <w:lang w:val="es-ES" w:eastAsia="es-MX"/>
        </w:rPr>
      </w:pPr>
    </w:p>
    <w:p w:rsidR="0091728A" w:rsidRPr="0091728A" w:rsidRDefault="0091728A" w:rsidP="0091728A">
      <w:pPr>
        <w:pBdr>
          <w:top w:val="nil"/>
          <w:left w:val="nil"/>
          <w:bottom w:val="nil"/>
          <w:right w:val="nil"/>
          <w:between w:val="nil"/>
        </w:pBdr>
        <w:spacing w:after="0" w:line="240" w:lineRule="auto"/>
        <w:jc w:val="center"/>
        <w:rPr>
          <w:rFonts w:ascii="Arial" w:eastAsia="Arial" w:hAnsi="Arial" w:cs="Arial"/>
          <w:b/>
          <w:bCs/>
          <w:color w:val="000000"/>
          <w:lang w:val="es-ES" w:eastAsia="es-MX"/>
        </w:rPr>
      </w:pPr>
    </w:p>
    <w:p w:rsidR="0091728A" w:rsidRPr="0091728A" w:rsidRDefault="0091728A" w:rsidP="0091728A">
      <w:pPr>
        <w:widowControl w:val="0"/>
        <w:pBdr>
          <w:top w:val="nil"/>
          <w:left w:val="nil"/>
          <w:bottom w:val="nil"/>
          <w:right w:val="nil"/>
          <w:between w:val="nil"/>
        </w:pBdr>
        <w:spacing w:after="0" w:line="240" w:lineRule="auto"/>
        <w:jc w:val="both"/>
        <w:rPr>
          <w:rFonts w:ascii="Arial" w:eastAsia="Arial" w:hAnsi="Arial" w:cs="Arial"/>
          <w:b/>
          <w:bCs/>
          <w:lang w:eastAsia="es-MX"/>
        </w:rPr>
      </w:pPr>
      <w:r w:rsidRPr="0091728A">
        <w:rPr>
          <w:rFonts w:ascii="Arial" w:eastAsia="Arial" w:hAnsi="Arial" w:cs="Arial"/>
          <w:b/>
          <w:bCs/>
          <w:lang w:eastAsia="es-MX"/>
        </w:rPr>
        <w:t xml:space="preserve">Artículo 147.- </w:t>
      </w:r>
      <w:r w:rsidRPr="0091728A">
        <w:rPr>
          <w:rFonts w:ascii="Arial" w:eastAsia="Arial" w:hAnsi="Arial" w:cs="Arial"/>
          <w:bCs/>
          <w:lang w:eastAsia="es-MX"/>
        </w:rPr>
        <w:t xml:space="preserve">Los proyectos de fraccionamientos y desarrollos en condominio, así como las obras de urbanización, deberán sujetarse a las especificaciones técnicas establecidas por la Dirección, </w:t>
      </w:r>
      <w:r w:rsidRPr="0091728A">
        <w:rPr>
          <w:rFonts w:ascii="Arial" w:eastAsia="Arial" w:hAnsi="Arial" w:cs="Arial"/>
          <w:b/>
          <w:bCs/>
          <w:lang w:eastAsia="es-MX"/>
        </w:rPr>
        <w:t>la Dirección de Obra</w:t>
      </w:r>
      <w:r w:rsidRPr="0091728A">
        <w:rPr>
          <w:rFonts w:ascii="Arial" w:eastAsia="Arial" w:hAnsi="Arial" w:cs="Arial"/>
          <w:bCs/>
          <w:lang w:eastAsia="es-MX"/>
        </w:rPr>
        <w:t xml:space="preserve">, </w:t>
      </w:r>
      <w:r w:rsidRPr="0091728A">
        <w:rPr>
          <w:rFonts w:ascii="Arial" w:eastAsia="Arial" w:hAnsi="Arial" w:cs="Arial"/>
          <w:b/>
          <w:bCs/>
          <w:lang w:eastAsia="es-MX"/>
        </w:rPr>
        <w:t xml:space="preserve">la Dirección </w:t>
      </w:r>
      <w:r w:rsidR="003C6B77">
        <w:rPr>
          <w:rFonts w:ascii="Arial" w:eastAsia="Arial" w:hAnsi="Arial" w:cs="Arial"/>
          <w:b/>
          <w:bCs/>
          <w:lang w:eastAsia="es-MX"/>
        </w:rPr>
        <w:t xml:space="preserve">General </w:t>
      </w:r>
      <w:r w:rsidRPr="0091728A">
        <w:rPr>
          <w:rFonts w:ascii="Arial" w:eastAsia="Arial" w:hAnsi="Arial" w:cs="Arial"/>
          <w:b/>
          <w:bCs/>
          <w:lang w:eastAsia="es-MX"/>
        </w:rPr>
        <w:t xml:space="preserve">de Movilidad, la Dirección </w:t>
      </w:r>
      <w:r w:rsidR="003C6B77">
        <w:rPr>
          <w:rFonts w:ascii="Arial" w:eastAsia="Arial" w:hAnsi="Arial" w:cs="Arial"/>
          <w:b/>
          <w:bCs/>
          <w:lang w:eastAsia="es-MX"/>
        </w:rPr>
        <w:t xml:space="preserve">General </w:t>
      </w:r>
      <w:r w:rsidRPr="0091728A">
        <w:rPr>
          <w:rFonts w:ascii="Arial" w:eastAsia="Arial" w:hAnsi="Arial" w:cs="Arial"/>
          <w:b/>
          <w:bCs/>
          <w:lang w:eastAsia="es-MX"/>
        </w:rPr>
        <w:t>de Medio Ambiente</w:t>
      </w:r>
      <w:r w:rsidR="004876EF">
        <w:rPr>
          <w:rFonts w:ascii="Arial" w:eastAsia="Arial" w:hAnsi="Arial" w:cs="Arial"/>
          <w:bCs/>
          <w:lang w:eastAsia="es-MX"/>
        </w:rPr>
        <w:t>,</w:t>
      </w:r>
      <w:r w:rsidRPr="0091728A">
        <w:rPr>
          <w:rFonts w:ascii="Arial" w:eastAsia="Arial" w:hAnsi="Arial" w:cs="Arial"/>
          <w:bCs/>
          <w:lang w:eastAsia="es-MX"/>
        </w:rPr>
        <w:t xml:space="preserve"> el SAPAL y la CFE en cuanto a:</w:t>
      </w:r>
    </w:p>
    <w:p w:rsidR="0091728A" w:rsidRPr="0091728A" w:rsidRDefault="0091728A" w:rsidP="0091728A">
      <w:pPr>
        <w:pBdr>
          <w:top w:val="nil"/>
          <w:left w:val="nil"/>
          <w:bottom w:val="nil"/>
          <w:right w:val="nil"/>
          <w:between w:val="nil"/>
        </w:pBdr>
        <w:spacing w:after="0" w:line="240" w:lineRule="auto"/>
        <w:jc w:val="both"/>
        <w:rPr>
          <w:rFonts w:ascii="Arial" w:eastAsia="Arial" w:hAnsi="Arial" w:cs="Arial"/>
          <w:color w:val="000000"/>
          <w:lang w:eastAsia="es-MX"/>
        </w:rPr>
      </w:pPr>
    </w:p>
    <w:p w:rsidR="0091728A" w:rsidRPr="00D12949" w:rsidRDefault="0091728A" w:rsidP="0091728A">
      <w:pPr>
        <w:pBdr>
          <w:top w:val="nil"/>
          <w:left w:val="nil"/>
          <w:bottom w:val="nil"/>
          <w:right w:val="nil"/>
          <w:between w:val="nil"/>
        </w:pBdr>
        <w:spacing w:after="0" w:line="240" w:lineRule="auto"/>
        <w:jc w:val="both"/>
        <w:rPr>
          <w:rFonts w:ascii="Arial" w:eastAsia="Arial" w:hAnsi="Arial" w:cs="Arial"/>
          <w:b/>
          <w:color w:val="000000"/>
          <w:lang w:eastAsia="es-MX"/>
        </w:rPr>
      </w:pPr>
      <w:r w:rsidRPr="00D12949">
        <w:rPr>
          <w:rFonts w:ascii="Arial" w:eastAsia="Arial" w:hAnsi="Arial" w:cs="Arial"/>
          <w:b/>
          <w:color w:val="000000"/>
          <w:lang w:eastAsia="es-MX"/>
        </w:rPr>
        <w:t>I. a VI…</w:t>
      </w:r>
    </w:p>
    <w:p w:rsidR="0091728A" w:rsidRPr="00D12949" w:rsidRDefault="0091728A" w:rsidP="0091728A">
      <w:pPr>
        <w:pBdr>
          <w:top w:val="nil"/>
          <w:left w:val="nil"/>
          <w:bottom w:val="nil"/>
          <w:right w:val="nil"/>
          <w:between w:val="nil"/>
        </w:pBdr>
        <w:spacing w:after="0" w:line="240" w:lineRule="auto"/>
        <w:jc w:val="both"/>
        <w:rPr>
          <w:rFonts w:ascii="Arial" w:eastAsia="Arial" w:hAnsi="Arial" w:cs="Arial"/>
          <w:b/>
          <w:color w:val="000000"/>
          <w:lang w:eastAsia="es-MX"/>
        </w:rPr>
      </w:pPr>
    </w:p>
    <w:p w:rsidR="0091728A" w:rsidRPr="0091728A" w:rsidRDefault="0091728A" w:rsidP="0091728A">
      <w:pPr>
        <w:widowControl w:val="0"/>
        <w:pBdr>
          <w:top w:val="nil"/>
          <w:left w:val="nil"/>
          <w:bottom w:val="nil"/>
          <w:right w:val="nil"/>
          <w:between w:val="nil"/>
        </w:pBdr>
        <w:spacing w:after="0" w:line="240" w:lineRule="auto"/>
        <w:jc w:val="both"/>
        <w:rPr>
          <w:rFonts w:ascii="Arial" w:eastAsia="Arial" w:hAnsi="Arial" w:cs="Arial"/>
          <w:bCs/>
          <w:color w:val="000000"/>
          <w:lang w:val="es-ES" w:eastAsia="es-MX"/>
        </w:rPr>
      </w:pPr>
      <w:r w:rsidRPr="0091728A">
        <w:rPr>
          <w:rFonts w:ascii="Arial" w:eastAsia="Arial" w:hAnsi="Arial" w:cs="Arial"/>
          <w:b/>
          <w:bCs/>
          <w:color w:val="000000"/>
          <w:lang w:val="es-ES" w:eastAsia="es-MX"/>
        </w:rPr>
        <w:t xml:space="preserve">Artículo 149.- </w:t>
      </w:r>
      <w:r w:rsidRPr="0091728A">
        <w:rPr>
          <w:rFonts w:ascii="Arial" w:eastAsia="Arial" w:hAnsi="Arial" w:cs="Arial"/>
          <w:bCs/>
          <w:color w:val="000000"/>
          <w:lang w:val="es-ES_tradnl" w:eastAsia="es-MX"/>
        </w:rPr>
        <w:t>Las áreas de donación que sean entregadas en propiedad al Municipio, estarán ubicadas y distribuidas estratégicamente atendiendo a las necesidades del propio desarrollo y de la zona en que se ubique. Las áreas de donación que entregue el desarrollador al Municipio deberán estar urbanizadas.</w:t>
      </w:r>
    </w:p>
    <w:p w:rsidR="0091728A" w:rsidRPr="0091728A" w:rsidRDefault="0091728A" w:rsidP="0091728A">
      <w:pPr>
        <w:widowControl w:val="0"/>
        <w:pBdr>
          <w:top w:val="nil"/>
          <w:left w:val="nil"/>
          <w:bottom w:val="nil"/>
          <w:right w:val="nil"/>
          <w:between w:val="nil"/>
        </w:pBdr>
        <w:spacing w:after="0" w:line="240" w:lineRule="auto"/>
        <w:jc w:val="both"/>
        <w:rPr>
          <w:rFonts w:ascii="Arial" w:eastAsia="Arial" w:hAnsi="Arial" w:cs="Arial"/>
          <w:bCs/>
          <w:color w:val="000000"/>
          <w:lang w:val="es-ES" w:eastAsia="es-MX"/>
        </w:rPr>
      </w:pPr>
    </w:p>
    <w:p w:rsidR="0091728A" w:rsidRPr="0091728A" w:rsidRDefault="0091728A" w:rsidP="0091728A">
      <w:pPr>
        <w:widowControl w:val="0"/>
        <w:pBdr>
          <w:top w:val="nil"/>
          <w:left w:val="nil"/>
          <w:bottom w:val="nil"/>
          <w:right w:val="nil"/>
          <w:between w:val="nil"/>
        </w:pBdr>
        <w:spacing w:after="0" w:line="240" w:lineRule="auto"/>
        <w:jc w:val="both"/>
        <w:rPr>
          <w:rFonts w:ascii="Arial" w:eastAsia="Arial" w:hAnsi="Arial" w:cs="Arial"/>
          <w:bCs/>
          <w:color w:val="000000"/>
          <w:lang w:eastAsia="es-MX"/>
        </w:rPr>
      </w:pPr>
      <w:r w:rsidRPr="0091728A">
        <w:rPr>
          <w:rFonts w:ascii="Arial" w:eastAsia="Arial" w:hAnsi="Arial" w:cs="Arial"/>
          <w:b/>
          <w:bCs/>
          <w:color w:val="000000"/>
          <w:lang w:val="es-ES_tradnl" w:eastAsia="es-MX"/>
        </w:rPr>
        <w:t>El desarrollador deberá de contemplar el proyecto y la colocación de alumbrado público dentro de las áreas verdes de donación que garanticen las condiciones mínimas de iluminación y de seguridad, validadas por la Dirección de Obra Pública</w:t>
      </w:r>
      <w:r w:rsidRPr="0091728A">
        <w:rPr>
          <w:rFonts w:ascii="Arial" w:eastAsia="Arial" w:hAnsi="Arial" w:cs="Arial"/>
          <w:bCs/>
          <w:color w:val="000000"/>
          <w:lang w:val="es-ES_tradnl" w:eastAsia="es-MX"/>
        </w:rPr>
        <w:t>.</w:t>
      </w:r>
    </w:p>
    <w:p w:rsidR="0091728A" w:rsidRPr="0091728A" w:rsidRDefault="0091728A" w:rsidP="0091728A">
      <w:pPr>
        <w:widowControl w:val="0"/>
        <w:pBdr>
          <w:top w:val="nil"/>
          <w:left w:val="nil"/>
          <w:bottom w:val="nil"/>
          <w:right w:val="nil"/>
          <w:between w:val="nil"/>
        </w:pBdr>
        <w:spacing w:after="0" w:line="240" w:lineRule="auto"/>
        <w:jc w:val="both"/>
        <w:rPr>
          <w:rFonts w:ascii="Arial" w:eastAsia="Arial" w:hAnsi="Arial" w:cs="Arial"/>
          <w:bCs/>
          <w:color w:val="000000"/>
          <w:highlight w:val="yellow"/>
          <w:lang w:eastAsia="es-MX"/>
        </w:rPr>
      </w:pPr>
    </w:p>
    <w:p w:rsidR="0091728A" w:rsidRPr="0091728A" w:rsidRDefault="0091728A" w:rsidP="0091728A">
      <w:pPr>
        <w:widowControl w:val="0"/>
        <w:pBdr>
          <w:top w:val="nil"/>
          <w:left w:val="nil"/>
          <w:bottom w:val="nil"/>
          <w:right w:val="nil"/>
          <w:between w:val="nil"/>
        </w:pBdr>
        <w:spacing w:after="0" w:line="240" w:lineRule="auto"/>
        <w:jc w:val="both"/>
        <w:rPr>
          <w:rFonts w:ascii="Arial" w:eastAsia="Arial" w:hAnsi="Arial" w:cs="Arial"/>
          <w:bCs/>
          <w:color w:val="000000"/>
          <w:lang w:val="es-ES" w:eastAsia="es-MX"/>
        </w:rPr>
      </w:pPr>
      <w:r w:rsidRPr="0091728A">
        <w:rPr>
          <w:rFonts w:ascii="Arial" w:eastAsia="Arial" w:hAnsi="Arial" w:cs="Arial"/>
          <w:bCs/>
          <w:color w:val="000000"/>
          <w:lang w:val="es-ES" w:eastAsia="es-MX"/>
        </w:rPr>
        <w:t xml:space="preserve">Cuando se trate... </w:t>
      </w:r>
    </w:p>
    <w:p w:rsidR="0091728A" w:rsidRPr="0091728A" w:rsidRDefault="0091728A" w:rsidP="0091728A">
      <w:pPr>
        <w:widowControl w:val="0"/>
        <w:pBdr>
          <w:top w:val="nil"/>
          <w:left w:val="nil"/>
          <w:bottom w:val="nil"/>
          <w:right w:val="nil"/>
          <w:between w:val="nil"/>
        </w:pBdr>
        <w:spacing w:after="0" w:line="240" w:lineRule="auto"/>
        <w:jc w:val="both"/>
        <w:rPr>
          <w:rFonts w:ascii="Arial" w:eastAsia="Arial" w:hAnsi="Arial" w:cs="Arial"/>
          <w:bCs/>
          <w:color w:val="000000"/>
          <w:lang w:val="es-ES" w:eastAsia="es-MX"/>
        </w:rPr>
      </w:pPr>
    </w:p>
    <w:p w:rsidR="0091728A" w:rsidRPr="0091728A" w:rsidRDefault="0091728A" w:rsidP="0091728A">
      <w:pPr>
        <w:widowControl w:val="0"/>
        <w:pBdr>
          <w:top w:val="nil"/>
          <w:left w:val="nil"/>
          <w:bottom w:val="nil"/>
          <w:right w:val="nil"/>
          <w:between w:val="nil"/>
        </w:pBdr>
        <w:spacing w:after="0" w:line="240" w:lineRule="auto"/>
        <w:jc w:val="both"/>
        <w:rPr>
          <w:rFonts w:ascii="Arial" w:eastAsia="Arial" w:hAnsi="Arial" w:cs="Arial"/>
          <w:bCs/>
          <w:color w:val="000000"/>
          <w:lang w:val="es-ES" w:eastAsia="es-MX"/>
        </w:rPr>
      </w:pPr>
      <w:r w:rsidRPr="0091728A">
        <w:rPr>
          <w:rFonts w:ascii="Arial" w:eastAsia="Arial" w:hAnsi="Arial" w:cs="Arial"/>
          <w:bCs/>
          <w:color w:val="000000"/>
          <w:lang w:val="es-ES" w:eastAsia="es-MX"/>
        </w:rPr>
        <w:t>Asimismo cuando...</w:t>
      </w:r>
    </w:p>
    <w:p w:rsidR="0091728A" w:rsidRPr="0091728A" w:rsidRDefault="0091728A" w:rsidP="0091728A">
      <w:pPr>
        <w:widowControl w:val="0"/>
        <w:pBdr>
          <w:top w:val="nil"/>
          <w:left w:val="nil"/>
          <w:bottom w:val="nil"/>
          <w:right w:val="nil"/>
          <w:between w:val="nil"/>
        </w:pBdr>
        <w:spacing w:after="0" w:line="240" w:lineRule="auto"/>
        <w:jc w:val="both"/>
        <w:rPr>
          <w:rFonts w:ascii="Arial" w:eastAsia="Arial" w:hAnsi="Arial" w:cs="Arial"/>
          <w:bCs/>
          <w:color w:val="000000"/>
          <w:lang w:val="es-ES" w:eastAsia="es-MX"/>
        </w:rPr>
      </w:pPr>
    </w:p>
    <w:p w:rsidR="0091728A" w:rsidRDefault="0091728A" w:rsidP="0091728A">
      <w:pPr>
        <w:pBdr>
          <w:top w:val="nil"/>
          <w:left w:val="nil"/>
          <w:bottom w:val="nil"/>
          <w:right w:val="nil"/>
          <w:between w:val="nil"/>
        </w:pBdr>
        <w:spacing w:after="0" w:line="240" w:lineRule="auto"/>
        <w:jc w:val="both"/>
        <w:rPr>
          <w:rFonts w:ascii="Arial" w:eastAsia="Arial" w:hAnsi="Arial" w:cs="Arial"/>
          <w:bCs/>
          <w:color w:val="000000"/>
          <w:lang w:val="es-ES" w:eastAsia="es-MX"/>
        </w:rPr>
      </w:pPr>
      <w:r w:rsidRPr="0091728A">
        <w:rPr>
          <w:rFonts w:ascii="Arial" w:eastAsia="Arial" w:hAnsi="Arial" w:cs="Arial"/>
          <w:bCs/>
          <w:color w:val="000000"/>
          <w:lang w:val="es-ES" w:eastAsia="es-MX"/>
        </w:rPr>
        <w:t>La Dirección…</w:t>
      </w:r>
    </w:p>
    <w:p w:rsidR="0091728A" w:rsidRDefault="0091728A" w:rsidP="0091728A">
      <w:pPr>
        <w:pBdr>
          <w:top w:val="nil"/>
          <w:left w:val="nil"/>
          <w:bottom w:val="nil"/>
          <w:right w:val="nil"/>
          <w:between w:val="nil"/>
        </w:pBdr>
        <w:spacing w:after="0" w:line="240" w:lineRule="auto"/>
        <w:jc w:val="both"/>
        <w:rPr>
          <w:rFonts w:ascii="Arial" w:eastAsia="Arial" w:hAnsi="Arial" w:cs="Arial"/>
          <w:bCs/>
          <w:color w:val="000000"/>
          <w:lang w:val="es-ES" w:eastAsia="es-MX"/>
        </w:rPr>
      </w:pPr>
    </w:p>
    <w:p w:rsidR="00A577FB" w:rsidRPr="00A577FB" w:rsidRDefault="00A577FB" w:rsidP="00A577FB">
      <w:pPr>
        <w:pBdr>
          <w:top w:val="nil"/>
          <w:left w:val="nil"/>
          <w:bottom w:val="nil"/>
          <w:right w:val="nil"/>
          <w:between w:val="nil"/>
        </w:pBdr>
        <w:spacing w:after="0" w:line="240" w:lineRule="auto"/>
        <w:jc w:val="both"/>
        <w:rPr>
          <w:rFonts w:ascii="Arial" w:eastAsia="Arial" w:hAnsi="Arial" w:cs="Arial"/>
          <w:color w:val="000000"/>
          <w:lang w:eastAsia="es-MX"/>
        </w:rPr>
      </w:pPr>
      <w:r w:rsidRPr="00A577FB">
        <w:rPr>
          <w:rFonts w:ascii="Arial" w:eastAsia="Arial" w:hAnsi="Arial" w:cs="Arial"/>
          <w:b/>
          <w:color w:val="000000"/>
          <w:lang w:eastAsia="es-MX"/>
        </w:rPr>
        <w:t>Artículo 150.-</w:t>
      </w:r>
      <w:r w:rsidRPr="00A577FB">
        <w:rPr>
          <w:rFonts w:ascii="Arial" w:eastAsia="Arial" w:hAnsi="Arial" w:cs="Arial"/>
          <w:color w:val="000000"/>
          <w:lang w:eastAsia="es-MX"/>
        </w:rPr>
        <w:t xml:space="preserve"> La Dirección determinará... </w:t>
      </w:r>
    </w:p>
    <w:p w:rsidR="00A577FB" w:rsidRPr="00A577FB" w:rsidRDefault="00A577FB" w:rsidP="00A577FB">
      <w:pPr>
        <w:pBdr>
          <w:top w:val="nil"/>
          <w:left w:val="nil"/>
          <w:bottom w:val="nil"/>
          <w:right w:val="nil"/>
          <w:between w:val="nil"/>
        </w:pBdr>
        <w:spacing w:after="0" w:line="240" w:lineRule="auto"/>
        <w:jc w:val="both"/>
        <w:rPr>
          <w:rFonts w:ascii="Arial" w:eastAsia="Arial" w:hAnsi="Arial" w:cs="Arial"/>
          <w:color w:val="000000"/>
          <w:lang w:eastAsia="es-MX"/>
        </w:rPr>
      </w:pPr>
    </w:p>
    <w:p w:rsidR="00A577FB" w:rsidRPr="00A577FB" w:rsidRDefault="00A577FB" w:rsidP="00A577FB">
      <w:pPr>
        <w:pBdr>
          <w:top w:val="nil"/>
          <w:left w:val="nil"/>
          <w:bottom w:val="nil"/>
          <w:right w:val="nil"/>
          <w:between w:val="nil"/>
        </w:pBdr>
        <w:spacing w:after="0" w:line="240" w:lineRule="auto"/>
        <w:jc w:val="both"/>
        <w:rPr>
          <w:rFonts w:ascii="Arial" w:eastAsia="Arial" w:hAnsi="Arial" w:cs="Arial"/>
          <w:color w:val="000000"/>
          <w:lang w:eastAsia="es-MX"/>
        </w:rPr>
      </w:pPr>
      <w:r w:rsidRPr="00A577FB">
        <w:rPr>
          <w:rFonts w:ascii="Arial" w:eastAsia="Arial" w:hAnsi="Arial" w:cs="Arial"/>
          <w:b/>
          <w:color w:val="000000"/>
          <w:lang w:eastAsia="es-MX"/>
        </w:rPr>
        <w:lastRenderedPageBreak/>
        <w:t>I.</w:t>
      </w:r>
      <w:r>
        <w:rPr>
          <w:rFonts w:ascii="Arial" w:eastAsia="Arial" w:hAnsi="Arial" w:cs="Arial"/>
          <w:color w:val="000000"/>
          <w:lang w:eastAsia="es-MX"/>
        </w:rPr>
        <w:t xml:space="preserve"> </w:t>
      </w:r>
      <w:r w:rsidRPr="00A577FB">
        <w:rPr>
          <w:rFonts w:ascii="Arial" w:eastAsia="Arial" w:hAnsi="Arial" w:cs="Arial"/>
          <w:color w:val="000000"/>
          <w:lang w:val="es-ES_tradnl" w:eastAsia="es-MX"/>
        </w:rPr>
        <w:t xml:space="preserve">Radio de Estudio de </w:t>
      </w:r>
      <w:r w:rsidRPr="00A577FB">
        <w:rPr>
          <w:rFonts w:ascii="Arial" w:eastAsia="Arial" w:hAnsi="Arial" w:cs="Arial"/>
          <w:b/>
          <w:color w:val="000000"/>
          <w:lang w:val="es-ES_tradnl" w:eastAsia="es-MX"/>
        </w:rPr>
        <w:t>750 metros</w:t>
      </w:r>
      <w:r w:rsidRPr="00A577FB">
        <w:rPr>
          <w:rFonts w:ascii="Arial" w:eastAsia="Arial" w:hAnsi="Arial" w:cs="Arial"/>
          <w:color w:val="000000"/>
          <w:lang w:val="es-ES_tradnl" w:eastAsia="es-MX"/>
        </w:rPr>
        <w:t xml:space="preserve">, en el contorno del predio a desarrollar, para lo cual deberá tomarse en cuenta de los desarrollos habitacionales contiguos, el tipo de fraccionamiento y los elementos geográficos y topográficos existentes. </w:t>
      </w:r>
      <w:r w:rsidRPr="00A577FB">
        <w:rPr>
          <w:rFonts w:ascii="Arial" w:eastAsia="Arial" w:hAnsi="Arial" w:cs="Arial"/>
          <w:b/>
          <w:color w:val="000000"/>
          <w:lang w:val="es-ES_tradnl" w:eastAsia="es-MX"/>
        </w:rPr>
        <w:t>Excepción hecha para los fraccionamientos y desarrollos en condominio de tipo habitacional popular o de interés social y medio, donde el radio de estudio a considerar será de 500 metros</w:t>
      </w:r>
      <w:r w:rsidRPr="00A577FB">
        <w:rPr>
          <w:rFonts w:ascii="Arial" w:eastAsia="Arial" w:hAnsi="Arial" w:cs="Arial"/>
          <w:color w:val="000000"/>
          <w:lang w:val="es-ES_tradnl" w:eastAsia="es-MX"/>
        </w:rPr>
        <w:t>.</w:t>
      </w:r>
    </w:p>
    <w:p w:rsidR="00A577FB" w:rsidRPr="00A577FB" w:rsidRDefault="00A577FB" w:rsidP="00A577FB">
      <w:pPr>
        <w:pBdr>
          <w:top w:val="nil"/>
          <w:left w:val="nil"/>
          <w:bottom w:val="nil"/>
          <w:right w:val="nil"/>
          <w:between w:val="nil"/>
        </w:pBdr>
        <w:spacing w:after="0" w:line="240" w:lineRule="auto"/>
        <w:jc w:val="both"/>
        <w:rPr>
          <w:rFonts w:ascii="Arial" w:eastAsia="Arial" w:hAnsi="Arial" w:cs="Arial"/>
          <w:color w:val="000000"/>
          <w:lang w:val="es-ES_tradnl" w:eastAsia="es-MX"/>
        </w:rPr>
      </w:pPr>
    </w:p>
    <w:p w:rsidR="00A577FB" w:rsidRPr="00A577FB" w:rsidRDefault="00A577FB" w:rsidP="00A577FB">
      <w:pPr>
        <w:pBdr>
          <w:top w:val="nil"/>
          <w:left w:val="nil"/>
          <w:bottom w:val="nil"/>
          <w:right w:val="nil"/>
          <w:between w:val="nil"/>
        </w:pBdr>
        <w:spacing w:after="0" w:line="240" w:lineRule="auto"/>
        <w:jc w:val="both"/>
        <w:rPr>
          <w:rFonts w:ascii="Arial" w:eastAsia="Arial" w:hAnsi="Arial" w:cs="Arial"/>
          <w:color w:val="000000"/>
          <w:lang w:eastAsia="es-MX"/>
        </w:rPr>
      </w:pPr>
      <w:r w:rsidRPr="00A577FB">
        <w:rPr>
          <w:rFonts w:ascii="Arial" w:eastAsia="Arial" w:hAnsi="Arial" w:cs="Arial"/>
          <w:b/>
          <w:color w:val="000000"/>
          <w:lang w:val="es-ES_tradnl" w:eastAsia="es-MX"/>
        </w:rPr>
        <w:t>Lo anterior con el fin de garantizar la cobertura del equipamiento urbano básico en materia educativa, cultural, recreativa y deportiva</w:t>
      </w:r>
      <w:r w:rsidRPr="00A577FB">
        <w:rPr>
          <w:rFonts w:ascii="Arial" w:eastAsia="Arial" w:hAnsi="Arial" w:cs="Arial"/>
          <w:b/>
          <w:color w:val="000000"/>
          <w:lang w:eastAsia="es-MX"/>
        </w:rPr>
        <w:t>;</w:t>
      </w:r>
    </w:p>
    <w:p w:rsidR="00A577FB" w:rsidRPr="00A577FB" w:rsidRDefault="00A577FB" w:rsidP="00A577FB">
      <w:pPr>
        <w:pBdr>
          <w:top w:val="nil"/>
          <w:left w:val="nil"/>
          <w:bottom w:val="nil"/>
          <w:right w:val="nil"/>
          <w:between w:val="nil"/>
        </w:pBdr>
        <w:spacing w:after="0" w:line="240" w:lineRule="auto"/>
        <w:jc w:val="both"/>
        <w:rPr>
          <w:rFonts w:ascii="Arial" w:eastAsia="Arial" w:hAnsi="Arial" w:cs="Arial"/>
          <w:color w:val="000000"/>
          <w:lang w:eastAsia="es-MX"/>
        </w:rPr>
      </w:pPr>
    </w:p>
    <w:p w:rsidR="00A577FB" w:rsidRPr="00A577FB" w:rsidRDefault="00A577FB" w:rsidP="00A577FB">
      <w:pPr>
        <w:pBdr>
          <w:top w:val="nil"/>
          <w:left w:val="nil"/>
          <w:bottom w:val="nil"/>
          <w:right w:val="nil"/>
          <w:between w:val="nil"/>
        </w:pBdr>
        <w:spacing w:after="0" w:line="240" w:lineRule="auto"/>
        <w:jc w:val="both"/>
        <w:rPr>
          <w:rFonts w:ascii="Arial" w:eastAsia="Arial" w:hAnsi="Arial" w:cs="Arial"/>
          <w:b/>
          <w:color w:val="000000"/>
          <w:lang w:eastAsia="es-MX"/>
        </w:rPr>
      </w:pPr>
      <w:r>
        <w:rPr>
          <w:rFonts w:ascii="Arial" w:eastAsia="Arial" w:hAnsi="Arial" w:cs="Arial"/>
          <w:b/>
          <w:color w:val="000000"/>
          <w:lang w:eastAsia="es-MX"/>
        </w:rPr>
        <w:t>II. y III…</w:t>
      </w:r>
    </w:p>
    <w:p w:rsidR="00A577FB" w:rsidRDefault="00A577FB" w:rsidP="00A577FB">
      <w:pPr>
        <w:pBdr>
          <w:top w:val="nil"/>
          <w:left w:val="nil"/>
          <w:bottom w:val="nil"/>
          <w:right w:val="nil"/>
          <w:between w:val="nil"/>
        </w:pBdr>
        <w:spacing w:after="0" w:line="240" w:lineRule="auto"/>
        <w:jc w:val="both"/>
        <w:rPr>
          <w:rFonts w:ascii="Arial" w:eastAsia="Arial" w:hAnsi="Arial" w:cs="Arial"/>
          <w:b/>
          <w:color w:val="000000"/>
          <w:lang w:eastAsia="es-MX"/>
        </w:rPr>
      </w:pPr>
    </w:p>
    <w:p w:rsidR="0091728A" w:rsidRDefault="00A577FB" w:rsidP="00A577FB">
      <w:pPr>
        <w:pBdr>
          <w:top w:val="nil"/>
          <w:left w:val="nil"/>
          <w:bottom w:val="nil"/>
          <w:right w:val="nil"/>
          <w:between w:val="nil"/>
        </w:pBdr>
        <w:spacing w:after="0" w:line="240" w:lineRule="auto"/>
        <w:jc w:val="both"/>
        <w:rPr>
          <w:rFonts w:ascii="Arial" w:eastAsia="Arial" w:hAnsi="Arial" w:cs="Arial"/>
          <w:b/>
          <w:color w:val="000000"/>
          <w:lang w:eastAsia="es-MX"/>
        </w:rPr>
      </w:pPr>
      <w:r w:rsidRPr="00A577FB">
        <w:rPr>
          <w:rFonts w:ascii="Arial" w:eastAsia="Arial" w:hAnsi="Arial" w:cs="Arial"/>
          <w:b/>
          <w:color w:val="000000"/>
          <w:lang w:eastAsia="es-MX"/>
        </w:rPr>
        <w:t>IV. Un apartado de conclusiones, en el que se formule la propuesta para garantizar la cobertura de equipamiento urbano, que permitan brindar el servicio a los habitantes de los fraccionamientos y desarrollos en condominios, tomando en consideración los apartados señalados en las fracciones que anteceden</w:t>
      </w:r>
      <w:r>
        <w:rPr>
          <w:rFonts w:ascii="Arial" w:eastAsia="Arial" w:hAnsi="Arial" w:cs="Arial"/>
          <w:b/>
          <w:color w:val="000000"/>
          <w:lang w:eastAsia="es-MX"/>
        </w:rPr>
        <w:t>.</w:t>
      </w:r>
    </w:p>
    <w:p w:rsidR="00A577FB" w:rsidRPr="00A577FB" w:rsidRDefault="00A577FB" w:rsidP="00A577FB">
      <w:pPr>
        <w:pBdr>
          <w:top w:val="nil"/>
          <w:left w:val="nil"/>
          <w:bottom w:val="nil"/>
          <w:right w:val="nil"/>
          <w:between w:val="nil"/>
        </w:pBdr>
        <w:spacing w:after="0" w:line="240" w:lineRule="auto"/>
        <w:jc w:val="both"/>
        <w:rPr>
          <w:rFonts w:ascii="Arial" w:eastAsia="Arial" w:hAnsi="Arial" w:cs="Arial"/>
          <w:b/>
          <w:color w:val="000000"/>
          <w:lang w:eastAsia="es-MX"/>
        </w:rPr>
      </w:pPr>
    </w:p>
    <w:p w:rsidR="00A577FB" w:rsidRPr="00A577FB" w:rsidRDefault="00A577FB" w:rsidP="00A577FB">
      <w:pPr>
        <w:pBdr>
          <w:top w:val="nil"/>
          <w:left w:val="nil"/>
          <w:bottom w:val="nil"/>
          <w:right w:val="nil"/>
          <w:between w:val="nil"/>
        </w:pBdr>
        <w:spacing w:after="0" w:line="240" w:lineRule="auto"/>
        <w:jc w:val="both"/>
        <w:rPr>
          <w:rFonts w:ascii="Arial" w:eastAsia="Arial" w:hAnsi="Arial" w:cs="Arial"/>
          <w:lang w:eastAsia="es-MX"/>
        </w:rPr>
      </w:pPr>
      <w:r w:rsidRPr="00A577FB">
        <w:rPr>
          <w:rFonts w:ascii="Arial" w:eastAsia="Arial" w:hAnsi="Arial" w:cs="Arial"/>
          <w:b/>
          <w:lang w:eastAsia="es-MX"/>
        </w:rPr>
        <w:t xml:space="preserve">Artículo 159.  </w:t>
      </w:r>
      <w:r w:rsidRPr="00A577FB">
        <w:rPr>
          <w:rFonts w:ascii="Arial" w:eastAsia="Arial" w:hAnsi="Arial" w:cs="Arial"/>
          <w:lang w:eastAsia="es-MX"/>
        </w:rPr>
        <w:t>Las instalaciones…</w:t>
      </w:r>
    </w:p>
    <w:p w:rsidR="00A577FB" w:rsidRPr="00A577FB" w:rsidRDefault="00A577FB" w:rsidP="00A577FB">
      <w:pPr>
        <w:pBdr>
          <w:top w:val="nil"/>
          <w:left w:val="nil"/>
          <w:bottom w:val="nil"/>
          <w:right w:val="nil"/>
          <w:between w:val="nil"/>
        </w:pBdr>
        <w:spacing w:after="0" w:line="240" w:lineRule="auto"/>
        <w:jc w:val="both"/>
        <w:rPr>
          <w:rFonts w:ascii="Arial" w:eastAsia="Arial" w:hAnsi="Arial" w:cs="Arial"/>
          <w:lang w:eastAsia="es-MX"/>
        </w:rPr>
      </w:pPr>
    </w:p>
    <w:p w:rsidR="00A577FB" w:rsidRPr="00A577FB" w:rsidRDefault="00A577FB" w:rsidP="00A577FB">
      <w:pPr>
        <w:pBdr>
          <w:top w:val="nil"/>
          <w:left w:val="nil"/>
          <w:bottom w:val="nil"/>
          <w:right w:val="nil"/>
          <w:between w:val="nil"/>
        </w:pBdr>
        <w:spacing w:after="0" w:line="240" w:lineRule="auto"/>
        <w:jc w:val="both"/>
        <w:rPr>
          <w:rFonts w:ascii="Arial" w:eastAsia="Arial" w:hAnsi="Arial" w:cs="Arial"/>
          <w:b/>
          <w:lang w:eastAsia="es-MX"/>
        </w:rPr>
      </w:pPr>
      <w:r>
        <w:rPr>
          <w:rFonts w:ascii="Arial" w:eastAsia="Arial" w:hAnsi="Arial" w:cs="Arial"/>
          <w:b/>
          <w:lang w:eastAsia="es-MX"/>
        </w:rPr>
        <w:t xml:space="preserve">I. a </w:t>
      </w:r>
      <w:r w:rsidRPr="00A577FB">
        <w:rPr>
          <w:rFonts w:ascii="Arial" w:eastAsia="Arial" w:hAnsi="Arial" w:cs="Arial"/>
          <w:b/>
          <w:lang w:eastAsia="es-MX"/>
        </w:rPr>
        <w:t>VII…</w:t>
      </w:r>
    </w:p>
    <w:p w:rsidR="00A577FB" w:rsidRPr="00A577FB" w:rsidRDefault="00A577FB" w:rsidP="00A577FB">
      <w:pPr>
        <w:pBdr>
          <w:top w:val="nil"/>
          <w:left w:val="nil"/>
          <w:bottom w:val="nil"/>
          <w:right w:val="nil"/>
          <w:between w:val="nil"/>
        </w:pBdr>
        <w:spacing w:after="0" w:line="240" w:lineRule="auto"/>
        <w:jc w:val="both"/>
        <w:rPr>
          <w:rFonts w:ascii="Arial" w:eastAsia="Arial" w:hAnsi="Arial" w:cs="Arial"/>
          <w:color w:val="000000"/>
          <w:highlight w:val="magenta"/>
          <w:lang w:eastAsia="es-MX"/>
        </w:rPr>
      </w:pPr>
    </w:p>
    <w:p w:rsidR="00A577FB" w:rsidRPr="00A577FB" w:rsidRDefault="00A577FB" w:rsidP="00A577FB">
      <w:pPr>
        <w:widowControl w:val="0"/>
        <w:tabs>
          <w:tab w:val="left" w:pos="1701"/>
        </w:tabs>
        <w:autoSpaceDE w:val="0"/>
        <w:autoSpaceDN w:val="0"/>
        <w:spacing w:after="0" w:line="240" w:lineRule="auto"/>
        <w:jc w:val="both"/>
        <w:rPr>
          <w:rFonts w:ascii="Arial" w:eastAsia="Times New Roman" w:hAnsi="Arial" w:cs="Arial"/>
          <w:lang w:eastAsia="es-MX"/>
        </w:rPr>
      </w:pPr>
      <w:r w:rsidRPr="00A577FB">
        <w:rPr>
          <w:rFonts w:ascii="Arial" w:eastAsia="Times New Roman" w:hAnsi="Arial" w:cs="Arial"/>
          <w:lang w:eastAsia="es-MX"/>
        </w:rPr>
        <w:t xml:space="preserve">En el caso de las fracciones de la I a la V podrán instalarse ductos unidos por registros y en todo caso deberá avalarse la propuesta de diseño por </w:t>
      </w:r>
      <w:r w:rsidRPr="00A577FB">
        <w:rPr>
          <w:rFonts w:ascii="Arial" w:eastAsia="Times New Roman" w:hAnsi="Arial" w:cs="Arial"/>
          <w:b/>
          <w:lang w:eastAsia="es-MX"/>
        </w:rPr>
        <w:t>la Dirección de Obra</w:t>
      </w:r>
      <w:r w:rsidRPr="00A577FB">
        <w:rPr>
          <w:rFonts w:ascii="Arial" w:eastAsia="Times New Roman" w:hAnsi="Arial" w:cs="Arial"/>
          <w:lang w:eastAsia="es-MX"/>
        </w:rPr>
        <w:t>, SAPAL y la CFE en el ámbito de sus competencias.</w:t>
      </w:r>
    </w:p>
    <w:p w:rsidR="00A577FB" w:rsidRPr="00A577FB" w:rsidRDefault="00A577FB" w:rsidP="00A577FB">
      <w:pPr>
        <w:spacing w:after="0" w:line="240" w:lineRule="auto"/>
        <w:jc w:val="both"/>
        <w:rPr>
          <w:rFonts w:ascii="Arial" w:eastAsia="Times New Roman" w:hAnsi="Arial" w:cs="Arial"/>
          <w:lang w:eastAsia="es-MX"/>
        </w:rPr>
      </w:pPr>
    </w:p>
    <w:p w:rsidR="00A577FB" w:rsidRPr="00A577FB" w:rsidRDefault="00A577FB" w:rsidP="00A577FB">
      <w:pPr>
        <w:widowControl w:val="0"/>
        <w:tabs>
          <w:tab w:val="left" w:pos="1701"/>
        </w:tabs>
        <w:autoSpaceDE w:val="0"/>
        <w:autoSpaceDN w:val="0"/>
        <w:spacing w:after="0" w:line="240" w:lineRule="auto"/>
        <w:jc w:val="both"/>
        <w:rPr>
          <w:rFonts w:ascii="Arial" w:eastAsia="Times New Roman" w:hAnsi="Arial" w:cs="Arial"/>
          <w:lang w:eastAsia="es-MX"/>
        </w:rPr>
      </w:pPr>
      <w:r w:rsidRPr="00A577FB">
        <w:rPr>
          <w:rFonts w:ascii="Arial" w:eastAsia="Times New Roman" w:hAnsi="Arial" w:cs="Arial"/>
          <w:lang w:eastAsia="es-MX"/>
        </w:rPr>
        <w:t xml:space="preserve">Las instalaciones a que se refieren las fracciones de la I a la V deben estar señalizadas conforme a las normas oficiales correspondientes. Asimismo, la ubicación de los sistemas de medición será el que señalen </w:t>
      </w:r>
      <w:r w:rsidRPr="00A577FB">
        <w:rPr>
          <w:rFonts w:ascii="Arial" w:eastAsia="Times New Roman" w:hAnsi="Arial" w:cs="Arial"/>
          <w:b/>
          <w:lang w:eastAsia="es-MX"/>
        </w:rPr>
        <w:t>la Dirección de Obra</w:t>
      </w:r>
      <w:r w:rsidRPr="00A577FB">
        <w:rPr>
          <w:rFonts w:ascii="Arial" w:eastAsia="Times New Roman" w:hAnsi="Arial" w:cs="Arial"/>
          <w:lang w:eastAsia="es-MX"/>
        </w:rPr>
        <w:t>, SAPAL y la CFE en el ámbito de sus respectivas competencias. En su caso, deberán colocarse en un murete de resguardo.</w:t>
      </w:r>
    </w:p>
    <w:p w:rsidR="00A577FB" w:rsidRPr="00A577FB" w:rsidRDefault="00A577FB" w:rsidP="00A577FB">
      <w:pPr>
        <w:widowControl w:val="0"/>
        <w:tabs>
          <w:tab w:val="left" w:pos="1701"/>
        </w:tabs>
        <w:autoSpaceDE w:val="0"/>
        <w:autoSpaceDN w:val="0"/>
        <w:spacing w:after="0" w:line="240" w:lineRule="auto"/>
        <w:jc w:val="both"/>
        <w:rPr>
          <w:rFonts w:ascii="Arial" w:eastAsia="Times New Roman" w:hAnsi="Arial" w:cs="Arial"/>
          <w:lang w:eastAsia="es-MX"/>
        </w:rPr>
      </w:pPr>
    </w:p>
    <w:p w:rsidR="00A577FB" w:rsidRPr="00A577FB" w:rsidRDefault="00A577FB" w:rsidP="00A577FB">
      <w:pPr>
        <w:widowControl w:val="0"/>
        <w:tabs>
          <w:tab w:val="left" w:pos="1701"/>
        </w:tabs>
        <w:autoSpaceDE w:val="0"/>
        <w:autoSpaceDN w:val="0"/>
        <w:spacing w:after="0" w:line="240" w:lineRule="auto"/>
        <w:jc w:val="both"/>
        <w:rPr>
          <w:rFonts w:ascii="Arial" w:eastAsia="Times New Roman" w:hAnsi="Arial" w:cs="Arial"/>
          <w:lang w:eastAsia="es-MX"/>
        </w:rPr>
      </w:pPr>
      <w:r w:rsidRPr="00A577FB">
        <w:rPr>
          <w:rFonts w:ascii="Arial" w:eastAsia="Times New Roman" w:hAnsi="Arial" w:cs="Arial"/>
          <w:lang w:eastAsia="es-MX"/>
        </w:rPr>
        <w:t>Las medidas…</w:t>
      </w:r>
    </w:p>
    <w:p w:rsidR="00A577FB" w:rsidRPr="00A577FB" w:rsidRDefault="00A577FB" w:rsidP="00A577FB">
      <w:pPr>
        <w:widowControl w:val="0"/>
        <w:tabs>
          <w:tab w:val="left" w:pos="1701"/>
        </w:tabs>
        <w:autoSpaceDE w:val="0"/>
        <w:autoSpaceDN w:val="0"/>
        <w:spacing w:after="0" w:line="240" w:lineRule="auto"/>
        <w:jc w:val="both"/>
        <w:rPr>
          <w:rFonts w:ascii="Arial" w:eastAsia="Times New Roman" w:hAnsi="Arial" w:cs="Arial"/>
          <w:lang w:eastAsia="es-MX"/>
        </w:rPr>
      </w:pPr>
    </w:p>
    <w:p w:rsidR="00A577FB" w:rsidRPr="00A577FB" w:rsidRDefault="00A577FB" w:rsidP="00A577FB">
      <w:pPr>
        <w:widowControl w:val="0"/>
        <w:tabs>
          <w:tab w:val="left" w:pos="1701"/>
        </w:tabs>
        <w:autoSpaceDE w:val="0"/>
        <w:autoSpaceDN w:val="0"/>
        <w:spacing w:after="0" w:line="240" w:lineRule="auto"/>
        <w:jc w:val="both"/>
        <w:rPr>
          <w:rFonts w:ascii="Arial" w:eastAsia="Times New Roman" w:hAnsi="Arial" w:cs="Arial"/>
          <w:lang w:eastAsia="es-MX"/>
        </w:rPr>
      </w:pPr>
      <w:r w:rsidRPr="00A577FB">
        <w:rPr>
          <w:rFonts w:ascii="Arial" w:eastAsia="Times New Roman" w:hAnsi="Arial" w:cs="Arial"/>
          <w:lang w:eastAsia="es-MX"/>
        </w:rPr>
        <w:t xml:space="preserve">Las instalaciones en vía pública referidas a la telefonía, gas natural y demás servicios deben ser subterráneas y cumplir con las normas oficiales vigentes, siendo </w:t>
      </w:r>
      <w:r w:rsidRPr="00A577FB">
        <w:rPr>
          <w:rFonts w:ascii="Arial" w:eastAsia="Times New Roman" w:hAnsi="Arial" w:cs="Arial"/>
          <w:b/>
          <w:lang w:eastAsia="es-MX"/>
        </w:rPr>
        <w:t>la Dirección de Obra</w:t>
      </w:r>
      <w:r w:rsidRPr="00A577FB">
        <w:rPr>
          <w:rFonts w:ascii="Arial" w:eastAsia="Times New Roman" w:hAnsi="Arial" w:cs="Arial"/>
          <w:lang w:eastAsia="es-MX"/>
        </w:rPr>
        <w:t>, la responsable de la autorización del diseño.</w:t>
      </w:r>
    </w:p>
    <w:p w:rsidR="00A577FB" w:rsidRPr="00A577FB" w:rsidRDefault="00A577FB" w:rsidP="00A577FB">
      <w:pPr>
        <w:widowControl w:val="0"/>
        <w:tabs>
          <w:tab w:val="left" w:pos="1701"/>
        </w:tabs>
        <w:autoSpaceDE w:val="0"/>
        <w:autoSpaceDN w:val="0"/>
        <w:spacing w:after="0" w:line="240" w:lineRule="auto"/>
        <w:jc w:val="both"/>
        <w:rPr>
          <w:rFonts w:ascii="Arial" w:eastAsia="Times New Roman" w:hAnsi="Arial" w:cs="Arial"/>
          <w:lang w:eastAsia="es-MX"/>
        </w:rPr>
      </w:pPr>
    </w:p>
    <w:p w:rsidR="00A577FB" w:rsidRPr="00A577FB" w:rsidRDefault="00A577FB" w:rsidP="00A577FB">
      <w:pPr>
        <w:pBdr>
          <w:top w:val="nil"/>
          <w:left w:val="nil"/>
          <w:bottom w:val="nil"/>
          <w:right w:val="nil"/>
          <w:between w:val="nil"/>
        </w:pBdr>
        <w:spacing w:after="0" w:line="240" w:lineRule="auto"/>
        <w:jc w:val="both"/>
        <w:rPr>
          <w:rFonts w:ascii="Arial" w:eastAsia="Arial" w:hAnsi="Arial" w:cs="Arial"/>
          <w:lang w:val="es-ES" w:eastAsia="es-MX"/>
        </w:rPr>
      </w:pPr>
      <w:r w:rsidRPr="00A577FB">
        <w:rPr>
          <w:rFonts w:ascii="Arial" w:eastAsia="Arial" w:hAnsi="Arial" w:cs="Arial"/>
          <w:lang w:val="es-ES" w:eastAsia="es-MX"/>
        </w:rPr>
        <w:t>Una vez…</w:t>
      </w:r>
    </w:p>
    <w:p w:rsidR="00A577FB" w:rsidRPr="00A577FB" w:rsidRDefault="00A577FB" w:rsidP="00A577FB">
      <w:pPr>
        <w:pBdr>
          <w:top w:val="nil"/>
          <w:left w:val="nil"/>
          <w:bottom w:val="nil"/>
          <w:right w:val="nil"/>
          <w:between w:val="nil"/>
        </w:pBdr>
        <w:spacing w:after="0" w:line="240" w:lineRule="auto"/>
        <w:jc w:val="both"/>
        <w:rPr>
          <w:rFonts w:ascii="Arial" w:eastAsia="Arial" w:hAnsi="Arial" w:cs="Arial"/>
          <w:lang w:val="es-ES" w:eastAsia="es-MX"/>
        </w:rPr>
      </w:pPr>
    </w:p>
    <w:p w:rsidR="00A577FB" w:rsidRDefault="00A577FB" w:rsidP="00A577FB">
      <w:pPr>
        <w:pBdr>
          <w:top w:val="nil"/>
          <w:left w:val="nil"/>
          <w:bottom w:val="nil"/>
          <w:right w:val="nil"/>
          <w:between w:val="nil"/>
        </w:pBdr>
        <w:spacing w:after="0" w:line="240" w:lineRule="auto"/>
        <w:jc w:val="both"/>
        <w:rPr>
          <w:rFonts w:ascii="Arial" w:eastAsia="Arial" w:hAnsi="Arial" w:cs="Arial"/>
          <w:lang w:val="es-ES" w:eastAsia="es-MX"/>
        </w:rPr>
      </w:pPr>
      <w:r w:rsidRPr="00A577FB">
        <w:rPr>
          <w:rFonts w:ascii="Arial" w:eastAsia="Arial" w:hAnsi="Arial" w:cs="Arial"/>
          <w:lang w:val="es-ES" w:eastAsia="es-MX"/>
        </w:rPr>
        <w:t>Queda excluidas…</w:t>
      </w:r>
    </w:p>
    <w:p w:rsidR="00A577FB" w:rsidRDefault="00A577FB" w:rsidP="00A577FB">
      <w:pPr>
        <w:pBdr>
          <w:top w:val="nil"/>
          <w:left w:val="nil"/>
          <w:bottom w:val="nil"/>
          <w:right w:val="nil"/>
          <w:between w:val="nil"/>
        </w:pBdr>
        <w:spacing w:after="0" w:line="240" w:lineRule="auto"/>
        <w:jc w:val="both"/>
        <w:rPr>
          <w:rFonts w:ascii="Arial" w:eastAsia="Arial" w:hAnsi="Arial" w:cs="Arial"/>
          <w:lang w:val="es-ES" w:eastAsia="es-MX"/>
        </w:rPr>
      </w:pPr>
    </w:p>
    <w:p w:rsidR="00A577FB" w:rsidRPr="00A577FB" w:rsidRDefault="00A577FB" w:rsidP="00A577FB">
      <w:pPr>
        <w:tabs>
          <w:tab w:val="left" w:pos="1701"/>
        </w:tabs>
        <w:spacing w:after="0" w:line="240" w:lineRule="auto"/>
        <w:jc w:val="both"/>
        <w:rPr>
          <w:rFonts w:ascii="Arial" w:eastAsia="Times New Roman" w:hAnsi="Arial" w:cs="Arial"/>
          <w:b/>
          <w:lang w:eastAsia="es-MX"/>
        </w:rPr>
      </w:pPr>
      <w:r w:rsidRPr="00A577FB">
        <w:rPr>
          <w:rFonts w:ascii="Arial" w:eastAsia="Arial" w:hAnsi="Arial" w:cs="Arial"/>
          <w:b/>
          <w:color w:val="000000"/>
          <w:lang w:eastAsia="es-MX"/>
        </w:rPr>
        <w:t xml:space="preserve">Artículo. 166. </w:t>
      </w:r>
      <w:r w:rsidRPr="00A577FB">
        <w:rPr>
          <w:rFonts w:ascii="Arial" w:eastAsia="Times New Roman" w:hAnsi="Arial" w:cs="Arial"/>
          <w:lang w:eastAsia="es-MX"/>
        </w:rPr>
        <w:t xml:space="preserve">La capa de rodamiento para los sistemas viales primario y secundario será de concreto hidráulico. Sin perjuicio de lo anterior, </w:t>
      </w:r>
      <w:r w:rsidRPr="00A577FB">
        <w:rPr>
          <w:rFonts w:ascii="Arial" w:eastAsia="Times New Roman" w:hAnsi="Arial" w:cs="Arial"/>
          <w:b/>
          <w:lang w:eastAsia="es-MX"/>
        </w:rPr>
        <w:t>la Dirección de Obra</w:t>
      </w:r>
      <w:r w:rsidRPr="00A577FB">
        <w:rPr>
          <w:rFonts w:ascii="Arial" w:eastAsia="Times New Roman" w:hAnsi="Arial" w:cs="Arial"/>
          <w:lang w:eastAsia="es-MX"/>
        </w:rPr>
        <w:t xml:space="preserve"> podrá autorizar que se utilice otro tipo de pavimento, siempre y cuando el diseño de éste, garantice una vida útil mínima de 30 años.  </w:t>
      </w:r>
    </w:p>
    <w:p w:rsidR="00A577FB" w:rsidRPr="00A577FB" w:rsidRDefault="00A577FB" w:rsidP="00A577FB">
      <w:pPr>
        <w:widowControl w:val="0"/>
        <w:tabs>
          <w:tab w:val="left" w:pos="1701"/>
        </w:tabs>
        <w:autoSpaceDE w:val="0"/>
        <w:autoSpaceDN w:val="0"/>
        <w:spacing w:after="0" w:line="240" w:lineRule="auto"/>
        <w:jc w:val="both"/>
        <w:rPr>
          <w:rFonts w:ascii="Arial" w:eastAsia="Times New Roman" w:hAnsi="Arial" w:cs="Arial"/>
          <w:highlight w:val="magenta"/>
          <w:lang w:val="es-ES" w:eastAsia="es-MX"/>
        </w:rPr>
      </w:pPr>
    </w:p>
    <w:p w:rsidR="00A577FB" w:rsidRDefault="00A577FB" w:rsidP="00A577FB">
      <w:pPr>
        <w:pBdr>
          <w:top w:val="nil"/>
          <w:left w:val="nil"/>
          <w:bottom w:val="nil"/>
          <w:right w:val="nil"/>
          <w:between w:val="nil"/>
        </w:pBdr>
        <w:spacing w:after="0" w:line="240" w:lineRule="auto"/>
        <w:jc w:val="both"/>
        <w:rPr>
          <w:rFonts w:ascii="Arial" w:eastAsia="Times New Roman" w:hAnsi="Arial" w:cs="Arial"/>
          <w:lang w:eastAsia="es-MX"/>
        </w:rPr>
      </w:pPr>
      <w:r w:rsidRPr="00A577FB">
        <w:rPr>
          <w:rFonts w:ascii="Arial" w:eastAsia="Times New Roman" w:hAnsi="Arial" w:cs="Arial"/>
          <w:lang w:eastAsia="es-MX"/>
        </w:rPr>
        <w:lastRenderedPageBreak/>
        <w:t xml:space="preserve">Las características y espesores de las capas que conformen la estructura de pavimento, se determinarán a partir de los estudios de geotecnia y diseño de pavimento presentados por el desarrollador, el cual deberá ser avalado por parte de </w:t>
      </w:r>
      <w:r w:rsidRPr="00A577FB">
        <w:rPr>
          <w:rFonts w:ascii="Arial" w:eastAsia="Times New Roman" w:hAnsi="Arial" w:cs="Arial"/>
          <w:b/>
          <w:lang w:eastAsia="es-MX"/>
        </w:rPr>
        <w:t>la Dirección de Obra</w:t>
      </w:r>
      <w:r w:rsidRPr="00A577FB">
        <w:rPr>
          <w:rFonts w:ascii="Arial" w:eastAsia="Times New Roman" w:hAnsi="Arial" w:cs="Arial"/>
          <w:lang w:eastAsia="es-MX"/>
        </w:rPr>
        <w:t>. El criterio para la autorización de una determinada estructura de pavimento, se basará en el cumplimiento de adecuadas características de resistencia, durabilidad, comportamiento y seguridad.</w:t>
      </w:r>
    </w:p>
    <w:p w:rsidR="00A577FB" w:rsidRPr="00A577FB" w:rsidRDefault="00A577FB" w:rsidP="00A577FB">
      <w:pPr>
        <w:pBdr>
          <w:top w:val="nil"/>
          <w:left w:val="nil"/>
          <w:bottom w:val="nil"/>
          <w:right w:val="nil"/>
          <w:between w:val="nil"/>
        </w:pBdr>
        <w:spacing w:after="0" w:line="240" w:lineRule="auto"/>
        <w:jc w:val="both"/>
        <w:rPr>
          <w:rFonts w:ascii="Arial" w:eastAsia="Times New Roman" w:hAnsi="Arial" w:cs="Arial"/>
          <w:lang w:eastAsia="es-MX"/>
        </w:rPr>
      </w:pPr>
    </w:p>
    <w:p w:rsidR="00A577FB" w:rsidRPr="00A577FB" w:rsidRDefault="00A577FB" w:rsidP="00A577FB">
      <w:pPr>
        <w:tabs>
          <w:tab w:val="left" w:pos="1701"/>
        </w:tabs>
        <w:spacing w:after="0" w:line="240" w:lineRule="auto"/>
        <w:jc w:val="both"/>
        <w:rPr>
          <w:rFonts w:ascii="Arial" w:eastAsia="Times New Roman" w:hAnsi="Arial" w:cs="Arial"/>
          <w:b/>
          <w:lang w:eastAsia="es-MX"/>
        </w:rPr>
      </w:pPr>
      <w:r w:rsidRPr="00A577FB">
        <w:rPr>
          <w:rFonts w:ascii="Arial" w:eastAsia="Arial" w:hAnsi="Arial" w:cs="Arial"/>
          <w:b/>
          <w:color w:val="000000"/>
          <w:lang w:eastAsia="es-MX"/>
        </w:rPr>
        <w:t xml:space="preserve">Artículo 167. </w:t>
      </w:r>
      <w:r w:rsidRPr="00A577FB">
        <w:rPr>
          <w:rFonts w:ascii="Arial" w:eastAsia="Times New Roman" w:hAnsi="Arial" w:cs="Arial"/>
          <w:lang w:eastAsia="es-MX"/>
        </w:rPr>
        <w:t xml:space="preserve">El espesor mínimo para la capa de rodamiento de las vialidades que conforman el sistema vial terciario será de </w:t>
      </w:r>
      <w:smartTag w:uri="urn:schemas-microsoft-com:office:smarttags" w:element="metricconverter">
        <w:smartTagPr>
          <w:attr w:name="ProductID" w:val="15 cent￭metros"/>
        </w:smartTagPr>
        <w:r w:rsidRPr="00A577FB">
          <w:rPr>
            <w:rFonts w:ascii="Arial" w:eastAsia="Times New Roman" w:hAnsi="Arial" w:cs="Arial"/>
            <w:lang w:eastAsia="es-MX"/>
          </w:rPr>
          <w:t>15 centímetros</w:t>
        </w:r>
      </w:smartTag>
      <w:r w:rsidRPr="00A577FB">
        <w:rPr>
          <w:rFonts w:ascii="Arial" w:eastAsia="Times New Roman" w:hAnsi="Arial" w:cs="Arial"/>
          <w:lang w:eastAsia="es-MX"/>
        </w:rPr>
        <w:t xml:space="preserve"> en concreto hidráulico y con una resistencia mínima a la flexión de </w:t>
      </w:r>
      <w:proofErr w:type="spellStart"/>
      <w:r w:rsidRPr="00A577FB">
        <w:rPr>
          <w:rFonts w:ascii="Arial" w:eastAsia="Times New Roman" w:hAnsi="Arial" w:cs="Arial"/>
          <w:lang w:eastAsia="es-MX"/>
        </w:rPr>
        <w:t>Mr</w:t>
      </w:r>
      <w:proofErr w:type="spellEnd"/>
      <w:r w:rsidRPr="00A577FB">
        <w:rPr>
          <w:rFonts w:ascii="Arial" w:eastAsia="Times New Roman" w:hAnsi="Arial" w:cs="Arial"/>
          <w:lang w:eastAsia="es-MX"/>
        </w:rPr>
        <w:t xml:space="preserve">=38 kg/cm2.  Sin perjuicio de lo anterior, </w:t>
      </w:r>
      <w:r w:rsidRPr="00A577FB">
        <w:rPr>
          <w:rFonts w:ascii="Arial" w:eastAsia="Times New Roman" w:hAnsi="Arial" w:cs="Arial"/>
          <w:b/>
          <w:lang w:eastAsia="es-MX"/>
        </w:rPr>
        <w:t>la Dirección de Obra</w:t>
      </w:r>
      <w:r w:rsidRPr="00A577FB">
        <w:rPr>
          <w:rFonts w:ascii="Arial" w:eastAsia="Times New Roman" w:hAnsi="Arial" w:cs="Arial"/>
          <w:lang w:eastAsia="es-MX"/>
        </w:rPr>
        <w:t xml:space="preserve"> podrá autorizar que se utilice otro tipo de pavimento, siempre y cuando el diseño de éste presentado por el desarrollador y aprobado por la citada dependencia, garantice una vida útil mínima de 30 años.</w:t>
      </w:r>
    </w:p>
    <w:p w:rsidR="00A577FB" w:rsidRDefault="00A577FB" w:rsidP="001B7D1D">
      <w:pPr>
        <w:tabs>
          <w:tab w:val="left" w:pos="1701"/>
        </w:tabs>
        <w:autoSpaceDE w:val="0"/>
        <w:autoSpaceDN w:val="0"/>
        <w:spacing w:after="0" w:line="240" w:lineRule="auto"/>
        <w:jc w:val="both"/>
        <w:rPr>
          <w:rFonts w:ascii="Arial" w:eastAsia="Times New Roman" w:hAnsi="Arial" w:cs="Arial"/>
          <w:lang w:eastAsia="es-MX"/>
        </w:rPr>
      </w:pPr>
      <w:r w:rsidRPr="00A577FB">
        <w:rPr>
          <w:rFonts w:ascii="Arial" w:eastAsia="Times New Roman" w:hAnsi="Arial" w:cs="Arial"/>
          <w:lang w:eastAsia="es-MX"/>
        </w:rPr>
        <w:t xml:space="preserve"> En el caso del sistema vial alternativo la capa de rodamiento podrá ser de cualquier tipo de material aprobado por </w:t>
      </w:r>
      <w:r w:rsidRPr="00A577FB">
        <w:rPr>
          <w:rFonts w:ascii="Arial" w:eastAsia="Times New Roman" w:hAnsi="Arial" w:cs="Arial"/>
          <w:b/>
          <w:lang w:eastAsia="es-MX"/>
        </w:rPr>
        <w:t>la Dirección de Obra</w:t>
      </w:r>
      <w:r w:rsidRPr="00A577FB">
        <w:rPr>
          <w:rFonts w:ascii="Arial" w:eastAsia="Times New Roman" w:hAnsi="Arial" w:cs="Arial"/>
          <w:lang w:eastAsia="es-MX"/>
        </w:rPr>
        <w:t>, siempre y cuando se garantice la misma duración señalada por el párrafo anterior</w:t>
      </w:r>
      <w:r>
        <w:rPr>
          <w:rFonts w:ascii="Arial" w:eastAsia="Times New Roman" w:hAnsi="Arial" w:cs="Arial"/>
          <w:lang w:eastAsia="es-MX"/>
        </w:rPr>
        <w:t>.</w:t>
      </w:r>
    </w:p>
    <w:p w:rsidR="00A577FB" w:rsidRDefault="00A577FB" w:rsidP="00A577FB">
      <w:pPr>
        <w:pBdr>
          <w:top w:val="nil"/>
          <w:left w:val="nil"/>
          <w:bottom w:val="nil"/>
          <w:right w:val="nil"/>
          <w:between w:val="nil"/>
        </w:pBdr>
        <w:spacing w:after="0" w:line="240" w:lineRule="auto"/>
        <w:jc w:val="both"/>
        <w:rPr>
          <w:rFonts w:ascii="Arial" w:eastAsia="Times New Roman" w:hAnsi="Arial" w:cs="Arial"/>
          <w:lang w:eastAsia="es-MX"/>
        </w:rPr>
      </w:pPr>
    </w:p>
    <w:p w:rsidR="00275C3A" w:rsidRDefault="00275C3A" w:rsidP="00A577FB">
      <w:pPr>
        <w:pBdr>
          <w:top w:val="nil"/>
          <w:left w:val="nil"/>
          <w:bottom w:val="nil"/>
          <w:right w:val="nil"/>
          <w:between w:val="nil"/>
        </w:pBdr>
        <w:spacing w:after="0" w:line="240" w:lineRule="auto"/>
        <w:jc w:val="both"/>
        <w:rPr>
          <w:rFonts w:ascii="Arial" w:eastAsia="Times New Roman" w:hAnsi="Arial" w:cs="Arial"/>
          <w:lang w:eastAsia="es-MX"/>
        </w:rPr>
      </w:pPr>
    </w:p>
    <w:p w:rsidR="00D81C7E" w:rsidRPr="00D81C7E" w:rsidRDefault="00D81C7E" w:rsidP="00D81C7E">
      <w:pPr>
        <w:pBdr>
          <w:top w:val="nil"/>
          <w:left w:val="nil"/>
          <w:bottom w:val="nil"/>
          <w:right w:val="nil"/>
          <w:between w:val="nil"/>
        </w:pBdr>
        <w:spacing w:after="0" w:line="240" w:lineRule="auto"/>
        <w:jc w:val="center"/>
        <w:rPr>
          <w:rFonts w:ascii="Arial" w:eastAsia="Times New Roman" w:hAnsi="Arial" w:cs="Arial"/>
          <w:b/>
          <w:bCs/>
          <w:lang w:val="es-ES" w:eastAsia="es-MX"/>
        </w:rPr>
      </w:pPr>
      <w:r w:rsidRPr="00D81C7E">
        <w:rPr>
          <w:rFonts w:ascii="Arial" w:eastAsia="Times New Roman" w:hAnsi="Arial" w:cs="Arial"/>
          <w:b/>
          <w:bCs/>
          <w:lang w:val="es-ES" w:eastAsia="es-MX"/>
        </w:rPr>
        <w:t>CAPÍTULO II</w:t>
      </w:r>
    </w:p>
    <w:p w:rsidR="00D81C7E" w:rsidRDefault="00D81C7E" w:rsidP="00D81C7E">
      <w:pPr>
        <w:pBdr>
          <w:top w:val="nil"/>
          <w:left w:val="nil"/>
          <w:bottom w:val="nil"/>
          <w:right w:val="nil"/>
          <w:between w:val="nil"/>
        </w:pBdr>
        <w:spacing w:after="0" w:line="240" w:lineRule="auto"/>
        <w:jc w:val="center"/>
        <w:rPr>
          <w:rFonts w:ascii="Arial" w:eastAsia="Times New Roman" w:hAnsi="Arial" w:cs="Arial"/>
          <w:lang w:eastAsia="es-MX"/>
        </w:rPr>
      </w:pPr>
      <w:r w:rsidRPr="00D81C7E">
        <w:rPr>
          <w:rFonts w:ascii="Arial" w:eastAsia="Times New Roman" w:hAnsi="Arial" w:cs="Arial"/>
          <w:b/>
          <w:bCs/>
          <w:lang w:val="es-ES" w:eastAsia="es-MX"/>
        </w:rPr>
        <w:t>DE LOS FRACCIONAMIENTO</w:t>
      </w:r>
      <w:r>
        <w:rPr>
          <w:rFonts w:ascii="Arial" w:eastAsia="Times New Roman" w:hAnsi="Arial" w:cs="Arial"/>
          <w:b/>
          <w:bCs/>
          <w:lang w:val="es-ES" w:eastAsia="es-MX"/>
        </w:rPr>
        <w:t>S</w:t>
      </w:r>
    </w:p>
    <w:p w:rsidR="00D81C7E" w:rsidRDefault="00D81C7E" w:rsidP="00A577FB">
      <w:pPr>
        <w:pBdr>
          <w:top w:val="nil"/>
          <w:left w:val="nil"/>
          <w:bottom w:val="nil"/>
          <w:right w:val="nil"/>
          <w:between w:val="nil"/>
        </w:pBdr>
        <w:spacing w:after="0" w:line="240" w:lineRule="auto"/>
        <w:jc w:val="both"/>
        <w:rPr>
          <w:rFonts w:ascii="Arial" w:eastAsia="Times New Roman" w:hAnsi="Arial" w:cs="Arial"/>
          <w:lang w:eastAsia="es-MX"/>
        </w:rPr>
      </w:pPr>
    </w:p>
    <w:p w:rsidR="00D81C7E" w:rsidRDefault="00D81C7E" w:rsidP="00A577FB">
      <w:pPr>
        <w:pBdr>
          <w:top w:val="nil"/>
          <w:left w:val="nil"/>
          <w:bottom w:val="nil"/>
          <w:right w:val="nil"/>
          <w:between w:val="nil"/>
        </w:pBdr>
        <w:spacing w:after="0" w:line="240" w:lineRule="auto"/>
        <w:jc w:val="both"/>
        <w:rPr>
          <w:rFonts w:ascii="Arial" w:eastAsia="Times New Roman" w:hAnsi="Arial" w:cs="Arial"/>
          <w:lang w:eastAsia="es-MX"/>
        </w:rPr>
      </w:pPr>
    </w:p>
    <w:p w:rsidR="00D81C7E" w:rsidRPr="00D81C7E" w:rsidRDefault="00D81C7E" w:rsidP="00D81C7E">
      <w:pPr>
        <w:pBdr>
          <w:top w:val="nil"/>
          <w:left w:val="nil"/>
          <w:bottom w:val="nil"/>
          <w:right w:val="nil"/>
          <w:between w:val="nil"/>
        </w:pBdr>
        <w:spacing w:after="0" w:line="240" w:lineRule="auto"/>
        <w:jc w:val="center"/>
        <w:rPr>
          <w:rFonts w:ascii="Arial" w:eastAsia="Times New Roman" w:hAnsi="Arial" w:cs="Arial"/>
          <w:b/>
          <w:bCs/>
          <w:lang w:val="es-ES" w:eastAsia="es-MX"/>
        </w:rPr>
      </w:pPr>
      <w:r w:rsidRPr="00D81C7E">
        <w:rPr>
          <w:rFonts w:ascii="Arial" w:eastAsia="Times New Roman" w:hAnsi="Arial" w:cs="Arial"/>
          <w:b/>
          <w:bCs/>
          <w:lang w:val="es-ES" w:eastAsia="es-MX"/>
        </w:rPr>
        <w:t>SECCIÓN CUARTA</w:t>
      </w:r>
    </w:p>
    <w:p w:rsidR="00D81C7E" w:rsidRDefault="00D81C7E" w:rsidP="00D81C7E">
      <w:pPr>
        <w:pBdr>
          <w:top w:val="nil"/>
          <w:left w:val="nil"/>
          <w:bottom w:val="nil"/>
          <w:right w:val="nil"/>
          <w:between w:val="nil"/>
        </w:pBdr>
        <w:spacing w:after="0" w:line="240" w:lineRule="auto"/>
        <w:jc w:val="center"/>
        <w:rPr>
          <w:rFonts w:ascii="Arial" w:eastAsia="Times New Roman" w:hAnsi="Arial" w:cs="Arial"/>
          <w:b/>
          <w:bCs/>
          <w:lang w:val="es-ES" w:eastAsia="es-MX"/>
        </w:rPr>
      </w:pPr>
      <w:r w:rsidRPr="00D81C7E">
        <w:rPr>
          <w:rFonts w:ascii="Arial" w:eastAsia="Times New Roman" w:hAnsi="Arial" w:cs="Arial"/>
          <w:b/>
          <w:bCs/>
          <w:lang w:val="es-ES" w:eastAsia="es-MX"/>
        </w:rPr>
        <w:t>DE LOS FRACCIONAMIENTOS CAMPESTRES</w:t>
      </w:r>
    </w:p>
    <w:p w:rsidR="00D81C7E" w:rsidRDefault="00D81C7E" w:rsidP="00D81C7E">
      <w:pPr>
        <w:pBdr>
          <w:top w:val="nil"/>
          <w:left w:val="nil"/>
          <w:bottom w:val="nil"/>
          <w:right w:val="nil"/>
          <w:between w:val="nil"/>
        </w:pBdr>
        <w:spacing w:after="0" w:line="240" w:lineRule="auto"/>
        <w:jc w:val="center"/>
        <w:rPr>
          <w:rFonts w:ascii="Arial" w:eastAsia="Times New Roman" w:hAnsi="Arial" w:cs="Arial"/>
          <w:b/>
          <w:bCs/>
          <w:lang w:val="es-ES" w:eastAsia="es-MX"/>
        </w:rPr>
      </w:pPr>
    </w:p>
    <w:p w:rsidR="00D81C7E" w:rsidRPr="00A577FB" w:rsidRDefault="00D81C7E" w:rsidP="00D81C7E">
      <w:pPr>
        <w:pBdr>
          <w:top w:val="nil"/>
          <w:left w:val="nil"/>
          <w:bottom w:val="nil"/>
          <w:right w:val="nil"/>
          <w:between w:val="nil"/>
        </w:pBdr>
        <w:spacing w:after="0" w:line="240" w:lineRule="auto"/>
        <w:jc w:val="center"/>
        <w:rPr>
          <w:rFonts w:ascii="Arial" w:eastAsia="Times New Roman" w:hAnsi="Arial" w:cs="Arial"/>
          <w:lang w:eastAsia="es-MX"/>
        </w:rPr>
      </w:pPr>
    </w:p>
    <w:p w:rsidR="00A577FB" w:rsidRPr="00A577FB" w:rsidRDefault="00A577FB" w:rsidP="00A577FB">
      <w:pPr>
        <w:spacing w:after="0" w:line="240" w:lineRule="auto"/>
        <w:jc w:val="both"/>
        <w:rPr>
          <w:rFonts w:ascii="Arial" w:eastAsia="Arial" w:hAnsi="Arial" w:cs="Arial"/>
          <w:lang w:eastAsia="es-MX"/>
        </w:rPr>
      </w:pPr>
      <w:r w:rsidRPr="00A577FB">
        <w:rPr>
          <w:rFonts w:ascii="Arial" w:eastAsia="Arial" w:hAnsi="Arial" w:cs="Arial"/>
          <w:b/>
          <w:lang w:eastAsia="es-MX"/>
        </w:rPr>
        <w:t>Artículo 190.-</w:t>
      </w:r>
      <w:r w:rsidRPr="00A577FB">
        <w:rPr>
          <w:rFonts w:ascii="Arial" w:eastAsia="Arial" w:hAnsi="Arial" w:cs="Arial"/>
          <w:lang w:eastAsia="es-MX"/>
        </w:rPr>
        <w:t xml:space="preserve"> Los fraccionamientos campestres de tipo rústico…:</w:t>
      </w:r>
    </w:p>
    <w:p w:rsidR="00A577FB" w:rsidRPr="00A577FB" w:rsidRDefault="00A577FB" w:rsidP="00A577FB">
      <w:pPr>
        <w:spacing w:after="0" w:line="240" w:lineRule="auto"/>
        <w:jc w:val="both"/>
        <w:rPr>
          <w:rFonts w:ascii="Arial" w:eastAsia="Arial" w:hAnsi="Arial" w:cs="Arial"/>
          <w:lang w:eastAsia="es-MX"/>
        </w:rPr>
      </w:pPr>
    </w:p>
    <w:p w:rsidR="00A577FB" w:rsidRPr="00A577FB" w:rsidRDefault="00A577FB" w:rsidP="00A577FB">
      <w:pPr>
        <w:spacing w:after="0" w:line="240" w:lineRule="auto"/>
        <w:jc w:val="both"/>
        <w:rPr>
          <w:rFonts w:ascii="Arial" w:eastAsia="Arial" w:hAnsi="Arial" w:cs="Arial"/>
          <w:b/>
          <w:lang w:eastAsia="es-MX"/>
        </w:rPr>
      </w:pPr>
      <w:r w:rsidRPr="00D12949">
        <w:rPr>
          <w:rFonts w:ascii="Arial" w:eastAsia="Arial" w:hAnsi="Arial" w:cs="Arial"/>
          <w:b/>
          <w:lang w:eastAsia="es-MX"/>
        </w:rPr>
        <w:t xml:space="preserve">I. a </w:t>
      </w:r>
      <w:r w:rsidRPr="00A577FB">
        <w:rPr>
          <w:rFonts w:ascii="Arial" w:eastAsia="Arial" w:hAnsi="Arial" w:cs="Arial"/>
          <w:b/>
          <w:lang w:eastAsia="es-MX"/>
        </w:rPr>
        <w:t>VII…</w:t>
      </w:r>
    </w:p>
    <w:p w:rsidR="00A577FB" w:rsidRPr="00A577FB" w:rsidRDefault="00A577FB" w:rsidP="00A577FB">
      <w:pPr>
        <w:spacing w:after="0" w:line="240" w:lineRule="auto"/>
        <w:jc w:val="both"/>
        <w:rPr>
          <w:rFonts w:ascii="Arial" w:eastAsia="Arial" w:hAnsi="Arial" w:cs="Arial"/>
          <w:lang w:eastAsia="es-MX"/>
        </w:rPr>
      </w:pPr>
    </w:p>
    <w:p w:rsidR="00A577FB" w:rsidRPr="00A577FB" w:rsidRDefault="00A577FB" w:rsidP="00A577FB">
      <w:pPr>
        <w:spacing w:after="0" w:line="240" w:lineRule="auto"/>
        <w:jc w:val="both"/>
        <w:rPr>
          <w:rFonts w:ascii="Arial" w:eastAsia="Arial" w:hAnsi="Arial" w:cs="Arial"/>
          <w:lang w:eastAsia="es-MX"/>
        </w:rPr>
      </w:pPr>
      <w:r w:rsidRPr="00A577FB">
        <w:rPr>
          <w:rFonts w:ascii="Arial" w:eastAsia="Arial" w:hAnsi="Arial" w:cs="Arial"/>
          <w:b/>
          <w:lang w:eastAsia="es-MX"/>
        </w:rPr>
        <w:t>VIII.</w:t>
      </w:r>
      <w:r w:rsidRPr="00A577FB">
        <w:rPr>
          <w:rFonts w:ascii="Arial" w:eastAsia="Arial" w:hAnsi="Arial" w:cs="Arial"/>
          <w:lang w:eastAsia="es-MX"/>
        </w:rPr>
        <w:t xml:space="preserve"> Camino de acceso que cumpla con las especificaciones que establezca </w:t>
      </w:r>
      <w:r w:rsidRPr="00D81C7E">
        <w:rPr>
          <w:rFonts w:ascii="Arial" w:eastAsia="Times New Roman" w:hAnsi="Arial" w:cs="Arial"/>
          <w:b/>
          <w:lang w:eastAsia="es-MX"/>
        </w:rPr>
        <w:t>la Dirección de Obra</w:t>
      </w:r>
      <w:r w:rsidRPr="00A577FB">
        <w:rPr>
          <w:rFonts w:ascii="Arial" w:eastAsia="Arial" w:hAnsi="Arial" w:cs="Arial"/>
          <w:lang w:eastAsia="es-MX"/>
        </w:rPr>
        <w:t xml:space="preserve"> en cuanto a pavimentación y alumbrado público;</w:t>
      </w:r>
    </w:p>
    <w:p w:rsidR="00A577FB" w:rsidRPr="00A577FB" w:rsidRDefault="00A577FB" w:rsidP="00A577FB">
      <w:pPr>
        <w:spacing w:after="0" w:line="240" w:lineRule="auto"/>
        <w:jc w:val="both"/>
        <w:rPr>
          <w:rFonts w:ascii="Arial" w:eastAsia="Arial" w:hAnsi="Arial" w:cs="Arial"/>
          <w:b/>
          <w:lang w:eastAsia="es-MX"/>
        </w:rPr>
      </w:pPr>
    </w:p>
    <w:p w:rsidR="00A577FB" w:rsidRPr="00A577FB" w:rsidRDefault="00A577FB" w:rsidP="00A577FB">
      <w:pPr>
        <w:spacing w:after="0" w:line="240" w:lineRule="auto"/>
        <w:jc w:val="both"/>
        <w:rPr>
          <w:rFonts w:ascii="Arial" w:eastAsia="Arial" w:hAnsi="Arial" w:cs="Arial"/>
          <w:b/>
          <w:lang w:eastAsia="es-MX"/>
        </w:rPr>
      </w:pPr>
      <w:r>
        <w:rPr>
          <w:rFonts w:ascii="Arial" w:eastAsia="Arial" w:hAnsi="Arial" w:cs="Arial"/>
          <w:b/>
          <w:lang w:eastAsia="es-MX"/>
        </w:rPr>
        <w:t xml:space="preserve">IX. a </w:t>
      </w:r>
      <w:r w:rsidRPr="00A577FB">
        <w:rPr>
          <w:rFonts w:ascii="Arial" w:eastAsia="Arial" w:hAnsi="Arial" w:cs="Arial"/>
          <w:b/>
          <w:lang w:eastAsia="es-MX"/>
        </w:rPr>
        <w:t>XI…</w:t>
      </w:r>
    </w:p>
    <w:p w:rsidR="00A577FB" w:rsidRPr="00A577FB" w:rsidRDefault="00A577FB" w:rsidP="00A577FB">
      <w:pPr>
        <w:pBdr>
          <w:top w:val="nil"/>
          <w:left w:val="nil"/>
          <w:bottom w:val="nil"/>
          <w:right w:val="nil"/>
          <w:between w:val="nil"/>
        </w:pBdr>
        <w:spacing w:after="0" w:line="240" w:lineRule="auto"/>
        <w:jc w:val="both"/>
        <w:rPr>
          <w:rFonts w:ascii="Arial" w:eastAsia="Arial" w:hAnsi="Arial" w:cs="Arial"/>
          <w:b/>
          <w:color w:val="000000"/>
          <w:highlight w:val="magenta"/>
          <w:lang w:eastAsia="es-MX"/>
        </w:rPr>
      </w:pPr>
    </w:p>
    <w:p w:rsidR="00A577FB" w:rsidRDefault="00A577FB" w:rsidP="00A577FB">
      <w:pPr>
        <w:pBdr>
          <w:top w:val="nil"/>
          <w:left w:val="nil"/>
          <w:bottom w:val="nil"/>
          <w:right w:val="nil"/>
          <w:between w:val="nil"/>
        </w:pBdr>
        <w:spacing w:after="0" w:line="240" w:lineRule="auto"/>
        <w:jc w:val="both"/>
        <w:rPr>
          <w:rFonts w:ascii="Arial" w:eastAsia="Arial" w:hAnsi="Arial" w:cs="Arial"/>
          <w:lang w:eastAsia="es-MX"/>
        </w:rPr>
      </w:pPr>
      <w:r w:rsidRPr="00A577FB">
        <w:rPr>
          <w:rFonts w:ascii="Arial" w:eastAsia="Arial" w:hAnsi="Arial" w:cs="Arial"/>
          <w:lang w:eastAsia="es-MX"/>
        </w:rPr>
        <w:t>Podrán ser consideradas…</w:t>
      </w:r>
    </w:p>
    <w:p w:rsidR="00A577FB" w:rsidRDefault="00A577FB" w:rsidP="00A577FB">
      <w:pPr>
        <w:pBdr>
          <w:top w:val="nil"/>
          <w:left w:val="nil"/>
          <w:bottom w:val="nil"/>
          <w:right w:val="nil"/>
          <w:between w:val="nil"/>
        </w:pBdr>
        <w:spacing w:after="0" w:line="240" w:lineRule="auto"/>
        <w:jc w:val="both"/>
        <w:rPr>
          <w:rFonts w:ascii="Arial" w:eastAsia="Arial" w:hAnsi="Arial" w:cs="Arial"/>
          <w:lang w:eastAsia="es-MX"/>
        </w:rPr>
      </w:pPr>
    </w:p>
    <w:p w:rsidR="00A577FB" w:rsidRDefault="00A577FB" w:rsidP="00A577FB">
      <w:pPr>
        <w:pBdr>
          <w:top w:val="nil"/>
          <w:left w:val="nil"/>
          <w:bottom w:val="nil"/>
          <w:right w:val="nil"/>
          <w:between w:val="nil"/>
        </w:pBdr>
        <w:spacing w:after="0" w:line="240" w:lineRule="auto"/>
        <w:jc w:val="both"/>
        <w:rPr>
          <w:rFonts w:ascii="Arial" w:eastAsia="Arial" w:hAnsi="Arial" w:cs="Arial"/>
          <w:lang w:eastAsia="es-MX"/>
        </w:rPr>
      </w:pPr>
    </w:p>
    <w:p w:rsidR="00D81C7E" w:rsidRPr="00D81C7E" w:rsidRDefault="00D81C7E" w:rsidP="00D81C7E">
      <w:pPr>
        <w:pBdr>
          <w:top w:val="nil"/>
          <w:left w:val="nil"/>
          <w:bottom w:val="nil"/>
          <w:right w:val="nil"/>
          <w:between w:val="nil"/>
        </w:pBdr>
        <w:spacing w:after="0" w:line="240" w:lineRule="auto"/>
        <w:jc w:val="center"/>
        <w:rPr>
          <w:rFonts w:ascii="Arial" w:eastAsia="Arial" w:hAnsi="Arial" w:cs="Arial"/>
          <w:b/>
          <w:bCs/>
          <w:lang w:val="es-ES" w:eastAsia="es-MX"/>
        </w:rPr>
      </w:pPr>
      <w:r w:rsidRPr="00D81C7E">
        <w:rPr>
          <w:rFonts w:ascii="Arial" w:eastAsia="Arial" w:hAnsi="Arial" w:cs="Arial"/>
          <w:b/>
          <w:bCs/>
          <w:lang w:val="es-ES" w:eastAsia="es-MX"/>
        </w:rPr>
        <w:t>SECCIÓN QUINTA</w:t>
      </w:r>
    </w:p>
    <w:p w:rsidR="00D81C7E" w:rsidRDefault="00D81C7E" w:rsidP="00D81C7E">
      <w:pPr>
        <w:pBdr>
          <w:top w:val="nil"/>
          <w:left w:val="nil"/>
          <w:bottom w:val="nil"/>
          <w:right w:val="nil"/>
          <w:between w:val="nil"/>
        </w:pBdr>
        <w:spacing w:after="0" w:line="240" w:lineRule="auto"/>
        <w:jc w:val="center"/>
        <w:rPr>
          <w:rFonts w:ascii="Arial" w:eastAsia="Arial" w:hAnsi="Arial" w:cs="Arial"/>
          <w:b/>
          <w:bCs/>
          <w:lang w:val="es-ES" w:eastAsia="es-MX"/>
        </w:rPr>
      </w:pPr>
      <w:r w:rsidRPr="00D81C7E">
        <w:rPr>
          <w:rFonts w:ascii="Arial" w:eastAsia="Arial" w:hAnsi="Arial" w:cs="Arial"/>
          <w:b/>
          <w:bCs/>
          <w:lang w:val="es-ES" w:eastAsia="es-MX"/>
        </w:rPr>
        <w:t>DE LOS FRACCIONAMIENTOS AGROPECUARIOS</w:t>
      </w:r>
    </w:p>
    <w:p w:rsidR="00D81C7E" w:rsidRDefault="00D81C7E" w:rsidP="00D81C7E">
      <w:pPr>
        <w:pBdr>
          <w:top w:val="nil"/>
          <w:left w:val="nil"/>
          <w:bottom w:val="nil"/>
          <w:right w:val="nil"/>
          <w:between w:val="nil"/>
        </w:pBdr>
        <w:spacing w:after="0" w:line="240" w:lineRule="auto"/>
        <w:jc w:val="center"/>
        <w:rPr>
          <w:rFonts w:ascii="Arial" w:eastAsia="Arial" w:hAnsi="Arial" w:cs="Arial"/>
          <w:b/>
          <w:bCs/>
          <w:lang w:val="es-ES" w:eastAsia="es-MX"/>
        </w:rPr>
      </w:pPr>
    </w:p>
    <w:p w:rsidR="00D81C7E" w:rsidRDefault="00D81C7E" w:rsidP="00D81C7E">
      <w:pPr>
        <w:pBdr>
          <w:top w:val="nil"/>
          <w:left w:val="nil"/>
          <w:bottom w:val="nil"/>
          <w:right w:val="nil"/>
          <w:between w:val="nil"/>
        </w:pBdr>
        <w:spacing w:after="0" w:line="240" w:lineRule="auto"/>
        <w:jc w:val="center"/>
        <w:rPr>
          <w:rFonts w:ascii="Arial" w:eastAsia="Arial" w:hAnsi="Arial" w:cs="Arial"/>
          <w:lang w:eastAsia="es-MX"/>
        </w:rPr>
      </w:pPr>
    </w:p>
    <w:p w:rsidR="00A577FB" w:rsidRPr="00A577FB" w:rsidRDefault="00A577FB" w:rsidP="00A577FB">
      <w:pPr>
        <w:pBdr>
          <w:top w:val="nil"/>
          <w:left w:val="nil"/>
          <w:bottom w:val="nil"/>
          <w:right w:val="nil"/>
          <w:between w:val="nil"/>
        </w:pBdr>
        <w:spacing w:after="0" w:line="240" w:lineRule="auto"/>
        <w:jc w:val="both"/>
        <w:rPr>
          <w:rFonts w:ascii="Arial" w:eastAsia="Arial" w:hAnsi="Arial" w:cs="Arial"/>
          <w:lang w:eastAsia="es-MX"/>
        </w:rPr>
      </w:pPr>
      <w:r w:rsidRPr="00A577FB">
        <w:rPr>
          <w:rFonts w:ascii="Arial" w:eastAsia="Arial" w:hAnsi="Arial" w:cs="Arial"/>
          <w:b/>
          <w:bCs/>
          <w:lang w:eastAsia="es-MX"/>
        </w:rPr>
        <w:t>Artículo 191.-</w:t>
      </w:r>
      <w:r w:rsidRPr="00A577FB">
        <w:rPr>
          <w:rFonts w:ascii="Arial" w:eastAsia="Arial" w:hAnsi="Arial" w:cs="Arial"/>
          <w:lang w:eastAsia="es-MX"/>
        </w:rPr>
        <w:t xml:space="preserve"> Los fraccionamientos agropecuarios son aquellos…</w:t>
      </w:r>
    </w:p>
    <w:p w:rsidR="00A577FB" w:rsidRPr="00A577FB" w:rsidRDefault="00A577FB" w:rsidP="00A577FB">
      <w:pPr>
        <w:pBdr>
          <w:top w:val="nil"/>
          <w:left w:val="nil"/>
          <w:bottom w:val="nil"/>
          <w:right w:val="nil"/>
          <w:between w:val="nil"/>
        </w:pBdr>
        <w:spacing w:after="0" w:line="240" w:lineRule="auto"/>
        <w:jc w:val="both"/>
        <w:rPr>
          <w:rFonts w:ascii="Arial" w:eastAsia="Arial" w:hAnsi="Arial" w:cs="Arial"/>
          <w:lang w:eastAsia="es-MX"/>
        </w:rPr>
      </w:pPr>
    </w:p>
    <w:p w:rsidR="00A577FB" w:rsidRPr="00A577FB" w:rsidRDefault="00A577FB" w:rsidP="00A577FB">
      <w:pPr>
        <w:pBdr>
          <w:top w:val="nil"/>
          <w:left w:val="nil"/>
          <w:bottom w:val="nil"/>
          <w:right w:val="nil"/>
          <w:between w:val="nil"/>
        </w:pBdr>
        <w:spacing w:after="0" w:line="240" w:lineRule="auto"/>
        <w:jc w:val="both"/>
        <w:rPr>
          <w:rFonts w:ascii="Arial" w:eastAsia="Arial" w:hAnsi="Arial" w:cs="Arial"/>
          <w:b/>
          <w:lang w:eastAsia="es-MX"/>
        </w:rPr>
      </w:pPr>
      <w:r w:rsidRPr="00D12949">
        <w:rPr>
          <w:rFonts w:ascii="Arial" w:eastAsia="Arial" w:hAnsi="Arial" w:cs="Arial"/>
          <w:b/>
          <w:lang w:eastAsia="es-MX"/>
        </w:rPr>
        <w:t xml:space="preserve">I. a </w:t>
      </w:r>
      <w:r w:rsidRPr="00A577FB">
        <w:rPr>
          <w:rFonts w:ascii="Arial" w:eastAsia="Arial" w:hAnsi="Arial" w:cs="Arial"/>
          <w:b/>
          <w:lang w:eastAsia="es-MX"/>
        </w:rPr>
        <w:t>VII…</w:t>
      </w:r>
    </w:p>
    <w:p w:rsidR="00A577FB" w:rsidRPr="00A577FB" w:rsidRDefault="00A577FB" w:rsidP="00A577FB">
      <w:pPr>
        <w:pBdr>
          <w:top w:val="nil"/>
          <w:left w:val="nil"/>
          <w:bottom w:val="nil"/>
          <w:right w:val="nil"/>
          <w:between w:val="nil"/>
        </w:pBdr>
        <w:spacing w:after="0" w:line="240" w:lineRule="auto"/>
        <w:jc w:val="both"/>
        <w:rPr>
          <w:rFonts w:ascii="Arial" w:eastAsia="Arial" w:hAnsi="Arial" w:cs="Arial"/>
          <w:lang w:eastAsia="es-MX"/>
        </w:rPr>
      </w:pPr>
    </w:p>
    <w:p w:rsidR="00A577FB" w:rsidRPr="00A577FB" w:rsidRDefault="00A577FB" w:rsidP="00A577FB">
      <w:pPr>
        <w:pBdr>
          <w:top w:val="nil"/>
          <w:left w:val="nil"/>
          <w:bottom w:val="nil"/>
          <w:right w:val="nil"/>
          <w:between w:val="nil"/>
        </w:pBdr>
        <w:spacing w:after="0" w:line="240" w:lineRule="auto"/>
        <w:jc w:val="both"/>
        <w:rPr>
          <w:rFonts w:ascii="Arial" w:eastAsia="Arial" w:hAnsi="Arial" w:cs="Arial"/>
          <w:lang w:eastAsia="es-MX"/>
        </w:rPr>
      </w:pPr>
      <w:r w:rsidRPr="00A577FB">
        <w:rPr>
          <w:rFonts w:ascii="Arial" w:eastAsia="Arial" w:hAnsi="Arial" w:cs="Arial"/>
          <w:b/>
          <w:lang w:eastAsia="es-MX"/>
        </w:rPr>
        <w:lastRenderedPageBreak/>
        <w:t>VIII.</w:t>
      </w:r>
      <w:r w:rsidRPr="00A577FB">
        <w:rPr>
          <w:rFonts w:ascii="Arial" w:eastAsia="Arial" w:hAnsi="Arial" w:cs="Arial"/>
          <w:lang w:eastAsia="es-MX"/>
        </w:rPr>
        <w:t xml:space="preserve"> Camino de acceso que cumpla con las especificaciones que establezca </w:t>
      </w:r>
      <w:r w:rsidRPr="00A577FB">
        <w:rPr>
          <w:rFonts w:ascii="Arial" w:eastAsia="Arial" w:hAnsi="Arial" w:cs="Arial"/>
          <w:b/>
          <w:lang w:eastAsia="es-MX"/>
        </w:rPr>
        <w:t>la Dirección de Obra</w:t>
      </w:r>
      <w:r w:rsidRPr="00A577FB">
        <w:rPr>
          <w:rFonts w:ascii="Arial" w:eastAsia="Arial" w:hAnsi="Arial" w:cs="Arial"/>
          <w:lang w:eastAsia="es-MX"/>
        </w:rPr>
        <w:t xml:space="preserve"> en cuanto a pavimentación y alumbrado público;</w:t>
      </w:r>
    </w:p>
    <w:p w:rsidR="00A577FB" w:rsidRPr="00A577FB" w:rsidRDefault="00A577FB" w:rsidP="00A577FB">
      <w:pPr>
        <w:pBdr>
          <w:top w:val="nil"/>
          <w:left w:val="nil"/>
          <w:bottom w:val="nil"/>
          <w:right w:val="nil"/>
          <w:between w:val="nil"/>
        </w:pBdr>
        <w:spacing w:after="0" w:line="240" w:lineRule="auto"/>
        <w:jc w:val="both"/>
        <w:rPr>
          <w:rFonts w:ascii="Arial" w:eastAsia="Arial" w:hAnsi="Arial" w:cs="Arial"/>
          <w:lang w:eastAsia="es-MX"/>
        </w:rPr>
      </w:pPr>
    </w:p>
    <w:p w:rsidR="00A577FB" w:rsidRDefault="00A577FB" w:rsidP="00A577FB">
      <w:pPr>
        <w:pBdr>
          <w:top w:val="nil"/>
          <w:left w:val="nil"/>
          <w:bottom w:val="nil"/>
          <w:right w:val="nil"/>
          <w:between w:val="nil"/>
        </w:pBdr>
        <w:spacing w:after="0" w:line="240" w:lineRule="auto"/>
        <w:jc w:val="both"/>
        <w:rPr>
          <w:rFonts w:ascii="Arial" w:eastAsia="Arial" w:hAnsi="Arial" w:cs="Arial"/>
          <w:b/>
          <w:lang w:eastAsia="es-MX"/>
        </w:rPr>
      </w:pPr>
      <w:r>
        <w:rPr>
          <w:rFonts w:ascii="Arial" w:eastAsia="Arial" w:hAnsi="Arial" w:cs="Arial"/>
          <w:b/>
          <w:lang w:eastAsia="es-MX"/>
        </w:rPr>
        <w:t xml:space="preserve">IX. a </w:t>
      </w:r>
      <w:r w:rsidRPr="00A577FB">
        <w:rPr>
          <w:rFonts w:ascii="Arial" w:eastAsia="Arial" w:hAnsi="Arial" w:cs="Arial"/>
          <w:b/>
          <w:lang w:eastAsia="es-MX"/>
        </w:rPr>
        <w:t>XI…</w:t>
      </w:r>
    </w:p>
    <w:p w:rsidR="003C6B77" w:rsidRDefault="003C6B77" w:rsidP="00A577FB">
      <w:pPr>
        <w:pBdr>
          <w:top w:val="nil"/>
          <w:left w:val="nil"/>
          <w:bottom w:val="nil"/>
          <w:right w:val="nil"/>
          <w:between w:val="nil"/>
        </w:pBdr>
        <w:spacing w:after="0" w:line="240" w:lineRule="auto"/>
        <w:jc w:val="both"/>
        <w:rPr>
          <w:rFonts w:ascii="Arial" w:eastAsia="Arial" w:hAnsi="Arial" w:cs="Arial"/>
          <w:b/>
          <w:lang w:eastAsia="es-MX"/>
        </w:rPr>
      </w:pPr>
    </w:p>
    <w:p w:rsidR="003C6B77" w:rsidRDefault="003C6B77" w:rsidP="00A577FB">
      <w:pPr>
        <w:pBdr>
          <w:top w:val="nil"/>
          <w:left w:val="nil"/>
          <w:bottom w:val="nil"/>
          <w:right w:val="nil"/>
          <w:between w:val="nil"/>
        </w:pBdr>
        <w:spacing w:after="0" w:line="240" w:lineRule="auto"/>
        <w:jc w:val="both"/>
        <w:rPr>
          <w:rFonts w:ascii="Arial" w:eastAsia="Arial" w:hAnsi="Arial" w:cs="Arial"/>
          <w:b/>
          <w:lang w:eastAsia="es-MX"/>
        </w:rPr>
      </w:pPr>
    </w:p>
    <w:p w:rsidR="00A577FB" w:rsidRPr="00A577FB" w:rsidRDefault="00A577FB" w:rsidP="00A577FB">
      <w:pPr>
        <w:pBdr>
          <w:top w:val="nil"/>
          <w:left w:val="nil"/>
          <w:bottom w:val="nil"/>
          <w:right w:val="nil"/>
          <w:between w:val="nil"/>
        </w:pBdr>
        <w:spacing w:after="0" w:line="240" w:lineRule="auto"/>
        <w:jc w:val="center"/>
        <w:rPr>
          <w:rFonts w:ascii="Arial" w:eastAsia="Arial" w:hAnsi="Arial" w:cs="Arial"/>
          <w:b/>
          <w:bCs/>
          <w:lang w:eastAsia="es-MX"/>
        </w:rPr>
      </w:pPr>
      <w:r w:rsidRPr="00A577FB">
        <w:rPr>
          <w:rFonts w:ascii="Arial" w:eastAsia="Arial" w:hAnsi="Arial" w:cs="Arial"/>
          <w:b/>
          <w:bCs/>
          <w:lang w:eastAsia="es-MX"/>
        </w:rPr>
        <w:t>CAPITULO V</w:t>
      </w:r>
    </w:p>
    <w:p w:rsidR="00A577FB" w:rsidRPr="00A577FB" w:rsidRDefault="00A577FB" w:rsidP="00A577FB">
      <w:pPr>
        <w:pBdr>
          <w:top w:val="nil"/>
          <w:left w:val="nil"/>
          <w:bottom w:val="nil"/>
          <w:right w:val="nil"/>
          <w:between w:val="nil"/>
        </w:pBdr>
        <w:spacing w:after="0" w:line="240" w:lineRule="auto"/>
        <w:jc w:val="center"/>
        <w:rPr>
          <w:rFonts w:ascii="Arial" w:eastAsia="Arial" w:hAnsi="Arial" w:cs="Arial"/>
          <w:b/>
          <w:bCs/>
          <w:lang w:eastAsia="es-MX"/>
        </w:rPr>
      </w:pPr>
      <w:r w:rsidRPr="00A577FB">
        <w:rPr>
          <w:rFonts w:ascii="Arial" w:eastAsia="Arial" w:hAnsi="Arial" w:cs="Arial"/>
          <w:b/>
          <w:bCs/>
          <w:lang w:eastAsia="es-MX"/>
        </w:rPr>
        <w:t>DE LA AUTORIZACIÓN DE LOS FRACCIONAMIENTOS Y</w:t>
      </w:r>
    </w:p>
    <w:p w:rsidR="00A577FB" w:rsidRDefault="00A577FB" w:rsidP="00A577FB">
      <w:pPr>
        <w:pBdr>
          <w:top w:val="nil"/>
          <w:left w:val="nil"/>
          <w:bottom w:val="nil"/>
          <w:right w:val="nil"/>
          <w:between w:val="nil"/>
        </w:pBdr>
        <w:spacing w:after="0" w:line="240" w:lineRule="auto"/>
        <w:jc w:val="center"/>
        <w:rPr>
          <w:rFonts w:ascii="Arial" w:eastAsia="Arial" w:hAnsi="Arial" w:cs="Arial"/>
          <w:b/>
          <w:bCs/>
          <w:lang w:eastAsia="es-MX"/>
        </w:rPr>
      </w:pPr>
      <w:r w:rsidRPr="00A577FB">
        <w:rPr>
          <w:rFonts w:ascii="Arial" w:eastAsia="Arial" w:hAnsi="Arial" w:cs="Arial"/>
          <w:b/>
          <w:bCs/>
          <w:lang w:eastAsia="es-MX"/>
        </w:rPr>
        <w:t>DESARROLLOS EN CONDOMINIO</w:t>
      </w:r>
    </w:p>
    <w:p w:rsidR="006F6BAA" w:rsidRDefault="006F6BAA" w:rsidP="00A577FB">
      <w:pPr>
        <w:pBdr>
          <w:top w:val="nil"/>
          <w:left w:val="nil"/>
          <w:bottom w:val="nil"/>
          <w:right w:val="nil"/>
          <w:between w:val="nil"/>
        </w:pBdr>
        <w:spacing w:after="0" w:line="240" w:lineRule="auto"/>
        <w:jc w:val="center"/>
        <w:rPr>
          <w:rFonts w:ascii="Arial" w:eastAsia="Arial" w:hAnsi="Arial" w:cs="Arial"/>
          <w:b/>
          <w:bCs/>
          <w:lang w:eastAsia="es-MX"/>
        </w:rPr>
      </w:pPr>
    </w:p>
    <w:p w:rsidR="006F6BAA" w:rsidRDefault="006F6BAA" w:rsidP="00A577FB">
      <w:pPr>
        <w:pBdr>
          <w:top w:val="nil"/>
          <w:left w:val="nil"/>
          <w:bottom w:val="nil"/>
          <w:right w:val="nil"/>
          <w:between w:val="nil"/>
        </w:pBdr>
        <w:spacing w:after="0" w:line="240" w:lineRule="auto"/>
        <w:jc w:val="center"/>
        <w:rPr>
          <w:rFonts w:ascii="Arial" w:eastAsia="Arial" w:hAnsi="Arial" w:cs="Arial"/>
          <w:b/>
          <w:bCs/>
          <w:lang w:eastAsia="es-MX"/>
        </w:rPr>
      </w:pPr>
    </w:p>
    <w:p w:rsidR="006F6BAA" w:rsidRPr="006F6BAA" w:rsidRDefault="006F6BAA" w:rsidP="006F6BAA">
      <w:pPr>
        <w:pBdr>
          <w:top w:val="nil"/>
          <w:left w:val="nil"/>
          <w:bottom w:val="nil"/>
          <w:right w:val="nil"/>
          <w:between w:val="nil"/>
        </w:pBdr>
        <w:spacing w:after="0" w:line="240" w:lineRule="auto"/>
        <w:jc w:val="center"/>
        <w:rPr>
          <w:rFonts w:ascii="Arial" w:eastAsia="Arial" w:hAnsi="Arial" w:cs="Arial"/>
          <w:b/>
          <w:bCs/>
          <w:lang w:val="es-ES_tradnl" w:eastAsia="es-MX"/>
        </w:rPr>
      </w:pPr>
      <w:r w:rsidRPr="006F6BAA">
        <w:rPr>
          <w:rFonts w:ascii="Arial" w:eastAsia="Arial" w:hAnsi="Arial" w:cs="Arial"/>
          <w:b/>
          <w:bCs/>
          <w:lang w:val="es-ES_tradnl" w:eastAsia="es-MX"/>
        </w:rPr>
        <w:t>SECCIÓN PRIMERA</w:t>
      </w:r>
    </w:p>
    <w:p w:rsidR="006F6BAA" w:rsidRDefault="006F6BAA" w:rsidP="006F6BAA">
      <w:pPr>
        <w:pBdr>
          <w:top w:val="nil"/>
          <w:left w:val="nil"/>
          <w:bottom w:val="nil"/>
          <w:right w:val="nil"/>
          <w:between w:val="nil"/>
        </w:pBdr>
        <w:spacing w:after="0" w:line="240" w:lineRule="auto"/>
        <w:jc w:val="center"/>
        <w:rPr>
          <w:rFonts w:ascii="Arial" w:eastAsia="Arial" w:hAnsi="Arial" w:cs="Arial"/>
          <w:b/>
          <w:bCs/>
          <w:lang w:eastAsia="es-MX"/>
        </w:rPr>
      </w:pPr>
      <w:r w:rsidRPr="006F6BAA">
        <w:rPr>
          <w:rFonts w:ascii="Arial" w:eastAsia="Arial" w:hAnsi="Arial" w:cs="Arial"/>
          <w:b/>
          <w:bCs/>
          <w:lang w:val="es-ES_tradnl" w:eastAsia="es-MX"/>
        </w:rPr>
        <w:t>DISPOSICIONES COMUNES</w:t>
      </w:r>
    </w:p>
    <w:p w:rsidR="00A577FB" w:rsidRDefault="00A577FB" w:rsidP="00A577FB">
      <w:pPr>
        <w:pBdr>
          <w:top w:val="nil"/>
          <w:left w:val="nil"/>
          <w:bottom w:val="nil"/>
          <w:right w:val="nil"/>
          <w:between w:val="nil"/>
        </w:pBdr>
        <w:spacing w:after="0" w:line="240" w:lineRule="auto"/>
        <w:jc w:val="center"/>
        <w:rPr>
          <w:rFonts w:ascii="Arial" w:eastAsia="Arial" w:hAnsi="Arial" w:cs="Arial"/>
          <w:b/>
          <w:bCs/>
          <w:lang w:eastAsia="es-MX"/>
        </w:rPr>
      </w:pPr>
    </w:p>
    <w:p w:rsidR="00A577FB" w:rsidRDefault="00A577FB" w:rsidP="00A577FB">
      <w:pPr>
        <w:pBdr>
          <w:top w:val="nil"/>
          <w:left w:val="nil"/>
          <w:bottom w:val="nil"/>
          <w:right w:val="nil"/>
          <w:between w:val="nil"/>
        </w:pBdr>
        <w:spacing w:after="0" w:line="240" w:lineRule="auto"/>
        <w:jc w:val="center"/>
        <w:rPr>
          <w:rFonts w:ascii="Arial" w:eastAsia="Arial" w:hAnsi="Arial" w:cs="Arial"/>
          <w:b/>
          <w:bCs/>
          <w:lang w:eastAsia="es-MX"/>
        </w:rPr>
      </w:pPr>
    </w:p>
    <w:p w:rsidR="00A577FB" w:rsidRDefault="00A577FB" w:rsidP="00A577FB">
      <w:pPr>
        <w:pBdr>
          <w:top w:val="nil"/>
          <w:left w:val="nil"/>
          <w:bottom w:val="nil"/>
          <w:right w:val="nil"/>
          <w:between w:val="nil"/>
        </w:pBdr>
        <w:spacing w:after="0" w:line="240" w:lineRule="auto"/>
        <w:jc w:val="both"/>
        <w:rPr>
          <w:rFonts w:ascii="Arial" w:eastAsia="Arial" w:hAnsi="Arial" w:cs="Arial"/>
          <w:lang w:eastAsia="es-MX"/>
        </w:rPr>
      </w:pPr>
      <w:r w:rsidRPr="00A577FB">
        <w:rPr>
          <w:rFonts w:ascii="Arial" w:eastAsia="Arial" w:hAnsi="Arial" w:cs="Arial"/>
          <w:b/>
          <w:lang w:eastAsia="es-MX"/>
        </w:rPr>
        <w:t>Artículo 210.</w:t>
      </w:r>
      <w:r w:rsidRPr="00A577FB">
        <w:rPr>
          <w:rFonts w:ascii="Arial" w:eastAsia="Arial" w:hAnsi="Arial" w:cs="Arial"/>
          <w:lang w:eastAsia="es-MX"/>
        </w:rPr>
        <w:t xml:space="preserve"> Corresponde a la Dirección, conocer y expedir los permisos, constancias y autorizaciones señaladas en las </w:t>
      </w:r>
      <w:r w:rsidRPr="00A577FB">
        <w:rPr>
          <w:rFonts w:ascii="Arial" w:eastAsia="Times New Roman" w:hAnsi="Arial" w:cs="Arial"/>
          <w:lang w:eastAsia="es-MX"/>
        </w:rPr>
        <w:t xml:space="preserve">fracciones de la </w:t>
      </w:r>
      <w:r w:rsidRPr="00A577FB">
        <w:rPr>
          <w:rFonts w:ascii="Arial" w:eastAsia="Times New Roman" w:hAnsi="Arial" w:cs="Arial"/>
          <w:b/>
          <w:lang w:eastAsia="es-MX"/>
        </w:rPr>
        <w:t>II a la V</w:t>
      </w:r>
      <w:r w:rsidRPr="00A577FB">
        <w:rPr>
          <w:rFonts w:ascii="Arial" w:eastAsia="Times New Roman" w:hAnsi="Arial" w:cs="Arial"/>
          <w:lang w:eastAsia="es-MX"/>
        </w:rPr>
        <w:t xml:space="preserve">; </w:t>
      </w:r>
      <w:r w:rsidRPr="00A577FB">
        <w:rPr>
          <w:rFonts w:ascii="Arial" w:eastAsia="Times New Roman" w:hAnsi="Arial" w:cs="Arial"/>
          <w:b/>
          <w:lang w:eastAsia="es-MX"/>
        </w:rPr>
        <w:t>y a la Dirección de Obra la fracción VI</w:t>
      </w:r>
      <w:r w:rsidRPr="00A577FB">
        <w:rPr>
          <w:rFonts w:ascii="Arial" w:eastAsia="Arial" w:hAnsi="Arial" w:cs="Arial"/>
          <w:lang w:eastAsia="es-MX"/>
        </w:rPr>
        <w:t xml:space="preserve"> del artículo 208 del presente Código</w:t>
      </w:r>
      <w:r>
        <w:rPr>
          <w:rFonts w:ascii="Arial" w:eastAsia="Arial" w:hAnsi="Arial" w:cs="Arial"/>
          <w:lang w:eastAsia="es-MX"/>
        </w:rPr>
        <w:t>.</w:t>
      </w:r>
    </w:p>
    <w:p w:rsidR="00A577FB" w:rsidRPr="00A577FB" w:rsidRDefault="00A577FB" w:rsidP="00A577FB">
      <w:pPr>
        <w:pBdr>
          <w:top w:val="nil"/>
          <w:left w:val="nil"/>
          <w:bottom w:val="nil"/>
          <w:right w:val="nil"/>
          <w:between w:val="nil"/>
        </w:pBdr>
        <w:spacing w:after="0" w:line="240" w:lineRule="auto"/>
        <w:jc w:val="both"/>
        <w:rPr>
          <w:rFonts w:ascii="Arial" w:eastAsia="Arial" w:hAnsi="Arial" w:cs="Arial"/>
          <w:lang w:eastAsia="es-MX"/>
        </w:rPr>
      </w:pPr>
    </w:p>
    <w:p w:rsidR="00A577FB" w:rsidRDefault="00A577FB" w:rsidP="00A577FB">
      <w:pPr>
        <w:pBdr>
          <w:top w:val="nil"/>
          <w:left w:val="nil"/>
          <w:bottom w:val="nil"/>
          <w:right w:val="nil"/>
          <w:between w:val="nil"/>
        </w:pBdr>
        <w:spacing w:after="0" w:line="240" w:lineRule="auto"/>
        <w:jc w:val="both"/>
        <w:rPr>
          <w:rFonts w:ascii="Arial" w:eastAsia="Arial" w:hAnsi="Arial" w:cs="Arial"/>
          <w:bCs/>
          <w:lang w:val="es-ES" w:eastAsia="es-MX"/>
        </w:rPr>
      </w:pPr>
      <w:r w:rsidRPr="00A577FB">
        <w:rPr>
          <w:rFonts w:ascii="Arial" w:eastAsia="Arial" w:hAnsi="Arial" w:cs="Arial"/>
          <w:b/>
          <w:lang w:val="es-ES" w:eastAsia="es-MX"/>
        </w:rPr>
        <w:t>Artículo 211.</w:t>
      </w:r>
      <w:r w:rsidRPr="00A577FB">
        <w:rPr>
          <w:rFonts w:ascii="Arial" w:eastAsia="Arial" w:hAnsi="Arial" w:cs="Arial"/>
          <w:bCs/>
          <w:lang w:val="es-ES" w:eastAsia="es-MX"/>
        </w:rPr>
        <w:t xml:space="preserve"> Cuando los particulares no cumplan con los requisitos que exige el presente Código para la expedición de cada uno de los documentos citados en el presente capítulo, la Dirección </w:t>
      </w:r>
      <w:r w:rsidRPr="00A577FB">
        <w:rPr>
          <w:rFonts w:ascii="Arial" w:eastAsia="Times New Roman" w:hAnsi="Arial" w:cs="Arial"/>
          <w:b/>
          <w:lang w:eastAsia="es-MX"/>
        </w:rPr>
        <w:t>y la Dirección de Obra</w:t>
      </w:r>
      <w:r w:rsidRPr="00A577FB">
        <w:rPr>
          <w:rFonts w:ascii="Arial" w:eastAsia="Times New Roman" w:hAnsi="Arial" w:cs="Arial"/>
          <w:lang w:eastAsia="es-MX"/>
        </w:rPr>
        <w:t>, conforme a sus atribuciones,</w:t>
      </w:r>
      <w:r w:rsidRPr="00A577FB">
        <w:rPr>
          <w:rFonts w:ascii="Arial" w:eastAsia="Arial" w:hAnsi="Arial" w:cs="Arial"/>
          <w:bCs/>
          <w:lang w:val="es-ES" w:eastAsia="es-MX"/>
        </w:rPr>
        <w:t xml:space="preserve"> requerirá al solicitante a fin de que en un plazo de cinco días, cumpla con el requisito omitido. En caso de no subsanarse la omisión en dicho plazo, la petición se tendrá por no presentada.</w:t>
      </w:r>
    </w:p>
    <w:p w:rsidR="00A577FB" w:rsidRDefault="00A577FB" w:rsidP="00A577FB">
      <w:pPr>
        <w:pBdr>
          <w:top w:val="nil"/>
          <w:left w:val="nil"/>
          <w:bottom w:val="nil"/>
          <w:right w:val="nil"/>
          <w:between w:val="nil"/>
        </w:pBdr>
        <w:spacing w:after="0" w:line="240" w:lineRule="auto"/>
        <w:jc w:val="both"/>
        <w:rPr>
          <w:rFonts w:ascii="Arial" w:eastAsia="Arial" w:hAnsi="Arial" w:cs="Arial"/>
          <w:bCs/>
          <w:lang w:val="es-ES" w:eastAsia="es-MX"/>
        </w:rPr>
      </w:pPr>
    </w:p>
    <w:p w:rsidR="00A577FB" w:rsidRPr="00A577FB" w:rsidRDefault="00A577FB" w:rsidP="00A577FB">
      <w:pPr>
        <w:spacing w:after="0" w:line="240" w:lineRule="auto"/>
        <w:jc w:val="both"/>
        <w:rPr>
          <w:rFonts w:ascii="Arial" w:eastAsia="Arial" w:hAnsi="Arial" w:cs="Arial"/>
          <w:bCs/>
          <w:lang w:val="es-ES" w:eastAsia="es-MX"/>
        </w:rPr>
      </w:pPr>
      <w:r w:rsidRPr="00A577FB">
        <w:rPr>
          <w:rFonts w:ascii="Arial" w:eastAsia="Arial" w:hAnsi="Arial" w:cs="Arial"/>
          <w:b/>
          <w:lang w:val="es-ES" w:eastAsia="es-MX"/>
        </w:rPr>
        <w:t>Artículo 213.-</w:t>
      </w:r>
      <w:r w:rsidRPr="00A577FB">
        <w:rPr>
          <w:rFonts w:ascii="Arial" w:eastAsia="Arial" w:hAnsi="Arial" w:cs="Arial"/>
          <w:bCs/>
          <w:lang w:val="es-ES" w:eastAsia="es-MX"/>
        </w:rPr>
        <w:t xml:space="preserve"> La Dirección...</w:t>
      </w:r>
    </w:p>
    <w:p w:rsidR="00A577FB" w:rsidRPr="00A577FB" w:rsidRDefault="00A577FB" w:rsidP="00A577FB">
      <w:pPr>
        <w:pBdr>
          <w:top w:val="nil"/>
          <w:left w:val="nil"/>
          <w:bottom w:val="nil"/>
          <w:right w:val="nil"/>
          <w:between w:val="nil"/>
        </w:pBdr>
        <w:spacing w:after="0" w:line="240" w:lineRule="auto"/>
        <w:jc w:val="both"/>
        <w:rPr>
          <w:rFonts w:ascii="Arial" w:eastAsia="Arial" w:hAnsi="Arial" w:cs="Arial"/>
          <w:bCs/>
          <w:lang w:val="es-ES" w:eastAsia="es-MX"/>
        </w:rPr>
      </w:pPr>
    </w:p>
    <w:p w:rsidR="00A577FB" w:rsidRDefault="00A577FB" w:rsidP="00A577FB">
      <w:pPr>
        <w:pBdr>
          <w:top w:val="nil"/>
          <w:left w:val="nil"/>
          <w:bottom w:val="nil"/>
          <w:right w:val="nil"/>
          <w:between w:val="nil"/>
        </w:pBdr>
        <w:spacing w:after="0" w:line="240" w:lineRule="auto"/>
        <w:jc w:val="both"/>
        <w:rPr>
          <w:rFonts w:ascii="Arial" w:eastAsia="Arial" w:hAnsi="Arial" w:cs="Arial"/>
          <w:bCs/>
          <w:lang w:val="es-ES" w:eastAsia="es-MX"/>
        </w:rPr>
      </w:pPr>
      <w:r w:rsidRPr="00A577FB">
        <w:rPr>
          <w:rFonts w:ascii="Arial" w:eastAsia="Arial" w:hAnsi="Arial" w:cs="Arial"/>
          <w:bCs/>
          <w:lang w:val="es-ES" w:eastAsia="es-MX"/>
        </w:rPr>
        <w:t xml:space="preserve">Para tal efecto, el desarrollador deberá presentar un peritaje sobre las condiciones y características de las obras y construcciones realizadas o en proceso, avalado por un perito urbano, </w:t>
      </w:r>
      <w:r w:rsidRPr="00A577FB">
        <w:rPr>
          <w:rFonts w:ascii="Arial" w:eastAsia="Times New Roman" w:hAnsi="Arial" w:cs="Arial"/>
          <w:b/>
          <w:lang w:eastAsia="es-MX"/>
        </w:rPr>
        <w:t>además de la validación de la Dirección de Obra respecto de las obras de urbanización</w:t>
      </w:r>
      <w:r w:rsidRPr="00A577FB">
        <w:rPr>
          <w:rFonts w:ascii="Arial" w:eastAsia="Times New Roman" w:hAnsi="Arial" w:cs="Arial"/>
          <w:lang w:eastAsia="es-MX"/>
        </w:rPr>
        <w:t>, a partir del cual la Dirección, podrá</w:t>
      </w:r>
      <w:r w:rsidRPr="00A577FB">
        <w:rPr>
          <w:rFonts w:ascii="Arial" w:eastAsia="Arial" w:hAnsi="Arial" w:cs="Arial"/>
          <w:bCs/>
          <w:lang w:val="es-ES" w:eastAsia="es-MX"/>
        </w:rPr>
        <w:t xml:space="preserve"> autorizar el trámite que proceda a la situación que guarde el desarrollo</w:t>
      </w:r>
      <w:r>
        <w:rPr>
          <w:rFonts w:ascii="Arial" w:eastAsia="Arial" w:hAnsi="Arial" w:cs="Arial"/>
          <w:bCs/>
          <w:lang w:val="es-ES" w:eastAsia="es-MX"/>
        </w:rPr>
        <w:t>.</w:t>
      </w:r>
    </w:p>
    <w:p w:rsidR="000A1DAD" w:rsidRDefault="000A1DAD" w:rsidP="00A577FB">
      <w:pPr>
        <w:pBdr>
          <w:top w:val="nil"/>
          <w:left w:val="nil"/>
          <w:bottom w:val="nil"/>
          <w:right w:val="nil"/>
          <w:between w:val="nil"/>
        </w:pBdr>
        <w:spacing w:after="0" w:line="240" w:lineRule="auto"/>
        <w:jc w:val="both"/>
        <w:rPr>
          <w:rFonts w:ascii="Arial" w:eastAsia="Arial" w:hAnsi="Arial" w:cs="Arial"/>
          <w:bCs/>
          <w:lang w:val="es-ES" w:eastAsia="es-MX"/>
        </w:rPr>
      </w:pPr>
    </w:p>
    <w:p w:rsidR="000A1DAD" w:rsidRDefault="000A1DAD" w:rsidP="00A577FB">
      <w:pPr>
        <w:pBdr>
          <w:top w:val="nil"/>
          <w:left w:val="nil"/>
          <w:bottom w:val="nil"/>
          <w:right w:val="nil"/>
          <w:between w:val="nil"/>
        </w:pBdr>
        <w:spacing w:after="0" w:line="240" w:lineRule="auto"/>
        <w:jc w:val="both"/>
        <w:rPr>
          <w:rFonts w:ascii="Arial" w:eastAsia="Arial" w:hAnsi="Arial" w:cs="Arial"/>
          <w:bCs/>
          <w:lang w:val="es-ES" w:eastAsia="es-MX"/>
        </w:rPr>
      </w:pPr>
    </w:p>
    <w:p w:rsidR="000A1DAD" w:rsidRPr="000A1DAD" w:rsidRDefault="000A1DAD" w:rsidP="000A1DAD">
      <w:pPr>
        <w:widowControl w:val="0"/>
        <w:pBdr>
          <w:top w:val="nil"/>
          <w:left w:val="nil"/>
          <w:bottom w:val="nil"/>
          <w:right w:val="nil"/>
          <w:between w:val="nil"/>
        </w:pBdr>
        <w:spacing w:after="0" w:line="240" w:lineRule="auto"/>
        <w:jc w:val="center"/>
        <w:rPr>
          <w:rFonts w:ascii="Arial" w:eastAsia="Arial" w:hAnsi="Arial" w:cs="Arial"/>
          <w:b/>
          <w:bCs/>
          <w:color w:val="000000"/>
          <w:lang w:val="es-ES_tradnl" w:eastAsia="es-MX"/>
        </w:rPr>
      </w:pPr>
      <w:r w:rsidRPr="000A1DAD">
        <w:rPr>
          <w:rFonts w:ascii="Arial" w:eastAsia="Arial" w:hAnsi="Arial" w:cs="Arial"/>
          <w:b/>
          <w:color w:val="000000"/>
          <w:lang w:val="es-ES" w:eastAsia="es-MX"/>
        </w:rPr>
        <w:t>CAPÍTULO VIII</w:t>
      </w:r>
    </w:p>
    <w:p w:rsidR="000A1DAD" w:rsidRPr="000A1DAD" w:rsidRDefault="000A1DAD" w:rsidP="000A1DAD">
      <w:pPr>
        <w:widowControl w:val="0"/>
        <w:pBdr>
          <w:top w:val="nil"/>
          <w:left w:val="nil"/>
          <w:bottom w:val="nil"/>
          <w:right w:val="nil"/>
          <w:between w:val="nil"/>
        </w:pBdr>
        <w:spacing w:after="0" w:line="240" w:lineRule="auto"/>
        <w:jc w:val="center"/>
        <w:rPr>
          <w:rFonts w:ascii="Arial" w:eastAsia="Arial" w:hAnsi="Arial" w:cs="Arial"/>
          <w:b/>
          <w:color w:val="000000"/>
          <w:lang w:val="es-ES" w:eastAsia="es-MX"/>
        </w:rPr>
      </w:pPr>
      <w:r w:rsidRPr="000A1DAD">
        <w:rPr>
          <w:rFonts w:ascii="Arial" w:eastAsia="Arial" w:hAnsi="Arial" w:cs="Arial"/>
          <w:b/>
          <w:color w:val="000000"/>
          <w:lang w:val="es-ES" w:eastAsia="es-MX"/>
        </w:rPr>
        <w:t>DE LA APROBACIÓN DE LA TRAZA</w:t>
      </w:r>
    </w:p>
    <w:p w:rsidR="000A1DAD" w:rsidRPr="000A1DAD" w:rsidRDefault="000A1DAD" w:rsidP="000A1DAD">
      <w:pPr>
        <w:widowControl w:val="0"/>
        <w:pBdr>
          <w:top w:val="nil"/>
          <w:left w:val="nil"/>
          <w:bottom w:val="nil"/>
          <w:right w:val="nil"/>
          <w:between w:val="nil"/>
        </w:pBdr>
        <w:spacing w:after="0" w:line="240" w:lineRule="auto"/>
        <w:jc w:val="center"/>
        <w:rPr>
          <w:rFonts w:ascii="Arial" w:eastAsia="Arial" w:hAnsi="Arial" w:cs="Arial"/>
          <w:b/>
          <w:color w:val="000000"/>
          <w:lang w:val="es-ES" w:eastAsia="es-MX"/>
        </w:rPr>
      </w:pPr>
    </w:p>
    <w:p w:rsidR="000A1DAD" w:rsidRPr="000A1DAD" w:rsidRDefault="000A1DAD" w:rsidP="000A1DAD">
      <w:pPr>
        <w:widowControl w:val="0"/>
        <w:pBdr>
          <w:top w:val="nil"/>
          <w:left w:val="nil"/>
          <w:bottom w:val="nil"/>
          <w:right w:val="nil"/>
          <w:between w:val="nil"/>
        </w:pBdr>
        <w:spacing w:after="0" w:line="240" w:lineRule="auto"/>
        <w:jc w:val="both"/>
        <w:rPr>
          <w:rFonts w:ascii="Arial" w:eastAsia="Arial" w:hAnsi="Arial" w:cs="Arial"/>
          <w:color w:val="000000"/>
          <w:lang w:eastAsia="es-MX"/>
        </w:rPr>
      </w:pPr>
    </w:p>
    <w:p w:rsidR="000A1DAD" w:rsidRPr="000A1DAD" w:rsidRDefault="000A1DAD" w:rsidP="000A1DAD">
      <w:pPr>
        <w:widowControl w:val="0"/>
        <w:pBdr>
          <w:top w:val="nil"/>
          <w:left w:val="nil"/>
          <w:bottom w:val="nil"/>
          <w:right w:val="nil"/>
          <w:between w:val="nil"/>
        </w:pBdr>
        <w:spacing w:after="0" w:line="240" w:lineRule="auto"/>
        <w:jc w:val="both"/>
        <w:rPr>
          <w:rFonts w:ascii="Arial" w:eastAsia="Arial" w:hAnsi="Arial" w:cs="Arial"/>
          <w:b/>
          <w:color w:val="000000"/>
          <w:lang w:eastAsia="es-MX"/>
        </w:rPr>
      </w:pPr>
      <w:r w:rsidRPr="000A1DAD">
        <w:rPr>
          <w:rFonts w:ascii="Arial" w:eastAsia="Arial" w:hAnsi="Arial" w:cs="Arial"/>
          <w:b/>
          <w:color w:val="000000"/>
          <w:lang w:val="es-ES_tradnl" w:eastAsia="es-MX"/>
        </w:rPr>
        <w:t xml:space="preserve">Artículo 229.- </w:t>
      </w:r>
      <w:r w:rsidRPr="000A1DAD">
        <w:rPr>
          <w:rFonts w:ascii="Arial" w:eastAsia="Arial" w:hAnsi="Arial" w:cs="Arial"/>
          <w:color w:val="000000"/>
          <w:lang w:val="es-ES_tradnl" w:eastAsia="es-MX"/>
        </w:rPr>
        <w:t>Para la aprobación de traza…</w:t>
      </w:r>
    </w:p>
    <w:p w:rsidR="000A1DAD" w:rsidRPr="000A1DAD" w:rsidRDefault="000A1DAD" w:rsidP="000A1DAD">
      <w:pPr>
        <w:widowControl w:val="0"/>
        <w:pBdr>
          <w:top w:val="nil"/>
          <w:left w:val="nil"/>
          <w:bottom w:val="nil"/>
          <w:right w:val="nil"/>
          <w:between w:val="nil"/>
        </w:pBdr>
        <w:spacing w:after="0" w:line="240" w:lineRule="auto"/>
        <w:jc w:val="both"/>
        <w:rPr>
          <w:rFonts w:ascii="Arial" w:eastAsia="Arial" w:hAnsi="Arial" w:cs="Arial"/>
          <w:color w:val="000000"/>
          <w:lang w:eastAsia="es-MX"/>
        </w:rPr>
      </w:pPr>
    </w:p>
    <w:p w:rsidR="000A1DAD" w:rsidRPr="000A1DAD" w:rsidRDefault="000A1DAD" w:rsidP="000A1DAD">
      <w:pPr>
        <w:widowControl w:val="0"/>
        <w:pBdr>
          <w:top w:val="nil"/>
          <w:left w:val="nil"/>
          <w:bottom w:val="nil"/>
          <w:right w:val="nil"/>
          <w:between w:val="nil"/>
        </w:pBdr>
        <w:spacing w:after="0" w:line="240" w:lineRule="auto"/>
        <w:contextualSpacing/>
        <w:jc w:val="both"/>
        <w:rPr>
          <w:rFonts w:ascii="Arial" w:eastAsia="Arial" w:hAnsi="Arial" w:cs="Arial"/>
          <w:color w:val="000000"/>
          <w:lang w:eastAsia="es-MX"/>
        </w:rPr>
      </w:pPr>
      <w:r w:rsidRPr="000A1DAD">
        <w:rPr>
          <w:rFonts w:ascii="Arial" w:eastAsia="Arial" w:hAnsi="Arial" w:cs="Arial"/>
          <w:b/>
          <w:color w:val="000000"/>
          <w:lang w:eastAsia="es-MX"/>
        </w:rPr>
        <w:t>I.</w:t>
      </w:r>
      <w:r>
        <w:rPr>
          <w:rFonts w:ascii="Arial" w:eastAsia="Arial" w:hAnsi="Arial" w:cs="Arial"/>
          <w:color w:val="000000"/>
          <w:lang w:eastAsia="es-MX"/>
        </w:rPr>
        <w:t xml:space="preserve"> </w:t>
      </w:r>
      <w:r w:rsidRPr="000A1DAD">
        <w:rPr>
          <w:rFonts w:ascii="Arial" w:eastAsia="Arial" w:hAnsi="Arial" w:cs="Arial"/>
          <w:color w:val="000000"/>
          <w:lang w:val="es-ES_tradnl" w:eastAsia="es-MX"/>
        </w:rPr>
        <w:t xml:space="preserve">Estar suscrito por perito urbano especialista en diseño urbano, con el objeto de iniciar el trámite para la validación de los estudios y proyectos ejecutivos ante la Dirección, </w:t>
      </w:r>
      <w:r w:rsidRPr="000A1DAD">
        <w:rPr>
          <w:rFonts w:ascii="Arial" w:eastAsia="Arial" w:hAnsi="Arial" w:cs="Arial"/>
          <w:b/>
          <w:color w:val="000000"/>
          <w:lang w:val="es-ES_tradnl" w:eastAsia="es-MX"/>
        </w:rPr>
        <w:t>la Dirección de Obra</w:t>
      </w:r>
      <w:r w:rsidRPr="000A1DAD">
        <w:rPr>
          <w:rFonts w:ascii="Arial" w:eastAsia="Arial" w:hAnsi="Arial" w:cs="Arial"/>
          <w:color w:val="000000"/>
          <w:lang w:val="es-ES_tradnl" w:eastAsia="es-MX"/>
        </w:rPr>
        <w:t>, SAPAL y la CFE.</w:t>
      </w:r>
    </w:p>
    <w:p w:rsidR="000A1DAD" w:rsidRPr="000A1DAD" w:rsidRDefault="000A1DAD" w:rsidP="000A1DAD">
      <w:pPr>
        <w:widowControl w:val="0"/>
        <w:pBdr>
          <w:top w:val="nil"/>
          <w:left w:val="nil"/>
          <w:bottom w:val="nil"/>
          <w:right w:val="nil"/>
          <w:between w:val="nil"/>
        </w:pBdr>
        <w:spacing w:after="0" w:line="240" w:lineRule="auto"/>
        <w:jc w:val="both"/>
        <w:rPr>
          <w:rFonts w:ascii="Arial" w:eastAsia="Arial" w:hAnsi="Arial" w:cs="Arial"/>
          <w:color w:val="000000"/>
          <w:lang w:eastAsia="es-MX"/>
        </w:rPr>
      </w:pPr>
    </w:p>
    <w:p w:rsidR="000A1DAD" w:rsidRPr="000A1DAD" w:rsidRDefault="000A1DAD" w:rsidP="000A1DAD">
      <w:pPr>
        <w:widowControl w:val="0"/>
        <w:pBdr>
          <w:top w:val="nil"/>
          <w:left w:val="nil"/>
          <w:bottom w:val="nil"/>
          <w:right w:val="nil"/>
          <w:between w:val="nil"/>
        </w:pBdr>
        <w:spacing w:after="0" w:line="240" w:lineRule="auto"/>
        <w:jc w:val="both"/>
        <w:rPr>
          <w:rFonts w:ascii="Arial" w:eastAsia="Arial" w:hAnsi="Arial" w:cs="Arial"/>
          <w:b/>
          <w:color w:val="000000"/>
          <w:lang w:eastAsia="es-MX"/>
        </w:rPr>
      </w:pPr>
      <w:r w:rsidRPr="000A1DAD">
        <w:rPr>
          <w:rFonts w:ascii="Arial" w:eastAsia="Arial" w:hAnsi="Arial" w:cs="Arial"/>
          <w:b/>
          <w:color w:val="000000"/>
          <w:lang w:eastAsia="es-MX"/>
        </w:rPr>
        <w:lastRenderedPageBreak/>
        <w:t>II. a XII…</w:t>
      </w:r>
    </w:p>
    <w:p w:rsidR="000A1DAD" w:rsidRDefault="000A1DAD" w:rsidP="00A577FB">
      <w:pPr>
        <w:pBdr>
          <w:top w:val="nil"/>
          <w:left w:val="nil"/>
          <w:bottom w:val="nil"/>
          <w:right w:val="nil"/>
          <w:between w:val="nil"/>
        </w:pBdr>
        <w:spacing w:after="0" w:line="240" w:lineRule="auto"/>
        <w:jc w:val="both"/>
        <w:rPr>
          <w:rFonts w:ascii="Arial" w:eastAsia="Arial" w:hAnsi="Arial" w:cs="Arial"/>
          <w:bCs/>
          <w:lang w:val="es-ES" w:eastAsia="es-MX"/>
        </w:rPr>
      </w:pPr>
    </w:p>
    <w:p w:rsidR="00A577FB" w:rsidRDefault="00A577FB" w:rsidP="00A577FB">
      <w:pPr>
        <w:pBdr>
          <w:top w:val="nil"/>
          <w:left w:val="nil"/>
          <w:bottom w:val="nil"/>
          <w:right w:val="nil"/>
          <w:between w:val="nil"/>
        </w:pBdr>
        <w:spacing w:after="0" w:line="240" w:lineRule="auto"/>
        <w:jc w:val="both"/>
        <w:rPr>
          <w:rFonts w:ascii="Arial" w:eastAsia="Arial" w:hAnsi="Arial" w:cs="Arial"/>
          <w:bCs/>
          <w:lang w:val="es-ES" w:eastAsia="es-MX"/>
        </w:rPr>
      </w:pPr>
    </w:p>
    <w:p w:rsidR="006F6BAA" w:rsidRPr="006F6BAA" w:rsidRDefault="006F6BAA" w:rsidP="006F6BAA">
      <w:pPr>
        <w:pBdr>
          <w:top w:val="nil"/>
          <w:left w:val="nil"/>
          <w:bottom w:val="nil"/>
          <w:right w:val="nil"/>
          <w:between w:val="nil"/>
        </w:pBdr>
        <w:spacing w:after="0" w:line="240" w:lineRule="auto"/>
        <w:jc w:val="center"/>
        <w:rPr>
          <w:rFonts w:ascii="Arial" w:eastAsia="Arial" w:hAnsi="Arial" w:cs="Arial"/>
          <w:b/>
          <w:lang w:val="es-ES" w:eastAsia="es-MX"/>
        </w:rPr>
      </w:pPr>
      <w:r w:rsidRPr="006F6BAA">
        <w:rPr>
          <w:rFonts w:ascii="Arial" w:eastAsia="Arial" w:hAnsi="Arial" w:cs="Arial"/>
          <w:b/>
          <w:lang w:val="es-ES" w:eastAsia="es-MX"/>
        </w:rPr>
        <w:t>CAPÍTULO X</w:t>
      </w:r>
    </w:p>
    <w:p w:rsidR="00A577FB" w:rsidRDefault="006F6BAA" w:rsidP="006F6BAA">
      <w:pPr>
        <w:pBdr>
          <w:top w:val="nil"/>
          <w:left w:val="nil"/>
          <w:bottom w:val="nil"/>
          <w:right w:val="nil"/>
          <w:between w:val="nil"/>
        </w:pBdr>
        <w:spacing w:after="0" w:line="240" w:lineRule="auto"/>
        <w:jc w:val="center"/>
        <w:rPr>
          <w:rFonts w:ascii="Arial" w:eastAsia="Arial" w:hAnsi="Arial" w:cs="Arial"/>
          <w:b/>
          <w:lang w:val="es-ES" w:eastAsia="es-MX"/>
        </w:rPr>
      </w:pPr>
      <w:r w:rsidRPr="006F6BAA">
        <w:rPr>
          <w:rFonts w:ascii="Arial" w:eastAsia="Arial" w:hAnsi="Arial" w:cs="Arial"/>
          <w:b/>
          <w:lang w:val="es-ES" w:eastAsia="es-MX"/>
        </w:rPr>
        <w:t>DEL PERMISO DE URBANIZACIÓN O EDIFICACIÓN</w:t>
      </w:r>
    </w:p>
    <w:p w:rsidR="006F6BAA" w:rsidRDefault="006F6BAA" w:rsidP="006F6BAA">
      <w:pPr>
        <w:pBdr>
          <w:top w:val="nil"/>
          <w:left w:val="nil"/>
          <w:bottom w:val="nil"/>
          <w:right w:val="nil"/>
          <w:between w:val="nil"/>
        </w:pBdr>
        <w:spacing w:after="0" w:line="240" w:lineRule="auto"/>
        <w:jc w:val="center"/>
        <w:rPr>
          <w:rFonts w:ascii="Arial" w:eastAsia="Arial" w:hAnsi="Arial" w:cs="Arial"/>
          <w:b/>
          <w:lang w:val="es-ES" w:eastAsia="es-MX"/>
        </w:rPr>
      </w:pPr>
    </w:p>
    <w:p w:rsidR="006F6BAA" w:rsidRPr="006F6BAA" w:rsidRDefault="006F6BAA" w:rsidP="006F6BAA">
      <w:pPr>
        <w:pBdr>
          <w:top w:val="nil"/>
          <w:left w:val="nil"/>
          <w:bottom w:val="nil"/>
          <w:right w:val="nil"/>
          <w:between w:val="nil"/>
        </w:pBdr>
        <w:spacing w:after="0" w:line="240" w:lineRule="auto"/>
        <w:jc w:val="center"/>
        <w:rPr>
          <w:rFonts w:ascii="Arial" w:eastAsia="Arial" w:hAnsi="Arial" w:cs="Arial"/>
          <w:b/>
          <w:lang w:val="es-ES" w:eastAsia="es-MX"/>
        </w:rPr>
      </w:pPr>
    </w:p>
    <w:p w:rsidR="006F6BAA" w:rsidRPr="006F6BAA" w:rsidRDefault="006F6BAA" w:rsidP="006F6BAA">
      <w:pPr>
        <w:tabs>
          <w:tab w:val="left" w:pos="851"/>
        </w:tabs>
        <w:spacing w:after="0" w:line="240" w:lineRule="auto"/>
        <w:jc w:val="both"/>
        <w:rPr>
          <w:rFonts w:ascii="Arial" w:eastAsia="Times New Roman" w:hAnsi="Arial" w:cs="Arial"/>
          <w:lang w:val="es-ES" w:eastAsia="es-ES"/>
        </w:rPr>
      </w:pPr>
      <w:r w:rsidRPr="006F6BAA">
        <w:rPr>
          <w:rFonts w:ascii="Arial" w:eastAsia="Times New Roman" w:hAnsi="Arial" w:cs="Arial"/>
          <w:b/>
          <w:lang w:val="es-ES" w:eastAsia="es-ES"/>
        </w:rPr>
        <w:t>Artículo 241.-</w:t>
      </w:r>
      <w:r w:rsidRPr="006F6BAA">
        <w:rPr>
          <w:rFonts w:ascii="Arial" w:eastAsia="Times New Roman" w:hAnsi="Arial" w:cs="Arial"/>
          <w:b/>
          <w:lang w:val="es-ES" w:eastAsia="es-ES"/>
        </w:rPr>
        <w:tab/>
      </w:r>
      <w:r w:rsidRPr="006F6BAA">
        <w:rPr>
          <w:rFonts w:ascii="Arial" w:eastAsia="Times New Roman" w:hAnsi="Arial" w:cs="Arial"/>
          <w:lang w:val="es-ES" w:eastAsia="es-ES"/>
        </w:rPr>
        <w:t>Una vez autorizada la traza…</w:t>
      </w:r>
    </w:p>
    <w:p w:rsidR="006F6BAA" w:rsidRPr="006F6BAA" w:rsidRDefault="006F6BAA" w:rsidP="006F6BAA">
      <w:pPr>
        <w:tabs>
          <w:tab w:val="left" w:pos="851"/>
        </w:tabs>
        <w:spacing w:after="0" w:line="240" w:lineRule="auto"/>
        <w:ind w:left="426"/>
        <w:rPr>
          <w:rFonts w:ascii="Arial" w:eastAsia="Times New Roman" w:hAnsi="Arial" w:cs="Arial"/>
          <w:lang w:val="es-ES" w:eastAsia="es-ES"/>
        </w:rPr>
      </w:pPr>
    </w:p>
    <w:p w:rsidR="006F6BAA" w:rsidRPr="006F6BAA" w:rsidRDefault="006F6BAA" w:rsidP="006F6BAA">
      <w:pPr>
        <w:tabs>
          <w:tab w:val="left" w:pos="851"/>
        </w:tabs>
        <w:spacing w:after="0" w:line="240" w:lineRule="auto"/>
        <w:jc w:val="both"/>
        <w:rPr>
          <w:rFonts w:ascii="Arial" w:eastAsia="Times New Roman" w:hAnsi="Arial" w:cs="Arial"/>
          <w:b/>
          <w:lang w:val="es-ES" w:eastAsia="es-ES"/>
        </w:rPr>
      </w:pPr>
      <w:r w:rsidRPr="006F6BAA">
        <w:rPr>
          <w:rFonts w:ascii="Arial" w:eastAsia="Times New Roman" w:hAnsi="Arial" w:cs="Arial"/>
          <w:b/>
          <w:lang w:val="es-ES" w:eastAsia="es-ES"/>
        </w:rPr>
        <w:t>I…</w:t>
      </w:r>
    </w:p>
    <w:p w:rsidR="006F6BAA" w:rsidRPr="006F6BAA" w:rsidRDefault="006F6BAA" w:rsidP="006F6BAA">
      <w:pPr>
        <w:tabs>
          <w:tab w:val="left" w:pos="851"/>
        </w:tabs>
        <w:spacing w:after="0" w:line="240" w:lineRule="auto"/>
        <w:ind w:left="426"/>
        <w:rPr>
          <w:rFonts w:ascii="Arial" w:eastAsia="Times New Roman" w:hAnsi="Arial" w:cs="Arial"/>
          <w:lang w:val="es-ES" w:eastAsia="es-ES"/>
        </w:rPr>
      </w:pPr>
    </w:p>
    <w:p w:rsidR="006F6BAA" w:rsidRPr="006F6BAA" w:rsidRDefault="006F6BAA" w:rsidP="006F6BAA">
      <w:pPr>
        <w:tabs>
          <w:tab w:val="left" w:pos="851"/>
        </w:tabs>
        <w:spacing w:after="0" w:line="240" w:lineRule="auto"/>
        <w:jc w:val="both"/>
        <w:rPr>
          <w:rFonts w:ascii="Arial" w:eastAsia="Times New Roman" w:hAnsi="Arial" w:cs="Arial"/>
          <w:lang w:val="es-ES" w:eastAsia="es-ES"/>
        </w:rPr>
      </w:pPr>
      <w:r w:rsidRPr="006F6BAA">
        <w:rPr>
          <w:rFonts w:ascii="Arial" w:eastAsia="Times New Roman" w:hAnsi="Arial" w:cs="Arial"/>
          <w:b/>
          <w:lang w:val="es-ES" w:eastAsia="es-ES"/>
        </w:rPr>
        <w:t>II.</w:t>
      </w:r>
      <w:r w:rsidRPr="006F6BAA">
        <w:rPr>
          <w:rFonts w:ascii="Arial" w:eastAsia="Times New Roman" w:hAnsi="Arial" w:cs="Arial"/>
          <w:lang w:val="es-ES" w:eastAsia="es-ES"/>
        </w:rPr>
        <w:t xml:space="preserve"> Diseño de pavimentos con las características y especificaciones técnicas que le determine la </w:t>
      </w:r>
      <w:r w:rsidRPr="006F6BAA">
        <w:rPr>
          <w:rFonts w:ascii="Arial" w:eastAsia="Times New Roman" w:hAnsi="Arial" w:cs="Arial"/>
          <w:b/>
          <w:lang w:val="es-ES" w:eastAsia="es-ES"/>
        </w:rPr>
        <w:t>Dirección de Obra</w:t>
      </w:r>
      <w:r w:rsidRPr="006F6BAA">
        <w:rPr>
          <w:rFonts w:ascii="Arial" w:eastAsia="Times New Roman" w:hAnsi="Arial" w:cs="Arial"/>
          <w:lang w:val="es-ES" w:eastAsia="es-ES"/>
        </w:rPr>
        <w:t>, en los términos del Código Territorial;</w:t>
      </w:r>
    </w:p>
    <w:p w:rsidR="006F6BAA" w:rsidRPr="006F6BAA" w:rsidRDefault="006F6BAA" w:rsidP="006F6BAA">
      <w:pPr>
        <w:tabs>
          <w:tab w:val="left" w:pos="851"/>
        </w:tabs>
        <w:spacing w:after="0" w:line="240" w:lineRule="auto"/>
        <w:ind w:left="426"/>
        <w:rPr>
          <w:rFonts w:ascii="Arial" w:eastAsia="Times New Roman" w:hAnsi="Arial" w:cs="Arial"/>
          <w:lang w:val="es-ES" w:eastAsia="es-ES"/>
        </w:rPr>
      </w:pPr>
    </w:p>
    <w:p w:rsidR="006F6BAA" w:rsidRPr="006F6BAA" w:rsidRDefault="006F6BAA" w:rsidP="006F6BAA">
      <w:pPr>
        <w:tabs>
          <w:tab w:val="left" w:pos="851"/>
        </w:tabs>
        <w:spacing w:after="0" w:line="240" w:lineRule="auto"/>
        <w:rPr>
          <w:rFonts w:ascii="Arial" w:eastAsia="Times New Roman" w:hAnsi="Arial" w:cs="Arial"/>
          <w:lang w:val="es-ES" w:eastAsia="es-ES"/>
        </w:rPr>
      </w:pPr>
      <w:r w:rsidRPr="006F6BAA">
        <w:rPr>
          <w:rFonts w:ascii="Arial" w:eastAsia="Times New Roman" w:hAnsi="Arial" w:cs="Arial"/>
          <w:b/>
          <w:lang w:val="es-ES" w:eastAsia="es-ES"/>
        </w:rPr>
        <w:t>III.</w:t>
      </w:r>
      <w:r w:rsidRPr="006F6BAA">
        <w:rPr>
          <w:rFonts w:ascii="Arial" w:eastAsia="Times New Roman" w:hAnsi="Arial" w:cs="Arial"/>
          <w:lang w:val="es-ES" w:eastAsia="es-ES"/>
        </w:rPr>
        <w:t xml:space="preserve"> Calendario de obras, presupuesto de urbanización desglosando conceptos, volúmenes de obra, programa de obra y precios unitarios, así como el resumen por partidas del presupuesto, aprobados por la</w:t>
      </w:r>
      <w:r w:rsidRPr="006F6BAA">
        <w:rPr>
          <w:rFonts w:ascii="Arial" w:eastAsia="Times New Roman" w:hAnsi="Arial" w:cs="Arial"/>
          <w:b/>
          <w:lang w:val="es-ES" w:eastAsia="es-ES"/>
        </w:rPr>
        <w:t xml:space="preserve"> Dirección de Obra</w:t>
      </w:r>
      <w:r w:rsidRPr="006F6BAA">
        <w:rPr>
          <w:rFonts w:ascii="Arial" w:eastAsia="Times New Roman" w:hAnsi="Arial" w:cs="Arial"/>
          <w:lang w:val="es-ES" w:eastAsia="es-ES"/>
        </w:rPr>
        <w:t>;</w:t>
      </w:r>
    </w:p>
    <w:p w:rsidR="006F6BAA" w:rsidRPr="006F6BAA" w:rsidRDefault="006F6BAA" w:rsidP="006F6BAA">
      <w:pPr>
        <w:tabs>
          <w:tab w:val="left" w:pos="851"/>
        </w:tabs>
        <w:spacing w:after="0" w:line="240" w:lineRule="auto"/>
        <w:ind w:left="426"/>
        <w:rPr>
          <w:rFonts w:ascii="Arial" w:eastAsia="Times New Roman" w:hAnsi="Arial" w:cs="Arial"/>
          <w:lang w:val="es-ES" w:eastAsia="es-ES"/>
        </w:rPr>
      </w:pPr>
    </w:p>
    <w:p w:rsidR="006F6BAA" w:rsidRPr="006F6BAA" w:rsidRDefault="006F6BAA" w:rsidP="006F6BAA">
      <w:pPr>
        <w:tabs>
          <w:tab w:val="left" w:pos="851"/>
        </w:tabs>
        <w:spacing w:after="0" w:line="240" w:lineRule="auto"/>
        <w:rPr>
          <w:rFonts w:ascii="Arial" w:eastAsia="Times New Roman" w:hAnsi="Arial" w:cs="Arial"/>
          <w:lang w:val="es-ES" w:eastAsia="es-ES"/>
        </w:rPr>
      </w:pPr>
      <w:r w:rsidRPr="006F6BAA">
        <w:rPr>
          <w:rFonts w:ascii="Arial" w:eastAsia="Times New Roman" w:hAnsi="Arial" w:cs="Arial"/>
          <w:b/>
          <w:lang w:val="es-ES" w:eastAsia="es-ES"/>
        </w:rPr>
        <w:t>IV.</w:t>
      </w:r>
      <w:r w:rsidRPr="006F6BAA">
        <w:rPr>
          <w:rFonts w:ascii="Arial" w:eastAsia="Times New Roman" w:hAnsi="Arial" w:cs="Arial"/>
          <w:lang w:val="es-ES" w:eastAsia="es-ES"/>
        </w:rPr>
        <w:t xml:space="preserve"> Proyecto de rasantes aprobado por la</w:t>
      </w:r>
      <w:r w:rsidRPr="006F6BAA">
        <w:rPr>
          <w:rFonts w:ascii="Arial" w:eastAsia="Times New Roman" w:hAnsi="Arial" w:cs="Arial"/>
          <w:b/>
          <w:lang w:val="es-ES" w:eastAsia="es-ES"/>
        </w:rPr>
        <w:t xml:space="preserve"> Dirección de Obra</w:t>
      </w:r>
      <w:r w:rsidRPr="006F6BAA">
        <w:rPr>
          <w:rFonts w:ascii="Arial" w:eastAsia="Times New Roman" w:hAnsi="Arial" w:cs="Arial"/>
          <w:lang w:val="es-ES" w:eastAsia="es-ES"/>
        </w:rPr>
        <w:t xml:space="preserve">; </w:t>
      </w:r>
    </w:p>
    <w:p w:rsidR="006F6BAA" w:rsidRPr="006F6BAA" w:rsidRDefault="006F6BAA" w:rsidP="006F6BAA">
      <w:pPr>
        <w:tabs>
          <w:tab w:val="left" w:pos="851"/>
        </w:tabs>
        <w:spacing w:after="0" w:line="240" w:lineRule="auto"/>
        <w:rPr>
          <w:rFonts w:ascii="Arial" w:eastAsia="Times New Roman" w:hAnsi="Arial" w:cs="Arial"/>
          <w:b/>
          <w:lang w:val="es-ES" w:eastAsia="es-ES"/>
        </w:rPr>
      </w:pPr>
    </w:p>
    <w:p w:rsidR="006F6BAA" w:rsidRPr="006F6BAA" w:rsidRDefault="006F6BAA" w:rsidP="006F6BAA">
      <w:pPr>
        <w:tabs>
          <w:tab w:val="left" w:pos="851"/>
        </w:tabs>
        <w:spacing w:after="0" w:line="240" w:lineRule="auto"/>
        <w:jc w:val="both"/>
        <w:rPr>
          <w:rFonts w:ascii="Arial" w:eastAsia="Times New Roman" w:hAnsi="Arial" w:cs="Arial"/>
          <w:b/>
          <w:lang w:val="es-ES" w:eastAsia="es-ES"/>
        </w:rPr>
      </w:pPr>
      <w:r>
        <w:rPr>
          <w:rFonts w:ascii="Arial" w:eastAsia="Times New Roman" w:hAnsi="Arial" w:cs="Arial"/>
          <w:b/>
          <w:lang w:val="es-ES" w:eastAsia="es-ES"/>
        </w:rPr>
        <w:t xml:space="preserve">V. y </w:t>
      </w:r>
      <w:r w:rsidRPr="006F6BAA">
        <w:rPr>
          <w:rFonts w:ascii="Arial" w:eastAsia="Times New Roman" w:hAnsi="Arial" w:cs="Arial"/>
          <w:b/>
          <w:lang w:val="es-ES" w:eastAsia="es-ES"/>
        </w:rPr>
        <w:t>VI…</w:t>
      </w:r>
    </w:p>
    <w:p w:rsidR="006F6BAA" w:rsidRPr="006F6BAA" w:rsidRDefault="006F6BAA" w:rsidP="006F6BAA">
      <w:pPr>
        <w:tabs>
          <w:tab w:val="left" w:pos="851"/>
        </w:tabs>
        <w:spacing w:after="0" w:line="240" w:lineRule="auto"/>
        <w:ind w:left="426"/>
        <w:rPr>
          <w:rFonts w:ascii="Arial" w:eastAsia="Times New Roman" w:hAnsi="Arial" w:cs="Arial"/>
          <w:b/>
          <w:lang w:val="es-ES" w:eastAsia="es-ES"/>
        </w:rPr>
      </w:pPr>
    </w:p>
    <w:p w:rsidR="006F6BAA" w:rsidRPr="006F6BAA" w:rsidRDefault="006F6BAA" w:rsidP="006F6BAA">
      <w:pPr>
        <w:tabs>
          <w:tab w:val="left" w:pos="851"/>
        </w:tabs>
        <w:spacing w:after="0" w:line="240" w:lineRule="auto"/>
        <w:jc w:val="both"/>
        <w:rPr>
          <w:rFonts w:ascii="Arial" w:eastAsia="Times New Roman" w:hAnsi="Arial" w:cs="Arial"/>
          <w:lang w:val="es-ES" w:eastAsia="es-ES"/>
        </w:rPr>
      </w:pPr>
      <w:r w:rsidRPr="006F6BAA">
        <w:rPr>
          <w:rFonts w:ascii="Arial" w:eastAsia="Times New Roman" w:hAnsi="Arial" w:cs="Arial"/>
          <w:b/>
          <w:lang w:val="es-ES" w:eastAsia="es-ES"/>
        </w:rPr>
        <w:t xml:space="preserve">VII. </w:t>
      </w:r>
      <w:r w:rsidRPr="006F6BAA">
        <w:rPr>
          <w:rFonts w:ascii="Arial" w:eastAsia="Times New Roman" w:hAnsi="Arial" w:cs="Arial"/>
          <w:lang w:val="es-ES" w:eastAsia="es-ES"/>
        </w:rPr>
        <w:t xml:space="preserve">Proyecto para la construcción e instalación del alumbrado público aprobado por la </w:t>
      </w:r>
      <w:r w:rsidRPr="006F6BAA">
        <w:rPr>
          <w:rFonts w:ascii="Arial" w:eastAsia="Times New Roman" w:hAnsi="Arial" w:cs="Arial"/>
          <w:b/>
          <w:lang w:val="es-ES" w:eastAsia="es-ES"/>
        </w:rPr>
        <w:t>Dirección de Obra</w:t>
      </w:r>
      <w:r w:rsidRPr="006F6BAA">
        <w:rPr>
          <w:rFonts w:ascii="Arial" w:eastAsia="Times New Roman" w:hAnsi="Arial" w:cs="Arial"/>
          <w:lang w:val="es-ES" w:eastAsia="es-ES"/>
        </w:rPr>
        <w:t xml:space="preserve">;  </w:t>
      </w:r>
    </w:p>
    <w:p w:rsidR="006F6BAA" w:rsidRPr="006F6BAA" w:rsidRDefault="006F6BAA" w:rsidP="006F6BAA">
      <w:pPr>
        <w:tabs>
          <w:tab w:val="left" w:pos="851"/>
        </w:tabs>
        <w:spacing w:after="0" w:line="240" w:lineRule="auto"/>
        <w:rPr>
          <w:rFonts w:ascii="Arial" w:eastAsia="Times New Roman" w:hAnsi="Arial" w:cs="Arial"/>
          <w:b/>
          <w:lang w:val="es-ES" w:eastAsia="es-ES"/>
        </w:rPr>
      </w:pPr>
    </w:p>
    <w:p w:rsidR="006F6BAA" w:rsidRDefault="006F6BAA" w:rsidP="006F6BAA">
      <w:pPr>
        <w:tabs>
          <w:tab w:val="left" w:pos="851"/>
        </w:tabs>
        <w:spacing w:after="0" w:line="240" w:lineRule="auto"/>
        <w:rPr>
          <w:rFonts w:ascii="Arial" w:eastAsia="Times New Roman" w:hAnsi="Arial" w:cs="Arial"/>
          <w:b/>
          <w:lang w:val="es-ES" w:eastAsia="es-ES"/>
        </w:rPr>
      </w:pPr>
      <w:r>
        <w:rPr>
          <w:rFonts w:ascii="Arial" w:eastAsia="Times New Roman" w:hAnsi="Arial" w:cs="Arial"/>
          <w:b/>
          <w:lang w:val="es-ES" w:eastAsia="es-ES"/>
        </w:rPr>
        <w:t xml:space="preserve">VIII. a </w:t>
      </w:r>
      <w:r w:rsidRPr="006F6BAA">
        <w:rPr>
          <w:rFonts w:ascii="Arial" w:eastAsia="Times New Roman" w:hAnsi="Arial" w:cs="Arial"/>
          <w:b/>
          <w:lang w:val="es-ES" w:eastAsia="es-ES"/>
        </w:rPr>
        <w:t>X…</w:t>
      </w:r>
    </w:p>
    <w:p w:rsidR="00DE34B3" w:rsidRPr="00DE34B3" w:rsidRDefault="00DE34B3" w:rsidP="006F6BAA">
      <w:pPr>
        <w:tabs>
          <w:tab w:val="left" w:pos="851"/>
        </w:tabs>
        <w:spacing w:after="0" w:line="240" w:lineRule="auto"/>
        <w:rPr>
          <w:rFonts w:ascii="Arial" w:eastAsia="Times New Roman" w:hAnsi="Arial" w:cs="Arial"/>
          <w:b/>
          <w:lang w:val="es-ES" w:eastAsia="es-ES"/>
        </w:rPr>
      </w:pPr>
    </w:p>
    <w:p w:rsidR="00DE34B3" w:rsidRDefault="00DE34B3" w:rsidP="006F6BAA">
      <w:pPr>
        <w:tabs>
          <w:tab w:val="left" w:pos="851"/>
        </w:tabs>
        <w:spacing w:after="0" w:line="240" w:lineRule="auto"/>
        <w:rPr>
          <w:rFonts w:ascii="Arial" w:eastAsia="Arial" w:hAnsi="Arial" w:cs="Arial"/>
          <w:color w:val="000000"/>
          <w:lang w:eastAsia="es-MX"/>
        </w:rPr>
      </w:pPr>
      <w:r w:rsidRPr="00DE34B3">
        <w:rPr>
          <w:rFonts w:ascii="Arial" w:eastAsia="Arial" w:hAnsi="Arial" w:cs="Arial"/>
          <w:b/>
          <w:color w:val="000000"/>
          <w:lang w:eastAsia="es-MX"/>
        </w:rPr>
        <w:t xml:space="preserve">Artículo 243.- </w:t>
      </w:r>
      <w:r w:rsidRPr="00DE34B3">
        <w:rPr>
          <w:rFonts w:ascii="Arial" w:eastAsia="Arial" w:hAnsi="Arial" w:cs="Arial"/>
          <w:color w:val="000000"/>
          <w:lang w:eastAsia="es-MX"/>
        </w:rPr>
        <w:t xml:space="preserve">Las normas y disposiciones que establezcan la Dirección, </w:t>
      </w:r>
      <w:r w:rsidRPr="00DE34B3">
        <w:rPr>
          <w:rFonts w:ascii="Arial" w:eastAsia="Arial" w:hAnsi="Arial" w:cs="Arial"/>
          <w:b/>
          <w:color w:val="000000"/>
          <w:lang w:eastAsia="es-MX"/>
        </w:rPr>
        <w:t>la Dirección de Obra</w:t>
      </w:r>
      <w:r w:rsidRPr="00DE34B3">
        <w:rPr>
          <w:rFonts w:ascii="Arial" w:eastAsia="Arial" w:hAnsi="Arial" w:cs="Arial"/>
          <w:color w:val="000000"/>
          <w:lang w:eastAsia="es-MX"/>
        </w:rPr>
        <w:t>, SAPAL y la CFE que autoricen los proyectos de infraestructura, formarán parte del permiso de urbanización o edificación</w:t>
      </w:r>
      <w:r>
        <w:rPr>
          <w:rFonts w:ascii="Arial" w:eastAsia="Arial" w:hAnsi="Arial" w:cs="Arial"/>
          <w:color w:val="000000"/>
          <w:lang w:eastAsia="es-MX"/>
        </w:rPr>
        <w:t>.</w:t>
      </w:r>
    </w:p>
    <w:p w:rsidR="00DE34B3" w:rsidRDefault="00DE34B3" w:rsidP="006F6BAA">
      <w:pPr>
        <w:tabs>
          <w:tab w:val="left" w:pos="851"/>
        </w:tabs>
        <w:spacing w:after="0" w:line="240" w:lineRule="auto"/>
        <w:rPr>
          <w:rFonts w:ascii="Arial" w:eastAsia="Arial" w:hAnsi="Arial" w:cs="Arial"/>
          <w:color w:val="000000"/>
          <w:lang w:eastAsia="es-MX"/>
        </w:rPr>
      </w:pPr>
    </w:p>
    <w:p w:rsidR="00DE34B3" w:rsidRPr="00DE34B3" w:rsidRDefault="00DE34B3" w:rsidP="00DE34B3">
      <w:pPr>
        <w:tabs>
          <w:tab w:val="left" w:pos="851"/>
        </w:tabs>
        <w:spacing w:after="0" w:line="240" w:lineRule="auto"/>
        <w:rPr>
          <w:rFonts w:ascii="Arial" w:eastAsia="Arial" w:hAnsi="Arial" w:cs="Arial"/>
          <w:color w:val="000000"/>
          <w:lang w:eastAsia="es-MX"/>
        </w:rPr>
      </w:pPr>
      <w:r w:rsidRPr="00DE34B3">
        <w:rPr>
          <w:rFonts w:ascii="Arial" w:eastAsia="Arial" w:hAnsi="Arial" w:cs="Arial"/>
          <w:b/>
          <w:color w:val="000000"/>
          <w:lang w:val="es-ES_tradnl" w:eastAsia="es-MX"/>
        </w:rPr>
        <w:t xml:space="preserve">Artículo 248.- </w:t>
      </w:r>
      <w:r w:rsidRPr="00DE34B3">
        <w:rPr>
          <w:rFonts w:ascii="Arial" w:eastAsia="Arial" w:hAnsi="Arial" w:cs="Arial"/>
          <w:color w:val="000000"/>
          <w:lang w:val="es-ES_tradnl" w:eastAsia="es-MX"/>
        </w:rPr>
        <w:t>La</w:t>
      </w:r>
      <w:r w:rsidRPr="00DE34B3">
        <w:rPr>
          <w:rFonts w:ascii="Arial" w:eastAsia="Arial" w:hAnsi="Arial" w:cs="Arial"/>
          <w:color w:val="000000"/>
          <w:lang w:eastAsia="es-MX"/>
        </w:rPr>
        <w:t xml:space="preserve"> </w:t>
      </w:r>
      <w:r w:rsidRPr="00DE34B3">
        <w:rPr>
          <w:rFonts w:ascii="Arial" w:eastAsia="Arial" w:hAnsi="Arial" w:cs="Arial"/>
          <w:color w:val="000000"/>
          <w:lang w:val="es-ES_tradnl" w:eastAsia="es-MX"/>
        </w:rPr>
        <w:t>urbanización progresiva…</w:t>
      </w:r>
    </w:p>
    <w:p w:rsidR="00DE34B3" w:rsidRPr="00DE34B3" w:rsidRDefault="00DE34B3" w:rsidP="00DE34B3">
      <w:pPr>
        <w:tabs>
          <w:tab w:val="left" w:pos="851"/>
        </w:tabs>
        <w:spacing w:after="0" w:line="240" w:lineRule="auto"/>
        <w:rPr>
          <w:rFonts w:ascii="Arial" w:eastAsia="Arial" w:hAnsi="Arial" w:cs="Arial"/>
          <w:b/>
          <w:color w:val="000000"/>
          <w:lang w:eastAsia="es-MX"/>
        </w:rPr>
      </w:pPr>
    </w:p>
    <w:p w:rsidR="00DE34B3" w:rsidRPr="00DE34B3" w:rsidRDefault="00DE34B3" w:rsidP="00DE34B3">
      <w:pPr>
        <w:tabs>
          <w:tab w:val="left" w:pos="851"/>
        </w:tabs>
        <w:spacing w:after="0" w:line="240" w:lineRule="auto"/>
        <w:rPr>
          <w:rFonts w:ascii="Arial" w:eastAsia="Arial" w:hAnsi="Arial" w:cs="Arial"/>
          <w:b/>
          <w:color w:val="000000"/>
          <w:lang w:eastAsia="es-MX"/>
        </w:rPr>
      </w:pPr>
      <w:r w:rsidRPr="00DE34B3">
        <w:rPr>
          <w:rFonts w:ascii="Arial" w:eastAsia="Arial" w:hAnsi="Arial" w:cs="Arial"/>
          <w:b/>
          <w:color w:val="000000"/>
          <w:lang w:eastAsia="es-MX"/>
        </w:rPr>
        <w:t>I…</w:t>
      </w:r>
    </w:p>
    <w:p w:rsidR="00DE34B3" w:rsidRPr="00DE34B3" w:rsidRDefault="00DE34B3" w:rsidP="00DE34B3">
      <w:pPr>
        <w:tabs>
          <w:tab w:val="left" w:pos="851"/>
        </w:tabs>
        <w:spacing w:after="0" w:line="240" w:lineRule="auto"/>
        <w:rPr>
          <w:rFonts w:ascii="Arial" w:eastAsia="Arial" w:hAnsi="Arial" w:cs="Arial"/>
          <w:b/>
          <w:color w:val="000000"/>
          <w:lang w:eastAsia="es-MX"/>
        </w:rPr>
      </w:pPr>
    </w:p>
    <w:p w:rsidR="00DE34B3" w:rsidRPr="00DE34B3" w:rsidRDefault="00DE34B3" w:rsidP="00DE34B3">
      <w:pPr>
        <w:tabs>
          <w:tab w:val="left" w:pos="851"/>
        </w:tabs>
        <w:spacing w:after="0" w:line="240" w:lineRule="auto"/>
        <w:jc w:val="both"/>
        <w:rPr>
          <w:rFonts w:ascii="Arial" w:eastAsia="Arial" w:hAnsi="Arial" w:cs="Arial"/>
          <w:color w:val="000000"/>
          <w:lang w:val="es-ES_tradnl" w:eastAsia="es-MX"/>
        </w:rPr>
      </w:pPr>
      <w:r w:rsidRPr="00DE34B3">
        <w:rPr>
          <w:rFonts w:ascii="Arial" w:eastAsia="Arial" w:hAnsi="Arial" w:cs="Arial"/>
          <w:b/>
          <w:color w:val="000000"/>
          <w:lang w:val="es-ES_tradnl" w:eastAsia="es-MX"/>
        </w:rPr>
        <w:t xml:space="preserve">II. </w:t>
      </w:r>
      <w:r w:rsidRPr="00DE34B3">
        <w:rPr>
          <w:rFonts w:ascii="Arial" w:eastAsia="Arial" w:hAnsi="Arial" w:cs="Arial"/>
          <w:color w:val="000000"/>
          <w:lang w:val="es-ES_tradnl" w:eastAsia="es-MX"/>
        </w:rPr>
        <w:t xml:space="preserve">Contar con el proyecto ejecutivo de trazo, secciones, nivelación y deslinde de las obras mínimas de infraestructura, autorizados por la Dirección, </w:t>
      </w:r>
      <w:r w:rsidRPr="00DE34B3">
        <w:rPr>
          <w:rFonts w:ascii="Arial" w:eastAsia="Arial" w:hAnsi="Arial" w:cs="Arial"/>
          <w:b/>
          <w:color w:val="000000"/>
          <w:lang w:val="es-ES_tradnl" w:eastAsia="es-MX"/>
        </w:rPr>
        <w:t>la Dirección de Obra</w:t>
      </w:r>
      <w:r w:rsidRPr="00DE34B3">
        <w:rPr>
          <w:rFonts w:ascii="Arial" w:eastAsia="Arial" w:hAnsi="Arial" w:cs="Arial"/>
          <w:color w:val="000000"/>
          <w:lang w:val="es-ES_tradnl" w:eastAsia="es-MX"/>
        </w:rPr>
        <w:t>, SAPAL y CFE en el ámbito de sus respectivas competencias;</w:t>
      </w:r>
    </w:p>
    <w:p w:rsidR="00DE34B3" w:rsidRPr="00DE34B3" w:rsidRDefault="00DE34B3" w:rsidP="00DE34B3">
      <w:pPr>
        <w:tabs>
          <w:tab w:val="left" w:pos="851"/>
        </w:tabs>
        <w:spacing w:after="0" w:line="240" w:lineRule="auto"/>
        <w:jc w:val="both"/>
        <w:rPr>
          <w:rFonts w:ascii="Arial" w:eastAsia="Arial" w:hAnsi="Arial" w:cs="Arial"/>
          <w:b/>
          <w:color w:val="000000"/>
          <w:lang w:val="es-ES_tradnl" w:eastAsia="es-MX"/>
        </w:rPr>
      </w:pPr>
    </w:p>
    <w:p w:rsidR="00DE34B3" w:rsidRDefault="00DE34B3" w:rsidP="00DE34B3">
      <w:pPr>
        <w:tabs>
          <w:tab w:val="left" w:pos="851"/>
        </w:tabs>
        <w:spacing w:after="0" w:line="240" w:lineRule="auto"/>
        <w:jc w:val="both"/>
        <w:rPr>
          <w:rFonts w:ascii="Arial" w:eastAsia="Arial" w:hAnsi="Arial" w:cs="Arial"/>
          <w:b/>
          <w:color w:val="000000"/>
          <w:lang w:val="es-ES_tradnl" w:eastAsia="es-MX"/>
        </w:rPr>
      </w:pPr>
      <w:r>
        <w:rPr>
          <w:rFonts w:ascii="Arial" w:eastAsia="Arial" w:hAnsi="Arial" w:cs="Arial"/>
          <w:b/>
          <w:color w:val="000000"/>
          <w:lang w:val="es-ES_tradnl" w:eastAsia="es-MX"/>
        </w:rPr>
        <w:t xml:space="preserve">III. a </w:t>
      </w:r>
      <w:r w:rsidRPr="00DE34B3">
        <w:rPr>
          <w:rFonts w:ascii="Arial" w:eastAsia="Arial" w:hAnsi="Arial" w:cs="Arial"/>
          <w:b/>
          <w:color w:val="000000"/>
          <w:lang w:val="es-ES_tradnl" w:eastAsia="es-MX"/>
        </w:rPr>
        <w:t>VIII…</w:t>
      </w:r>
    </w:p>
    <w:p w:rsidR="00DE34B3" w:rsidRDefault="00DE34B3" w:rsidP="00DE34B3">
      <w:pPr>
        <w:tabs>
          <w:tab w:val="left" w:pos="851"/>
        </w:tabs>
        <w:spacing w:after="0" w:line="240" w:lineRule="auto"/>
        <w:jc w:val="both"/>
        <w:rPr>
          <w:rFonts w:ascii="Arial" w:eastAsia="Arial" w:hAnsi="Arial" w:cs="Arial"/>
          <w:b/>
          <w:color w:val="000000"/>
          <w:lang w:val="es-ES_tradnl" w:eastAsia="es-MX"/>
        </w:rPr>
      </w:pPr>
    </w:p>
    <w:p w:rsidR="00DE34B3" w:rsidRPr="00DE34B3" w:rsidRDefault="00DE34B3" w:rsidP="00DE34B3">
      <w:pPr>
        <w:tabs>
          <w:tab w:val="left" w:pos="851"/>
        </w:tabs>
        <w:spacing w:after="0" w:line="240" w:lineRule="auto"/>
        <w:jc w:val="both"/>
        <w:rPr>
          <w:rFonts w:ascii="Arial" w:eastAsia="Arial" w:hAnsi="Arial" w:cs="Arial"/>
          <w:b/>
          <w:color w:val="000000"/>
          <w:lang w:val="es-ES_tradnl" w:eastAsia="es-MX"/>
        </w:rPr>
      </w:pPr>
    </w:p>
    <w:p w:rsidR="00DE34B3" w:rsidRDefault="00DE34B3" w:rsidP="00DE34B3">
      <w:pPr>
        <w:tabs>
          <w:tab w:val="left" w:pos="851"/>
        </w:tabs>
        <w:spacing w:after="0" w:line="240" w:lineRule="auto"/>
        <w:jc w:val="both"/>
        <w:rPr>
          <w:rFonts w:ascii="Arial" w:eastAsia="Arial" w:hAnsi="Arial" w:cs="Arial"/>
          <w:lang w:eastAsia="es-MX"/>
        </w:rPr>
      </w:pPr>
      <w:r w:rsidRPr="00DE34B3">
        <w:rPr>
          <w:rFonts w:ascii="Arial" w:eastAsia="Arial" w:hAnsi="Arial" w:cs="Arial"/>
          <w:b/>
          <w:bCs/>
          <w:lang w:eastAsia="es-MX"/>
        </w:rPr>
        <w:t>Artículo 251.-</w:t>
      </w:r>
      <w:r w:rsidRPr="00DE34B3">
        <w:rPr>
          <w:rFonts w:ascii="Arial" w:eastAsia="Arial" w:hAnsi="Arial" w:cs="Arial"/>
          <w:lang w:eastAsia="es-MX"/>
        </w:rPr>
        <w:t xml:space="preserve"> Los desarrolladores podrán presentar </w:t>
      </w:r>
      <w:r w:rsidRPr="00DE34B3">
        <w:rPr>
          <w:rFonts w:ascii="Arial" w:eastAsia="Arial" w:hAnsi="Arial" w:cs="Arial"/>
          <w:b/>
          <w:lang w:eastAsia="es-MX"/>
        </w:rPr>
        <w:t xml:space="preserve">a la </w:t>
      </w:r>
      <w:r w:rsidRPr="00DE34B3">
        <w:rPr>
          <w:rFonts w:ascii="Arial" w:eastAsia="Times New Roman" w:hAnsi="Arial" w:cs="Arial"/>
          <w:b/>
          <w:lang w:eastAsia="es-MX"/>
        </w:rPr>
        <w:t>Dirección de Obra</w:t>
      </w:r>
      <w:r w:rsidRPr="00DE34B3">
        <w:rPr>
          <w:rFonts w:ascii="Arial" w:eastAsia="Arial" w:hAnsi="Arial" w:cs="Arial"/>
          <w:lang w:eastAsia="es-MX"/>
        </w:rPr>
        <w:t xml:space="preserve"> propuesta para emplear elementos e infraestructuras de innovación tecnológica en materia de sustentabilidad en </w:t>
      </w:r>
      <w:r w:rsidRPr="00DE34B3">
        <w:rPr>
          <w:rFonts w:ascii="Arial" w:eastAsia="Arial" w:hAnsi="Arial" w:cs="Arial"/>
          <w:lang w:eastAsia="es-MX"/>
        </w:rPr>
        <w:lastRenderedPageBreak/>
        <w:t xml:space="preserve">la ejecución de las obras de urbanización </w:t>
      </w:r>
      <w:r w:rsidRPr="00DE34B3">
        <w:rPr>
          <w:rFonts w:ascii="Arial" w:eastAsia="Times New Roman" w:hAnsi="Arial" w:cs="Arial"/>
          <w:lang w:eastAsia="es-MX"/>
        </w:rPr>
        <w:t xml:space="preserve">y a la Dirección en materia de arquitectura, construcción y edificación, debiendo observar </w:t>
      </w:r>
      <w:r w:rsidRPr="00DE34B3">
        <w:rPr>
          <w:rFonts w:ascii="Arial" w:eastAsia="Arial" w:hAnsi="Arial" w:cs="Arial"/>
          <w:lang w:eastAsia="es-MX"/>
        </w:rPr>
        <w:t>en lo conducente lo que estatuye el Código Territorial y el presente Código en el apartado de las construcciones con respecto a la innovación tecnológica en arquitectura y construcción</w:t>
      </w:r>
      <w:r>
        <w:rPr>
          <w:rFonts w:ascii="Arial" w:eastAsia="Arial" w:hAnsi="Arial" w:cs="Arial"/>
          <w:lang w:eastAsia="es-MX"/>
        </w:rPr>
        <w:t>.</w:t>
      </w:r>
    </w:p>
    <w:p w:rsidR="00DE34B3" w:rsidRDefault="00DE34B3" w:rsidP="00DE34B3">
      <w:pPr>
        <w:tabs>
          <w:tab w:val="left" w:pos="851"/>
        </w:tabs>
        <w:spacing w:after="0" w:line="240" w:lineRule="auto"/>
        <w:jc w:val="both"/>
        <w:rPr>
          <w:rFonts w:ascii="Arial" w:eastAsia="Arial" w:hAnsi="Arial" w:cs="Arial"/>
          <w:lang w:eastAsia="es-MX"/>
        </w:rPr>
      </w:pPr>
    </w:p>
    <w:p w:rsidR="00DE34B3" w:rsidRDefault="00DE34B3" w:rsidP="00DE34B3">
      <w:pPr>
        <w:tabs>
          <w:tab w:val="left" w:pos="851"/>
        </w:tabs>
        <w:spacing w:after="0" w:line="240" w:lineRule="auto"/>
        <w:jc w:val="both"/>
        <w:rPr>
          <w:rFonts w:ascii="Arial" w:eastAsia="Arial" w:hAnsi="Arial" w:cs="Arial"/>
          <w:lang w:eastAsia="es-MX"/>
        </w:rPr>
      </w:pPr>
    </w:p>
    <w:p w:rsidR="00DE34B3" w:rsidRPr="00DE34B3" w:rsidRDefault="00DE34B3" w:rsidP="00DE34B3">
      <w:pPr>
        <w:tabs>
          <w:tab w:val="left" w:pos="851"/>
        </w:tabs>
        <w:spacing w:after="0" w:line="240" w:lineRule="auto"/>
        <w:jc w:val="center"/>
        <w:rPr>
          <w:rFonts w:ascii="Arial" w:eastAsia="Arial" w:hAnsi="Arial" w:cs="Arial"/>
          <w:b/>
          <w:bCs/>
          <w:color w:val="000000"/>
          <w:lang w:eastAsia="es-MX"/>
        </w:rPr>
      </w:pPr>
      <w:r w:rsidRPr="00DE34B3">
        <w:rPr>
          <w:rFonts w:ascii="Arial" w:eastAsia="Arial" w:hAnsi="Arial" w:cs="Arial"/>
          <w:b/>
          <w:bCs/>
          <w:color w:val="000000"/>
          <w:lang w:eastAsia="es-MX"/>
        </w:rPr>
        <w:t>CAPÍTULO XI</w:t>
      </w:r>
    </w:p>
    <w:p w:rsidR="00DE34B3" w:rsidRDefault="00DE34B3" w:rsidP="00DE34B3">
      <w:pPr>
        <w:tabs>
          <w:tab w:val="left" w:pos="851"/>
        </w:tabs>
        <w:spacing w:after="0" w:line="240" w:lineRule="auto"/>
        <w:jc w:val="center"/>
        <w:rPr>
          <w:rFonts w:ascii="Arial" w:eastAsia="Arial" w:hAnsi="Arial" w:cs="Arial"/>
          <w:b/>
          <w:bCs/>
          <w:color w:val="000000"/>
          <w:lang w:eastAsia="es-MX"/>
        </w:rPr>
      </w:pPr>
      <w:r w:rsidRPr="00DE34B3">
        <w:rPr>
          <w:rFonts w:ascii="Arial" w:eastAsia="Arial" w:hAnsi="Arial" w:cs="Arial"/>
          <w:b/>
          <w:bCs/>
          <w:color w:val="000000"/>
          <w:lang w:eastAsia="es-MX"/>
        </w:rPr>
        <w:t>DEL PERMISO DE VENTA</w:t>
      </w:r>
    </w:p>
    <w:p w:rsidR="00DE34B3" w:rsidRDefault="00DE34B3" w:rsidP="00DE34B3">
      <w:pPr>
        <w:tabs>
          <w:tab w:val="left" w:pos="851"/>
        </w:tabs>
        <w:spacing w:after="0" w:line="240" w:lineRule="auto"/>
        <w:jc w:val="center"/>
        <w:rPr>
          <w:rFonts w:ascii="Arial" w:eastAsia="Arial" w:hAnsi="Arial" w:cs="Arial"/>
          <w:b/>
          <w:bCs/>
          <w:color w:val="000000"/>
          <w:lang w:eastAsia="es-MX"/>
        </w:rPr>
      </w:pPr>
    </w:p>
    <w:p w:rsidR="00DE34B3" w:rsidRDefault="00DE34B3" w:rsidP="00DE34B3">
      <w:pPr>
        <w:tabs>
          <w:tab w:val="left" w:pos="851"/>
        </w:tabs>
        <w:spacing w:after="0" w:line="240" w:lineRule="auto"/>
        <w:jc w:val="center"/>
        <w:rPr>
          <w:rFonts w:ascii="Arial" w:eastAsia="Arial" w:hAnsi="Arial" w:cs="Arial"/>
          <w:b/>
          <w:bCs/>
          <w:color w:val="000000"/>
          <w:lang w:eastAsia="es-MX"/>
        </w:rPr>
      </w:pPr>
    </w:p>
    <w:p w:rsidR="00232419" w:rsidRPr="00232419" w:rsidRDefault="00232419" w:rsidP="00232419">
      <w:pPr>
        <w:tabs>
          <w:tab w:val="left" w:pos="851"/>
        </w:tabs>
        <w:spacing w:after="0" w:line="240" w:lineRule="auto"/>
        <w:jc w:val="both"/>
        <w:rPr>
          <w:rFonts w:ascii="Arial" w:eastAsia="Arial" w:hAnsi="Arial" w:cs="Arial"/>
          <w:color w:val="000000"/>
          <w:lang w:eastAsia="es-MX"/>
        </w:rPr>
      </w:pPr>
      <w:r w:rsidRPr="00232419">
        <w:rPr>
          <w:rFonts w:ascii="Arial" w:eastAsia="Arial" w:hAnsi="Arial" w:cs="Arial"/>
          <w:b/>
          <w:bCs/>
          <w:color w:val="000000"/>
          <w:lang w:eastAsia="es-MX"/>
        </w:rPr>
        <w:t>Artículo 256.-</w:t>
      </w:r>
      <w:r w:rsidRPr="00232419">
        <w:rPr>
          <w:rFonts w:ascii="Arial" w:eastAsia="Arial" w:hAnsi="Arial" w:cs="Arial"/>
          <w:color w:val="000000"/>
          <w:lang w:eastAsia="es-MX"/>
        </w:rPr>
        <w:t xml:space="preserve"> La garantía requerida para el permiso de venta que refiere el Código Territorial, podrá ser otorgada mediante efectivo, garantía real o fianza. En todos los casos el monto de la garantía será por el valor de las obras de urbanización faltantes que determine </w:t>
      </w:r>
      <w:r w:rsidRPr="00232419">
        <w:rPr>
          <w:rFonts w:ascii="Arial" w:eastAsia="Arial" w:hAnsi="Arial" w:cs="Arial"/>
          <w:b/>
          <w:color w:val="000000"/>
          <w:lang w:eastAsia="es-MX"/>
        </w:rPr>
        <w:t>la Dirección de Obra</w:t>
      </w:r>
      <w:r w:rsidRPr="00232419">
        <w:rPr>
          <w:rFonts w:ascii="Arial" w:eastAsia="Arial" w:hAnsi="Arial" w:cs="Arial"/>
          <w:color w:val="000000"/>
          <w:lang w:eastAsia="es-MX"/>
        </w:rPr>
        <w:t>, más un 30 por ciento.</w:t>
      </w:r>
    </w:p>
    <w:p w:rsidR="00232419" w:rsidRPr="00232419" w:rsidRDefault="00232419" w:rsidP="00232419">
      <w:pPr>
        <w:tabs>
          <w:tab w:val="left" w:pos="851"/>
        </w:tabs>
        <w:spacing w:after="0" w:line="240" w:lineRule="auto"/>
        <w:jc w:val="both"/>
        <w:rPr>
          <w:rFonts w:ascii="Arial" w:eastAsia="Arial" w:hAnsi="Arial" w:cs="Arial"/>
          <w:color w:val="000000"/>
          <w:lang w:eastAsia="es-MX"/>
        </w:rPr>
      </w:pPr>
    </w:p>
    <w:p w:rsidR="00232419" w:rsidRPr="00232419" w:rsidRDefault="00232419" w:rsidP="00232419">
      <w:pPr>
        <w:tabs>
          <w:tab w:val="left" w:pos="851"/>
        </w:tabs>
        <w:spacing w:after="0" w:line="240" w:lineRule="auto"/>
        <w:jc w:val="both"/>
        <w:rPr>
          <w:rFonts w:ascii="Arial" w:eastAsia="Arial" w:hAnsi="Arial" w:cs="Arial"/>
          <w:color w:val="000000"/>
          <w:lang w:eastAsia="es-MX"/>
        </w:rPr>
      </w:pPr>
      <w:r w:rsidRPr="00232419">
        <w:rPr>
          <w:rFonts w:ascii="Arial" w:eastAsia="Arial" w:hAnsi="Arial" w:cs="Arial"/>
          <w:color w:val="000000"/>
          <w:lang w:eastAsia="es-MX"/>
        </w:rPr>
        <w:t>En el caso de garantía real…</w:t>
      </w:r>
    </w:p>
    <w:p w:rsidR="00232419" w:rsidRPr="00232419" w:rsidRDefault="00232419" w:rsidP="00232419">
      <w:pPr>
        <w:tabs>
          <w:tab w:val="left" w:pos="851"/>
        </w:tabs>
        <w:spacing w:after="0" w:line="240" w:lineRule="auto"/>
        <w:jc w:val="both"/>
        <w:rPr>
          <w:rFonts w:ascii="Arial" w:eastAsia="Arial" w:hAnsi="Arial" w:cs="Arial"/>
          <w:color w:val="000000"/>
          <w:lang w:eastAsia="es-MX"/>
        </w:rPr>
      </w:pPr>
    </w:p>
    <w:p w:rsidR="00232419" w:rsidRPr="00232419" w:rsidRDefault="00232419" w:rsidP="00232419">
      <w:pPr>
        <w:tabs>
          <w:tab w:val="left" w:pos="851"/>
        </w:tabs>
        <w:spacing w:after="0" w:line="240" w:lineRule="auto"/>
        <w:jc w:val="both"/>
        <w:rPr>
          <w:rFonts w:ascii="Arial" w:eastAsia="Arial" w:hAnsi="Arial" w:cs="Arial"/>
          <w:color w:val="000000"/>
          <w:lang w:eastAsia="es-MX"/>
        </w:rPr>
      </w:pPr>
      <w:r w:rsidRPr="00232419">
        <w:rPr>
          <w:rFonts w:ascii="Arial" w:eastAsia="Arial" w:hAnsi="Arial" w:cs="Arial"/>
          <w:color w:val="000000"/>
          <w:lang w:eastAsia="es-MX"/>
        </w:rPr>
        <w:t>Cuando el permiso de urbanización…</w:t>
      </w:r>
    </w:p>
    <w:p w:rsidR="00232419" w:rsidRPr="00232419" w:rsidRDefault="00232419" w:rsidP="00232419">
      <w:pPr>
        <w:tabs>
          <w:tab w:val="left" w:pos="851"/>
        </w:tabs>
        <w:spacing w:after="0" w:line="240" w:lineRule="auto"/>
        <w:jc w:val="both"/>
        <w:rPr>
          <w:rFonts w:ascii="Arial" w:eastAsia="Arial" w:hAnsi="Arial" w:cs="Arial"/>
          <w:color w:val="000000"/>
          <w:lang w:eastAsia="es-MX"/>
        </w:rPr>
      </w:pPr>
    </w:p>
    <w:p w:rsidR="00DE34B3" w:rsidRDefault="00232419" w:rsidP="00232419">
      <w:pPr>
        <w:tabs>
          <w:tab w:val="left" w:pos="851"/>
        </w:tabs>
        <w:spacing w:after="0" w:line="240" w:lineRule="auto"/>
        <w:jc w:val="both"/>
        <w:rPr>
          <w:rFonts w:ascii="Arial" w:eastAsia="Arial" w:hAnsi="Arial" w:cs="Arial"/>
          <w:color w:val="000000"/>
          <w:lang w:eastAsia="es-MX"/>
        </w:rPr>
      </w:pPr>
      <w:r w:rsidRPr="00232419">
        <w:rPr>
          <w:rFonts w:ascii="Arial" w:eastAsia="Arial" w:hAnsi="Arial" w:cs="Arial"/>
          <w:color w:val="000000"/>
          <w:lang w:eastAsia="es-MX"/>
        </w:rPr>
        <w:t>La garantía para asegurar las…</w:t>
      </w:r>
    </w:p>
    <w:p w:rsidR="00232419" w:rsidRDefault="00232419" w:rsidP="00232419">
      <w:pPr>
        <w:tabs>
          <w:tab w:val="left" w:pos="851"/>
        </w:tabs>
        <w:spacing w:after="0" w:line="240" w:lineRule="auto"/>
        <w:jc w:val="both"/>
        <w:rPr>
          <w:rFonts w:ascii="Arial" w:eastAsia="Arial" w:hAnsi="Arial" w:cs="Arial"/>
          <w:color w:val="000000"/>
          <w:lang w:eastAsia="es-MX"/>
        </w:rPr>
      </w:pPr>
    </w:p>
    <w:p w:rsidR="00232419" w:rsidRDefault="00232419" w:rsidP="00232419">
      <w:pPr>
        <w:tabs>
          <w:tab w:val="left" w:pos="851"/>
        </w:tabs>
        <w:spacing w:after="0" w:line="240" w:lineRule="auto"/>
        <w:jc w:val="both"/>
        <w:rPr>
          <w:rFonts w:ascii="Arial" w:eastAsia="Arial" w:hAnsi="Arial" w:cs="Arial"/>
          <w:color w:val="000000"/>
          <w:lang w:eastAsia="es-MX"/>
        </w:rPr>
      </w:pPr>
    </w:p>
    <w:p w:rsidR="00232419" w:rsidRPr="00232419" w:rsidRDefault="00232419" w:rsidP="00232419">
      <w:pPr>
        <w:tabs>
          <w:tab w:val="left" w:pos="851"/>
        </w:tabs>
        <w:spacing w:after="0" w:line="240" w:lineRule="auto"/>
        <w:jc w:val="center"/>
        <w:rPr>
          <w:rFonts w:ascii="Arial" w:eastAsia="Arial" w:hAnsi="Arial" w:cs="Arial"/>
          <w:b/>
          <w:bCs/>
          <w:color w:val="000000"/>
          <w:lang w:val="es-ES_tradnl" w:eastAsia="es-MX"/>
        </w:rPr>
      </w:pPr>
      <w:r w:rsidRPr="00232419">
        <w:rPr>
          <w:rFonts w:ascii="Arial" w:eastAsia="Arial" w:hAnsi="Arial" w:cs="Arial"/>
          <w:b/>
          <w:bCs/>
          <w:color w:val="000000"/>
          <w:lang w:val="es-ES_tradnl" w:eastAsia="es-MX"/>
        </w:rPr>
        <w:t>CAPÍTULO XIII</w:t>
      </w:r>
    </w:p>
    <w:p w:rsidR="00232419" w:rsidRDefault="00232419" w:rsidP="00232419">
      <w:pPr>
        <w:tabs>
          <w:tab w:val="left" w:pos="851"/>
        </w:tabs>
        <w:spacing w:after="0" w:line="240" w:lineRule="auto"/>
        <w:jc w:val="center"/>
        <w:rPr>
          <w:rFonts w:ascii="Arial" w:eastAsia="Arial" w:hAnsi="Arial" w:cs="Arial"/>
          <w:b/>
          <w:bCs/>
          <w:color w:val="000000"/>
          <w:lang w:val="es-ES_tradnl" w:eastAsia="es-MX"/>
        </w:rPr>
      </w:pPr>
      <w:r w:rsidRPr="00232419">
        <w:rPr>
          <w:rFonts w:ascii="Arial" w:eastAsia="Arial" w:hAnsi="Arial" w:cs="Arial"/>
          <w:b/>
          <w:bCs/>
          <w:color w:val="000000"/>
          <w:lang w:val="es-ES_tradnl" w:eastAsia="es-MX"/>
        </w:rPr>
        <w:t>DE LA ENTREGA RECEPCIÓN</w:t>
      </w:r>
    </w:p>
    <w:p w:rsidR="00232419" w:rsidRDefault="00232419" w:rsidP="00232419">
      <w:pPr>
        <w:tabs>
          <w:tab w:val="left" w:pos="851"/>
        </w:tabs>
        <w:spacing w:after="0" w:line="240" w:lineRule="auto"/>
        <w:jc w:val="center"/>
        <w:rPr>
          <w:rFonts w:ascii="Arial" w:eastAsia="Arial" w:hAnsi="Arial" w:cs="Arial"/>
          <w:b/>
          <w:bCs/>
          <w:color w:val="000000"/>
          <w:lang w:val="es-ES_tradnl" w:eastAsia="es-MX"/>
        </w:rPr>
      </w:pPr>
    </w:p>
    <w:p w:rsidR="00232419" w:rsidRPr="00232419" w:rsidRDefault="00232419" w:rsidP="00232419">
      <w:pPr>
        <w:tabs>
          <w:tab w:val="left" w:pos="851"/>
        </w:tabs>
        <w:spacing w:after="0" w:line="240" w:lineRule="auto"/>
        <w:jc w:val="center"/>
        <w:rPr>
          <w:rFonts w:ascii="Arial" w:eastAsia="Arial" w:hAnsi="Arial" w:cs="Arial"/>
          <w:b/>
          <w:bCs/>
          <w:color w:val="000000"/>
          <w:lang w:val="es-ES_tradnl" w:eastAsia="es-MX"/>
        </w:rPr>
      </w:pPr>
    </w:p>
    <w:p w:rsidR="00232419" w:rsidRPr="00232419" w:rsidRDefault="00232419" w:rsidP="00232419">
      <w:pPr>
        <w:spacing w:after="0" w:line="240" w:lineRule="auto"/>
        <w:jc w:val="both"/>
        <w:rPr>
          <w:rFonts w:ascii="Arial" w:eastAsia="Arial" w:hAnsi="Arial" w:cs="Arial"/>
          <w:lang w:eastAsia="es-MX"/>
        </w:rPr>
      </w:pPr>
      <w:r w:rsidRPr="00232419">
        <w:rPr>
          <w:rFonts w:ascii="Arial" w:eastAsia="Arial" w:hAnsi="Arial" w:cs="Arial"/>
          <w:b/>
          <w:bCs/>
          <w:lang w:eastAsia="es-MX"/>
        </w:rPr>
        <w:t>Artículo 263.-</w:t>
      </w:r>
      <w:r w:rsidRPr="00232419">
        <w:rPr>
          <w:rFonts w:ascii="Arial" w:eastAsia="Arial" w:hAnsi="Arial" w:cs="Arial"/>
          <w:lang w:eastAsia="es-MX"/>
        </w:rPr>
        <w:t xml:space="preserve"> Concluidas las obras de urbanización de los fraccionamientos y de edificación de los desarrollos en condominio de conformidad con las autorizaciones otorgadas al efecto, el desarrollador podrá solicitar su recepción a </w:t>
      </w:r>
      <w:r w:rsidRPr="00232419">
        <w:rPr>
          <w:rFonts w:ascii="Arial" w:eastAsia="Arial" w:hAnsi="Arial" w:cs="Arial"/>
          <w:b/>
          <w:lang w:eastAsia="es-MX"/>
        </w:rPr>
        <w:t xml:space="preserve">la </w:t>
      </w:r>
      <w:r w:rsidRPr="00232419">
        <w:rPr>
          <w:rFonts w:ascii="Arial" w:eastAsia="Times New Roman" w:hAnsi="Arial" w:cs="Arial"/>
          <w:b/>
          <w:lang w:eastAsia="es-MX"/>
        </w:rPr>
        <w:t>Dirección de Obra</w:t>
      </w:r>
      <w:r w:rsidRPr="00232419">
        <w:rPr>
          <w:rFonts w:ascii="Arial" w:eastAsia="Arial" w:hAnsi="Arial" w:cs="Arial"/>
          <w:lang w:eastAsia="es-MX"/>
        </w:rPr>
        <w:t>, de conformidad con el Código Territorial y demás normativa aplicable.</w:t>
      </w:r>
    </w:p>
    <w:p w:rsidR="00232419" w:rsidRPr="00232419" w:rsidRDefault="00232419" w:rsidP="00232419">
      <w:pPr>
        <w:spacing w:after="0" w:line="240" w:lineRule="auto"/>
        <w:jc w:val="both"/>
        <w:rPr>
          <w:rFonts w:ascii="Arial" w:eastAsia="Arial" w:hAnsi="Arial" w:cs="Arial"/>
          <w:lang w:eastAsia="es-MX"/>
        </w:rPr>
      </w:pPr>
    </w:p>
    <w:p w:rsidR="00232419" w:rsidRPr="00232419" w:rsidRDefault="00232419" w:rsidP="00232419">
      <w:pPr>
        <w:spacing w:after="0" w:line="240" w:lineRule="auto"/>
        <w:jc w:val="both"/>
        <w:rPr>
          <w:rFonts w:ascii="Arial" w:eastAsia="Arial" w:hAnsi="Arial" w:cs="Arial"/>
          <w:lang w:eastAsia="es-MX"/>
        </w:rPr>
      </w:pPr>
      <w:r w:rsidRPr="00232419">
        <w:rPr>
          <w:rFonts w:ascii="Arial" w:eastAsia="Arial" w:hAnsi="Arial" w:cs="Arial"/>
          <w:lang w:eastAsia="es-MX"/>
        </w:rPr>
        <w:t>En el caso...</w:t>
      </w:r>
    </w:p>
    <w:p w:rsidR="00232419" w:rsidRPr="00232419" w:rsidRDefault="00232419" w:rsidP="00232419">
      <w:pPr>
        <w:spacing w:after="0" w:line="240" w:lineRule="auto"/>
        <w:jc w:val="both"/>
        <w:rPr>
          <w:rFonts w:ascii="Arial" w:eastAsia="Arial" w:hAnsi="Arial" w:cs="Arial"/>
          <w:lang w:eastAsia="es-MX"/>
        </w:rPr>
      </w:pPr>
    </w:p>
    <w:p w:rsidR="00232419" w:rsidRDefault="00232419" w:rsidP="00232419">
      <w:pPr>
        <w:tabs>
          <w:tab w:val="left" w:pos="851"/>
        </w:tabs>
        <w:spacing w:after="0" w:line="240" w:lineRule="auto"/>
        <w:jc w:val="both"/>
        <w:rPr>
          <w:rFonts w:ascii="Arial" w:eastAsia="Arial" w:hAnsi="Arial" w:cs="Arial"/>
          <w:lang w:eastAsia="es-MX"/>
        </w:rPr>
      </w:pPr>
      <w:r w:rsidRPr="00232419">
        <w:rPr>
          <w:rFonts w:ascii="Arial" w:eastAsia="Arial" w:hAnsi="Arial" w:cs="Arial"/>
          <w:lang w:eastAsia="es-MX"/>
        </w:rPr>
        <w:t>Será materia…</w:t>
      </w:r>
    </w:p>
    <w:p w:rsidR="00232419" w:rsidRDefault="00232419" w:rsidP="00232419">
      <w:pPr>
        <w:tabs>
          <w:tab w:val="left" w:pos="851"/>
        </w:tabs>
        <w:spacing w:after="0" w:line="240" w:lineRule="auto"/>
        <w:jc w:val="both"/>
        <w:rPr>
          <w:rFonts w:ascii="Arial" w:eastAsia="Arial" w:hAnsi="Arial" w:cs="Arial"/>
          <w:lang w:eastAsia="es-MX"/>
        </w:rPr>
      </w:pPr>
    </w:p>
    <w:p w:rsidR="00232419" w:rsidRDefault="00232419" w:rsidP="00232419">
      <w:pPr>
        <w:tabs>
          <w:tab w:val="left" w:pos="851"/>
        </w:tabs>
        <w:spacing w:after="0" w:line="240" w:lineRule="auto"/>
        <w:jc w:val="both"/>
        <w:rPr>
          <w:rFonts w:ascii="Arial" w:eastAsia="Arial" w:hAnsi="Arial" w:cs="Arial"/>
          <w:color w:val="000000"/>
          <w:lang w:eastAsia="es-MX"/>
        </w:rPr>
      </w:pPr>
    </w:p>
    <w:p w:rsidR="00232419" w:rsidRPr="00232419" w:rsidRDefault="00232419" w:rsidP="00232419">
      <w:pPr>
        <w:tabs>
          <w:tab w:val="left" w:pos="851"/>
        </w:tabs>
        <w:spacing w:after="0" w:line="240" w:lineRule="auto"/>
        <w:jc w:val="both"/>
        <w:rPr>
          <w:rFonts w:ascii="Arial" w:eastAsia="Arial" w:hAnsi="Arial" w:cs="Arial"/>
          <w:color w:val="000000"/>
          <w:lang w:eastAsia="es-MX"/>
        </w:rPr>
      </w:pPr>
      <w:r w:rsidRPr="00232419">
        <w:rPr>
          <w:rFonts w:ascii="Arial" w:eastAsia="Arial" w:hAnsi="Arial" w:cs="Arial"/>
          <w:b/>
          <w:color w:val="000000"/>
          <w:lang w:eastAsia="es-MX"/>
        </w:rPr>
        <w:t xml:space="preserve">Artículo 264.- </w:t>
      </w:r>
      <w:r w:rsidRPr="00232419">
        <w:rPr>
          <w:rFonts w:ascii="Arial" w:eastAsia="Arial" w:hAnsi="Arial" w:cs="Arial"/>
          <w:color w:val="000000"/>
          <w:lang w:eastAsia="es-MX"/>
        </w:rPr>
        <w:t>En el caso de desarrollos…</w:t>
      </w:r>
    </w:p>
    <w:p w:rsidR="00232419" w:rsidRPr="00232419" w:rsidRDefault="00232419" w:rsidP="00232419">
      <w:pPr>
        <w:tabs>
          <w:tab w:val="left" w:pos="851"/>
        </w:tabs>
        <w:spacing w:after="0" w:line="240" w:lineRule="auto"/>
        <w:jc w:val="both"/>
        <w:rPr>
          <w:rFonts w:ascii="Arial" w:eastAsia="Arial" w:hAnsi="Arial" w:cs="Arial"/>
          <w:b/>
          <w:color w:val="000000"/>
          <w:lang w:eastAsia="es-MX"/>
        </w:rPr>
      </w:pPr>
    </w:p>
    <w:p w:rsidR="00232419" w:rsidRDefault="00232419" w:rsidP="00232419">
      <w:pPr>
        <w:tabs>
          <w:tab w:val="left" w:pos="851"/>
        </w:tabs>
        <w:spacing w:after="0" w:line="240" w:lineRule="auto"/>
        <w:jc w:val="both"/>
        <w:rPr>
          <w:rFonts w:ascii="Arial" w:eastAsia="Arial" w:hAnsi="Arial" w:cs="Arial"/>
          <w:color w:val="000000"/>
          <w:lang w:eastAsia="es-MX"/>
        </w:rPr>
      </w:pPr>
      <w:r w:rsidRPr="00232419">
        <w:rPr>
          <w:rFonts w:ascii="Arial" w:eastAsia="Arial" w:hAnsi="Arial" w:cs="Arial"/>
          <w:color w:val="000000"/>
          <w:lang w:eastAsia="es-MX"/>
        </w:rPr>
        <w:t xml:space="preserve">En consecuencia, las obras de urbanización internas de este tipo de desarrollos no serán objeto de recepción por parte del municipio, con excepción de las vías públicas y sus obras de infraestructura pública señaladas en la aprobación de traza. Las obras de urbanización internas deberán cumplir con las especificaciones técnicas que se señalen en el permiso de urbanización correspondiente y serán validadas por parte de </w:t>
      </w:r>
      <w:r w:rsidRPr="00232419">
        <w:rPr>
          <w:rFonts w:ascii="Arial" w:eastAsia="Arial" w:hAnsi="Arial" w:cs="Arial"/>
          <w:b/>
          <w:color w:val="000000"/>
          <w:lang w:eastAsia="es-MX"/>
        </w:rPr>
        <w:t>la Dirección de Obra</w:t>
      </w:r>
      <w:r w:rsidRPr="00232419">
        <w:rPr>
          <w:rFonts w:ascii="Arial" w:eastAsia="Arial" w:hAnsi="Arial" w:cs="Arial"/>
          <w:color w:val="000000"/>
          <w:lang w:eastAsia="es-MX"/>
        </w:rPr>
        <w:t>, SAPAL y CFE para poder entrar en operación, con base en la supervisión que realicen durante el periodo de construcción</w:t>
      </w:r>
      <w:r w:rsidR="000C44C7">
        <w:rPr>
          <w:rFonts w:ascii="Arial" w:eastAsia="Arial" w:hAnsi="Arial" w:cs="Arial"/>
          <w:color w:val="000000"/>
          <w:lang w:eastAsia="es-MX"/>
        </w:rPr>
        <w:t>.</w:t>
      </w:r>
    </w:p>
    <w:p w:rsidR="000C44C7" w:rsidRPr="000C44C7" w:rsidRDefault="000C44C7" w:rsidP="00232419">
      <w:pPr>
        <w:tabs>
          <w:tab w:val="left" w:pos="851"/>
        </w:tabs>
        <w:spacing w:after="0" w:line="240" w:lineRule="auto"/>
        <w:jc w:val="both"/>
        <w:rPr>
          <w:rFonts w:ascii="Arial" w:eastAsia="Arial" w:hAnsi="Arial" w:cs="Arial"/>
          <w:color w:val="000000"/>
          <w:lang w:eastAsia="es-MX"/>
        </w:rPr>
      </w:pPr>
    </w:p>
    <w:p w:rsidR="000C44C7" w:rsidRPr="000C44C7" w:rsidRDefault="000C44C7" w:rsidP="000C44C7">
      <w:pPr>
        <w:tabs>
          <w:tab w:val="left" w:pos="851"/>
        </w:tabs>
        <w:spacing w:after="0" w:line="240" w:lineRule="auto"/>
        <w:jc w:val="both"/>
        <w:rPr>
          <w:rFonts w:ascii="Arial" w:eastAsia="Arial" w:hAnsi="Arial" w:cs="Arial"/>
          <w:color w:val="000000"/>
          <w:lang w:val="es-ES_tradnl" w:eastAsia="es-MX"/>
        </w:rPr>
      </w:pPr>
      <w:r w:rsidRPr="000C44C7">
        <w:rPr>
          <w:rFonts w:ascii="Arial" w:eastAsia="Arial" w:hAnsi="Arial" w:cs="Arial"/>
          <w:b/>
          <w:color w:val="000000"/>
          <w:lang w:val="es-ES_tradnl" w:eastAsia="es-MX"/>
        </w:rPr>
        <w:t xml:space="preserve">Artículo 265.- </w:t>
      </w:r>
      <w:r w:rsidRPr="000C44C7">
        <w:rPr>
          <w:rFonts w:ascii="Arial" w:eastAsia="Arial" w:hAnsi="Arial" w:cs="Arial"/>
          <w:color w:val="000000"/>
          <w:lang w:val="es-ES_tradnl" w:eastAsia="es-MX"/>
        </w:rPr>
        <w:t xml:space="preserve">Los ductos e infraestructura necesaria para la conducción de energía eléctrica, alumbrado, agua potable, alcantarillado, ya sea sanitario o pluvial, o cualquier otro servicio, que se alojen al interior de los desarrollos en condominio, debidamente  identificadas en los proyectos ejecutivos aprobados por </w:t>
      </w:r>
      <w:r w:rsidRPr="000C44C7">
        <w:rPr>
          <w:rFonts w:ascii="Arial" w:eastAsia="Arial" w:hAnsi="Arial" w:cs="Arial"/>
          <w:b/>
          <w:color w:val="000000"/>
          <w:lang w:eastAsia="es-MX"/>
        </w:rPr>
        <w:t>la Dirección de Obra</w:t>
      </w:r>
      <w:r w:rsidRPr="000C44C7">
        <w:rPr>
          <w:rFonts w:ascii="Arial" w:eastAsia="Arial" w:hAnsi="Arial" w:cs="Arial"/>
          <w:color w:val="000000"/>
          <w:lang w:eastAsia="es-MX"/>
        </w:rPr>
        <w:t xml:space="preserve">, </w:t>
      </w:r>
      <w:r w:rsidRPr="000C44C7">
        <w:rPr>
          <w:rFonts w:ascii="Arial" w:eastAsia="Arial" w:hAnsi="Arial" w:cs="Arial"/>
          <w:color w:val="000000"/>
          <w:lang w:val="es-ES_tradnl" w:eastAsia="es-MX"/>
        </w:rPr>
        <w:t xml:space="preserve">SAPAL y CFE serán propiedad del condominio, siendo responsabilidad de los condóminos su operación y mantenimiento preventivo y correctivo en los términos de su Reglamento Interno correspondiente. </w:t>
      </w:r>
    </w:p>
    <w:p w:rsidR="000C44C7" w:rsidRPr="000C44C7" w:rsidRDefault="000C44C7" w:rsidP="000C44C7">
      <w:pPr>
        <w:tabs>
          <w:tab w:val="left" w:pos="851"/>
        </w:tabs>
        <w:spacing w:after="0" w:line="240" w:lineRule="auto"/>
        <w:jc w:val="both"/>
        <w:rPr>
          <w:rFonts w:ascii="Arial" w:eastAsia="Arial" w:hAnsi="Arial" w:cs="Arial"/>
          <w:color w:val="000000"/>
          <w:lang w:val="es-ES_tradnl" w:eastAsia="es-MX"/>
        </w:rPr>
      </w:pPr>
    </w:p>
    <w:p w:rsidR="000C44C7" w:rsidRDefault="000C44C7" w:rsidP="000C44C7">
      <w:pPr>
        <w:tabs>
          <w:tab w:val="left" w:pos="851"/>
        </w:tabs>
        <w:spacing w:after="0" w:line="240" w:lineRule="auto"/>
        <w:jc w:val="both"/>
        <w:rPr>
          <w:rFonts w:ascii="Arial" w:eastAsia="Arial" w:hAnsi="Arial" w:cs="Arial"/>
          <w:color w:val="000000"/>
          <w:lang w:val="es-ES_tradnl" w:eastAsia="es-MX"/>
        </w:rPr>
      </w:pPr>
      <w:r w:rsidRPr="000C44C7">
        <w:rPr>
          <w:rFonts w:ascii="Arial" w:eastAsia="Arial" w:hAnsi="Arial" w:cs="Arial"/>
          <w:color w:val="000000"/>
          <w:lang w:val="es-ES_tradnl" w:eastAsia="es-MX"/>
        </w:rPr>
        <w:t xml:space="preserve">Tratándose de las obras de cabecera y el espacio en que se encuentren al interior del desarrollo en condominio, que  requiera la Dirección, </w:t>
      </w:r>
      <w:r w:rsidRPr="000C44C7">
        <w:rPr>
          <w:rFonts w:ascii="Arial" w:eastAsia="Arial" w:hAnsi="Arial" w:cs="Arial"/>
          <w:b/>
          <w:color w:val="000000"/>
          <w:lang w:eastAsia="es-MX"/>
        </w:rPr>
        <w:t>la Dirección de Obra</w:t>
      </w:r>
      <w:r w:rsidRPr="000C44C7">
        <w:rPr>
          <w:rFonts w:ascii="Arial" w:eastAsia="Arial" w:hAnsi="Arial" w:cs="Arial"/>
          <w:color w:val="000000"/>
          <w:lang w:eastAsia="es-MX"/>
        </w:rPr>
        <w:t>,</w:t>
      </w:r>
      <w:r w:rsidRPr="000C44C7">
        <w:rPr>
          <w:rFonts w:ascii="Arial" w:eastAsia="Arial" w:hAnsi="Arial" w:cs="Arial"/>
          <w:color w:val="000000"/>
          <w:lang w:val="es-ES_tradnl" w:eastAsia="es-MX"/>
        </w:rPr>
        <w:t xml:space="preserve"> SAPAL y CFE, deberán estar consideradas como propiedad Municipal o de la dependencia o entidad correspondiente en su caso, y por lo tanto no se incluirán dentro de la propiedad </w:t>
      </w:r>
      <w:proofErr w:type="spellStart"/>
      <w:r w:rsidRPr="000C44C7">
        <w:rPr>
          <w:rFonts w:ascii="Arial" w:eastAsia="Arial" w:hAnsi="Arial" w:cs="Arial"/>
          <w:color w:val="000000"/>
          <w:lang w:val="es-ES_tradnl" w:eastAsia="es-MX"/>
        </w:rPr>
        <w:t>condominal</w:t>
      </w:r>
      <w:proofErr w:type="spellEnd"/>
      <w:r w:rsidRPr="000C44C7">
        <w:rPr>
          <w:rFonts w:ascii="Arial" w:eastAsia="Arial" w:hAnsi="Arial" w:cs="Arial"/>
          <w:color w:val="000000"/>
          <w:lang w:val="es-ES_tradnl" w:eastAsia="es-MX"/>
        </w:rPr>
        <w:t xml:space="preserve">, debiendo precisarse la ubicación de estos espacios en la traza del desarrollo, así como en la modificación de ésta en su caso, derivada de los proyectos ejecutivos. De igual forma se precisará en la constitución del condominio o del conjunto </w:t>
      </w:r>
      <w:proofErr w:type="spellStart"/>
      <w:r w:rsidRPr="000C44C7">
        <w:rPr>
          <w:rFonts w:ascii="Arial" w:eastAsia="Arial" w:hAnsi="Arial" w:cs="Arial"/>
          <w:color w:val="000000"/>
          <w:lang w:val="es-ES_tradnl" w:eastAsia="es-MX"/>
        </w:rPr>
        <w:t>condominal</w:t>
      </w:r>
      <w:proofErr w:type="spellEnd"/>
      <w:r w:rsidRPr="000C44C7">
        <w:rPr>
          <w:rFonts w:ascii="Arial" w:eastAsia="Arial" w:hAnsi="Arial" w:cs="Arial"/>
          <w:color w:val="000000"/>
          <w:lang w:val="es-ES_tradnl" w:eastAsia="es-MX"/>
        </w:rPr>
        <w:t xml:space="preserve"> ante el Notario Público correspondiente y en el Reglamento Interno de los mismos</w:t>
      </w:r>
      <w:r>
        <w:rPr>
          <w:rFonts w:ascii="Arial" w:eastAsia="Arial" w:hAnsi="Arial" w:cs="Arial"/>
          <w:color w:val="000000"/>
          <w:lang w:val="es-ES_tradnl" w:eastAsia="es-MX"/>
        </w:rPr>
        <w:t>.</w:t>
      </w:r>
    </w:p>
    <w:p w:rsidR="000C44C7" w:rsidRDefault="000C44C7" w:rsidP="000C44C7">
      <w:pPr>
        <w:tabs>
          <w:tab w:val="left" w:pos="851"/>
        </w:tabs>
        <w:spacing w:after="0" w:line="240" w:lineRule="auto"/>
        <w:jc w:val="both"/>
        <w:rPr>
          <w:rFonts w:ascii="Arial" w:eastAsia="Arial" w:hAnsi="Arial" w:cs="Arial"/>
          <w:color w:val="000000"/>
          <w:lang w:val="es-ES_tradnl" w:eastAsia="es-MX"/>
        </w:rPr>
      </w:pPr>
    </w:p>
    <w:p w:rsidR="000C44C7" w:rsidRPr="000C44C7" w:rsidRDefault="000C44C7" w:rsidP="000C44C7">
      <w:pPr>
        <w:tabs>
          <w:tab w:val="left" w:pos="851"/>
        </w:tabs>
        <w:spacing w:after="0" w:line="240" w:lineRule="auto"/>
        <w:jc w:val="both"/>
        <w:rPr>
          <w:rFonts w:ascii="Arial" w:eastAsia="Arial" w:hAnsi="Arial" w:cs="Arial"/>
          <w:color w:val="000000"/>
          <w:lang w:eastAsia="es-MX"/>
        </w:rPr>
      </w:pPr>
      <w:r w:rsidRPr="000C44C7">
        <w:rPr>
          <w:rFonts w:ascii="Arial" w:eastAsia="Arial" w:hAnsi="Arial" w:cs="Arial"/>
          <w:b/>
          <w:color w:val="000000"/>
          <w:lang w:eastAsia="es-MX"/>
        </w:rPr>
        <w:t xml:space="preserve">Artículo 267.- </w:t>
      </w:r>
      <w:r w:rsidRPr="000C44C7">
        <w:rPr>
          <w:rFonts w:ascii="Arial" w:eastAsia="Arial" w:hAnsi="Arial" w:cs="Arial"/>
          <w:color w:val="000000"/>
          <w:lang w:eastAsia="es-MX"/>
        </w:rPr>
        <w:t xml:space="preserve">Para los efectos de la recepción de las obras de urbanización o de infraestructura pública en fraccionamientos y desarrollos en condominio, el </w:t>
      </w:r>
      <w:r w:rsidRPr="000C44C7">
        <w:rPr>
          <w:rFonts w:ascii="Arial" w:eastAsia="Arial" w:hAnsi="Arial" w:cs="Arial"/>
          <w:lang w:eastAsia="es-MX"/>
        </w:rPr>
        <w:t xml:space="preserve">desarrollador </w:t>
      </w:r>
      <w:r w:rsidRPr="000C44C7">
        <w:rPr>
          <w:rFonts w:ascii="Arial" w:eastAsia="Times New Roman" w:hAnsi="Arial" w:cs="Arial"/>
          <w:lang w:eastAsia="es-MX"/>
        </w:rPr>
        <w:t xml:space="preserve">deberá presentar a </w:t>
      </w:r>
      <w:r w:rsidRPr="000C44C7">
        <w:rPr>
          <w:rFonts w:ascii="Arial" w:eastAsia="Times New Roman" w:hAnsi="Arial" w:cs="Arial"/>
          <w:b/>
          <w:lang w:eastAsia="es-MX"/>
        </w:rPr>
        <w:t>la Dirección de Obra</w:t>
      </w:r>
      <w:r w:rsidRPr="000C44C7">
        <w:rPr>
          <w:rFonts w:ascii="Arial" w:eastAsia="Times New Roman" w:hAnsi="Arial" w:cs="Arial"/>
          <w:lang w:eastAsia="es-MX"/>
        </w:rPr>
        <w:t xml:space="preserve">, las actas de entrega-recepción </w:t>
      </w:r>
      <w:r w:rsidRPr="000C44C7">
        <w:rPr>
          <w:rFonts w:ascii="Arial" w:eastAsia="Arial" w:hAnsi="Arial" w:cs="Arial"/>
          <w:lang w:eastAsia="es-MX"/>
        </w:rPr>
        <w:t xml:space="preserve">de la CFE y el SAPAL, </w:t>
      </w:r>
      <w:r w:rsidRPr="000C44C7">
        <w:rPr>
          <w:rFonts w:ascii="Arial" w:eastAsia="Arial" w:hAnsi="Arial" w:cs="Arial"/>
          <w:color w:val="000000"/>
          <w:lang w:eastAsia="es-MX"/>
        </w:rPr>
        <w:t>que hayan autorizado los proyectos correspondientes, así como la garantía por vicios ocultos en la forma y casos previstos en el Código Territorial y el presente Código.</w:t>
      </w:r>
    </w:p>
    <w:p w:rsidR="000C44C7" w:rsidRPr="000C44C7" w:rsidRDefault="000C44C7" w:rsidP="000C44C7">
      <w:pPr>
        <w:tabs>
          <w:tab w:val="left" w:pos="851"/>
        </w:tabs>
        <w:spacing w:after="0" w:line="240" w:lineRule="auto"/>
        <w:jc w:val="both"/>
        <w:rPr>
          <w:rFonts w:ascii="Arial" w:eastAsia="Arial" w:hAnsi="Arial" w:cs="Arial"/>
          <w:color w:val="000000"/>
          <w:lang w:eastAsia="es-MX"/>
        </w:rPr>
      </w:pPr>
    </w:p>
    <w:p w:rsidR="000C44C7" w:rsidRPr="000C44C7" w:rsidRDefault="000C44C7" w:rsidP="000C44C7">
      <w:pPr>
        <w:tabs>
          <w:tab w:val="left" w:pos="851"/>
        </w:tabs>
        <w:spacing w:after="0" w:line="240" w:lineRule="auto"/>
        <w:jc w:val="both"/>
        <w:rPr>
          <w:rFonts w:ascii="Arial" w:eastAsia="Arial" w:hAnsi="Arial" w:cs="Arial"/>
          <w:color w:val="000000"/>
          <w:lang w:val="es-ES_tradnl" w:eastAsia="es-MX"/>
        </w:rPr>
      </w:pPr>
      <w:r w:rsidRPr="000C44C7">
        <w:rPr>
          <w:rFonts w:ascii="Arial" w:eastAsia="Arial" w:hAnsi="Arial" w:cs="Arial"/>
          <w:color w:val="000000"/>
          <w:lang w:val="es-ES_tradnl" w:eastAsia="es-MX"/>
        </w:rPr>
        <w:t>La entrega recepción...</w:t>
      </w:r>
    </w:p>
    <w:p w:rsidR="000C44C7" w:rsidRPr="000C44C7" w:rsidRDefault="000C44C7" w:rsidP="000C44C7">
      <w:pPr>
        <w:tabs>
          <w:tab w:val="left" w:pos="851"/>
        </w:tabs>
        <w:spacing w:after="0" w:line="240" w:lineRule="auto"/>
        <w:jc w:val="both"/>
        <w:rPr>
          <w:rFonts w:ascii="Arial" w:eastAsia="Arial" w:hAnsi="Arial" w:cs="Arial"/>
          <w:color w:val="000000"/>
          <w:lang w:val="es-ES_tradnl" w:eastAsia="es-MX"/>
        </w:rPr>
      </w:pPr>
      <w:r w:rsidRPr="000C44C7">
        <w:rPr>
          <w:rFonts w:ascii="Arial" w:eastAsia="Arial" w:hAnsi="Arial" w:cs="Arial"/>
          <w:color w:val="000000"/>
          <w:lang w:val="es-ES_tradnl" w:eastAsia="es-MX"/>
        </w:rPr>
        <w:t xml:space="preserve"> </w:t>
      </w:r>
    </w:p>
    <w:p w:rsidR="000C44C7" w:rsidRPr="000C44C7" w:rsidRDefault="000C44C7" w:rsidP="000C44C7">
      <w:pPr>
        <w:spacing w:after="0" w:line="240" w:lineRule="auto"/>
        <w:jc w:val="both"/>
        <w:rPr>
          <w:rFonts w:ascii="Arial" w:eastAsia="Arial" w:hAnsi="Arial" w:cs="Arial"/>
          <w:lang w:eastAsia="es-MX"/>
        </w:rPr>
      </w:pPr>
      <w:r w:rsidRPr="000C44C7">
        <w:rPr>
          <w:rFonts w:ascii="Arial" w:eastAsia="Arial" w:hAnsi="Arial" w:cs="Arial"/>
          <w:lang w:eastAsia="es-MX"/>
        </w:rPr>
        <w:t xml:space="preserve">Para los efectos del párrafo que antecede, el supervisor de </w:t>
      </w:r>
      <w:r w:rsidRPr="000C44C7">
        <w:rPr>
          <w:rFonts w:ascii="Arial" w:eastAsia="Arial" w:hAnsi="Arial" w:cs="Arial"/>
          <w:b/>
          <w:lang w:eastAsia="es-MX"/>
        </w:rPr>
        <w:t xml:space="preserve">la </w:t>
      </w:r>
      <w:r w:rsidRPr="000C44C7">
        <w:rPr>
          <w:rFonts w:ascii="Arial" w:eastAsia="Times New Roman" w:hAnsi="Arial" w:cs="Arial"/>
          <w:b/>
          <w:lang w:eastAsia="es-MX"/>
        </w:rPr>
        <w:t>Dirección de Obra</w:t>
      </w:r>
      <w:r w:rsidRPr="000C44C7">
        <w:rPr>
          <w:rFonts w:ascii="Arial" w:eastAsia="Arial" w:hAnsi="Arial" w:cs="Arial"/>
          <w:lang w:eastAsia="es-MX"/>
        </w:rPr>
        <w:t xml:space="preserve"> o, en su caso, el perito urbano en ejecución de obras de urbanización, designado por la autoridad para firmar en la bitácora, una vez concluidas las obras, hará constar las observaciones en un término que no exceda de veinte días hábiles y el desarrollador informará su conclusión para que </w:t>
      </w:r>
      <w:r w:rsidRPr="000C44C7">
        <w:rPr>
          <w:rFonts w:ascii="Arial" w:eastAsia="Arial" w:hAnsi="Arial" w:cs="Arial"/>
          <w:b/>
          <w:lang w:eastAsia="es-MX"/>
        </w:rPr>
        <w:t xml:space="preserve">la </w:t>
      </w:r>
      <w:r w:rsidRPr="000C44C7">
        <w:rPr>
          <w:rFonts w:ascii="Arial" w:eastAsia="Times New Roman" w:hAnsi="Arial" w:cs="Arial"/>
          <w:b/>
          <w:lang w:eastAsia="es-MX"/>
        </w:rPr>
        <w:t>Dirección de Obra</w:t>
      </w:r>
      <w:r w:rsidRPr="000C44C7">
        <w:rPr>
          <w:rFonts w:ascii="Arial" w:eastAsia="Arial" w:hAnsi="Arial" w:cs="Arial"/>
          <w:lang w:eastAsia="es-MX"/>
        </w:rPr>
        <w:t xml:space="preserve"> proceda a revisarlas dentro de un término veinte días hábiles y, en su caso, realizar la entrega recepción de las mismas.</w:t>
      </w:r>
    </w:p>
    <w:p w:rsidR="000C44C7" w:rsidRPr="000C44C7" w:rsidRDefault="000C44C7" w:rsidP="000C44C7">
      <w:pPr>
        <w:spacing w:after="0" w:line="240" w:lineRule="auto"/>
        <w:jc w:val="both"/>
        <w:rPr>
          <w:rFonts w:ascii="Arial" w:eastAsia="Arial" w:hAnsi="Arial" w:cs="Arial"/>
          <w:lang w:eastAsia="es-MX"/>
        </w:rPr>
      </w:pPr>
    </w:p>
    <w:p w:rsidR="000C44C7" w:rsidRDefault="000C44C7" w:rsidP="000C44C7">
      <w:pPr>
        <w:tabs>
          <w:tab w:val="left" w:pos="851"/>
        </w:tabs>
        <w:spacing w:after="0" w:line="240" w:lineRule="auto"/>
        <w:jc w:val="both"/>
        <w:rPr>
          <w:rFonts w:ascii="Arial" w:eastAsia="Arial" w:hAnsi="Arial" w:cs="Arial"/>
          <w:lang w:eastAsia="es-MX"/>
        </w:rPr>
      </w:pPr>
      <w:r w:rsidRPr="000C44C7">
        <w:rPr>
          <w:rFonts w:ascii="Arial" w:eastAsia="Arial" w:hAnsi="Arial" w:cs="Arial"/>
          <w:lang w:eastAsia="es-MX"/>
        </w:rPr>
        <w:t xml:space="preserve">Lo anterior en el entendido de que la garantía otorgada para asegurar las obligaciones en la realización y conservación de las obras de urbanización, se liberará hasta </w:t>
      </w:r>
      <w:r w:rsidRPr="000C44C7">
        <w:rPr>
          <w:rFonts w:ascii="Arial" w:eastAsia="Arial" w:hAnsi="Arial" w:cs="Arial"/>
          <w:b/>
          <w:lang w:eastAsia="es-MX"/>
        </w:rPr>
        <w:t xml:space="preserve">que </w:t>
      </w:r>
      <w:r w:rsidRPr="000C44C7">
        <w:rPr>
          <w:rFonts w:ascii="Arial" w:eastAsia="Times New Roman" w:hAnsi="Arial" w:cs="Arial"/>
          <w:b/>
          <w:lang w:eastAsia="es-MX"/>
        </w:rPr>
        <w:t xml:space="preserve">la Dirección de Obra </w:t>
      </w:r>
      <w:r w:rsidRPr="000C44C7">
        <w:rPr>
          <w:rFonts w:ascii="Arial" w:eastAsia="Arial" w:hAnsi="Arial" w:cs="Arial"/>
          <w:lang w:eastAsia="es-MX"/>
        </w:rPr>
        <w:t>verifique la total conclusión de las obras de urbanización y el desarrollador realice la formal entrega recepción de todas las obras correspondientes al permiso de urbanización o edificación respectivo, según corresponda a una sección, etapa o bien a la totalidad del desarrollo.</w:t>
      </w:r>
    </w:p>
    <w:p w:rsidR="000C44C7" w:rsidRDefault="000C44C7" w:rsidP="000C44C7">
      <w:pPr>
        <w:tabs>
          <w:tab w:val="left" w:pos="851"/>
        </w:tabs>
        <w:spacing w:after="0" w:line="240" w:lineRule="auto"/>
        <w:jc w:val="both"/>
        <w:rPr>
          <w:rFonts w:ascii="Arial" w:eastAsia="Arial" w:hAnsi="Arial" w:cs="Arial"/>
          <w:lang w:eastAsia="es-MX"/>
        </w:rPr>
      </w:pPr>
    </w:p>
    <w:p w:rsidR="000C44C7" w:rsidRPr="000C44C7" w:rsidRDefault="000C44C7" w:rsidP="000C44C7">
      <w:pPr>
        <w:spacing w:after="0" w:line="240" w:lineRule="auto"/>
        <w:jc w:val="both"/>
        <w:rPr>
          <w:rFonts w:ascii="Arial" w:eastAsia="Arial" w:hAnsi="Arial" w:cs="Arial"/>
          <w:lang w:eastAsia="es-MX"/>
        </w:rPr>
      </w:pPr>
      <w:r w:rsidRPr="000C44C7">
        <w:rPr>
          <w:rFonts w:ascii="Arial" w:eastAsia="Arial" w:hAnsi="Arial" w:cs="Arial"/>
          <w:b/>
          <w:bCs/>
          <w:lang w:eastAsia="es-MX"/>
        </w:rPr>
        <w:t xml:space="preserve">Artículo 268. </w:t>
      </w:r>
      <w:r w:rsidRPr="000C44C7">
        <w:rPr>
          <w:rFonts w:ascii="Arial" w:eastAsia="Arial" w:hAnsi="Arial" w:cs="Arial"/>
          <w:lang w:eastAsia="es-MX"/>
        </w:rPr>
        <w:t xml:space="preserve">El monto de la garantía para responder por los desperfectos o vicios ocultos en los casos previstos en el Código Territorial, será del cinco por ciento del costo total de las obras de urbanización y tendrá una vigencia de un año, debiendo otorgarse ante </w:t>
      </w:r>
      <w:r w:rsidRPr="000C44C7">
        <w:rPr>
          <w:rFonts w:ascii="Arial" w:eastAsia="Arial" w:hAnsi="Arial" w:cs="Arial"/>
          <w:b/>
          <w:lang w:eastAsia="es-MX"/>
        </w:rPr>
        <w:t xml:space="preserve">la </w:t>
      </w:r>
      <w:r w:rsidRPr="000C44C7">
        <w:rPr>
          <w:rFonts w:ascii="Arial" w:eastAsia="Times New Roman" w:hAnsi="Arial" w:cs="Arial"/>
          <w:b/>
          <w:lang w:eastAsia="es-MX"/>
        </w:rPr>
        <w:t>Dirección de Obra</w:t>
      </w:r>
      <w:r w:rsidRPr="000C44C7">
        <w:rPr>
          <w:rFonts w:ascii="Arial" w:eastAsia="Arial" w:hAnsi="Arial" w:cs="Arial"/>
          <w:lang w:eastAsia="es-MX"/>
        </w:rPr>
        <w:t xml:space="preserve"> a favor de la Tesorería Municipal en cualquiera de las modalidades establecidas en el artículo 256 del presente Código.</w:t>
      </w:r>
    </w:p>
    <w:p w:rsidR="000C44C7" w:rsidRPr="000C44C7" w:rsidRDefault="000C44C7" w:rsidP="000C44C7">
      <w:pPr>
        <w:spacing w:after="0" w:line="240" w:lineRule="auto"/>
        <w:jc w:val="both"/>
        <w:rPr>
          <w:rFonts w:ascii="Arial" w:eastAsia="Arial" w:hAnsi="Arial" w:cs="Arial"/>
          <w:lang w:eastAsia="es-MX"/>
        </w:rPr>
      </w:pPr>
    </w:p>
    <w:p w:rsidR="000C44C7" w:rsidRDefault="000C44C7" w:rsidP="000C44C7">
      <w:pPr>
        <w:tabs>
          <w:tab w:val="left" w:pos="851"/>
        </w:tabs>
        <w:spacing w:after="0" w:line="240" w:lineRule="auto"/>
        <w:jc w:val="both"/>
        <w:rPr>
          <w:rFonts w:ascii="Arial" w:eastAsia="Times New Roman" w:hAnsi="Arial" w:cs="Arial"/>
          <w:lang w:eastAsia="es-MX"/>
        </w:rPr>
      </w:pPr>
      <w:r w:rsidRPr="000C44C7">
        <w:rPr>
          <w:rFonts w:ascii="Arial" w:eastAsia="Arial" w:hAnsi="Arial" w:cs="Arial"/>
          <w:lang w:eastAsia="es-MX"/>
        </w:rPr>
        <w:lastRenderedPageBreak/>
        <w:t xml:space="preserve">El desarrollador deberá otorgar la garantía a que se refiere este artículo dentro de los quince días hábiles posteriores al dictamen positivo de la recepción de las obras que, en su caso, emita </w:t>
      </w:r>
      <w:r w:rsidRPr="000C44C7">
        <w:rPr>
          <w:rFonts w:ascii="Arial" w:eastAsia="Arial" w:hAnsi="Arial" w:cs="Arial"/>
          <w:b/>
          <w:lang w:eastAsia="es-MX"/>
        </w:rPr>
        <w:t xml:space="preserve">la </w:t>
      </w:r>
      <w:r w:rsidRPr="000C44C7">
        <w:rPr>
          <w:rFonts w:ascii="Arial" w:eastAsia="Times New Roman" w:hAnsi="Arial" w:cs="Arial"/>
          <w:b/>
          <w:lang w:eastAsia="es-MX"/>
        </w:rPr>
        <w:t>Dirección de Obra</w:t>
      </w:r>
      <w:r>
        <w:rPr>
          <w:rFonts w:ascii="Arial" w:eastAsia="Times New Roman" w:hAnsi="Arial" w:cs="Arial"/>
          <w:lang w:eastAsia="es-MX"/>
        </w:rPr>
        <w:t>.</w:t>
      </w:r>
    </w:p>
    <w:p w:rsidR="000C44C7" w:rsidRDefault="000C44C7" w:rsidP="000C44C7">
      <w:pPr>
        <w:tabs>
          <w:tab w:val="left" w:pos="851"/>
        </w:tabs>
        <w:spacing w:after="0" w:line="240" w:lineRule="auto"/>
        <w:jc w:val="both"/>
        <w:rPr>
          <w:rFonts w:ascii="Arial" w:eastAsia="Times New Roman" w:hAnsi="Arial" w:cs="Arial"/>
          <w:lang w:eastAsia="es-MX"/>
        </w:rPr>
      </w:pPr>
    </w:p>
    <w:p w:rsidR="000C44C7" w:rsidRPr="000C44C7" w:rsidRDefault="000C44C7" w:rsidP="000C44C7">
      <w:pPr>
        <w:tabs>
          <w:tab w:val="left" w:pos="851"/>
        </w:tabs>
        <w:spacing w:after="0" w:line="240" w:lineRule="auto"/>
        <w:jc w:val="both"/>
        <w:rPr>
          <w:rFonts w:ascii="Arial" w:eastAsia="Arial" w:hAnsi="Arial" w:cs="Arial"/>
          <w:color w:val="000000"/>
          <w:lang w:val="es-ES_tradnl" w:eastAsia="es-MX"/>
        </w:rPr>
      </w:pPr>
      <w:r w:rsidRPr="000C44C7">
        <w:rPr>
          <w:rFonts w:ascii="Arial" w:eastAsia="Arial" w:hAnsi="Arial" w:cs="Arial"/>
          <w:b/>
          <w:color w:val="000000"/>
          <w:lang w:val="es-ES_tradnl" w:eastAsia="es-MX"/>
        </w:rPr>
        <w:t xml:space="preserve">Artículo 269.- </w:t>
      </w:r>
      <w:r w:rsidRPr="000C44C7">
        <w:rPr>
          <w:rFonts w:ascii="Arial" w:eastAsia="Arial" w:hAnsi="Arial" w:cs="Arial"/>
          <w:color w:val="000000"/>
          <w:lang w:val="es-ES_tradnl" w:eastAsia="es-MX"/>
        </w:rPr>
        <w:t xml:space="preserve">Dentro de los diez meses previos al vencimiento de la garantía, la Dirección conjuntamente con </w:t>
      </w:r>
      <w:r w:rsidRPr="000C44C7">
        <w:rPr>
          <w:rFonts w:ascii="Arial" w:eastAsia="Arial" w:hAnsi="Arial" w:cs="Arial"/>
          <w:b/>
          <w:color w:val="000000"/>
          <w:lang w:eastAsia="es-MX"/>
        </w:rPr>
        <w:t>la Dirección de Obra,</w:t>
      </w:r>
      <w:r w:rsidRPr="000C44C7">
        <w:rPr>
          <w:rFonts w:ascii="Arial" w:eastAsia="Arial" w:hAnsi="Arial" w:cs="Arial"/>
          <w:color w:val="000000"/>
          <w:lang w:val="es-ES_tradnl" w:eastAsia="es-MX"/>
        </w:rPr>
        <w:t xml:space="preserve"> SAPAL y CFE, podrá llevar a cabo la inspección para verificar el estado y buen funcionamiento de las obras de urbanización.</w:t>
      </w:r>
    </w:p>
    <w:p w:rsidR="000C44C7" w:rsidRPr="000C44C7" w:rsidRDefault="000C44C7" w:rsidP="000C44C7">
      <w:pPr>
        <w:tabs>
          <w:tab w:val="left" w:pos="851"/>
        </w:tabs>
        <w:spacing w:after="0" w:line="240" w:lineRule="auto"/>
        <w:jc w:val="both"/>
        <w:rPr>
          <w:rFonts w:ascii="Arial" w:eastAsia="Arial" w:hAnsi="Arial" w:cs="Arial"/>
          <w:color w:val="000000"/>
          <w:lang w:val="es-ES_tradnl" w:eastAsia="es-MX"/>
        </w:rPr>
      </w:pPr>
    </w:p>
    <w:p w:rsidR="000C44C7" w:rsidRPr="000C44C7" w:rsidRDefault="000C44C7" w:rsidP="000C44C7">
      <w:pPr>
        <w:tabs>
          <w:tab w:val="left" w:pos="851"/>
        </w:tabs>
        <w:spacing w:after="0" w:line="240" w:lineRule="auto"/>
        <w:jc w:val="both"/>
        <w:rPr>
          <w:rFonts w:ascii="Arial" w:eastAsia="Arial" w:hAnsi="Arial" w:cs="Arial"/>
          <w:color w:val="000000"/>
          <w:lang w:eastAsia="es-MX"/>
        </w:rPr>
      </w:pPr>
      <w:r w:rsidRPr="000C44C7">
        <w:rPr>
          <w:rFonts w:ascii="Arial" w:eastAsia="Arial" w:hAnsi="Arial" w:cs="Arial"/>
          <w:color w:val="000000"/>
          <w:lang w:val="es-ES_tradnl" w:eastAsia="es-MX"/>
        </w:rPr>
        <w:t>Si de la verificación...</w:t>
      </w:r>
    </w:p>
    <w:p w:rsidR="000C44C7" w:rsidRPr="000C44C7" w:rsidRDefault="000C44C7" w:rsidP="000C44C7">
      <w:pPr>
        <w:tabs>
          <w:tab w:val="left" w:pos="851"/>
        </w:tabs>
        <w:spacing w:after="0" w:line="240" w:lineRule="auto"/>
        <w:jc w:val="both"/>
        <w:rPr>
          <w:rFonts w:ascii="Arial" w:eastAsia="Arial" w:hAnsi="Arial" w:cs="Arial"/>
          <w:color w:val="000000"/>
          <w:lang w:eastAsia="es-MX"/>
        </w:rPr>
      </w:pPr>
    </w:p>
    <w:p w:rsidR="000C44C7" w:rsidRDefault="000C44C7" w:rsidP="006F6BAA">
      <w:pPr>
        <w:tabs>
          <w:tab w:val="left" w:pos="851"/>
        </w:tabs>
        <w:spacing w:after="0" w:line="240" w:lineRule="auto"/>
        <w:rPr>
          <w:rFonts w:ascii="Arial" w:eastAsia="Arial" w:hAnsi="Arial" w:cs="Arial"/>
          <w:lang w:eastAsia="es-MX"/>
        </w:rPr>
      </w:pPr>
      <w:r w:rsidRPr="000C44C7">
        <w:rPr>
          <w:rFonts w:ascii="Arial" w:eastAsia="Arial" w:hAnsi="Arial" w:cs="Arial"/>
          <w:b/>
          <w:bCs/>
          <w:lang w:eastAsia="es-MX"/>
        </w:rPr>
        <w:t>Artículo 270.</w:t>
      </w:r>
      <w:r w:rsidRPr="000C44C7">
        <w:rPr>
          <w:rFonts w:ascii="Arial" w:eastAsia="Arial" w:hAnsi="Arial" w:cs="Arial"/>
          <w:lang w:eastAsia="es-MX"/>
        </w:rPr>
        <w:t xml:space="preserve"> Para la liberación de la garantía, deberá transcurrir un año posterior al acto de Entrega – Recepción, sin que se haya presentado ningún desperfecto y/o vicio de las obras de urbanización, en caso contrario </w:t>
      </w:r>
      <w:r w:rsidRPr="000C44C7">
        <w:rPr>
          <w:rFonts w:ascii="Arial" w:eastAsia="Times New Roman" w:hAnsi="Arial" w:cs="Arial"/>
          <w:b/>
          <w:lang w:eastAsia="es-MX"/>
        </w:rPr>
        <w:t>la Dirección de Obra</w:t>
      </w:r>
      <w:r w:rsidRPr="000C44C7">
        <w:rPr>
          <w:rFonts w:ascii="Arial" w:eastAsia="Times New Roman" w:hAnsi="Arial" w:cs="Arial"/>
          <w:lang w:eastAsia="es-MX"/>
        </w:rPr>
        <w:t xml:space="preserve"> iniciará el proceso para hacer</w:t>
      </w:r>
      <w:r w:rsidRPr="000C44C7">
        <w:rPr>
          <w:rFonts w:ascii="Arial" w:eastAsia="Arial" w:hAnsi="Arial" w:cs="Arial"/>
          <w:lang w:eastAsia="es-MX"/>
        </w:rPr>
        <w:t xml:space="preserve"> efectiva la garantía otorgada</w:t>
      </w:r>
      <w:r>
        <w:rPr>
          <w:rFonts w:ascii="Arial" w:eastAsia="Arial" w:hAnsi="Arial" w:cs="Arial"/>
          <w:lang w:eastAsia="es-MX"/>
        </w:rPr>
        <w:t>.</w:t>
      </w:r>
    </w:p>
    <w:p w:rsidR="000C44C7" w:rsidRDefault="000C44C7" w:rsidP="006F6BAA">
      <w:pPr>
        <w:tabs>
          <w:tab w:val="left" w:pos="851"/>
        </w:tabs>
        <w:spacing w:after="0" w:line="240" w:lineRule="auto"/>
        <w:rPr>
          <w:rFonts w:ascii="Arial" w:eastAsia="Arial" w:hAnsi="Arial" w:cs="Arial"/>
          <w:lang w:eastAsia="es-MX"/>
        </w:rPr>
      </w:pPr>
    </w:p>
    <w:p w:rsidR="000C44C7" w:rsidRDefault="000C44C7" w:rsidP="006F6BAA">
      <w:pPr>
        <w:tabs>
          <w:tab w:val="left" w:pos="851"/>
        </w:tabs>
        <w:spacing w:after="0" w:line="240" w:lineRule="auto"/>
        <w:rPr>
          <w:rFonts w:ascii="Arial" w:eastAsia="Arial" w:hAnsi="Arial" w:cs="Arial"/>
          <w:lang w:eastAsia="es-MX"/>
        </w:rPr>
      </w:pPr>
    </w:p>
    <w:p w:rsidR="000C44C7" w:rsidRPr="000C44C7" w:rsidRDefault="000C44C7" w:rsidP="000C44C7">
      <w:pPr>
        <w:tabs>
          <w:tab w:val="left" w:pos="851"/>
        </w:tabs>
        <w:spacing w:after="0" w:line="240" w:lineRule="auto"/>
        <w:jc w:val="center"/>
        <w:rPr>
          <w:rFonts w:ascii="Arial" w:eastAsia="Arial" w:hAnsi="Arial" w:cs="Arial"/>
          <w:b/>
          <w:bCs/>
          <w:lang w:val="es-ES_tradnl" w:eastAsia="es-MX"/>
        </w:rPr>
      </w:pPr>
      <w:r w:rsidRPr="000C44C7">
        <w:rPr>
          <w:rFonts w:ascii="Arial" w:eastAsia="Arial" w:hAnsi="Arial" w:cs="Arial"/>
          <w:b/>
          <w:bCs/>
          <w:lang w:val="es-ES_tradnl" w:eastAsia="es-MX"/>
        </w:rPr>
        <w:t>CAPÍTULO XIV</w:t>
      </w:r>
    </w:p>
    <w:p w:rsidR="000C44C7" w:rsidRDefault="000C44C7" w:rsidP="000C44C7">
      <w:pPr>
        <w:tabs>
          <w:tab w:val="left" w:pos="851"/>
        </w:tabs>
        <w:spacing w:after="0" w:line="240" w:lineRule="auto"/>
        <w:jc w:val="center"/>
        <w:rPr>
          <w:rFonts w:ascii="Arial" w:eastAsia="Arial" w:hAnsi="Arial" w:cs="Arial"/>
          <w:b/>
          <w:bCs/>
          <w:lang w:val="es-ES_tradnl" w:eastAsia="es-MX"/>
        </w:rPr>
      </w:pPr>
      <w:r w:rsidRPr="000C44C7">
        <w:rPr>
          <w:rFonts w:ascii="Arial" w:eastAsia="Arial" w:hAnsi="Arial" w:cs="Arial"/>
          <w:b/>
          <w:bCs/>
          <w:lang w:val="es-ES_tradnl" w:eastAsia="es-MX"/>
        </w:rPr>
        <w:t>DE LAS OBLIGACIONES DE LOS DESARROLLADORES</w:t>
      </w:r>
    </w:p>
    <w:p w:rsidR="000C44C7" w:rsidRPr="000C44C7" w:rsidRDefault="000C44C7" w:rsidP="000C44C7">
      <w:pPr>
        <w:tabs>
          <w:tab w:val="left" w:pos="851"/>
        </w:tabs>
        <w:spacing w:after="0" w:line="240" w:lineRule="auto"/>
        <w:jc w:val="center"/>
        <w:rPr>
          <w:rFonts w:ascii="Arial" w:eastAsia="Arial" w:hAnsi="Arial" w:cs="Arial"/>
          <w:b/>
          <w:bCs/>
          <w:lang w:val="es-ES_tradnl" w:eastAsia="es-MX"/>
        </w:rPr>
      </w:pPr>
    </w:p>
    <w:p w:rsidR="000C44C7" w:rsidRPr="000C44C7" w:rsidRDefault="000C44C7" w:rsidP="000C44C7">
      <w:pPr>
        <w:tabs>
          <w:tab w:val="left" w:pos="851"/>
        </w:tabs>
        <w:spacing w:after="0" w:line="240" w:lineRule="auto"/>
        <w:jc w:val="center"/>
        <w:rPr>
          <w:rFonts w:ascii="Arial" w:eastAsia="Arial" w:hAnsi="Arial" w:cs="Arial"/>
          <w:b/>
          <w:bCs/>
          <w:lang w:val="es-ES_tradnl" w:eastAsia="es-MX"/>
        </w:rPr>
      </w:pPr>
    </w:p>
    <w:p w:rsidR="000C44C7" w:rsidRPr="000C44C7" w:rsidRDefault="000C44C7" w:rsidP="000C44C7">
      <w:pPr>
        <w:tabs>
          <w:tab w:val="left" w:pos="851"/>
        </w:tabs>
        <w:spacing w:after="0" w:line="240" w:lineRule="auto"/>
        <w:jc w:val="both"/>
        <w:rPr>
          <w:rFonts w:ascii="Arial" w:eastAsia="Arial" w:hAnsi="Arial" w:cs="Arial"/>
          <w:color w:val="000000"/>
          <w:lang w:val="es-ES_tradnl" w:eastAsia="es-MX"/>
        </w:rPr>
      </w:pPr>
      <w:r w:rsidRPr="000C44C7">
        <w:rPr>
          <w:rFonts w:ascii="Arial" w:eastAsia="Arial" w:hAnsi="Arial" w:cs="Arial"/>
          <w:b/>
          <w:color w:val="000000"/>
          <w:lang w:eastAsia="es-MX"/>
        </w:rPr>
        <w:t xml:space="preserve">Artículo 271.- </w:t>
      </w:r>
      <w:r w:rsidRPr="000C44C7">
        <w:rPr>
          <w:rFonts w:ascii="Arial" w:eastAsia="Arial" w:hAnsi="Arial" w:cs="Arial"/>
          <w:color w:val="000000"/>
          <w:lang w:eastAsia="es-MX"/>
        </w:rPr>
        <w:t xml:space="preserve">Además de las obligaciones… </w:t>
      </w:r>
    </w:p>
    <w:p w:rsidR="000C44C7" w:rsidRPr="000C44C7" w:rsidRDefault="000C44C7" w:rsidP="000C44C7">
      <w:pPr>
        <w:tabs>
          <w:tab w:val="left" w:pos="851"/>
        </w:tabs>
        <w:spacing w:after="0" w:line="240" w:lineRule="auto"/>
        <w:jc w:val="both"/>
        <w:rPr>
          <w:rFonts w:ascii="Arial" w:eastAsia="Arial" w:hAnsi="Arial" w:cs="Arial"/>
          <w:b/>
          <w:color w:val="000000"/>
          <w:lang w:eastAsia="es-MX"/>
        </w:rPr>
      </w:pPr>
    </w:p>
    <w:p w:rsidR="000C44C7" w:rsidRPr="000C44C7" w:rsidRDefault="000C44C7" w:rsidP="000C44C7">
      <w:pPr>
        <w:tabs>
          <w:tab w:val="left" w:pos="851"/>
        </w:tabs>
        <w:spacing w:after="0" w:line="240" w:lineRule="auto"/>
        <w:jc w:val="both"/>
        <w:rPr>
          <w:rFonts w:ascii="Arial" w:eastAsia="Arial" w:hAnsi="Arial" w:cs="Arial"/>
          <w:lang w:val="es-ES_tradnl" w:eastAsia="es-MX"/>
        </w:rPr>
      </w:pPr>
      <w:r w:rsidRPr="000C44C7">
        <w:rPr>
          <w:rFonts w:ascii="Arial" w:eastAsia="Arial" w:hAnsi="Arial" w:cs="Arial"/>
          <w:b/>
          <w:color w:val="000000"/>
          <w:lang w:eastAsia="es-MX"/>
        </w:rPr>
        <w:t xml:space="preserve">I. </w:t>
      </w:r>
      <w:r w:rsidRPr="000C44C7">
        <w:rPr>
          <w:rFonts w:ascii="Arial" w:eastAsia="Arial" w:hAnsi="Arial" w:cs="Arial"/>
          <w:color w:val="000000"/>
          <w:lang w:val="es-ES_tradnl" w:eastAsia="es-MX"/>
        </w:rPr>
        <w:t xml:space="preserve">Cumplir y ejecutar las indicaciones que se deriven de la supervisión de la Dirección, </w:t>
      </w:r>
      <w:r w:rsidRPr="000C44C7">
        <w:rPr>
          <w:rFonts w:ascii="Arial" w:eastAsia="Arial" w:hAnsi="Arial" w:cs="Arial"/>
          <w:b/>
          <w:color w:val="000000"/>
          <w:lang w:eastAsia="es-MX"/>
        </w:rPr>
        <w:t>la Dirección de Obra</w:t>
      </w:r>
      <w:r w:rsidRPr="000C44C7">
        <w:rPr>
          <w:rFonts w:ascii="Arial" w:eastAsia="Arial" w:hAnsi="Arial" w:cs="Arial"/>
          <w:color w:val="000000"/>
          <w:lang w:val="es-ES_tradnl" w:eastAsia="es-MX"/>
        </w:rPr>
        <w:t>, SAPAL y CFE;</w:t>
      </w:r>
    </w:p>
    <w:p w:rsidR="000C44C7" w:rsidRPr="000C44C7" w:rsidRDefault="000C44C7" w:rsidP="000C44C7">
      <w:pPr>
        <w:tabs>
          <w:tab w:val="left" w:pos="851"/>
        </w:tabs>
        <w:spacing w:after="0" w:line="240" w:lineRule="auto"/>
        <w:jc w:val="both"/>
        <w:rPr>
          <w:rFonts w:ascii="Arial" w:eastAsia="Arial" w:hAnsi="Arial" w:cs="Arial"/>
          <w:color w:val="000000"/>
          <w:lang w:val="es-ES_tradnl" w:eastAsia="es-MX"/>
        </w:rPr>
      </w:pPr>
    </w:p>
    <w:p w:rsidR="000C44C7" w:rsidRPr="000C44C7" w:rsidRDefault="000C44C7" w:rsidP="000C44C7">
      <w:pPr>
        <w:tabs>
          <w:tab w:val="left" w:pos="851"/>
        </w:tabs>
        <w:spacing w:after="0" w:line="240" w:lineRule="auto"/>
        <w:jc w:val="both"/>
        <w:rPr>
          <w:rFonts w:ascii="Arial" w:eastAsia="Arial" w:hAnsi="Arial" w:cs="Arial"/>
          <w:b/>
          <w:color w:val="000000"/>
          <w:lang w:eastAsia="es-MX"/>
        </w:rPr>
      </w:pPr>
      <w:r w:rsidRPr="000C44C7">
        <w:rPr>
          <w:rFonts w:ascii="Arial" w:eastAsia="Arial" w:hAnsi="Arial" w:cs="Arial"/>
          <w:b/>
          <w:color w:val="000000"/>
          <w:lang w:eastAsia="es-MX"/>
        </w:rPr>
        <w:t>II…</w:t>
      </w:r>
    </w:p>
    <w:p w:rsidR="000C44C7" w:rsidRPr="000C44C7" w:rsidRDefault="000C44C7" w:rsidP="000C44C7">
      <w:pPr>
        <w:tabs>
          <w:tab w:val="left" w:pos="851"/>
        </w:tabs>
        <w:spacing w:after="0" w:line="240" w:lineRule="auto"/>
        <w:jc w:val="both"/>
        <w:rPr>
          <w:rFonts w:ascii="Arial" w:eastAsia="Arial" w:hAnsi="Arial" w:cs="Arial"/>
          <w:b/>
          <w:color w:val="000000"/>
          <w:lang w:eastAsia="es-MX"/>
        </w:rPr>
      </w:pPr>
    </w:p>
    <w:p w:rsidR="000C44C7" w:rsidRPr="000C44C7" w:rsidRDefault="000C44C7" w:rsidP="000C44C7">
      <w:pPr>
        <w:tabs>
          <w:tab w:val="left" w:pos="851"/>
        </w:tabs>
        <w:spacing w:after="0" w:line="240" w:lineRule="auto"/>
        <w:jc w:val="both"/>
        <w:rPr>
          <w:rFonts w:ascii="Arial" w:eastAsia="Arial" w:hAnsi="Arial" w:cs="Arial"/>
          <w:color w:val="000000"/>
          <w:lang w:val="es-ES_tradnl" w:eastAsia="es-MX"/>
        </w:rPr>
      </w:pPr>
      <w:r w:rsidRPr="000C44C7">
        <w:rPr>
          <w:rFonts w:ascii="Arial" w:eastAsia="Arial" w:hAnsi="Arial" w:cs="Arial"/>
          <w:b/>
          <w:color w:val="000000"/>
          <w:lang w:eastAsia="es-MX"/>
        </w:rPr>
        <w:t xml:space="preserve">III. </w:t>
      </w:r>
      <w:r w:rsidRPr="000C44C7">
        <w:rPr>
          <w:rFonts w:ascii="Arial" w:eastAsia="Arial" w:hAnsi="Arial" w:cs="Arial"/>
          <w:color w:val="000000"/>
          <w:lang w:val="es-ES_tradnl" w:eastAsia="es-MX"/>
        </w:rPr>
        <w:t xml:space="preserve">Realizar los estudios ordenados por la Dirección y por </w:t>
      </w:r>
      <w:r w:rsidRPr="000C44C7">
        <w:rPr>
          <w:rFonts w:ascii="Arial" w:eastAsia="Arial" w:hAnsi="Arial" w:cs="Arial"/>
          <w:b/>
          <w:color w:val="000000"/>
          <w:lang w:eastAsia="es-MX"/>
        </w:rPr>
        <w:t>la Dirección de Obra</w:t>
      </w:r>
      <w:r w:rsidRPr="000C44C7">
        <w:rPr>
          <w:rFonts w:ascii="Arial" w:eastAsia="Arial" w:hAnsi="Arial" w:cs="Arial"/>
          <w:color w:val="000000"/>
          <w:lang w:val="es-ES_tradnl" w:eastAsia="es-MX"/>
        </w:rPr>
        <w:t xml:space="preserve"> así como llevar a cabo las acciones resultantes de los mismos, cuando en la ejecución de las obras de urbanización de un desarrollo, se hayan detectado factores de riesgo;</w:t>
      </w:r>
    </w:p>
    <w:p w:rsidR="000C44C7" w:rsidRPr="000C44C7" w:rsidRDefault="000C44C7" w:rsidP="000C44C7">
      <w:pPr>
        <w:tabs>
          <w:tab w:val="left" w:pos="851"/>
        </w:tabs>
        <w:spacing w:after="0" w:line="240" w:lineRule="auto"/>
        <w:jc w:val="both"/>
        <w:rPr>
          <w:rFonts w:ascii="Arial" w:eastAsia="Arial" w:hAnsi="Arial" w:cs="Arial"/>
          <w:color w:val="000000"/>
          <w:lang w:val="es-ES_tradnl" w:eastAsia="es-MX"/>
        </w:rPr>
      </w:pPr>
    </w:p>
    <w:p w:rsidR="000C44C7" w:rsidRPr="000C44C7" w:rsidRDefault="000C44C7" w:rsidP="000C44C7">
      <w:pPr>
        <w:tabs>
          <w:tab w:val="left" w:pos="851"/>
        </w:tabs>
        <w:spacing w:after="0" w:line="240" w:lineRule="auto"/>
        <w:jc w:val="both"/>
        <w:rPr>
          <w:rFonts w:ascii="Arial" w:eastAsia="Arial" w:hAnsi="Arial" w:cs="Arial"/>
          <w:b/>
          <w:color w:val="000000"/>
          <w:lang w:val="es-ES_tradnl" w:eastAsia="es-MX"/>
        </w:rPr>
      </w:pPr>
      <w:r>
        <w:rPr>
          <w:rFonts w:ascii="Arial" w:eastAsia="Arial" w:hAnsi="Arial" w:cs="Arial"/>
          <w:b/>
          <w:color w:val="000000"/>
          <w:lang w:val="es-ES_tradnl" w:eastAsia="es-MX"/>
        </w:rPr>
        <w:t xml:space="preserve">IV. a </w:t>
      </w:r>
      <w:r w:rsidRPr="000C44C7">
        <w:rPr>
          <w:rFonts w:ascii="Arial" w:eastAsia="Arial" w:hAnsi="Arial" w:cs="Arial"/>
          <w:b/>
          <w:color w:val="000000"/>
          <w:lang w:val="es-ES_tradnl" w:eastAsia="es-MX"/>
        </w:rPr>
        <w:t>VI…</w:t>
      </w:r>
    </w:p>
    <w:p w:rsidR="000C44C7" w:rsidRPr="000C44C7" w:rsidRDefault="000C44C7" w:rsidP="000C44C7">
      <w:pPr>
        <w:tabs>
          <w:tab w:val="left" w:pos="851"/>
        </w:tabs>
        <w:spacing w:after="0" w:line="240" w:lineRule="auto"/>
        <w:jc w:val="both"/>
        <w:rPr>
          <w:rFonts w:ascii="Arial" w:eastAsia="Arial" w:hAnsi="Arial" w:cs="Arial"/>
          <w:b/>
          <w:color w:val="000000"/>
          <w:lang w:val="es-ES_tradnl" w:eastAsia="es-MX"/>
        </w:rPr>
      </w:pPr>
    </w:p>
    <w:p w:rsidR="000C44C7" w:rsidRPr="000C44C7" w:rsidRDefault="000C44C7" w:rsidP="000C44C7">
      <w:pPr>
        <w:tabs>
          <w:tab w:val="left" w:pos="851"/>
        </w:tabs>
        <w:spacing w:after="0" w:line="240" w:lineRule="auto"/>
        <w:jc w:val="both"/>
        <w:rPr>
          <w:rFonts w:ascii="Arial" w:eastAsia="Arial" w:hAnsi="Arial" w:cs="Arial"/>
          <w:color w:val="000000"/>
          <w:lang w:eastAsia="es-MX"/>
        </w:rPr>
      </w:pPr>
      <w:r w:rsidRPr="000C44C7">
        <w:rPr>
          <w:rFonts w:ascii="Arial" w:eastAsia="Arial" w:hAnsi="Arial" w:cs="Arial"/>
          <w:b/>
          <w:color w:val="000000"/>
          <w:lang w:val="es-ES_tradnl" w:eastAsia="es-MX"/>
        </w:rPr>
        <w:t>VII.</w:t>
      </w:r>
      <w:r w:rsidRPr="000C44C7">
        <w:rPr>
          <w:rFonts w:ascii="Arial" w:eastAsia="Arial" w:hAnsi="Arial" w:cs="Arial"/>
          <w:color w:val="000000"/>
          <w:lang w:val="es-ES_tradnl" w:eastAsia="es-MX"/>
        </w:rPr>
        <w:t xml:space="preserve"> </w:t>
      </w:r>
      <w:r w:rsidRPr="000C44C7">
        <w:rPr>
          <w:rFonts w:ascii="Arial" w:eastAsia="Arial" w:hAnsi="Arial" w:cs="Arial"/>
          <w:color w:val="000000"/>
          <w:lang w:eastAsia="es-MX"/>
        </w:rPr>
        <w:t xml:space="preserve">Urbanizar la totalidad y en secciones completas las vialidades internas del desarrollo, así como las vías de enlace con la zona urbanizada más próxima de la ciudad, necesarias para dar acceso y salida al mismo, de acuerdo a los requerimientos identificados en la autorización de impacto vial, y con las especificaciones que determine la Dirección y </w:t>
      </w:r>
      <w:r w:rsidRPr="000C44C7">
        <w:rPr>
          <w:rFonts w:ascii="Arial" w:eastAsia="Arial" w:hAnsi="Arial" w:cs="Arial"/>
          <w:b/>
          <w:color w:val="000000"/>
          <w:lang w:eastAsia="es-MX"/>
        </w:rPr>
        <w:t>la Dirección de Obra</w:t>
      </w:r>
      <w:r w:rsidRPr="000C44C7">
        <w:rPr>
          <w:rFonts w:ascii="Arial" w:eastAsia="Arial" w:hAnsi="Arial" w:cs="Arial"/>
          <w:color w:val="000000"/>
          <w:lang w:eastAsia="es-MX"/>
        </w:rPr>
        <w:t xml:space="preserve"> excepción hecha de lo que estatuye el artículo 176 de este ordenamiento, cuando el proyecto contemple frentes de vivienda a la vialidad, en tal caso el desarrollador estará obligado a urbanizar la mitad de la sección de la vialidad o el carril de baja velocidad en el supuesto de bulevares.</w:t>
      </w:r>
    </w:p>
    <w:p w:rsidR="000C44C7" w:rsidRPr="000C44C7" w:rsidRDefault="000C44C7" w:rsidP="000C44C7">
      <w:pPr>
        <w:tabs>
          <w:tab w:val="left" w:pos="851"/>
        </w:tabs>
        <w:spacing w:after="0" w:line="240" w:lineRule="auto"/>
        <w:jc w:val="both"/>
        <w:rPr>
          <w:rFonts w:ascii="Arial" w:eastAsia="Arial" w:hAnsi="Arial" w:cs="Arial"/>
          <w:color w:val="000000"/>
          <w:lang w:eastAsia="es-MX"/>
        </w:rPr>
      </w:pPr>
    </w:p>
    <w:p w:rsidR="000C44C7" w:rsidRPr="000C44C7" w:rsidRDefault="000C44C7" w:rsidP="000C44C7">
      <w:pPr>
        <w:tabs>
          <w:tab w:val="left" w:pos="851"/>
        </w:tabs>
        <w:spacing w:after="0" w:line="240" w:lineRule="auto"/>
        <w:jc w:val="both"/>
        <w:rPr>
          <w:rFonts w:ascii="Arial" w:eastAsia="Arial" w:hAnsi="Arial" w:cs="Arial"/>
          <w:color w:val="000000"/>
          <w:lang w:val="es-ES_tradnl" w:eastAsia="es-MX"/>
        </w:rPr>
      </w:pPr>
      <w:r w:rsidRPr="000C44C7">
        <w:rPr>
          <w:rFonts w:ascii="Arial" w:eastAsia="Arial" w:hAnsi="Arial" w:cs="Arial"/>
          <w:color w:val="000000"/>
          <w:lang w:val="es-ES_tradnl" w:eastAsia="es-MX"/>
        </w:rPr>
        <w:t>El diseño de las vialidades…</w:t>
      </w:r>
    </w:p>
    <w:p w:rsidR="000C44C7" w:rsidRPr="000C44C7" w:rsidRDefault="000C44C7" w:rsidP="000C44C7">
      <w:pPr>
        <w:tabs>
          <w:tab w:val="left" w:pos="851"/>
        </w:tabs>
        <w:spacing w:after="0" w:line="240" w:lineRule="auto"/>
        <w:jc w:val="both"/>
        <w:rPr>
          <w:rFonts w:ascii="Arial" w:eastAsia="Arial" w:hAnsi="Arial" w:cs="Arial"/>
          <w:color w:val="000000"/>
          <w:lang w:val="es-ES_tradnl" w:eastAsia="es-MX"/>
        </w:rPr>
      </w:pPr>
    </w:p>
    <w:p w:rsidR="000C44C7" w:rsidRDefault="000C44C7" w:rsidP="000C44C7">
      <w:pPr>
        <w:tabs>
          <w:tab w:val="left" w:pos="851"/>
        </w:tabs>
        <w:spacing w:after="0" w:line="240" w:lineRule="auto"/>
        <w:jc w:val="both"/>
        <w:rPr>
          <w:rFonts w:ascii="Arial" w:eastAsia="Arial" w:hAnsi="Arial" w:cs="Arial"/>
          <w:b/>
          <w:color w:val="000000"/>
          <w:lang w:eastAsia="es-MX"/>
        </w:rPr>
      </w:pPr>
      <w:r w:rsidRPr="000C44C7">
        <w:rPr>
          <w:rFonts w:ascii="Arial" w:eastAsia="Arial" w:hAnsi="Arial" w:cs="Arial"/>
          <w:b/>
          <w:color w:val="000000"/>
          <w:lang w:eastAsia="es-MX"/>
        </w:rPr>
        <w:lastRenderedPageBreak/>
        <w:t>VIII</w:t>
      </w:r>
      <w:r>
        <w:rPr>
          <w:rFonts w:ascii="Arial" w:eastAsia="Arial" w:hAnsi="Arial" w:cs="Arial"/>
          <w:b/>
          <w:color w:val="000000"/>
          <w:lang w:eastAsia="es-MX"/>
        </w:rPr>
        <w:t xml:space="preserve">. a </w:t>
      </w:r>
      <w:r w:rsidRPr="000C44C7">
        <w:rPr>
          <w:rFonts w:ascii="Arial" w:eastAsia="Arial" w:hAnsi="Arial" w:cs="Arial"/>
          <w:b/>
          <w:color w:val="000000"/>
          <w:lang w:eastAsia="es-MX"/>
        </w:rPr>
        <w:t>XVII…</w:t>
      </w:r>
    </w:p>
    <w:p w:rsidR="00F23BF6" w:rsidRDefault="00F23BF6" w:rsidP="000C44C7">
      <w:pPr>
        <w:tabs>
          <w:tab w:val="left" w:pos="851"/>
        </w:tabs>
        <w:spacing w:after="0" w:line="240" w:lineRule="auto"/>
        <w:jc w:val="both"/>
        <w:rPr>
          <w:rFonts w:ascii="Arial" w:eastAsia="Arial" w:hAnsi="Arial" w:cs="Arial"/>
          <w:b/>
          <w:color w:val="000000"/>
          <w:lang w:eastAsia="es-MX"/>
        </w:rPr>
      </w:pPr>
    </w:p>
    <w:p w:rsidR="00275C3A" w:rsidRDefault="00275C3A" w:rsidP="00F23BF6">
      <w:pPr>
        <w:tabs>
          <w:tab w:val="left" w:pos="851"/>
        </w:tabs>
        <w:spacing w:after="0" w:line="240" w:lineRule="auto"/>
        <w:jc w:val="center"/>
        <w:rPr>
          <w:rFonts w:ascii="Arial" w:eastAsia="Arial" w:hAnsi="Arial" w:cs="Arial"/>
          <w:b/>
          <w:bCs/>
          <w:lang w:val="es-ES_tradnl" w:eastAsia="es-MX"/>
        </w:rPr>
      </w:pPr>
    </w:p>
    <w:p w:rsidR="00F23BF6" w:rsidRPr="00F23BF6" w:rsidRDefault="00F23BF6" w:rsidP="00F23BF6">
      <w:pPr>
        <w:tabs>
          <w:tab w:val="left" w:pos="851"/>
        </w:tabs>
        <w:spacing w:after="0" w:line="240" w:lineRule="auto"/>
        <w:jc w:val="center"/>
        <w:rPr>
          <w:rFonts w:ascii="Arial" w:eastAsia="Arial" w:hAnsi="Arial" w:cs="Arial"/>
          <w:b/>
          <w:bCs/>
          <w:lang w:val="es-ES_tradnl" w:eastAsia="es-MX"/>
        </w:rPr>
      </w:pPr>
      <w:r w:rsidRPr="00F23BF6">
        <w:rPr>
          <w:rFonts w:ascii="Arial" w:eastAsia="Arial" w:hAnsi="Arial" w:cs="Arial"/>
          <w:b/>
          <w:bCs/>
          <w:lang w:val="es-ES_tradnl" w:eastAsia="es-MX"/>
        </w:rPr>
        <w:t>CAPITULO XV</w:t>
      </w:r>
    </w:p>
    <w:p w:rsidR="00F23BF6" w:rsidRDefault="00F23BF6" w:rsidP="00F23BF6">
      <w:pPr>
        <w:tabs>
          <w:tab w:val="left" w:pos="851"/>
        </w:tabs>
        <w:spacing w:after="0" w:line="240" w:lineRule="auto"/>
        <w:jc w:val="center"/>
        <w:rPr>
          <w:rFonts w:ascii="Arial" w:eastAsia="Arial" w:hAnsi="Arial" w:cs="Arial"/>
          <w:b/>
          <w:bCs/>
          <w:lang w:val="es-ES_tradnl" w:eastAsia="es-MX"/>
        </w:rPr>
      </w:pPr>
      <w:r w:rsidRPr="00F23BF6">
        <w:rPr>
          <w:rFonts w:ascii="Arial" w:eastAsia="Arial" w:hAnsi="Arial" w:cs="Arial"/>
          <w:b/>
          <w:bCs/>
          <w:lang w:val="es-ES_tradnl" w:eastAsia="es-MX"/>
        </w:rPr>
        <w:t>DEL PERITO URBANO</w:t>
      </w:r>
    </w:p>
    <w:p w:rsidR="00F23BF6" w:rsidRDefault="00F23BF6" w:rsidP="00F23BF6">
      <w:pPr>
        <w:tabs>
          <w:tab w:val="left" w:pos="851"/>
        </w:tabs>
        <w:spacing w:after="0" w:line="240" w:lineRule="auto"/>
        <w:jc w:val="center"/>
        <w:rPr>
          <w:rFonts w:ascii="Arial" w:eastAsia="Arial" w:hAnsi="Arial" w:cs="Arial"/>
          <w:b/>
          <w:bCs/>
          <w:lang w:val="es-ES_tradnl" w:eastAsia="es-MX"/>
        </w:rPr>
      </w:pPr>
    </w:p>
    <w:p w:rsidR="00F23BF6" w:rsidRDefault="00F23BF6" w:rsidP="00F23BF6">
      <w:pPr>
        <w:tabs>
          <w:tab w:val="left" w:pos="851"/>
        </w:tabs>
        <w:spacing w:after="0" w:line="240" w:lineRule="auto"/>
        <w:jc w:val="center"/>
        <w:rPr>
          <w:rFonts w:ascii="Arial" w:eastAsia="Arial" w:hAnsi="Arial" w:cs="Arial"/>
          <w:b/>
          <w:bCs/>
          <w:lang w:val="es-ES_tradnl" w:eastAsia="es-MX"/>
        </w:rPr>
      </w:pPr>
    </w:p>
    <w:p w:rsidR="00F23BF6" w:rsidRPr="00F23BF6" w:rsidRDefault="00F23BF6" w:rsidP="00F23BF6">
      <w:pPr>
        <w:tabs>
          <w:tab w:val="left" w:pos="851"/>
        </w:tabs>
        <w:spacing w:after="0" w:line="240" w:lineRule="auto"/>
        <w:jc w:val="center"/>
        <w:rPr>
          <w:rFonts w:ascii="Arial" w:eastAsia="Arial" w:hAnsi="Arial" w:cs="Arial"/>
          <w:b/>
          <w:bCs/>
          <w:lang w:val="es-ES_tradnl" w:eastAsia="es-MX"/>
        </w:rPr>
      </w:pPr>
      <w:r w:rsidRPr="00F23BF6">
        <w:rPr>
          <w:rFonts w:ascii="Arial" w:eastAsia="Arial" w:hAnsi="Arial" w:cs="Arial"/>
          <w:b/>
          <w:bCs/>
          <w:lang w:val="es-ES_tradnl" w:eastAsia="es-MX"/>
        </w:rPr>
        <w:t>SECCIÓN PRIMERA</w:t>
      </w:r>
    </w:p>
    <w:p w:rsidR="00F23BF6" w:rsidRDefault="00F23BF6" w:rsidP="00F23BF6">
      <w:pPr>
        <w:tabs>
          <w:tab w:val="left" w:pos="851"/>
        </w:tabs>
        <w:spacing w:after="0" w:line="240" w:lineRule="auto"/>
        <w:jc w:val="center"/>
        <w:rPr>
          <w:rFonts w:ascii="Arial" w:eastAsia="Arial" w:hAnsi="Arial" w:cs="Arial"/>
          <w:b/>
          <w:bCs/>
          <w:lang w:val="es-ES_tradnl" w:eastAsia="es-MX"/>
        </w:rPr>
      </w:pPr>
      <w:r w:rsidRPr="00F23BF6">
        <w:rPr>
          <w:rFonts w:ascii="Arial" w:eastAsia="Arial" w:hAnsi="Arial" w:cs="Arial"/>
          <w:b/>
          <w:bCs/>
          <w:lang w:val="es-ES_tradnl" w:eastAsia="es-MX"/>
        </w:rPr>
        <w:t>DISPOSICIONES PRELIMINARES</w:t>
      </w:r>
    </w:p>
    <w:p w:rsidR="00F23BF6" w:rsidRDefault="00F23BF6" w:rsidP="00F23BF6">
      <w:pPr>
        <w:tabs>
          <w:tab w:val="left" w:pos="851"/>
        </w:tabs>
        <w:spacing w:after="0" w:line="240" w:lineRule="auto"/>
        <w:jc w:val="center"/>
        <w:rPr>
          <w:rFonts w:ascii="Arial" w:eastAsia="Arial" w:hAnsi="Arial" w:cs="Arial"/>
          <w:b/>
          <w:bCs/>
          <w:lang w:val="es-ES_tradnl" w:eastAsia="es-MX"/>
        </w:rPr>
      </w:pPr>
    </w:p>
    <w:p w:rsidR="00F23BF6" w:rsidRPr="00F23BF6" w:rsidRDefault="00F23BF6" w:rsidP="00F23BF6">
      <w:pPr>
        <w:tabs>
          <w:tab w:val="left" w:pos="851"/>
        </w:tabs>
        <w:spacing w:after="0" w:line="240" w:lineRule="auto"/>
        <w:jc w:val="both"/>
        <w:rPr>
          <w:rFonts w:ascii="Arial" w:eastAsia="Arial" w:hAnsi="Arial" w:cs="Arial"/>
          <w:color w:val="000000"/>
          <w:lang w:eastAsia="es-MX"/>
        </w:rPr>
      </w:pPr>
      <w:r w:rsidRPr="00F23BF6">
        <w:rPr>
          <w:rFonts w:ascii="Arial" w:eastAsia="Arial" w:hAnsi="Arial" w:cs="Arial"/>
          <w:b/>
          <w:color w:val="000000"/>
          <w:lang w:eastAsia="es-MX"/>
        </w:rPr>
        <w:t xml:space="preserve">Artículo 272.- </w:t>
      </w:r>
      <w:r w:rsidRPr="00F23BF6">
        <w:rPr>
          <w:rFonts w:ascii="Arial" w:eastAsia="Arial" w:hAnsi="Arial" w:cs="Arial"/>
          <w:color w:val="000000"/>
          <w:lang w:eastAsia="es-MX"/>
        </w:rPr>
        <w:t xml:space="preserve">El perito urbano es el profesionista responsable, persona física que otorga su responsiva para que el diseño de los fraccionamientos y desarrollos en condominio, así como la ejecución de las obras de urbanización de dichos desarrollos habitacionales, se realice conforme a las especificaciones técnicas que establezca </w:t>
      </w:r>
      <w:r w:rsidRPr="00F23BF6">
        <w:rPr>
          <w:rFonts w:ascii="Arial" w:eastAsia="Arial" w:hAnsi="Arial" w:cs="Arial"/>
          <w:b/>
          <w:color w:val="000000"/>
          <w:lang w:eastAsia="es-MX"/>
        </w:rPr>
        <w:t>la Dirección de Obra</w:t>
      </w:r>
      <w:r w:rsidRPr="00F23BF6">
        <w:rPr>
          <w:rFonts w:ascii="Arial" w:eastAsia="Arial" w:hAnsi="Arial" w:cs="Arial"/>
          <w:color w:val="000000"/>
          <w:lang w:eastAsia="es-MX"/>
        </w:rPr>
        <w:t>, SAPAL y la CFE, el Código Territorial, el presente Código y demás normativa aplicable.</w:t>
      </w:r>
    </w:p>
    <w:p w:rsidR="00F23BF6" w:rsidRPr="00F23BF6" w:rsidRDefault="00F23BF6" w:rsidP="00F23BF6">
      <w:pPr>
        <w:tabs>
          <w:tab w:val="left" w:pos="851"/>
        </w:tabs>
        <w:spacing w:after="0" w:line="240" w:lineRule="auto"/>
        <w:jc w:val="both"/>
        <w:rPr>
          <w:rFonts w:ascii="Arial" w:eastAsia="Arial" w:hAnsi="Arial" w:cs="Arial"/>
          <w:color w:val="000000"/>
          <w:lang w:eastAsia="es-MX"/>
        </w:rPr>
      </w:pPr>
    </w:p>
    <w:p w:rsidR="00F23BF6" w:rsidRDefault="00F23BF6" w:rsidP="00F23BF6">
      <w:pPr>
        <w:tabs>
          <w:tab w:val="left" w:pos="851"/>
        </w:tabs>
        <w:spacing w:after="0" w:line="240" w:lineRule="auto"/>
        <w:jc w:val="both"/>
        <w:rPr>
          <w:rFonts w:ascii="Arial" w:eastAsia="Arial" w:hAnsi="Arial" w:cs="Arial"/>
          <w:color w:val="000000"/>
          <w:lang w:eastAsia="es-MX"/>
        </w:rPr>
      </w:pPr>
      <w:r w:rsidRPr="00F23BF6">
        <w:rPr>
          <w:rFonts w:ascii="Arial" w:eastAsia="Arial" w:hAnsi="Arial" w:cs="Arial"/>
          <w:color w:val="000000"/>
          <w:lang w:eastAsia="es-MX"/>
        </w:rPr>
        <w:t>En los términos…</w:t>
      </w:r>
    </w:p>
    <w:p w:rsidR="00F23BF6" w:rsidRDefault="00F23BF6" w:rsidP="00F23BF6">
      <w:pPr>
        <w:tabs>
          <w:tab w:val="left" w:pos="851"/>
        </w:tabs>
        <w:spacing w:after="0" w:line="240" w:lineRule="auto"/>
        <w:jc w:val="both"/>
        <w:rPr>
          <w:rFonts w:ascii="Arial" w:eastAsia="Arial" w:hAnsi="Arial" w:cs="Arial"/>
          <w:color w:val="000000"/>
          <w:lang w:eastAsia="es-MX"/>
        </w:rPr>
      </w:pPr>
    </w:p>
    <w:p w:rsidR="00F23BF6" w:rsidRDefault="00F23BF6" w:rsidP="00F23BF6">
      <w:pPr>
        <w:tabs>
          <w:tab w:val="left" w:pos="851"/>
        </w:tabs>
        <w:spacing w:after="0" w:line="240" w:lineRule="auto"/>
        <w:jc w:val="both"/>
        <w:rPr>
          <w:rFonts w:ascii="Arial" w:eastAsia="Arial" w:hAnsi="Arial" w:cs="Arial"/>
          <w:color w:val="000000"/>
          <w:lang w:eastAsia="es-MX"/>
        </w:rPr>
      </w:pPr>
    </w:p>
    <w:p w:rsidR="00F23BF6" w:rsidRPr="00F23BF6" w:rsidRDefault="00F23BF6" w:rsidP="00F23BF6">
      <w:pPr>
        <w:tabs>
          <w:tab w:val="left" w:pos="851"/>
        </w:tabs>
        <w:spacing w:after="0" w:line="240" w:lineRule="auto"/>
        <w:jc w:val="center"/>
        <w:rPr>
          <w:rFonts w:ascii="Arial" w:eastAsia="Arial" w:hAnsi="Arial" w:cs="Arial"/>
          <w:b/>
          <w:color w:val="000000"/>
          <w:lang w:eastAsia="es-MX"/>
        </w:rPr>
      </w:pPr>
      <w:r w:rsidRPr="00F23BF6">
        <w:rPr>
          <w:rFonts w:ascii="Arial" w:eastAsia="Arial" w:hAnsi="Arial" w:cs="Arial"/>
          <w:b/>
          <w:color w:val="000000"/>
          <w:lang w:eastAsia="es-MX"/>
        </w:rPr>
        <w:t>SECCIÓN TERCERA</w:t>
      </w:r>
    </w:p>
    <w:p w:rsidR="00F23BF6" w:rsidRPr="00F23BF6" w:rsidRDefault="00F23BF6" w:rsidP="00F23BF6">
      <w:pPr>
        <w:tabs>
          <w:tab w:val="left" w:pos="851"/>
        </w:tabs>
        <w:spacing w:after="0" w:line="240" w:lineRule="auto"/>
        <w:jc w:val="center"/>
        <w:rPr>
          <w:rFonts w:ascii="Arial" w:eastAsia="Arial" w:hAnsi="Arial" w:cs="Arial"/>
          <w:b/>
          <w:color w:val="000000"/>
          <w:lang w:val="es-ES" w:eastAsia="es-MX"/>
        </w:rPr>
      </w:pPr>
      <w:r w:rsidRPr="00F23BF6">
        <w:rPr>
          <w:rFonts w:ascii="Arial" w:eastAsia="Arial" w:hAnsi="Arial" w:cs="Arial"/>
          <w:b/>
          <w:color w:val="000000"/>
          <w:lang w:val="es-ES" w:eastAsia="es-MX"/>
        </w:rPr>
        <w:t>DEL PERITO URBANO EN</w:t>
      </w:r>
    </w:p>
    <w:p w:rsidR="00F23BF6" w:rsidRDefault="00F23BF6" w:rsidP="00F23BF6">
      <w:pPr>
        <w:tabs>
          <w:tab w:val="left" w:pos="851"/>
        </w:tabs>
        <w:spacing w:after="0" w:line="240" w:lineRule="auto"/>
        <w:jc w:val="center"/>
        <w:rPr>
          <w:rFonts w:ascii="Arial" w:eastAsia="Arial" w:hAnsi="Arial" w:cs="Arial"/>
          <w:b/>
          <w:color w:val="000000"/>
          <w:lang w:val="es-ES" w:eastAsia="es-MX"/>
        </w:rPr>
      </w:pPr>
      <w:r w:rsidRPr="00F23BF6">
        <w:rPr>
          <w:rFonts w:ascii="Arial" w:eastAsia="Arial" w:hAnsi="Arial" w:cs="Arial"/>
          <w:b/>
          <w:color w:val="000000"/>
          <w:lang w:val="es-ES" w:eastAsia="es-MX"/>
        </w:rPr>
        <w:t>EJECUCIÓN DE OBRAS DE URBANIZACIÓN</w:t>
      </w:r>
    </w:p>
    <w:p w:rsidR="00F23BF6" w:rsidRPr="00C92EA9" w:rsidRDefault="00F23BF6" w:rsidP="00F23BF6">
      <w:pPr>
        <w:tabs>
          <w:tab w:val="left" w:pos="851"/>
        </w:tabs>
        <w:spacing w:after="0" w:line="240" w:lineRule="auto"/>
        <w:jc w:val="center"/>
        <w:rPr>
          <w:rFonts w:ascii="Arial" w:eastAsia="Arial" w:hAnsi="Arial" w:cs="Arial"/>
          <w:b/>
          <w:color w:val="000000"/>
          <w:lang w:val="es-ES" w:eastAsia="es-MX"/>
        </w:rPr>
      </w:pPr>
    </w:p>
    <w:p w:rsidR="00F23BF6" w:rsidRPr="00C92EA9" w:rsidRDefault="00F23BF6" w:rsidP="00F23BF6">
      <w:pPr>
        <w:tabs>
          <w:tab w:val="left" w:pos="851"/>
        </w:tabs>
        <w:spacing w:after="0" w:line="240" w:lineRule="auto"/>
        <w:jc w:val="center"/>
        <w:rPr>
          <w:rFonts w:ascii="Arial" w:eastAsia="Arial" w:hAnsi="Arial" w:cs="Arial"/>
          <w:b/>
          <w:color w:val="000000"/>
          <w:lang w:val="es-ES" w:eastAsia="es-MX"/>
        </w:rPr>
      </w:pPr>
    </w:p>
    <w:p w:rsidR="00C92EA9" w:rsidRPr="00C92EA9" w:rsidRDefault="00C92EA9" w:rsidP="00C92EA9">
      <w:pPr>
        <w:tabs>
          <w:tab w:val="left" w:pos="851"/>
        </w:tabs>
        <w:spacing w:after="0" w:line="240" w:lineRule="auto"/>
        <w:jc w:val="both"/>
        <w:rPr>
          <w:rFonts w:ascii="Arial" w:eastAsia="Arial" w:hAnsi="Arial" w:cs="Arial"/>
          <w:color w:val="000000"/>
          <w:lang w:val="es-ES_tradnl" w:eastAsia="es-MX"/>
        </w:rPr>
      </w:pPr>
      <w:r w:rsidRPr="00C92EA9">
        <w:rPr>
          <w:rFonts w:ascii="Arial" w:eastAsia="Arial" w:hAnsi="Arial" w:cs="Arial"/>
          <w:b/>
          <w:color w:val="000000"/>
          <w:lang w:val="es-ES_tradnl" w:eastAsia="es-MX"/>
        </w:rPr>
        <w:t xml:space="preserve">Artículo 285 - </w:t>
      </w:r>
      <w:r w:rsidRPr="00C92EA9">
        <w:rPr>
          <w:rFonts w:ascii="Arial" w:eastAsia="Arial" w:hAnsi="Arial" w:cs="Arial"/>
          <w:color w:val="000000"/>
          <w:lang w:val="es-ES_tradnl" w:eastAsia="es-MX"/>
        </w:rPr>
        <w:t>El Perito Urbano…</w:t>
      </w:r>
    </w:p>
    <w:p w:rsidR="00C92EA9" w:rsidRPr="00C92EA9" w:rsidRDefault="00C92EA9" w:rsidP="00C92EA9">
      <w:pPr>
        <w:tabs>
          <w:tab w:val="left" w:pos="851"/>
        </w:tabs>
        <w:spacing w:after="0" w:line="240" w:lineRule="auto"/>
        <w:jc w:val="both"/>
        <w:rPr>
          <w:rFonts w:ascii="Arial" w:eastAsia="Arial" w:hAnsi="Arial" w:cs="Arial"/>
          <w:b/>
          <w:color w:val="000000"/>
          <w:lang w:eastAsia="es-MX"/>
        </w:rPr>
      </w:pPr>
    </w:p>
    <w:p w:rsidR="00C92EA9" w:rsidRPr="00C92EA9" w:rsidRDefault="00C92EA9" w:rsidP="00C92EA9">
      <w:pPr>
        <w:tabs>
          <w:tab w:val="left" w:pos="851"/>
        </w:tabs>
        <w:spacing w:after="0" w:line="240" w:lineRule="auto"/>
        <w:jc w:val="both"/>
        <w:rPr>
          <w:rFonts w:ascii="Arial" w:eastAsia="Arial" w:hAnsi="Arial" w:cs="Arial"/>
          <w:b/>
          <w:color w:val="000000"/>
          <w:lang w:eastAsia="es-MX"/>
        </w:rPr>
      </w:pPr>
      <w:r>
        <w:rPr>
          <w:rFonts w:ascii="Arial" w:eastAsia="Arial" w:hAnsi="Arial" w:cs="Arial"/>
          <w:b/>
          <w:color w:val="000000"/>
          <w:lang w:eastAsia="es-MX"/>
        </w:rPr>
        <w:t xml:space="preserve">I. a </w:t>
      </w:r>
      <w:r w:rsidRPr="00C92EA9">
        <w:rPr>
          <w:rFonts w:ascii="Arial" w:eastAsia="Arial" w:hAnsi="Arial" w:cs="Arial"/>
          <w:b/>
          <w:color w:val="000000"/>
          <w:lang w:eastAsia="es-MX"/>
        </w:rPr>
        <w:t>IV…</w:t>
      </w:r>
    </w:p>
    <w:p w:rsidR="00C92EA9" w:rsidRPr="00C92EA9" w:rsidRDefault="00C92EA9" w:rsidP="00C92EA9">
      <w:pPr>
        <w:tabs>
          <w:tab w:val="left" w:pos="851"/>
        </w:tabs>
        <w:spacing w:after="0" w:line="240" w:lineRule="auto"/>
        <w:jc w:val="both"/>
        <w:rPr>
          <w:rFonts w:ascii="Arial" w:eastAsia="Arial" w:hAnsi="Arial" w:cs="Arial"/>
          <w:b/>
          <w:color w:val="000000"/>
          <w:lang w:eastAsia="es-MX"/>
        </w:rPr>
      </w:pPr>
    </w:p>
    <w:p w:rsidR="00C92EA9" w:rsidRPr="00C92EA9" w:rsidRDefault="00C92EA9" w:rsidP="00C92EA9">
      <w:pPr>
        <w:tabs>
          <w:tab w:val="left" w:pos="851"/>
        </w:tabs>
        <w:spacing w:after="0" w:line="240" w:lineRule="auto"/>
        <w:jc w:val="both"/>
        <w:rPr>
          <w:rFonts w:ascii="Arial" w:eastAsia="Arial" w:hAnsi="Arial" w:cs="Arial"/>
          <w:b/>
          <w:color w:val="000000"/>
          <w:lang w:eastAsia="es-MX"/>
        </w:rPr>
      </w:pPr>
      <w:r w:rsidRPr="00C92EA9">
        <w:rPr>
          <w:rFonts w:ascii="Arial" w:eastAsia="Arial" w:hAnsi="Arial" w:cs="Arial"/>
          <w:b/>
          <w:color w:val="000000"/>
          <w:lang w:eastAsia="es-MX"/>
        </w:rPr>
        <w:t xml:space="preserve">V. </w:t>
      </w:r>
      <w:r w:rsidRPr="00C92EA9">
        <w:rPr>
          <w:rFonts w:ascii="Arial" w:eastAsia="Arial" w:hAnsi="Arial" w:cs="Arial"/>
          <w:color w:val="000000"/>
          <w:lang w:eastAsia="es-MX"/>
        </w:rPr>
        <w:t xml:space="preserve">Asegurarse que las obras de urbanización y edificación del desarrollo se realicen conforme a los permisos expedidos, a las normas técnicas aplicables, así como en apego a las especificaciones técnico constructivas que establezca la Dirección, </w:t>
      </w:r>
      <w:r w:rsidRPr="00C92EA9">
        <w:rPr>
          <w:rFonts w:ascii="Arial" w:eastAsia="Arial" w:hAnsi="Arial" w:cs="Arial"/>
          <w:b/>
          <w:color w:val="000000"/>
          <w:lang w:eastAsia="es-MX"/>
        </w:rPr>
        <w:t>la Dirección de Obra</w:t>
      </w:r>
      <w:r w:rsidRPr="00C92EA9">
        <w:rPr>
          <w:rFonts w:ascii="Arial" w:eastAsia="Arial" w:hAnsi="Arial" w:cs="Arial"/>
          <w:color w:val="000000"/>
          <w:lang w:eastAsia="es-MX"/>
        </w:rPr>
        <w:t>, SAPAL y CFE, y demás disposiciones legales o reglamentarias, a fin de asegurar en dichas construcciones condiciones óptimas de durabilidad, calidad, funcionalidad y mantenimiento.</w:t>
      </w:r>
    </w:p>
    <w:p w:rsidR="00C92EA9" w:rsidRPr="00C92EA9" w:rsidRDefault="00C92EA9" w:rsidP="00C92EA9">
      <w:pPr>
        <w:tabs>
          <w:tab w:val="left" w:pos="851"/>
        </w:tabs>
        <w:spacing w:after="0" w:line="240" w:lineRule="auto"/>
        <w:jc w:val="both"/>
        <w:rPr>
          <w:rFonts w:ascii="Arial" w:eastAsia="Arial" w:hAnsi="Arial" w:cs="Arial"/>
          <w:b/>
          <w:color w:val="000000"/>
          <w:lang w:eastAsia="es-MX"/>
        </w:rPr>
      </w:pPr>
    </w:p>
    <w:p w:rsidR="00C92EA9" w:rsidRPr="00C92EA9" w:rsidRDefault="00C92EA9" w:rsidP="00C92EA9">
      <w:pPr>
        <w:tabs>
          <w:tab w:val="left" w:pos="851"/>
        </w:tabs>
        <w:spacing w:after="0" w:line="240" w:lineRule="auto"/>
        <w:jc w:val="both"/>
        <w:rPr>
          <w:rFonts w:ascii="Arial" w:eastAsia="Arial" w:hAnsi="Arial" w:cs="Arial"/>
          <w:b/>
          <w:color w:val="000000"/>
          <w:lang w:eastAsia="es-MX"/>
        </w:rPr>
      </w:pPr>
      <w:r w:rsidRPr="00C92EA9">
        <w:rPr>
          <w:rFonts w:ascii="Arial" w:eastAsia="Arial" w:hAnsi="Arial" w:cs="Arial"/>
          <w:b/>
          <w:color w:val="000000"/>
          <w:lang w:eastAsia="es-MX"/>
        </w:rPr>
        <w:t>VI…</w:t>
      </w:r>
    </w:p>
    <w:p w:rsidR="00C92EA9" w:rsidRPr="00C92EA9" w:rsidRDefault="00C92EA9" w:rsidP="00C92EA9">
      <w:pPr>
        <w:tabs>
          <w:tab w:val="left" w:pos="851"/>
        </w:tabs>
        <w:spacing w:after="0" w:line="240" w:lineRule="auto"/>
        <w:jc w:val="both"/>
        <w:rPr>
          <w:rFonts w:ascii="Arial" w:eastAsia="Arial" w:hAnsi="Arial" w:cs="Arial"/>
          <w:b/>
          <w:color w:val="000000"/>
          <w:lang w:eastAsia="es-MX"/>
        </w:rPr>
      </w:pPr>
    </w:p>
    <w:p w:rsidR="00C92EA9" w:rsidRPr="00C92EA9" w:rsidRDefault="00C92EA9" w:rsidP="00C92EA9">
      <w:pPr>
        <w:tabs>
          <w:tab w:val="left" w:pos="851"/>
        </w:tabs>
        <w:spacing w:after="0" w:line="240" w:lineRule="auto"/>
        <w:jc w:val="both"/>
        <w:rPr>
          <w:rFonts w:ascii="Arial" w:eastAsia="Arial" w:hAnsi="Arial" w:cs="Arial"/>
          <w:lang w:eastAsia="es-MX"/>
        </w:rPr>
      </w:pPr>
      <w:r w:rsidRPr="00C92EA9">
        <w:rPr>
          <w:rFonts w:ascii="Arial" w:eastAsia="Arial" w:hAnsi="Arial" w:cs="Arial"/>
          <w:b/>
          <w:color w:val="000000"/>
          <w:lang w:eastAsia="es-MX"/>
        </w:rPr>
        <w:t xml:space="preserve">VII. </w:t>
      </w:r>
      <w:r w:rsidRPr="00C92EA9">
        <w:rPr>
          <w:rFonts w:ascii="Arial" w:eastAsia="Arial" w:hAnsi="Arial" w:cs="Arial"/>
          <w:color w:val="000000"/>
          <w:lang w:eastAsia="es-MX"/>
        </w:rPr>
        <w:t>Registrar los avances y pormenores de las obras de urbanización y edificación en los libros de bitácora respectivos, para iniciar y substanciar el procedimiento de entrega recepción de dichas obras; libros que deberán conservarse en la</w:t>
      </w:r>
      <w:r w:rsidRPr="00C92EA9">
        <w:rPr>
          <w:rFonts w:ascii="Arial" w:eastAsia="Arial" w:hAnsi="Arial" w:cs="Arial"/>
          <w:lang w:eastAsia="es-MX"/>
        </w:rPr>
        <w:t xml:space="preserve"> obra y en los lugares que le indique </w:t>
      </w:r>
      <w:r w:rsidRPr="00C92EA9">
        <w:rPr>
          <w:rFonts w:ascii="Arial" w:eastAsia="Arial" w:hAnsi="Arial" w:cs="Arial"/>
          <w:b/>
          <w:lang w:eastAsia="es-MX"/>
        </w:rPr>
        <w:t xml:space="preserve">la </w:t>
      </w:r>
      <w:r w:rsidRPr="00C92EA9">
        <w:rPr>
          <w:rFonts w:ascii="Arial" w:eastAsia="Times New Roman" w:hAnsi="Arial" w:cs="Arial"/>
          <w:b/>
          <w:lang w:eastAsia="es-MX"/>
        </w:rPr>
        <w:t>Dirección de Obra</w:t>
      </w:r>
      <w:r w:rsidRPr="00C92EA9">
        <w:rPr>
          <w:rFonts w:ascii="Arial" w:eastAsia="Arial" w:hAnsi="Arial" w:cs="Arial"/>
          <w:lang w:eastAsia="es-MX"/>
        </w:rPr>
        <w:t xml:space="preserve">, para que ésta, en conjunto </w:t>
      </w:r>
      <w:r w:rsidRPr="00C92EA9">
        <w:rPr>
          <w:rFonts w:ascii="Arial" w:eastAsia="Times New Roman" w:hAnsi="Arial" w:cs="Arial"/>
          <w:lang w:eastAsia="es-MX"/>
        </w:rPr>
        <w:t>con la Dirección,</w:t>
      </w:r>
      <w:r w:rsidRPr="00C92EA9">
        <w:rPr>
          <w:rFonts w:ascii="Arial" w:eastAsia="Arial" w:hAnsi="Arial" w:cs="Arial"/>
          <w:lang w:eastAsia="es-MX"/>
        </w:rPr>
        <w:t xml:space="preserve"> el SAPAL y la CFE, realice la inspección y/o supervisión que corresponda.</w:t>
      </w:r>
    </w:p>
    <w:p w:rsidR="00C92EA9" w:rsidRPr="00C92EA9" w:rsidRDefault="00C92EA9" w:rsidP="00C92EA9">
      <w:pPr>
        <w:tabs>
          <w:tab w:val="left" w:pos="851"/>
        </w:tabs>
        <w:spacing w:after="0" w:line="240" w:lineRule="auto"/>
        <w:jc w:val="both"/>
        <w:rPr>
          <w:rFonts w:ascii="Arial" w:eastAsia="Arial" w:hAnsi="Arial" w:cs="Arial"/>
          <w:color w:val="000000"/>
          <w:lang w:eastAsia="es-MX"/>
        </w:rPr>
      </w:pPr>
    </w:p>
    <w:p w:rsidR="00F23BF6" w:rsidRDefault="00C92EA9" w:rsidP="00C92EA9">
      <w:pPr>
        <w:tabs>
          <w:tab w:val="left" w:pos="851"/>
        </w:tabs>
        <w:spacing w:after="0" w:line="240" w:lineRule="auto"/>
        <w:jc w:val="both"/>
        <w:rPr>
          <w:rFonts w:ascii="Arial" w:eastAsia="Arial" w:hAnsi="Arial" w:cs="Arial"/>
          <w:b/>
          <w:color w:val="000000"/>
          <w:lang w:eastAsia="es-MX"/>
        </w:rPr>
      </w:pPr>
      <w:r w:rsidRPr="00C92EA9">
        <w:rPr>
          <w:rFonts w:ascii="Arial" w:eastAsia="Arial" w:hAnsi="Arial" w:cs="Arial"/>
          <w:b/>
          <w:color w:val="000000"/>
          <w:lang w:eastAsia="es-MX"/>
        </w:rPr>
        <w:t>VIII</w:t>
      </w:r>
      <w:r>
        <w:rPr>
          <w:rFonts w:ascii="Arial" w:eastAsia="Arial" w:hAnsi="Arial" w:cs="Arial"/>
          <w:b/>
          <w:color w:val="000000"/>
          <w:lang w:eastAsia="es-MX"/>
        </w:rPr>
        <w:t xml:space="preserve">. a </w:t>
      </w:r>
      <w:r w:rsidRPr="00C92EA9">
        <w:rPr>
          <w:rFonts w:ascii="Arial" w:eastAsia="Arial" w:hAnsi="Arial" w:cs="Arial"/>
          <w:b/>
          <w:color w:val="000000"/>
          <w:lang w:eastAsia="es-MX"/>
        </w:rPr>
        <w:t>XVI…</w:t>
      </w:r>
    </w:p>
    <w:p w:rsidR="00DA0D0C" w:rsidRPr="00C92EA9" w:rsidRDefault="00DA0D0C" w:rsidP="00C92EA9">
      <w:pPr>
        <w:tabs>
          <w:tab w:val="left" w:pos="851"/>
        </w:tabs>
        <w:spacing w:after="0" w:line="240" w:lineRule="auto"/>
        <w:jc w:val="both"/>
        <w:rPr>
          <w:rFonts w:ascii="Arial" w:eastAsia="Arial" w:hAnsi="Arial" w:cs="Arial"/>
          <w:b/>
          <w:color w:val="000000"/>
          <w:lang w:eastAsia="es-MX"/>
        </w:rPr>
      </w:pPr>
    </w:p>
    <w:p w:rsidR="009F37C1" w:rsidRDefault="009F37C1" w:rsidP="00C92EA9">
      <w:pPr>
        <w:tabs>
          <w:tab w:val="left" w:pos="851"/>
        </w:tabs>
        <w:spacing w:after="0" w:line="240" w:lineRule="auto"/>
        <w:jc w:val="both"/>
        <w:rPr>
          <w:rFonts w:ascii="Arial" w:eastAsia="Arial" w:hAnsi="Arial" w:cs="Arial"/>
          <w:b/>
          <w:color w:val="000000"/>
          <w:lang w:val="es-ES_tradnl" w:eastAsia="es-MX"/>
        </w:rPr>
      </w:pPr>
    </w:p>
    <w:p w:rsidR="009F37C1" w:rsidRDefault="009F37C1" w:rsidP="00C92EA9">
      <w:pPr>
        <w:tabs>
          <w:tab w:val="left" w:pos="851"/>
        </w:tabs>
        <w:spacing w:after="0" w:line="240" w:lineRule="auto"/>
        <w:jc w:val="both"/>
        <w:rPr>
          <w:rFonts w:ascii="Arial" w:eastAsia="Arial" w:hAnsi="Arial" w:cs="Arial"/>
          <w:b/>
          <w:color w:val="000000"/>
          <w:lang w:val="es-ES_tradnl" w:eastAsia="es-MX"/>
        </w:rPr>
      </w:pPr>
    </w:p>
    <w:p w:rsidR="00C92EA9" w:rsidRPr="00C92EA9" w:rsidRDefault="00C92EA9" w:rsidP="00C92EA9">
      <w:pPr>
        <w:tabs>
          <w:tab w:val="left" w:pos="851"/>
        </w:tabs>
        <w:spacing w:after="0" w:line="240" w:lineRule="auto"/>
        <w:jc w:val="both"/>
        <w:rPr>
          <w:rFonts w:ascii="Arial" w:eastAsia="Arial" w:hAnsi="Arial" w:cs="Arial"/>
          <w:color w:val="000000"/>
          <w:lang w:val="es-ES_tradnl" w:eastAsia="es-MX"/>
        </w:rPr>
      </w:pPr>
      <w:r w:rsidRPr="00C92EA9">
        <w:rPr>
          <w:rFonts w:ascii="Arial" w:eastAsia="Arial" w:hAnsi="Arial" w:cs="Arial"/>
          <w:b/>
          <w:color w:val="000000"/>
          <w:lang w:val="es-ES_tradnl" w:eastAsia="es-MX"/>
        </w:rPr>
        <w:t xml:space="preserve">Artículo 286.- </w:t>
      </w:r>
      <w:r w:rsidRPr="00C92EA9">
        <w:rPr>
          <w:rFonts w:ascii="Arial" w:eastAsia="Arial" w:hAnsi="Arial" w:cs="Arial"/>
          <w:color w:val="000000"/>
          <w:lang w:val="es-ES_tradnl" w:eastAsia="es-MX"/>
        </w:rPr>
        <w:t>El contenido…</w:t>
      </w:r>
    </w:p>
    <w:p w:rsidR="00C92EA9" w:rsidRPr="00C92EA9" w:rsidRDefault="00C92EA9" w:rsidP="00C92EA9">
      <w:pPr>
        <w:tabs>
          <w:tab w:val="left" w:pos="851"/>
        </w:tabs>
        <w:spacing w:after="0" w:line="240" w:lineRule="auto"/>
        <w:jc w:val="both"/>
        <w:rPr>
          <w:rFonts w:ascii="Arial" w:eastAsia="Arial" w:hAnsi="Arial" w:cs="Arial"/>
          <w:color w:val="000000"/>
          <w:lang w:val="es-ES_tradnl" w:eastAsia="es-MX"/>
        </w:rPr>
      </w:pPr>
    </w:p>
    <w:p w:rsidR="00C92EA9" w:rsidRDefault="00C92EA9" w:rsidP="00C92EA9">
      <w:pPr>
        <w:tabs>
          <w:tab w:val="left" w:pos="851"/>
        </w:tabs>
        <w:spacing w:after="0" w:line="240" w:lineRule="auto"/>
        <w:jc w:val="both"/>
        <w:rPr>
          <w:rFonts w:ascii="Arial" w:eastAsia="Arial" w:hAnsi="Arial" w:cs="Arial"/>
          <w:color w:val="000000"/>
          <w:lang w:val="es-ES_tradnl" w:eastAsia="es-MX"/>
        </w:rPr>
      </w:pPr>
      <w:r w:rsidRPr="00C92EA9">
        <w:rPr>
          <w:rFonts w:ascii="Arial" w:eastAsia="Arial" w:hAnsi="Arial" w:cs="Arial"/>
          <w:color w:val="000000"/>
          <w:lang w:val="es-ES_tradnl" w:eastAsia="es-MX"/>
        </w:rPr>
        <w:t xml:space="preserve">Lo anterior, sin perjuicio de las atribuciones que legalmente correspondan a la Dirección, </w:t>
      </w:r>
      <w:r w:rsidRPr="00C92EA9">
        <w:rPr>
          <w:rFonts w:ascii="Arial" w:eastAsia="Arial" w:hAnsi="Arial" w:cs="Arial"/>
          <w:b/>
          <w:color w:val="000000"/>
          <w:lang w:eastAsia="es-MX"/>
        </w:rPr>
        <w:t>la Dirección de Obra</w:t>
      </w:r>
      <w:r w:rsidRPr="00C92EA9">
        <w:rPr>
          <w:rFonts w:ascii="Arial" w:eastAsia="Arial" w:hAnsi="Arial" w:cs="Arial"/>
          <w:color w:val="000000"/>
          <w:lang w:eastAsia="es-MX"/>
        </w:rPr>
        <w:t xml:space="preserve">, </w:t>
      </w:r>
      <w:r w:rsidRPr="00C92EA9">
        <w:rPr>
          <w:rFonts w:ascii="Arial" w:eastAsia="Arial" w:hAnsi="Arial" w:cs="Arial"/>
          <w:color w:val="000000"/>
          <w:lang w:val="es-ES_tradnl" w:eastAsia="es-MX"/>
        </w:rPr>
        <w:t>SAPAL y CFE, quienes asimismo podrán supervisar y verificar en cualquier momento la veracidad de la información proporcionada por el perito urbano, así como la correcta realización de los trabajos constructivos y de edificación del desarrollo de que se trate</w:t>
      </w:r>
      <w:r>
        <w:rPr>
          <w:rFonts w:ascii="Arial" w:eastAsia="Arial" w:hAnsi="Arial" w:cs="Arial"/>
          <w:color w:val="000000"/>
          <w:lang w:val="es-ES_tradnl" w:eastAsia="es-MX"/>
        </w:rPr>
        <w:t>.</w:t>
      </w:r>
    </w:p>
    <w:p w:rsidR="00C92EA9" w:rsidRDefault="00C92EA9" w:rsidP="00C92EA9">
      <w:pPr>
        <w:tabs>
          <w:tab w:val="left" w:pos="851"/>
        </w:tabs>
        <w:spacing w:after="0" w:line="240" w:lineRule="auto"/>
        <w:jc w:val="both"/>
        <w:rPr>
          <w:rFonts w:ascii="Arial" w:eastAsia="Arial" w:hAnsi="Arial" w:cs="Arial"/>
          <w:color w:val="000000"/>
          <w:lang w:val="es-ES_tradnl" w:eastAsia="es-MX"/>
        </w:rPr>
      </w:pPr>
    </w:p>
    <w:p w:rsidR="004C1A9E" w:rsidRDefault="004C1A9E" w:rsidP="00C92EA9">
      <w:pPr>
        <w:tabs>
          <w:tab w:val="left" w:pos="851"/>
        </w:tabs>
        <w:spacing w:after="0" w:line="240" w:lineRule="auto"/>
        <w:jc w:val="both"/>
        <w:rPr>
          <w:rFonts w:ascii="Arial" w:eastAsia="Arial" w:hAnsi="Arial" w:cs="Arial"/>
          <w:color w:val="000000"/>
          <w:lang w:val="es-ES_tradnl" w:eastAsia="es-MX"/>
        </w:rPr>
      </w:pPr>
    </w:p>
    <w:p w:rsidR="00C92EA9" w:rsidRPr="00C92EA9" w:rsidRDefault="00C92EA9" w:rsidP="00C92EA9">
      <w:pPr>
        <w:tabs>
          <w:tab w:val="left" w:pos="851"/>
        </w:tabs>
        <w:spacing w:after="0" w:line="240" w:lineRule="auto"/>
        <w:jc w:val="center"/>
        <w:rPr>
          <w:rFonts w:ascii="Arial" w:eastAsia="Arial" w:hAnsi="Arial" w:cs="Arial"/>
          <w:color w:val="000000"/>
          <w:lang w:eastAsia="es-MX"/>
        </w:rPr>
      </w:pPr>
      <w:r w:rsidRPr="00C92EA9">
        <w:rPr>
          <w:rFonts w:ascii="Arial" w:eastAsia="Arial" w:hAnsi="Arial" w:cs="Arial"/>
          <w:b/>
          <w:color w:val="000000"/>
          <w:lang w:eastAsia="es-MX"/>
        </w:rPr>
        <w:t>TÍTULO CUARTO</w:t>
      </w:r>
    </w:p>
    <w:p w:rsidR="00C92EA9" w:rsidRDefault="00C92EA9" w:rsidP="00C92EA9">
      <w:pPr>
        <w:tabs>
          <w:tab w:val="left" w:pos="851"/>
        </w:tabs>
        <w:spacing w:after="0" w:line="240" w:lineRule="auto"/>
        <w:jc w:val="center"/>
        <w:rPr>
          <w:rFonts w:ascii="Arial" w:eastAsia="Arial" w:hAnsi="Arial" w:cs="Arial"/>
          <w:b/>
          <w:color w:val="000000"/>
          <w:lang w:eastAsia="es-MX"/>
        </w:rPr>
      </w:pPr>
      <w:r w:rsidRPr="00C92EA9">
        <w:rPr>
          <w:rFonts w:ascii="Arial" w:eastAsia="Arial" w:hAnsi="Arial" w:cs="Arial"/>
          <w:b/>
          <w:color w:val="000000"/>
          <w:lang w:eastAsia="es-MX"/>
        </w:rPr>
        <w:t>DE LAS CONSTRUCCIONES</w:t>
      </w:r>
    </w:p>
    <w:p w:rsidR="00C92EA9" w:rsidRDefault="00C92EA9" w:rsidP="00C92EA9">
      <w:pPr>
        <w:tabs>
          <w:tab w:val="left" w:pos="851"/>
        </w:tabs>
        <w:spacing w:after="0" w:line="240" w:lineRule="auto"/>
        <w:jc w:val="center"/>
        <w:rPr>
          <w:rFonts w:ascii="Arial" w:eastAsia="Arial" w:hAnsi="Arial" w:cs="Arial"/>
          <w:b/>
          <w:color w:val="000000"/>
          <w:lang w:eastAsia="es-MX"/>
        </w:rPr>
      </w:pPr>
    </w:p>
    <w:p w:rsidR="00C92EA9" w:rsidRPr="00C92EA9" w:rsidRDefault="00C92EA9" w:rsidP="00C92EA9">
      <w:pPr>
        <w:tabs>
          <w:tab w:val="left" w:pos="851"/>
        </w:tabs>
        <w:spacing w:after="0" w:line="240" w:lineRule="auto"/>
        <w:jc w:val="center"/>
        <w:rPr>
          <w:rFonts w:ascii="Arial" w:eastAsia="Arial" w:hAnsi="Arial" w:cs="Arial"/>
          <w:color w:val="000000"/>
          <w:lang w:eastAsia="es-MX"/>
        </w:rPr>
      </w:pPr>
      <w:r w:rsidRPr="00C92EA9">
        <w:rPr>
          <w:rFonts w:ascii="Arial" w:eastAsia="Arial" w:hAnsi="Arial" w:cs="Arial"/>
          <w:b/>
          <w:color w:val="000000"/>
          <w:lang w:eastAsia="es-MX"/>
        </w:rPr>
        <w:t>CAPÍTULO II</w:t>
      </w:r>
    </w:p>
    <w:p w:rsidR="00C92EA9" w:rsidRDefault="00C92EA9" w:rsidP="00C92EA9">
      <w:pPr>
        <w:tabs>
          <w:tab w:val="left" w:pos="851"/>
        </w:tabs>
        <w:spacing w:after="0" w:line="240" w:lineRule="auto"/>
        <w:jc w:val="center"/>
        <w:rPr>
          <w:rFonts w:ascii="Arial" w:eastAsia="Arial" w:hAnsi="Arial" w:cs="Arial"/>
          <w:b/>
          <w:color w:val="000000"/>
          <w:lang w:eastAsia="es-MX"/>
        </w:rPr>
      </w:pPr>
      <w:r w:rsidRPr="00C92EA9">
        <w:rPr>
          <w:rFonts w:ascii="Arial" w:eastAsia="Arial" w:hAnsi="Arial" w:cs="Arial"/>
          <w:b/>
          <w:color w:val="000000"/>
          <w:lang w:eastAsia="es-MX"/>
        </w:rPr>
        <w:t>DEL PERMISO DE CONSTRUCCIÓN</w:t>
      </w:r>
    </w:p>
    <w:p w:rsidR="00C92EA9" w:rsidRDefault="00C92EA9" w:rsidP="00C92EA9">
      <w:pPr>
        <w:tabs>
          <w:tab w:val="left" w:pos="851"/>
        </w:tabs>
        <w:spacing w:after="0" w:line="240" w:lineRule="auto"/>
        <w:jc w:val="center"/>
        <w:rPr>
          <w:rFonts w:ascii="Arial" w:eastAsia="Arial" w:hAnsi="Arial" w:cs="Arial"/>
          <w:b/>
          <w:color w:val="000000"/>
          <w:lang w:eastAsia="es-MX"/>
        </w:rPr>
      </w:pPr>
    </w:p>
    <w:p w:rsidR="00C92EA9" w:rsidRDefault="00C92EA9" w:rsidP="00C92EA9">
      <w:pPr>
        <w:tabs>
          <w:tab w:val="left" w:pos="851"/>
        </w:tabs>
        <w:spacing w:after="0" w:line="240" w:lineRule="auto"/>
        <w:jc w:val="center"/>
        <w:rPr>
          <w:rFonts w:ascii="Arial" w:eastAsia="Arial" w:hAnsi="Arial" w:cs="Arial"/>
          <w:b/>
          <w:color w:val="000000"/>
          <w:lang w:eastAsia="es-MX"/>
        </w:rPr>
      </w:pPr>
    </w:p>
    <w:p w:rsidR="00C92EA9" w:rsidRPr="00C92EA9" w:rsidRDefault="00C92EA9" w:rsidP="00C92EA9">
      <w:pPr>
        <w:tabs>
          <w:tab w:val="left" w:pos="851"/>
        </w:tabs>
        <w:spacing w:after="0" w:line="240" w:lineRule="auto"/>
        <w:jc w:val="center"/>
        <w:rPr>
          <w:rFonts w:ascii="Arial" w:eastAsia="Arial" w:hAnsi="Arial" w:cs="Arial"/>
          <w:color w:val="000000"/>
          <w:lang w:eastAsia="es-MX"/>
        </w:rPr>
      </w:pPr>
      <w:r w:rsidRPr="00C92EA9">
        <w:rPr>
          <w:rFonts w:ascii="Arial" w:eastAsia="Arial" w:hAnsi="Arial" w:cs="Arial"/>
          <w:b/>
          <w:color w:val="000000"/>
          <w:lang w:eastAsia="es-MX"/>
        </w:rPr>
        <w:t>SECCIÓN PRIMERA</w:t>
      </w:r>
    </w:p>
    <w:p w:rsidR="00C92EA9" w:rsidRDefault="00C92EA9" w:rsidP="00C92EA9">
      <w:pPr>
        <w:tabs>
          <w:tab w:val="left" w:pos="851"/>
        </w:tabs>
        <w:spacing w:after="0" w:line="240" w:lineRule="auto"/>
        <w:jc w:val="center"/>
        <w:rPr>
          <w:rFonts w:ascii="Arial" w:eastAsia="Arial" w:hAnsi="Arial" w:cs="Arial"/>
          <w:b/>
          <w:color w:val="000000"/>
          <w:lang w:eastAsia="es-MX"/>
        </w:rPr>
      </w:pPr>
      <w:r w:rsidRPr="00C92EA9">
        <w:rPr>
          <w:rFonts w:ascii="Arial" w:eastAsia="Arial" w:hAnsi="Arial" w:cs="Arial"/>
          <w:b/>
          <w:color w:val="000000"/>
          <w:lang w:eastAsia="es-MX"/>
        </w:rPr>
        <w:t>DISPOSICIONES GENERALES</w:t>
      </w:r>
    </w:p>
    <w:p w:rsidR="00C92EA9" w:rsidRPr="00C92EA9" w:rsidRDefault="00C92EA9" w:rsidP="00C92EA9">
      <w:pPr>
        <w:tabs>
          <w:tab w:val="left" w:pos="851"/>
        </w:tabs>
        <w:spacing w:after="0" w:line="240" w:lineRule="auto"/>
        <w:jc w:val="center"/>
        <w:rPr>
          <w:rFonts w:ascii="Arial" w:eastAsia="Arial" w:hAnsi="Arial" w:cs="Arial"/>
          <w:b/>
          <w:color w:val="000000"/>
          <w:lang w:eastAsia="es-MX"/>
        </w:rPr>
      </w:pPr>
    </w:p>
    <w:p w:rsidR="00C92EA9" w:rsidRPr="00C92EA9" w:rsidRDefault="00C92EA9" w:rsidP="00C92EA9">
      <w:pPr>
        <w:tabs>
          <w:tab w:val="left" w:pos="851"/>
        </w:tabs>
        <w:spacing w:after="0" w:line="240" w:lineRule="auto"/>
        <w:jc w:val="center"/>
        <w:rPr>
          <w:rFonts w:ascii="Arial" w:eastAsia="Arial" w:hAnsi="Arial" w:cs="Arial"/>
          <w:b/>
          <w:color w:val="000000"/>
          <w:lang w:eastAsia="es-MX"/>
        </w:rPr>
      </w:pPr>
    </w:p>
    <w:p w:rsidR="00C92EA9" w:rsidRPr="00C92EA9" w:rsidRDefault="00C92EA9" w:rsidP="00C92EA9">
      <w:pPr>
        <w:pBdr>
          <w:top w:val="nil"/>
          <w:left w:val="nil"/>
          <w:bottom w:val="nil"/>
          <w:right w:val="nil"/>
          <w:between w:val="nil"/>
        </w:pBdr>
        <w:spacing w:after="0" w:line="240" w:lineRule="auto"/>
        <w:jc w:val="both"/>
        <w:rPr>
          <w:rFonts w:ascii="Arial" w:eastAsia="Arial" w:hAnsi="Arial" w:cs="Arial"/>
          <w:color w:val="000000"/>
          <w:lang w:eastAsia="es-MX"/>
        </w:rPr>
      </w:pPr>
      <w:r w:rsidRPr="00C92EA9">
        <w:rPr>
          <w:rFonts w:ascii="Arial" w:eastAsia="Arial" w:hAnsi="Arial" w:cs="Arial"/>
          <w:b/>
          <w:color w:val="000000"/>
          <w:lang w:eastAsia="es-MX"/>
        </w:rPr>
        <w:t xml:space="preserve">Artículo 296.- </w:t>
      </w:r>
      <w:r w:rsidRPr="00C92EA9">
        <w:rPr>
          <w:rFonts w:ascii="Arial" w:eastAsia="Arial" w:hAnsi="Arial" w:cs="Arial"/>
          <w:color w:val="000000"/>
          <w:lang w:eastAsia="es-MX"/>
        </w:rPr>
        <w:t>Son requisitos comunes…</w:t>
      </w:r>
    </w:p>
    <w:p w:rsidR="00C92EA9" w:rsidRPr="00C92EA9" w:rsidRDefault="00C92EA9" w:rsidP="00C92EA9">
      <w:pPr>
        <w:pBdr>
          <w:top w:val="nil"/>
          <w:left w:val="nil"/>
          <w:bottom w:val="nil"/>
          <w:right w:val="nil"/>
          <w:between w:val="nil"/>
        </w:pBdr>
        <w:spacing w:after="0" w:line="240" w:lineRule="auto"/>
        <w:jc w:val="both"/>
        <w:rPr>
          <w:rFonts w:ascii="Arial" w:eastAsia="Arial" w:hAnsi="Arial" w:cs="Arial"/>
          <w:color w:val="000000"/>
          <w:lang w:eastAsia="es-MX"/>
        </w:rPr>
      </w:pPr>
    </w:p>
    <w:p w:rsidR="00C92EA9" w:rsidRPr="00C92EA9" w:rsidRDefault="00C92EA9" w:rsidP="00C92EA9">
      <w:pPr>
        <w:pBdr>
          <w:top w:val="nil"/>
          <w:left w:val="nil"/>
          <w:bottom w:val="nil"/>
          <w:right w:val="nil"/>
          <w:between w:val="nil"/>
        </w:pBdr>
        <w:spacing w:after="0" w:line="240" w:lineRule="auto"/>
        <w:jc w:val="both"/>
        <w:rPr>
          <w:rFonts w:ascii="Arial" w:eastAsia="Arial" w:hAnsi="Arial" w:cs="Arial"/>
          <w:b/>
          <w:color w:val="000000"/>
          <w:lang w:eastAsia="es-MX"/>
        </w:rPr>
      </w:pPr>
      <w:r>
        <w:rPr>
          <w:rFonts w:ascii="Arial" w:eastAsia="Arial" w:hAnsi="Arial" w:cs="Arial"/>
          <w:b/>
          <w:color w:val="000000"/>
          <w:lang w:eastAsia="es-MX"/>
        </w:rPr>
        <w:t xml:space="preserve">I. a </w:t>
      </w:r>
      <w:r w:rsidRPr="00C92EA9">
        <w:rPr>
          <w:rFonts w:ascii="Arial" w:eastAsia="Arial" w:hAnsi="Arial" w:cs="Arial"/>
          <w:b/>
          <w:color w:val="000000"/>
          <w:lang w:eastAsia="es-MX"/>
        </w:rPr>
        <w:t>VIII…</w:t>
      </w:r>
    </w:p>
    <w:p w:rsidR="00C92EA9" w:rsidRPr="00C92EA9" w:rsidRDefault="00C92EA9" w:rsidP="00C92EA9">
      <w:pPr>
        <w:pBdr>
          <w:top w:val="nil"/>
          <w:left w:val="nil"/>
          <w:bottom w:val="nil"/>
          <w:right w:val="nil"/>
          <w:between w:val="nil"/>
        </w:pBdr>
        <w:spacing w:after="0" w:line="240" w:lineRule="auto"/>
        <w:jc w:val="both"/>
        <w:rPr>
          <w:rFonts w:ascii="Arial" w:eastAsia="Arial" w:hAnsi="Arial" w:cs="Arial"/>
          <w:color w:val="000000"/>
          <w:lang w:eastAsia="es-MX"/>
        </w:rPr>
      </w:pPr>
    </w:p>
    <w:p w:rsidR="00C92EA9" w:rsidRDefault="00C92EA9" w:rsidP="00C92EA9">
      <w:pPr>
        <w:tabs>
          <w:tab w:val="left" w:pos="851"/>
        </w:tabs>
        <w:spacing w:after="0" w:line="240" w:lineRule="auto"/>
        <w:jc w:val="both"/>
        <w:rPr>
          <w:rFonts w:ascii="Arial" w:eastAsia="Arial" w:hAnsi="Arial" w:cs="Arial"/>
          <w:b/>
          <w:color w:val="000000"/>
          <w:lang w:eastAsia="es-MX"/>
        </w:rPr>
      </w:pPr>
      <w:r w:rsidRPr="00C92EA9">
        <w:rPr>
          <w:rFonts w:ascii="Arial" w:eastAsia="Arial" w:hAnsi="Arial" w:cs="Arial"/>
          <w:b/>
          <w:color w:val="000000"/>
          <w:lang w:eastAsia="es-MX"/>
        </w:rPr>
        <w:t>Cuando el permiso de construcción se solicite para las fracciones VI y VII del punto 5.1 de la NORMA TÉCNICA MUNICIPAL NTM-LEON-DU-04-2018 complementaria del presente Código, además de cumplir con estos requisitos, deberá cubrir los establecidos por el artículo 125 Bis del presente Código</w:t>
      </w:r>
      <w:r>
        <w:rPr>
          <w:rFonts w:ascii="Arial" w:eastAsia="Arial" w:hAnsi="Arial" w:cs="Arial"/>
          <w:b/>
          <w:color w:val="000000"/>
          <w:lang w:eastAsia="es-MX"/>
        </w:rPr>
        <w:t>.</w:t>
      </w:r>
    </w:p>
    <w:p w:rsidR="00C92EA9" w:rsidRDefault="00C92EA9" w:rsidP="00C92EA9">
      <w:pPr>
        <w:tabs>
          <w:tab w:val="left" w:pos="851"/>
        </w:tabs>
        <w:spacing w:after="0" w:line="240" w:lineRule="auto"/>
        <w:jc w:val="both"/>
        <w:rPr>
          <w:rFonts w:ascii="Arial" w:eastAsia="Arial" w:hAnsi="Arial" w:cs="Arial"/>
          <w:b/>
          <w:color w:val="000000"/>
          <w:lang w:eastAsia="es-MX"/>
        </w:rPr>
      </w:pPr>
    </w:p>
    <w:p w:rsidR="00C92EA9" w:rsidRDefault="00C92EA9" w:rsidP="00C92EA9">
      <w:pPr>
        <w:tabs>
          <w:tab w:val="left" w:pos="851"/>
        </w:tabs>
        <w:spacing w:after="0" w:line="240" w:lineRule="auto"/>
        <w:jc w:val="both"/>
        <w:rPr>
          <w:rFonts w:ascii="Arial" w:eastAsia="Arial" w:hAnsi="Arial" w:cs="Arial"/>
          <w:b/>
          <w:color w:val="000000"/>
          <w:lang w:eastAsia="es-MX"/>
        </w:rPr>
      </w:pPr>
    </w:p>
    <w:p w:rsidR="009F37C1" w:rsidRDefault="009F37C1" w:rsidP="00C92EA9">
      <w:pPr>
        <w:tabs>
          <w:tab w:val="left" w:pos="851"/>
        </w:tabs>
        <w:spacing w:after="0" w:line="240" w:lineRule="auto"/>
        <w:jc w:val="both"/>
        <w:rPr>
          <w:rFonts w:ascii="Arial" w:eastAsia="Arial" w:hAnsi="Arial" w:cs="Arial"/>
          <w:b/>
          <w:color w:val="000000"/>
          <w:lang w:eastAsia="es-MX"/>
        </w:rPr>
      </w:pPr>
    </w:p>
    <w:p w:rsidR="00C92EA9" w:rsidRPr="00C92EA9" w:rsidRDefault="00C92EA9" w:rsidP="00C92EA9">
      <w:pPr>
        <w:tabs>
          <w:tab w:val="left" w:pos="851"/>
        </w:tabs>
        <w:spacing w:after="0" w:line="240" w:lineRule="auto"/>
        <w:jc w:val="center"/>
        <w:rPr>
          <w:rFonts w:ascii="Arial" w:eastAsia="Arial" w:hAnsi="Arial" w:cs="Arial"/>
          <w:b/>
          <w:color w:val="000000"/>
          <w:lang w:val="es-ES" w:eastAsia="es-MX"/>
        </w:rPr>
      </w:pPr>
      <w:r w:rsidRPr="00C92EA9">
        <w:rPr>
          <w:rFonts w:ascii="Arial" w:eastAsia="Arial" w:hAnsi="Arial" w:cs="Arial"/>
          <w:b/>
          <w:color w:val="000000"/>
          <w:lang w:val="es-ES" w:eastAsia="es-MX"/>
        </w:rPr>
        <w:t>SECCIÓN DÉCIMA PRIMERA</w:t>
      </w:r>
    </w:p>
    <w:p w:rsidR="00C92EA9" w:rsidRDefault="00C92EA9" w:rsidP="00C92EA9">
      <w:pPr>
        <w:tabs>
          <w:tab w:val="left" w:pos="851"/>
        </w:tabs>
        <w:spacing w:after="0" w:line="240" w:lineRule="auto"/>
        <w:jc w:val="center"/>
        <w:rPr>
          <w:rFonts w:ascii="Arial" w:eastAsia="Arial" w:hAnsi="Arial" w:cs="Arial"/>
          <w:b/>
          <w:color w:val="000000"/>
          <w:lang w:val="es-ES" w:eastAsia="es-MX"/>
        </w:rPr>
      </w:pPr>
      <w:r w:rsidRPr="00C92EA9">
        <w:rPr>
          <w:rFonts w:ascii="Arial" w:eastAsia="Arial" w:hAnsi="Arial" w:cs="Arial"/>
          <w:b/>
          <w:color w:val="000000"/>
          <w:lang w:val="es-ES" w:eastAsia="es-MX"/>
        </w:rPr>
        <w:t>DISPOSICIONES COMPLEMENTARIAS</w:t>
      </w:r>
    </w:p>
    <w:p w:rsidR="00C92EA9" w:rsidRDefault="00C92EA9" w:rsidP="00C92EA9">
      <w:pPr>
        <w:tabs>
          <w:tab w:val="left" w:pos="851"/>
        </w:tabs>
        <w:spacing w:after="0" w:line="240" w:lineRule="auto"/>
        <w:jc w:val="center"/>
        <w:rPr>
          <w:rFonts w:ascii="Arial" w:eastAsia="Arial" w:hAnsi="Arial" w:cs="Arial"/>
          <w:b/>
          <w:color w:val="000000"/>
          <w:lang w:val="es-ES" w:eastAsia="es-MX"/>
        </w:rPr>
      </w:pPr>
    </w:p>
    <w:p w:rsidR="00C92EA9" w:rsidRPr="00C92EA9" w:rsidRDefault="00C92EA9" w:rsidP="00C92EA9">
      <w:pPr>
        <w:tabs>
          <w:tab w:val="left" w:pos="851"/>
        </w:tabs>
        <w:spacing w:after="0" w:line="240" w:lineRule="auto"/>
        <w:jc w:val="center"/>
        <w:rPr>
          <w:rFonts w:ascii="Arial" w:eastAsia="Arial" w:hAnsi="Arial" w:cs="Arial"/>
          <w:b/>
          <w:color w:val="000000"/>
          <w:lang w:val="es-ES" w:eastAsia="es-MX"/>
        </w:rPr>
      </w:pPr>
    </w:p>
    <w:p w:rsidR="00C92EA9" w:rsidRPr="00C92EA9" w:rsidRDefault="00C92EA9" w:rsidP="00C92EA9">
      <w:pPr>
        <w:pBdr>
          <w:top w:val="nil"/>
          <w:left w:val="nil"/>
          <w:bottom w:val="nil"/>
          <w:right w:val="nil"/>
          <w:between w:val="nil"/>
        </w:pBdr>
        <w:spacing w:after="0" w:line="240" w:lineRule="auto"/>
        <w:jc w:val="both"/>
        <w:rPr>
          <w:rFonts w:ascii="Arial" w:eastAsia="Arial" w:hAnsi="Arial" w:cs="Arial"/>
          <w:color w:val="000000"/>
          <w:lang w:eastAsia="es-MX"/>
        </w:rPr>
      </w:pPr>
      <w:r w:rsidRPr="00C92EA9">
        <w:rPr>
          <w:rFonts w:ascii="Arial" w:eastAsia="Arial" w:hAnsi="Arial" w:cs="Arial"/>
          <w:b/>
          <w:color w:val="000000"/>
          <w:lang w:eastAsia="es-MX"/>
        </w:rPr>
        <w:t>Artículo 338.-</w:t>
      </w:r>
      <w:r w:rsidRPr="00C92EA9">
        <w:rPr>
          <w:rFonts w:ascii="Arial" w:eastAsia="Arial" w:hAnsi="Arial" w:cs="Arial"/>
          <w:color w:val="000000"/>
          <w:lang w:eastAsia="es-MX"/>
        </w:rPr>
        <w:t xml:space="preserve"> Toda persona que ocupe con obras o instalaciones la vía pública estará obligada a retirarlas o cambiarlas de lugar por su cuenta,</w:t>
      </w:r>
      <w:r w:rsidRPr="00C92EA9">
        <w:rPr>
          <w:rFonts w:ascii="Arial" w:eastAsia="Arial" w:hAnsi="Arial" w:cs="Arial"/>
          <w:b/>
          <w:color w:val="000000"/>
          <w:lang w:eastAsia="es-MX"/>
        </w:rPr>
        <w:t xml:space="preserve"> a su costa</w:t>
      </w:r>
      <w:r w:rsidRPr="00C92EA9">
        <w:rPr>
          <w:rFonts w:ascii="Arial" w:eastAsia="Arial" w:hAnsi="Arial" w:cs="Arial"/>
          <w:color w:val="000000"/>
          <w:lang w:eastAsia="es-MX"/>
        </w:rPr>
        <w:t xml:space="preserve"> y riesgo, cuando la Dirección de Obra lo requiera, así como a mantener las señales necesarias para evitar cualquier clase de accidentes. </w:t>
      </w:r>
    </w:p>
    <w:p w:rsidR="00C92EA9" w:rsidRPr="00C92EA9" w:rsidRDefault="00C92EA9" w:rsidP="00C92EA9">
      <w:pPr>
        <w:pBdr>
          <w:top w:val="nil"/>
          <w:left w:val="nil"/>
          <w:bottom w:val="nil"/>
          <w:right w:val="nil"/>
          <w:between w:val="nil"/>
        </w:pBdr>
        <w:spacing w:after="0" w:line="240" w:lineRule="auto"/>
        <w:jc w:val="both"/>
        <w:rPr>
          <w:rFonts w:ascii="Arial" w:eastAsia="Arial" w:hAnsi="Arial" w:cs="Arial"/>
          <w:color w:val="000000"/>
          <w:lang w:eastAsia="es-MX"/>
        </w:rPr>
      </w:pPr>
    </w:p>
    <w:p w:rsidR="00C92EA9" w:rsidRDefault="00C92EA9" w:rsidP="00C92EA9">
      <w:pPr>
        <w:pBdr>
          <w:top w:val="nil"/>
          <w:left w:val="nil"/>
          <w:bottom w:val="nil"/>
          <w:right w:val="nil"/>
          <w:between w:val="nil"/>
        </w:pBdr>
        <w:spacing w:after="0" w:line="240" w:lineRule="auto"/>
        <w:jc w:val="both"/>
        <w:rPr>
          <w:rFonts w:ascii="Arial" w:eastAsia="Arial" w:hAnsi="Arial" w:cs="Arial"/>
          <w:color w:val="000000"/>
          <w:lang w:eastAsia="es-MX"/>
        </w:rPr>
      </w:pPr>
      <w:r w:rsidRPr="00C92EA9">
        <w:rPr>
          <w:rFonts w:ascii="Arial" w:eastAsia="Arial" w:hAnsi="Arial" w:cs="Arial"/>
          <w:color w:val="000000"/>
          <w:lang w:eastAsia="es-MX"/>
        </w:rPr>
        <w:t>En permisos…</w:t>
      </w:r>
    </w:p>
    <w:p w:rsidR="00E63C71" w:rsidRDefault="00E63C71" w:rsidP="00C92EA9">
      <w:pPr>
        <w:pBdr>
          <w:top w:val="nil"/>
          <w:left w:val="nil"/>
          <w:bottom w:val="nil"/>
          <w:right w:val="nil"/>
          <w:between w:val="nil"/>
        </w:pBdr>
        <w:spacing w:after="0" w:line="240" w:lineRule="auto"/>
        <w:jc w:val="both"/>
        <w:rPr>
          <w:rFonts w:ascii="Arial" w:eastAsia="Arial" w:hAnsi="Arial" w:cs="Arial"/>
          <w:color w:val="000000"/>
          <w:lang w:eastAsia="es-MX"/>
        </w:rPr>
      </w:pPr>
    </w:p>
    <w:p w:rsidR="00C92EA9" w:rsidRDefault="00C92EA9" w:rsidP="00C92EA9">
      <w:pPr>
        <w:pBdr>
          <w:top w:val="nil"/>
          <w:left w:val="nil"/>
          <w:bottom w:val="nil"/>
          <w:right w:val="nil"/>
          <w:between w:val="nil"/>
        </w:pBdr>
        <w:spacing w:after="0" w:line="240" w:lineRule="auto"/>
        <w:jc w:val="both"/>
        <w:rPr>
          <w:rFonts w:ascii="Arial" w:eastAsia="Arial" w:hAnsi="Arial" w:cs="Arial"/>
          <w:color w:val="000000"/>
          <w:lang w:eastAsia="es-MX"/>
        </w:rPr>
      </w:pPr>
    </w:p>
    <w:p w:rsidR="00C92EA9" w:rsidRPr="00C92EA9" w:rsidRDefault="00C92EA9" w:rsidP="00C92EA9">
      <w:pPr>
        <w:pBdr>
          <w:top w:val="nil"/>
          <w:left w:val="nil"/>
          <w:bottom w:val="nil"/>
          <w:right w:val="nil"/>
          <w:between w:val="nil"/>
        </w:pBdr>
        <w:spacing w:after="0" w:line="240" w:lineRule="auto"/>
        <w:jc w:val="center"/>
        <w:rPr>
          <w:rFonts w:ascii="Arial" w:eastAsia="Arial" w:hAnsi="Arial" w:cs="Arial"/>
          <w:color w:val="000000"/>
          <w:lang w:eastAsia="es-MX"/>
        </w:rPr>
      </w:pPr>
      <w:r w:rsidRPr="00C92EA9">
        <w:rPr>
          <w:rFonts w:ascii="Arial" w:eastAsia="Arial" w:hAnsi="Arial" w:cs="Arial"/>
          <w:b/>
          <w:color w:val="000000"/>
          <w:lang w:eastAsia="es-MX"/>
        </w:rPr>
        <w:lastRenderedPageBreak/>
        <w:t>CAPÍTULO IV</w:t>
      </w:r>
    </w:p>
    <w:p w:rsidR="00C92EA9" w:rsidRDefault="00C92EA9" w:rsidP="00C92EA9">
      <w:pPr>
        <w:pBdr>
          <w:top w:val="nil"/>
          <w:left w:val="nil"/>
          <w:bottom w:val="nil"/>
          <w:right w:val="nil"/>
          <w:between w:val="nil"/>
        </w:pBdr>
        <w:spacing w:after="0" w:line="240" w:lineRule="auto"/>
        <w:jc w:val="center"/>
        <w:rPr>
          <w:rFonts w:ascii="Arial" w:eastAsia="Arial" w:hAnsi="Arial" w:cs="Arial"/>
          <w:b/>
          <w:color w:val="000000"/>
          <w:lang w:eastAsia="es-MX"/>
        </w:rPr>
      </w:pPr>
      <w:r w:rsidRPr="00C92EA9">
        <w:rPr>
          <w:rFonts w:ascii="Arial" w:eastAsia="Arial" w:hAnsi="Arial" w:cs="Arial"/>
          <w:b/>
          <w:color w:val="000000"/>
          <w:lang w:eastAsia="es-MX"/>
        </w:rPr>
        <w:t>DE LA AUTORIZACIÓN DE USO Y OCUPACIÓN</w:t>
      </w:r>
    </w:p>
    <w:p w:rsidR="00C92EA9" w:rsidRDefault="00C92EA9" w:rsidP="00C92EA9">
      <w:pPr>
        <w:pBdr>
          <w:top w:val="nil"/>
          <w:left w:val="nil"/>
          <w:bottom w:val="nil"/>
          <w:right w:val="nil"/>
          <w:between w:val="nil"/>
        </w:pBdr>
        <w:spacing w:after="0" w:line="240" w:lineRule="auto"/>
        <w:jc w:val="center"/>
        <w:rPr>
          <w:rFonts w:ascii="Arial" w:eastAsia="Arial" w:hAnsi="Arial" w:cs="Arial"/>
          <w:b/>
          <w:color w:val="000000"/>
          <w:lang w:eastAsia="es-MX"/>
        </w:rPr>
      </w:pPr>
    </w:p>
    <w:p w:rsidR="00C92EA9" w:rsidRPr="00C92EA9" w:rsidRDefault="00C92EA9" w:rsidP="00C92EA9">
      <w:pPr>
        <w:pBdr>
          <w:top w:val="nil"/>
          <w:left w:val="nil"/>
          <w:bottom w:val="nil"/>
          <w:right w:val="nil"/>
          <w:between w:val="nil"/>
        </w:pBdr>
        <w:spacing w:after="0" w:line="240" w:lineRule="auto"/>
        <w:jc w:val="center"/>
        <w:rPr>
          <w:rFonts w:ascii="Arial" w:eastAsia="Arial" w:hAnsi="Arial" w:cs="Arial"/>
          <w:b/>
          <w:color w:val="000000"/>
          <w:lang w:eastAsia="es-MX"/>
        </w:rPr>
      </w:pPr>
    </w:p>
    <w:p w:rsidR="00C92EA9" w:rsidRPr="00C92EA9" w:rsidRDefault="00C92EA9" w:rsidP="00C92EA9">
      <w:pPr>
        <w:pBdr>
          <w:top w:val="nil"/>
          <w:left w:val="nil"/>
          <w:bottom w:val="nil"/>
          <w:right w:val="nil"/>
          <w:between w:val="nil"/>
        </w:pBdr>
        <w:spacing w:after="0" w:line="240" w:lineRule="auto"/>
        <w:jc w:val="both"/>
        <w:rPr>
          <w:rFonts w:ascii="Arial" w:eastAsia="Arial" w:hAnsi="Arial" w:cs="Arial"/>
          <w:lang w:eastAsia="es-MX"/>
        </w:rPr>
      </w:pPr>
      <w:r w:rsidRPr="00C92EA9">
        <w:rPr>
          <w:rFonts w:ascii="Arial" w:eastAsia="Arial" w:hAnsi="Arial" w:cs="Arial"/>
          <w:b/>
          <w:lang w:eastAsia="es-MX"/>
        </w:rPr>
        <w:t xml:space="preserve">Artículo 345.- </w:t>
      </w:r>
      <w:r w:rsidRPr="00C92EA9">
        <w:rPr>
          <w:rFonts w:ascii="Arial" w:eastAsia="Arial" w:hAnsi="Arial" w:cs="Arial"/>
          <w:lang w:eastAsia="es-MX"/>
        </w:rPr>
        <w:t>Los propietarios, poseedores y el DRO están obligados a manifestar por escrito a la Dirección la terminación de las obras ejecutadas en sus predios en un plazo no mayor de quince días hábiles, contados a partir de la conclusión de las mismas. La Dirección </w:t>
      </w:r>
      <w:r w:rsidRPr="00C92EA9">
        <w:rPr>
          <w:rFonts w:ascii="Arial" w:eastAsia="Arial" w:hAnsi="Arial" w:cs="Arial"/>
          <w:b/>
          <w:lang w:eastAsia="es-MX"/>
        </w:rPr>
        <w:t xml:space="preserve">podrá llevar a cabo una inspección </w:t>
      </w:r>
      <w:r w:rsidRPr="00C92EA9">
        <w:rPr>
          <w:rFonts w:ascii="Arial" w:eastAsia="Arial" w:hAnsi="Arial" w:cs="Arial"/>
          <w:lang w:eastAsia="es-MX"/>
        </w:rPr>
        <w:t>dentro de los diez días hábiles siguientes, verificando si los trabajos están concluidos conforme a los permisos y proyectos autorizados, y determinará en su caso lo que sea necesario corregir o complementar para estar en posibilidad de expedir la autorización de uso y ocupación que deberá integrar al expediente.</w:t>
      </w:r>
    </w:p>
    <w:p w:rsidR="00C92EA9" w:rsidRPr="00C92EA9" w:rsidRDefault="00C92EA9" w:rsidP="00C92EA9">
      <w:pPr>
        <w:pBdr>
          <w:top w:val="nil"/>
          <w:left w:val="nil"/>
          <w:bottom w:val="nil"/>
          <w:right w:val="nil"/>
          <w:between w:val="nil"/>
        </w:pBdr>
        <w:spacing w:after="0" w:line="240" w:lineRule="auto"/>
        <w:jc w:val="both"/>
        <w:rPr>
          <w:rFonts w:ascii="Arial" w:eastAsia="Arial" w:hAnsi="Arial" w:cs="Arial"/>
          <w:lang w:eastAsia="es-MX"/>
        </w:rPr>
      </w:pPr>
    </w:p>
    <w:p w:rsidR="00C92EA9" w:rsidRPr="00B81D46" w:rsidRDefault="00C92EA9" w:rsidP="00C92EA9">
      <w:pPr>
        <w:spacing w:after="0" w:line="240" w:lineRule="auto"/>
        <w:jc w:val="both"/>
        <w:rPr>
          <w:rFonts w:ascii="Arial" w:eastAsia="Arial" w:hAnsi="Arial" w:cs="Arial"/>
          <w:lang w:eastAsia="es-MX"/>
        </w:rPr>
      </w:pPr>
      <w:r w:rsidRPr="00A46747">
        <w:rPr>
          <w:rFonts w:ascii="Arial" w:eastAsia="Arial" w:hAnsi="Arial" w:cs="Arial"/>
          <w:b/>
          <w:lang w:eastAsia="es-MX"/>
        </w:rPr>
        <w:t>Para casa habitacional unifamiliar, el DRO deberá de realizar una inspección previa al aviso de terminación de obra, y entregar a la Dirección una carta responsiva, así como el reporte de los trabajos realizados, mismo que deberá de ser analizado por la Dirección</w:t>
      </w:r>
      <w:r w:rsidRPr="00B81D46">
        <w:rPr>
          <w:rFonts w:ascii="Arial" w:eastAsia="Arial" w:hAnsi="Arial" w:cs="Arial"/>
          <w:lang w:eastAsia="es-MX"/>
        </w:rPr>
        <w:t>.</w:t>
      </w:r>
    </w:p>
    <w:p w:rsidR="00C92EA9" w:rsidRPr="00C92EA9" w:rsidRDefault="00C92EA9" w:rsidP="00C92EA9">
      <w:pPr>
        <w:spacing w:after="0" w:line="240" w:lineRule="auto"/>
        <w:jc w:val="both"/>
        <w:rPr>
          <w:rFonts w:ascii="Arial" w:eastAsia="Arial" w:hAnsi="Arial" w:cs="Arial"/>
          <w:highlight w:val="lightGray"/>
          <w:lang w:eastAsia="es-MX"/>
        </w:rPr>
      </w:pPr>
    </w:p>
    <w:p w:rsidR="00C92EA9" w:rsidRPr="00C92EA9" w:rsidRDefault="00C92EA9" w:rsidP="00C92EA9">
      <w:pPr>
        <w:pBdr>
          <w:top w:val="nil"/>
          <w:left w:val="nil"/>
          <w:bottom w:val="nil"/>
          <w:right w:val="nil"/>
          <w:between w:val="nil"/>
        </w:pBdr>
        <w:spacing w:after="0" w:line="240" w:lineRule="auto"/>
        <w:jc w:val="both"/>
        <w:rPr>
          <w:rFonts w:ascii="Arial" w:eastAsia="Arial" w:hAnsi="Arial" w:cs="Arial"/>
          <w:color w:val="000000"/>
          <w:lang w:eastAsia="es-MX"/>
        </w:rPr>
      </w:pPr>
      <w:r w:rsidRPr="00C92EA9">
        <w:rPr>
          <w:rFonts w:ascii="Arial" w:eastAsia="Arial" w:hAnsi="Arial" w:cs="Arial"/>
          <w:color w:val="000000"/>
          <w:lang w:eastAsia="es-MX"/>
        </w:rPr>
        <w:t>Una vez…</w:t>
      </w:r>
    </w:p>
    <w:p w:rsidR="00C92EA9" w:rsidRPr="00C92EA9" w:rsidRDefault="00C92EA9" w:rsidP="00C92EA9">
      <w:pPr>
        <w:pBdr>
          <w:top w:val="nil"/>
          <w:left w:val="nil"/>
          <w:bottom w:val="nil"/>
          <w:right w:val="nil"/>
          <w:between w:val="nil"/>
        </w:pBdr>
        <w:spacing w:after="0" w:line="240" w:lineRule="auto"/>
        <w:jc w:val="both"/>
        <w:rPr>
          <w:rFonts w:ascii="Arial" w:eastAsia="Arial" w:hAnsi="Arial" w:cs="Arial"/>
          <w:color w:val="000000"/>
          <w:lang w:eastAsia="es-MX"/>
        </w:rPr>
      </w:pPr>
    </w:p>
    <w:p w:rsidR="00C92EA9" w:rsidRPr="00C92EA9" w:rsidRDefault="00C92EA9" w:rsidP="00C92EA9">
      <w:pPr>
        <w:pBdr>
          <w:top w:val="nil"/>
          <w:left w:val="nil"/>
          <w:bottom w:val="nil"/>
          <w:right w:val="nil"/>
          <w:between w:val="nil"/>
        </w:pBdr>
        <w:spacing w:after="0" w:line="240" w:lineRule="auto"/>
        <w:jc w:val="both"/>
        <w:rPr>
          <w:rFonts w:ascii="Arial" w:eastAsia="Arial" w:hAnsi="Arial" w:cs="Arial"/>
          <w:color w:val="000000"/>
          <w:lang w:eastAsia="es-MX"/>
        </w:rPr>
      </w:pPr>
      <w:r w:rsidRPr="00C92EA9">
        <w:rPr>
          <w:rFonts w:ascii="Arial" w:eastAsia="Arial" w:hAnsi="Arial" w:cs="Arial"/>
          <w:color w:val="000000"/>
          <w:lang w:eastAsia="es-MX"/>
        </w:rPr>
        <w:t>La autorización…</w:t>
      </w:r>
    </w:p>
    <w:p w:rsidR="00C92EA9" w:rsidRPr="00C92EA9" w:rsidRDefault="00C92EA9" w:rsidP="00C92EA9">
      <w:pPr>
        <w:pBdr>
          <w:top w:val="nil"/>
          <w:left w:val="nil"/>
          <w:bottom w:val="nil"/>
          <w:right w:val="nil"/>
          <w:between w:val="nil"/>
        </w:pBdr>
        <w:spacing w:after="0" w:line="240" w:lineRule="auto"/>
        <w:jc w:val="both"/>
        <w:rPr>
          <w:rFonts w:ascii="Arial" w:eastAsia="Arial" w:hAnsi="Arial" w:cs="Arial"/>
          <w:color w:val="000000"/>
          <w:lang w:eastAsia="es-MX"/>
        </w:rPr>
      </w:pPr>
    </w:p>
    <w:p w:rsidR="00C92EA9" w:rsidRDefault="00C92EA9" w:rsidP="00C92EA9">
      <w:pPr>
        <w:pBdr>
          <w:top w:val="nil"/>
          <w:left w:val="nil"/>
          <w:bottom w:val="nil"/>
          <w:right w:val="nil"/>
          <w:between w:val="nil"/>
        </w:pBdr>
        <w:spacing w:after="0" w:line="240" w:lineRule="auto"/>
        <w:jc w:val="both"/>
        <w:rPr>
          <w:rFonts w:ascii="Arial" w:eastAsia="Arial" w:hAnsi="Arial" w:cs="Arial"/>
          <w:color w:val="000000"/>
          <w:lang w:eastAsia="es-MX"/>
        </w:rPr>
      </w:pPr>
      <w:r w:rsidRPr="00C92EA9">
        <w:rPr>
          <w:rFonts w:ascii="Arial" w:eastAsia="Arial" w:hAnsi="Arial" w:cs="Arial"/>
          <w:color w:val="000000"/>
          <w:lang w:eastAsia="es-MX"/>
        </w:rPr>
        <w:t>Previo a la operación…</w:t>
      </w:r>
    </w:p>
    <w:p w:rsidR="00C92EA9" w:rsidRPr="00C92EA9" w:rsidRDefault="00C92EA9" w:rsidP="00C92EA9">
      <w:pPr>
        <w:pBdr>
          <w:top w:val="nil"/>
          <w:left w:val="nil"/>
          <w:bottom w:val="nil"/>
          <w:right w:val="nil"/>
          <w:between w:val="nil"/>
        </w:pBdr>
        <w:spacing w:after="0" w:line="240" w:lineRule="auto"/>
        <w:jc w:val="both"/>
        <w:rPr>
          <w:rFonts w:ascii="Arial" w:eastAsia="Arial" w:hAnsi="Arial" w:cs="Arial"/>
          <w:color w:val="000000"/>
          <w:lang w:eastAsia="es-MX"/>
        </w:rPr>
      </w:pPr>
    </w:p>
    <w:p w:rsidR="00C92EA9" w:rsidRPr="00C92EA9" w:rsidRDefault="00C92EA9" w:rsidP="00C92EA9">
      <w:pPr>
        <w:spacing w:after="0" w:line="240" w:lineRule="auto"/>
        <w:jc w:val="both"/>
        <w:rPr>
          <w:rFonts w:ascii="Arial" w:eastAsia="Arial" w:hAnsi="Arial" w:cs="Arial"/>
          <w:lang w:eastAsia="es-MX"/>
        </w:rPr>
      </w:pPr>
      <w:r w:rsidRPr="00C92EA9">
        <w:rPr>
          <w:rFonts w:ascii="Arial" w:eastAsia="Arial" w:hAnsi="Arial" w:cs="Arial"/>
          <w:b/>
          <w:lang w:eastAsia="es-MX"/>
        </w:rPr>
        <w:t>Artículo 346.-</w:t>
      </w:r>
      <w:r w:rsidRPr="00C92EA9">
        <w:rPr>
          <w:rFonts w:ascii="Arial" w:eastAsia="Arial" w:hAnsi="Arial" w:cs="Arial"/>
          <w:lang w:eastAsia="es-MX"/>
        </w:rPr>
        <w:t xml:space="preserve"> Los requisitos…</w:t>
      </w:r>
    </w:p>
    <w:p w:rsidR="00C92EA9" w:rsidRPr="00C92EA9" w:rsidRDefault="00C92EA9" w:rsidP="00C92EA9">
      <w:pPr>
        <w:spacing w:after="0" w:line="240" w:lineRule="auto"/>
        <w:jc w:val="both"/>
        <w:rPr>
          <w:rFonts w:ascii="Arial" w:eastAsia="Arial" w:hAnsi="Arial" w:cs="Arial"/>
          <w:lang w:eastAsia="es-MX"/>
        </w:rPr>
      </w:pPr>
    </w:p>
    <w:p w:rsidR="00C92EA9" w:rsidRPr="00C92EA9" w:rsidRDefault="00C92EA9" w:rsidP="00C92EA9">
      <w:pPr>
        <w:numPr>
          <w:ilvl w:val="0"/>
          <w:numId w:val="21"/>
        </w:numPr>
        <w:spacing w:after="0" w:line="240" w:lineRule="auto"/>
        <w:jc w:val="both"/>
        <w:rPr>
          <w:rFonts w:ascii="Arial" w:eastAsia="Arial" w:hAnsi="Arial" w:cs="Arial"/>
          <w:lang w:eastAsia="es-MX"/>
        </w:rPr>
      </w:pPr>
      <w:r w:rsidRPr="00C92EA9">
        <w:rPr>
          <w:rFonts w:ascii="Arial" w:eastAsia="Arial" w:hAnsi="Arial" w:cs="Arial"/>
          <w:lang w:eastAsia="es-MX"/>
        </w:rPr>
        <w:t xml:space="preserve">Para uso habitacional: </w:t>
      </w:r>
    </w:p>
    <w:p w:rsidR="00C92EA9" w:rsidRPr="00C92EA9" w:rsidRDefault="00C92EA9" w:rsidP="00C92EA9">
      <w:pPr>
        <w:spacing w:after="0" w:line="240" w:lineRule="auto"/>
        <w:jc w:val="both"/>
        <w:rPr>
          <w:rFonts w:ascii="Arial" w:eastAsia="Arial" w:hAnsi="Arial" w:cs="Arial"/>
          <w:lang w:eastAsia="es-MX"/>
        </w:rPr>
      </w:pPr>
    </w:p>
    <w:p w:rsidR="00C92EA9" w:rsidRPr="00C92EA9" w:rsidRDefault="00C92EA9" w:rsidP="00C92EA9">
      <w:pPr>
        <w:numPr>
          <w:ilvl w:val="0"/>
          <w:numId w:val="22"/>
        </w:numPr>
        <w:pBdr>
          <w:top w:val="nil"/>
          <w:left w:val="nil"/>
          <w:bottom w:val="nil"/>
          <w:right w:val="nil"/>
          <w:between w:val="nil"/>
        </w:pBdr>
        <w:spacing w:after="0" w:line="240" w:lineRule="auto"/>
        <w:jc w:val="both"/>
        <w:rPr>
          <w:rFonts w:ascii="Arial" w:eastAsia="Arial" w:hAnsi="Arial" w:cs="Arial"/>
          <w:b/>
          <w:color w:val="000000"/>
          <w:lang w:eastAsia="es-MX"/>
        </w:rPr>
      </w:pPr>
      <w:r w:rsidRPr="00C92EA9">
        <w:rPr>
          <w:rFonts w:ascii="Arial" w:eastAsia="Arial" w:hAnsi="Arial" w:cs="Arial"/>
          <w:b/>
          <w:color w:val="000000"/>
          <w:lang w:eastAsia="es-MX"/>
        </w:rPr>
        <w:t xml:space="preserve">a c) … </w:t>
      </w:r>
    </w:p>
    <w:p w:rsidR="00C92EA9" w:rsidRPr="00C92EA9" w:rsidRDefault="00C92EA9" w:rsidP="00C92EA9">
      <w:pPr>
        <w:spacing w:after="0" w:line="240" w:lineRule="auto"/>
        <w:jc w:val="both"/>
        <w:rPr>
          <w:rFonts w:ascii="Arial" w:eastAsia="Arial" w:hAnsi="Arial" w:cs="Arial"/>
          <w:lang w:eastAsia="es-MX"/>
        </w:rPr>
      </w:pPr>
    </w:p>
    <w:p w:rsidR="00C92EA9" w:rsidRPr="00C92EA9" w:rsidRDefault="00C92EA9" w:rsidP="00C92EA9">
      <w:pPr>
        <w:numPr>
          <w:ilvl w:val="0"/>
          <w:numId w:val="21"/>
        </w:numPr>
        <w:spacing w:after="0" w:line="240" w:lineRule="auto"/>
        <w:jc w:val="both"/>
        <w:rPr>
          <w:rFonts w:ascii="Arial" w:eastAsia="Arial" w:hAnsi="Arial" w:cs="Arial"/>
          <w:lang w:eastAsia="es-MX"/>
        </w:rPr>
      </w:pPr>
      <w:r w:rsidRPr="00C92EA9">
        <w:rPr>
          <w:rFonts w:ascii="Arial" w:eastAsia="Arial" w:hAnsi="Arial" w:cs="Arial"/>
          <w:lang w:eastAsia="es-MX"/>
        </w:rPr>
        <w:t>Para usos no habitacionales:</w:t>
      </w:r>
    </w:p>
    <w:p w:rsidR="00C92EA9" w:rsidRPr="00C92EA9" w:rsidRDefault="00C92EA9" w:rsidP="00C92EA9">
      <w:pPr>
        <w:spacing w:after="0" w:line="240" w:lineRule="auto"/>
        <w:jc w:val="both"/>
        <w:rPr>
          <w:rFonts w:ascii="Arial" w:eastAsia="Arial" w:hAnsi="Arial" w:cs="Arial"/>
          <w:lang w:eastAsia="es-MX"/>
        </w:rPr>
      </w:pPr>
    </w:p>
    <w:p w:rsidR="00C92EA9" w:rsidRPr="00C92EA9" w:rsidRDefault="00C92EA9" w:rsidP="00C92EA9">
      <w:pPr>
        <w:spacing w:after="0" w:line="240" w:lineRule="auto"/>
        <w:jc w:val="both"/>
        <w:rPr>
          <w:rFonts w:ascii="Arial" w:eastAsia="Arial" w:hAnsi="Arial" w:cs="Arial"/>
          <w:lang w:eastAsia="es-MX"/>
        </w:rPr>
      </w:pPr>
      <w:r w:rsidRPr="00C92EA9">
        <w:rPr>
          <w:rFonts w:ascii="Arial" w:eastAsia="Arial" w:hAnsi="Arial" w:cs="Arial"/>
          <w:b/>
          <w:lang w:eastAsia="es-MX"/>
        </w:rPr>
        <w:t>a) a d)</w:t>
      </w:r>
      <w:r w:rsidRPr="00C92EA9">
        <w:rPr>
          <w:rFonts w:ascii="Arial" w:eastAsia="Arial" w:hAnsi="Arial" w:cs="Arial"/>
          <w:lang w:eastAsia="es-MX"/>
        </w:rPr>
        <w:t>….</w:t>
      </w:r>
    </w:p>
    <w:p w:rsidR="00C92EA9" w:rsidRPr="00C92EA9" w:rsidRDefault="00C92EA9" w:rsidP="00C92EA9">
      <w:pPr>
        <w:spacing w:after="0" w:line="240" w:lineRule="auto"/>
        <w:jc w:val="both"/>
        <w:rPr>
          <w:rFonts w:ascii="Arial" w:eastAsia="Arial" w:hAnsi="Arial" w:cs="Arial"/>
          <w:lang w:eastAsia="es-MX"/>
        </w:rPr>
      </w:pPr>
    </w:p>
    <w:p w:rsidR="00C92EA9" w:rsidRPr="00C92EA9" w:rsidRDefault="00C92EA9" w:rsidP="00C92EA9">
      <w:pPr>
        <w:spacing w:after="0" w:line="240" w:lineRule="auto"/>
        <w:jc w:val="both"/>
        <w:rPr>
          <w:rFonts w:ascii="Arial" w:eastAsia="Arial" w:hAnsi="Arial" w:cs="Arial"/>
          <w:lang w:eastAsia="es-MX"/>
        </w:rPr>
      </w:pPr>
      <w:r w:rsidRPr="00C92EA9">
        <w:rPr>
          <w:rFonts w:ascii="Arial" w:eastAsia="Arial" w:hAnsi="Arial" w:cs="Arial"/>
          <w:b/>
          <w:lang w:eastAsia="es-MX"/>
        </w:rPr>
        <w:t xml:space="preserve">e) </w:t>
      </w:r>
      <w:r w:rsidRPr="00A46747">
        <w:rPr>
          <w:rFonts w:ascii="Arial" w:eastAsia="Arial" w:hAnsi="Arial" w:cs="Arial"/>
          <w:b/>
          <w:lang w:eastAsia="es-MX"/>
        </w:rPr>
        <w:t>Escritura pública inscrita en el Registro Público de la Propiedad y del Comercio que acredite la división del inmueble, cuando éste se desprenda de una mayor</w:t>
      </w:r>
      <w:r w:rsidRPr="00C92EA9">
        <w:rPr>
          <w:rFonts w:ascii="Arial" w:eastAsia="Arial" w:hAnsi="Arial" w:cs="Arial"/>
          <w:lang w:eastAsia="es-MX"/>
        </w:rPr>
        <w:t>.</w:t>
      </w:r>
    </w:p>
    <w:p w:rsidR="00C92EA9" w:rsidRPr="00C92EA9" w:rsidRDefault="00C92EA9" w:rsidP="00C92EA9">
      <w:pPr>
        <w:spacing w:after="0" w:line="240" w:lineRule="auto"/>
        <w:jc w:val="both"/>
        <w:rPr>
          <w:rFonts w:ascii="Arial" w:eastAsia="Arial" w:hAnsi="Arial" w:cs="Arial"/>
          <w:lang w:eastAsia="es-MX"/>
        </w:rPr>
      </w:pPr>
    </w:p>
    <w:p w:rsidR="00C92EA9" w:rsidRPr="00C92EA9" w:rsidRDefault="00C92EA9" w:rsidP="00C92EA9">
      <w:pPr>
        <w:spacing w:after="0" w:line="240" w:lineRule="auto"/>
        <w:jc w:val="both"/>
        <w:rPr>
          <w:rFonts w:ascii="Arial" w:eastAsia="Arial" w:hAnsi="Arial" w:cs="Arial"/>
          <w:lang w:eastAsia="es-MX"/>
        </w:rPr>
      </w:pPr>
      <w:r w:rsidRPr="00C92EA9">
        <w:rPr>
          <w:rFonts w:ascii="Arial" w:eastAsia="Arial" w:hAnsi="Arial" w:cs="Arial"/>
          <w:b/>
          <w:lang w:eastAsia="es-MX"/>
        </w:rPr>
        <w:t>En ambas fracciones, el inmueble deberá tener el número oficial de un tamaño mínimo de 20 centímetros de altura</w:t>
      </w:r>
      <w:r w:rsidRPr="00C92EA9">
        <w:rPr>
          <w:rFonts w:ascii="Arial" w:eastAsia="Arial" w:hAnsi="Arial" w:cs="Arial"/>
          <w:lang w:eastAsia="es-MX"/>
        </w:rPr>
        <w:t>.</w:t>
      </w:r>
    </w:p>
    <w:p w:rsidR="00C92EA9" w:rsidRPr="00C92EA9" w:rsidRDefault="00C92EA9" w:rsidP="00C92EA9">
      <w:pPr>
        <w:spacing w:after="0" w:line="240" w:lineRule="auto"/>
        <w:jc w:val="both"/>
        <w:rPr>
          <w:rFonts w:ascii="Arial" w:eastAsia="Arial" w:hAnsi="Arial" w:cs="Arial"/>
          <w:lang w:eastAsia="es-MX"/>
        </w:rPr>
      </w:pPr>
    </w:p>
    <w:p w:rsidR="00C92EA9" w:rsidRPr="00C92EA9" w:rsidRDefault="00C92EA9" w:rsidP="00C92EA9">
      <w:pPr>
        <w:spacing w:after="0" w:line="240" w:lineRule="auto"/>
        <w:jc w:val="both"/>
        <w:rPr>
          <w:rFonts w:ascii="Arial" w:eastAsia="Arial" w:hAnsi="Arial" w:cs="Arial"/>
          <w:lang w:eastAsia="es-MX"/>
        </w:rPr>
      </w:pPr>
      <w:r w:rsidRPr="00C92EA9">
        <w:rPr>
          <w:rFonts w:ascii="Arial" w:eastAsia="Arial" w:hAnsi="Arial" w:cs="Arial"/>
          <w:lang w:eastAsia="es-MX"/>
        </w:rPr>
        <w:t>En caso de...</w:t>
      </w:r>
    </w:p>
    <w:p w:rsidR="00C92EA9" w:rsidRPr="00C92EA9" w:rsidRDefault="00C92EA9" w:rsidP="00C92EA9">
      <w:pPr>
        <w:spacing w:after="0" w:line="240" w:lineRule="auto"/>
        <w:jc w:val="both"/>
        <w:rPr>
          <w:rFonts w:ascii="Arial" w:eastAsia="Arial" w:hAnsi="Arial" w:cs="Arial"/>
          <w:lang w:eastAsia="es-MX"/>
        </w:rPr>
      </w:pPr>
    </w:p>
    <w:p w:rsidR="00C92EA9" w:rsidRDefault="00C92EA9" w:rsidP="00C92EA9">
      <w:pPr>
        <w:pBdr>
          <w:top w:val="nil"/>
          <w:left w:val="nil"/>
          <w:bottom w:val="nil"/>
          <w:right w:val="nil"/>
          <w:between w:val="nil"/>
        </w:pBdr>
        <w:spacing w:after="0" w:line="240" w:lineRule="auto"/>
        <w:jc w:val="both"/>
        <w:rPr>
          <w:rFonts w:ascii="Arial" w:eastAsia="Arial" w:hAnsi="Arial" w:cs="Arial"/>
          <w:lang w:eastAsia="es-MX"/>
        </w:rPr>
      </w:pPr>
      <w:r w:rsidRPr="00C92EA9">
        <w:rPr>
          <w:rFonts w:ascii="Arial" w:eastAsia="Arial" w:hAnsi="Arial" w:cs="Arial"/>
          <w:lang w:eastAsia="es-MX"/>
        </w:rPr>
        <w:t>En el caso...</w:t>
      </w:r>
    </w:p>
    <w:p w:rsidR="002510D7" w:rsidRDefault="002510D7" w:rsidP="00C92EA9">
      <w:pPr>
        <w:pBdr>
          <w:top w:val="nil"/>
          <w:left w:val="nil"/>
          <w:bottom w:val="nil"/>
          <w:right w:val="nil"/>
          <w:between w:val="nil"/>
        </w:pBdr>
        <w:spacing w:after="0" w:line="240" w:lineRule="auto"/>
        <w:jc w:val="both"/>
        <w:rPr>
          <w:rFonts w:ascii="Arial" w:eastAsia="Arial" w:hAnsi="Arial" w:cs="Arial"/>
          <w:lang w:eastAsia="es-MX"/>
        </w:rPr>
      </w:pPr>
    </w:p>
    <w:p w:rsidR="009F37C1" w:rsidRDefault="009F37C1" w:rsidP="00C92EA9">
      <w:pPr>
        <w:pBdr>
          <w:top w:val="nil"/>
          <w:left w:val="nil"/>
          <w:bottom w:val="nil"/>
          <w:right w:val="nil"/>
          <w:between w:val="nil"/>
        </w:pBdr>
        <w:spacing w:after="0" w:line="240" w:lineRule="auto"/>
        <w:jc w:val="both"/>
        <w:rPr>
          <w:rFonts w:ascii="Arial" w:eastAsia="Arial" w:hAnsi="Arial" w:cs="Arial"/>
          <w:lang w:eastAsia="es-MX"/>
        </w:rPr>
      </w:pPr>
    </w:p>
    <w:p w:rsidR="009F37C1" w:rsidRPr="002510D7" w:rsidRDefault="009F37C1" w:rsidP="00C92EA9">
      <w:pPr>
        <w:pBdr>
          <w:top w:val="nil"/>
          <w:left w:val="nil"/>
          <w:bottom w:val="nil"/>
          <w:right w:val="nil"/>
          <w:between w:val="nil"/>
        </w:pBdr>
        <w:spacing w:after="0" w:line="240" w:lineRule="auto"/>
        <w:jc w:val="both"/>
        <w:rPr>
          <w:rFonts w:ascii="Arial" w:eastAsia="Arial" w:hAnsi="Arial" w:cs="Arial"/>
          <w:lang w:eastAsia="es-MX"/>
        </w:rPr>
      </w:pPr>
    </w:p>
    <w:p w:rsidR="002510D7" w:rsidRPr="002510D7" w:rsidRDefault="002510D7" w:rsidP="002510D7">
      <w:pPr>
        <w:pBdr>
          <w:top w:val="nil"/>
          <w:left w:val="nil"/>
          <w:bottom w:val="nil"/>
          <w:right w:val="nil"/>
          <w:between w:val="nil"/>
        </w:pBdr>
        <w:spacing w:after="0" w:line="240" w:lineRule="auto"/>
        <w:jc w:val="both"/>
        <w:rPr>
          <w:rFonts w:ascii="Arial" w:eastAsia="Arial" w:hAnsi="Arial" w:cs="Arial"/>
          <w:color w:val="000000"/>
          <w:lang w:eastAsia="es-MX"/>
        </w:rPr>
      </w:pPr>
      <w:r w:rsidRPr="002510D7">
        <w:rPr>
          <w:rFonts w:ascii="Arial" w:eastAsia="Arial" w:hAnsi="Arial" w:cs="Arial"/>
          <w:b/>
          <w:color w:val="000000"/>
          <w:lang w:eastAsia="es-MX"/>
        </w:rPr>
        <w:lastRenderedPageBreak/>
        <w:t>Artículo 347.-</w:t>
      </w:r>
      <w:r w:rsidRPr="002510D7">
        <w:rPr>
          <w:rFonts w:ascii="Arial" w:eastAsia="Arial" w:hAnsi="Arial" w:cs="Arial"/>
          <w:color w:val="000000"/>
          <w:lang w:eastAsia="es-MX"/>
        </w:rPr>
        <w:t xml:space="preserve"> El tiempo de respuesta…</w:t>
      </w:r>
    </w:p>
    <w:p w:rsidR="002510D7" w:rsidRPr="002510D7" w:rsidRDefault="002510D7" w:rsidP="002510D7">
      <w:pPr>
        <w:pBdr>
          <w:top w:val="nil"/>
          <w:left w:val="nil"/>
          <w:bottom w:val="nil"/>
          <w:right w:val="nil"/>
          <w:between w:val="nil"/>
        </w:pBdr>
        <w:spacing w:after="0" w:line="240" w:lineRule="auto"/>
        <w:jc w:val="both"/>
        <w:rPr>
          <w:rFonts w:ascii="Arial" w:eastAsia="Arial" w:hAnsi="Arial" w:cs="Arial"/>
          <w:color w:val="000000"/>
          <w:highlight w:val="lightGray"/>
          <w:lang w:eastAsia="es-MX"/>
        </w:rPr>
      </w:pPr>
    </w:p>
    <w:p w:rsidR="002510D7" w:rsidRDefault="002510D7" w:rsidP="002510D7">
      <w:pPr>
        <w:pBdr>
          <w:top w:val="nil"/>
          <w:left w:val="nil"/>
          <w:bottom w:val="nil"/>
          <w:right w:val="nil"/>
          <w:between w:val="nil"/>
        </w:pBdr>
        <w:spacing w:after="0" w:line="240" w:lineRule="auto"/>
        <w:jc w:val="both"/>
        <w:rPr>
          <w:rFonts w:ascii="Arial" w:eastAsia="Arial" w:hAnsi="Arial" w:cs="Arial"/>
          <w:b/>
          <w:color w:val="000000"/>
          <w:lang w:eastAsia="es-MX"/>
        </w:rPr>
      </w:pPr>
      <w:r w:rsidRPr="002510D7">
        <w:rPr>
          <w:rFonts w:ascii="Arial" w:eastAsia="Arial" w:hAnsi="Arial" w:cs="Arial"/>
          <w:b/>
          <w:color w:val="000000"/>
          <w:lang w:eastAsia="es-MX"/>
        </w:rPr>
        <w:t xml:space="preserve">Para casa habitacional unifamiliar, al presentar carta responsiva </w:t>
      </w:r>
      <w:r w:rsidRPr="002510D7">
        <w:rPr>
          <w:rFonts w:ascii="Arial" w:eastAsia="Arial" w:hAnsi="Arial" w:cs="Arial"/>
          <w:b/>
          <w:lang w:eastAsia="es-MX"/>
        </w:rPr>
        <w:t xml:space="preserve">y memoria de terminación de obra con reporte fotográfico firmadas por el DRO, </w:t>
      </w:r>
      <w:r w:rsidRPr="002510D7">
        <w:rPr>
          <w:rFonts w:ascii="Arial" w:eastAsia="Arial" w:hAnsi="Arial" w:cs="Arial"/>
          <w:b/>
          <w:color w:val="000000"/>
          <w:lang w:eastAsia="es-MX"/>
        </w:rPr>
        <w:t xml:space="preserve"> la Dirección podrá otorgar en un plazo no mayor a los 3 días hábiles la autorización de uso y ocupación</w:t>
      </w:r>
      <w:r>
        <w:rPr>
          <w:rFonts w:ascii="Arial" w:eastAsia="Arial" w:hAnsi="Arial" w:cs="Arial"/>
          <w:b/>
          <w:color w:val="000000"/>
          <w:lang w:eastAsia="es-MX"/>
        </w:rPr>
        <w:t>.</w:t>
      </w:r>
    </w:p>
    <w:p w:rsidR="00203D9B" w:rsidRDefault="00203D9B" w:rsidP="002510D7">
      <w:pPr>
        <w:pBdr>
          <w:top w:val="nil"/>
          <w:left w:val="nil"/>
          <w:bottom w:val="nil"/>
          <w:right w:val="nil"/>
          <w:between w:val="nil"/>
        </w:pBdr>
        <w:spacing w:after="0" w:line="240" w:lineRule="auto"/>
        <w:jc w:val="both"/>
        <w:rPr>
          <w:rFonts w:ascii="Arial" w:eastAsia="Arial" w:hAnsi="Arial" w:cs="Arial"/>
          <w:b/>
          <w:color w:val="000000"/>
          <w:lang w:eastAsia="es-MX"/>
        </w:rPr>
      </w:pPr>
    </w:p>
    <w:p w:rsidR="00203D9B" w:rsidRDefault="00203D9B" w:rsidP="002510D7">
      <w:pPr>
        <w:pBdr>
          <w:top w:val="nil"/>
          <w:left w:val="nil"/>
          <w:bottom w:val="nil"/>
          <w:right w:val="nil"/>
          <w:between w:val="nil"/>
        </w:pBdr>
        <w:spacing w:after="0" w:line="240" w:lineRule="auto"/>
        <w:jc w:val="both"/>
        <w:rPr>
          <w:rFonts w:ascii="Arial" w:eastAsia="Arial" w:hAnsi="Arial" w:cs="Arial"/>
          <w:b/>
          <w:color w:val="000000"/>
          <w:lang w:eastAsia="es-MX"/>
        </w:rPr>
      </w:pPr>
    </w:p>
    <w:p w:rsidR="00203D9B" w:rsidRPr="00203D9B" w:rsidRDefault="00203D9B" w:rsidP="00203D9B">
      <w:pPr>
        <w:pBdr>
          <w:top w:val="nil"/>
          <w:left w:val="nil"/>
          <w:bottom w:val="nil"/>
          <w:right w:val="nil"/>
          <w:between w:val="nil"/>
        </w:pBdr>
        <w:spacing w:after="0" w:line="240" w:lineRule="auto"/>
        <w:jc w:val="center"/>
        <w:rPr>
          <w:rFonts w:ascii="Arial" w:eastAsia="Arial" w:hAnsi="Arial" w:cs="Arial"/>
          <w:b/>
          <w:color w:val="000000"/>
          <w:lang w:eastAsia="es-MX"/>
        </w:rPr>
      </w:pPr>
      <w:r w:rsidRPr="00203D9B">
        <w:rPr>
          <w:rFonts w:ascii="Arial" w:eastAsia="Arial" w:hAnsi="Arial" w:cs="Arial"/>
          <w:b/>
          <w:color w:val="000000"/>
          <w:lang w:eastAsia="es-MX"/>
        </w:rPr>
        <w:t>TÍTULO QUINTO</w:t>
      </w:r>
    </w:p>
    <w:p w:rsidR="00203D9B" w:rsidRDefault="00203D9B" w:rsidP="00203D9B">
      <w:pPr>
        <w:pBdr>
          <w:top w:val="nil"/>
          <w:left w:val="nil"/>
          <w:bottom w:val="nil"/>
          <w:right w:val="nil"/>
          <w:between w:val="nil"/>
        </w:pBdr>
        <w:spacing w:after="0" w:line="240" w:lineRule="auto"/>
        <w:jc w:val="center"/>
        <w:rPr>
          <w:rFonts w:ascii="Arial" w:eastAsia="Arial" w:hAnsi="Arial" w:cs="Arial"/>
          <w:b/>
          <w:color w:val="000000"/>
          <w:lang w:eastAsia="es-MX"/>
        </w:rPr>
      </w:pPr>
      <w:r w:rsidRPr="00203D9B">
        <w:rPr>
          <w:rFonts w:ascii="Arial" w:eastAsia="Arial" w:hAnsi="Arial" w:cs="Arial"/>
          <w:b/>
          <w:color w:val="000000"/>
          <w:lang w:eastAsia="es-MX"/>
        </w:rPr>
        <w:t>DE LOS ANUNCIOS</w:t>
      </w:r>
    </w:p>
    <w:p w:rsidR="00203D9B" w:rsidRDefault="00203D9B" w:rsidP="00203D9B">
      <w:pPr>
        <w:pBdr>
          <w:top w:val="nil"/>
          <w:left w:val="nil"/>
          <w:bottom w:val="nil"/>
          <w:right w:val="nil"/>
          <w:between w:val="nil"/>
        </w:pBdr>
        <w:spacing w:after="0" w:line="240" w:lineRule="auto"/>
        <w:jc w:val="center"/>
        <w:rPr>
          <w:rFonts w:ascii="Arial" w:eastAsia="Arial" w:hAnsi="Arial" w:cs="Arial"/>
          <w:b/>
          <w:color w:val="000000"/>
          <w:lang w:eastAsia="es-MX"/>
        </w:rPr>
      </w:pPr>
    </w:p>
    <w:p w:rsidR="00203D9B" w:rsidRDefault="00203D9B" w:rsidP="00203D9B">
      <w:pPr>
        <w:pBdr>
          <w:top w:val="nil"/>
          <w:left w:val="nil"/>
          <w:bottom w:val="nil"/>
          <w:right w:val="nil"/>
          <w:between w:val="nil"/>
        </w:pBdr>
        <w:spacing w:after="0" w:line="240" w:lineRule="auto"/>
        <w:jc w:val="center"/>
        <w:rPr>
          <w:rFonts w:ascii="Arial" w:eastAsia="Arial" w:hAnsi="Arial" w:cs="Arial"/>
          <w:b/>
          <w:color w:val="000000"/>
          <w:lang w:eastAsia="es-MX"/>
        </w:rPr>
      </w:pPr>
    </w:p>
    <w:p w:rsidR="00203D9B" w:rsidRPr="00203D9B" w:rsidRDefault="00203D9B" w:rsidP="00203D9B">
      <w:pPr>
        <w:pBdr>
          <w:top w:val="nil"/>
          <w:left w:val="nil"/>
          <w:bottom w:val="nil"/>
          <w:right w:val="nil"/>
          <w:between w:val="nil"/>
        </w:pBdr>
        <w:spacing w:after="0" w:line="240" w:lineRule="auto"/>
        <w:jc w:val="center"/>
        <w:rPr>
          <w:rFonts w:ascii="Arial" w:eastAsia="Arial" w:hAnsi="Arial" w:cs="Arial"/>
          <w:b/>
          <w:color w:val="000000"/>
          <w:lang w:eastAsia="es-MX"/>
        </w:rPr>
      </w:pPr>
      <w:r w:rsidRPr="00203D9B">
        <w:rPr>
          <w:rFonts w:ascii="Arial" w:eastAsia="Arial" w:hAnsi="Arial" w:cs="Arial"/>
          <w:b/>
          <w:color w:val="000000"/>
          <w:lang w:eastAsia="es-MX"/>
        </w:rPr>
        <w:t>CAPÍTULO IV</w:t>
      </w:r>
    </w:p>
    <w:p w:rsidR="00203D9B" w:rsidRDefault="00203D9B" w:rsidP="00203D9B">
      <w:pPr>
        <w:pBdr>
          <w:top w:val="nil"/>
          <w:left w:val="nil"/>
          <w:bottom w:val="nil"/>
          <w:right w:val="nil"/>
          <w:between w:val="nil"/>
        </w:pBdr>
        <w:spacing w:after="0" w:line="240" w:lineRule="auto"/>
        <w:jc w:val="center"/>
        <w:rPr>
          <w:rFonts w:ascii="Arial" w:eastAsia="Arial" w:hAnsi="Arial" w:cs="Arial"/>
          <w:b/>
          <w:color w:val="000000"/>
          <w:lang w:eastAsia="es-MX"/>
        </w:rPr>
      </w:pPr>
      <w:r w:rsidRPr="00203D9B">
        <w:rPr>
          <w:rFonts w:ascii="Arial" w:eastAsia="Arial" w:hAnsi="Arial" w:cs="Arial"/>
          <w:b/>
          <w:color w:val="000000"/>
          <w:lang w:eastAsia="es-MX"/>
        </w:rPr>
        <w:t>DE LAS ESPECIFICACIONES TÉCNICAS DE LOS ANUNCIOS</w:t>
      </w:r>
    </w:p>
    <w:p w:rsidR="00203D9B" w:rsidRDefault="00203D9B" w:rsidP="00203D9B">
      <w:pPr>
        <w:pBdr>
          <w:top w:val="nil"/>
          <w:left w:val="nil"/>
          <w:bottom w:val="nil"/>
          <w:right w:val="nil"/>
          <w:between w:val="nil"/>
        </w:pBdr>
        <w:spacing w:after="0" w:line="240" w:lineRule="auto"/>
        <w:jc w:val="center"/>
        <w:rPr>
          <w:rFonts w:ascii="Arial" w:eastAsia="Arial" w:hAnsi="Arial" w:cs="Arial"/>
          <w:b/>
          <w:color w:val="000000"/>
          <w:lang w:eastAsia="es-MX"/>
        </w:rPr>
      </w:pPr>
    </w:p>
    <w:p w:rsidR="00203D9B" w:rsidRPr="00203D9B" w:rsidRDefault="00203D9B" w:rsidP="00203D9B">
      <w:pPr>
        <w:spacing w:after="0" w:line="240" w:lineRule="auto"/>
        <w:jc w:val="both"/>
        <w:rPr>
          <w:rFonts w:ascii="Arial" w:eastAsia="Arial" w:hAnsi="Arial" w:cs="Arial"/>
          <w:color w:val="000000"/>
          <w:lang w:eastAsia="es-MX"/>
        </w:rPr>
      </w:pPr>
      <w:r w:rsidRPr="00203D9B">
        <w:rPr>
          <w:rFonts w:ascii="Arial" w:eastAsia="Arial" w:hAnsi="Arial" w:cs="Arial"/>
          <w:b/>
          <w:color w:val="000000"/>
          <w:lang w:eastAsia="es-MX"/>
        </w:rPr>
        <w:t>Artículo 396.-</w:t>
      </w:r>
      <w:r w:rsidRPr="00203D9B">
        <w:rPr>
          <w:rFonts w:ascii="Arial" w:eastAsia="Arial" w:hAnsi="Arial" w:cs="Arial"/>
          <w:color w:val="000000"/>
          <w:lang w:eastAsia="es-MX"/>
        </w:rPr>
        <w:t xml:space="preserve"> Para la fijación…</w:t>
      </w:r>
    </w:p>
    <w:p w:rsidR="00203D9B" w:rsidRPr="00203D9B" w:rsidRDefault="00203D9B" w:rsidP="00203D9B">
      <w:pPr>
        <w:spacing w:after="0" w:line="240" w:lineRule="auto"/>
        <w:jc w:val="both"/>
        <w:rPr>
          <w:rFonts w:ascii="Arial" w:eastAsia="Arial" w:hAnsi="Arial" w:cs="Arial"/>
          <w:color w:val="000000"/>
          <w:highlight w:val="lightGray"/>
          <w:lang w:eastAsia="es-MX"/>
        </w:rPr>
      </w:pPr>
    </w:p>
    <w:p w:rsidR="00203D9B" w:rsidRPr="00203D9B" w:rsidRDefault="00203D9B" w:rsidP="00203D9B">
      <w:pPr>
        <w:spacing w:after="0" w:line="240" w:lineRule="auto"/>
        <w:jc w:val="both"/>
        <w:rPr>
          <w:rFonts w:ascii="Arial" w:eastAsia="Arial" w:hAnsi="Arial" w:cs="Arial"/>
          <w:b/>
          <w:lang w:eastAsia="es-MX"/>
        </w:rPr>
      </w:pPr>
      <w:r>
        <w:rPr>
          <w:rFonts w:ascii="Arial" w:eastAsia="Arial" w:hAnsi="Arial" w:cs="Arial"/>
          <w:b/>
          <w:lang w:eastAsia="es-MX"/>
        </w:rPr>
        <w:t xml:space="preserve">I. a </w:t>
      </w:r>
      <w:r w:rsidRPr="00203D9B">
        <w:rPr>
          <w:rFonts w:ascii="Arial" w:eastAsia="Arial" w:hAnsi="Arial" w:cs="Arial"/>
          <w:b/>
          <w:lang w:eastAsia="es-MX"/>
        </w:rPr>
        <w:t>IV…</w:t>
      </w:r>
    </w:p>
    <w:p w:rsidR="00203D9B" w:rsidRPr="00203D9B" w:rsidRDefault="00203D9B" w:rsidP="00203D9B">
      <w:pPr>
        <w:spacing w:after="0" w:line="240" w:lineRule="auto"/>
        <w:jc w:val="both"/>
        <w:rPr>
          <w:rFonts w:ascii="Arial" w:eastAsia="Arial" w:hAnsi="Arial" w:cs="Arial"/>
          <w:lang w:eastAsia="es-MX"/>
        </w:rPr>
      </w:pPr>
    </w:p>
    <w:p w:rsidR="00203D9B" w:rsidRPr="00203D9B" w:rsidRDefault="00203D9B" w:rsidP="00203D9B">
      <w:pPr>
        <w:pBdr>
          <w:top w:val="nil"/>
          <w:left w:val="nil"/>
          <w:bottom w:val="nil"/>
          <w:right w:val="nil"/>
          <w:between w:val="nil"/>
        </w:pBdr>
        <w:spacing w:after="0" w:line="240" w:lineRule="auto"/>
        <w:jc w:val="both"/>
        <w:rPr>
          <w:rFonts w:ascii="Arial" w:eastAsia="Arial" w:hAnsi="Arial" w:cs="Arial"/>
          <w:color w:val="000000"/>
          <w:lang w:eastAsia="es-MX"/>
        </w:rPr>
      </w:pPr>
      <w:r w:rsidRPr="00203D9B">
        <w:rPr>
          <w:rFonts w:ascii="Arial" w:eastAsia="Arial" w:hAnsi="Arial" w:cs="Arial"/>
          <w:b/>
          <w:color w:val="000000"/>
          <w:lang w:eastAsia="es-MX"/>
        </w:rPr>
        <w:t xml:space="preserve">V. </w:t>
      </w:r>
      <w:r w:rsidRPr="00203D9B">
        <w:rPr>
          <w:rFonts w:ascii="Arial" w:eastAsia="Arial" w:hAnsi="Arial" w:cs="Arial"/>
          <w:color w:val="000000"/>
          <w:lang w:eastAsia="es-MX"/>
        </w:rPr>
        <w:t>Dentro de los Centros de Población, contar con una distancia mínima de 100 metros radiales entre dos estructuras para la instalación de anuncios espectaculares y pantallas electrónicas, con excepción de los ejes metropolitanos</w:t>
      </w:r>
      <w:r w:rsidRPr="00203D9B">
        <w:rPr>
          <w:rFonts w:ascii="Arial" w:eastAsia="Arial" w:hAnsi="Arial" w:cs="Arial"/>
          <w:b/>
          <w:color w:val="000000"/>
          <w:lang w:eastAsia="es-MX"/>
        </w:rPr>
        <w:t xml:space="preserve">, donde además de los 100 metros radiales se considerará una </w:t>
      </w:r>
      <w:r w:rsidRPr="00203D9B">
        <w:rPr>
          <w:rFonts w:ascii="Arial" w:eastAsia="Arial" w:hAnsi="Arial" w:cs="Arial"/>
          <w:color w:val="000000"/>
          <w:lang w:eastAsia="es-MX"/>
        </w:rPr>
        <w:t xml:space="preserve">distancia mínima entre los anuncios </w:t>
      </w:r>
      <w:r w:rsidRPr="00203D9B">
        <w:rPr>
          <w:rFonts w:ascii="Arial" w:eastAsia="Arial" w:hAnsi="Arial" w:cs="Arial"/>
          <w:b/>
          <w:color w:val="000000"/>
          <w:lang w:eastAsia="es-MX"/>
        </w:rPr>
        <w:t xml:space="preserve">la cual </w:t>
      </w:r>
      <w:r w:rsidRPr="00203D9B">
        <w:rPr>
          <w:rFonts w:ascii="Arial" w:eastAsia="Arial" w:hAnsi="Arial" w:cs="Arial"/>
          <w:color w:val="000000"/>
          <w:lang w:eastAsia="es-MX"/>
        </w:rPr>
        <w:t xml:space="preserve">será de 500 metros lineales en el mismo sentido de la circulación.  </w:t>
      </w:r>
    </w:p>
    <w:p w:rsidR="00203D9B" w:rsidRPr="00203D9B" w:rsidRDefault="00203D9B" w:rsidP="00203D9B">
      <w:pPr>
        <w:pBdr>
          <w:top w:val="nil"/>
          <w:left w:val="nil"/>
          <w:bottom w:val="nil"/>
          <w:right w:val="nil"/>
          <w:between w:val="nil"/>
        </w:pBdr>
        <w:spacing w:after="0" w:line="240" w:lineRule="auto"/>
        <w:jc w:val="both"/>
        <w:rPr>
          <w:rFonts w:ascii="Arial" w:eastAsia="Arial" w:hAnsi="Arial" w:cs="Arial"/>
          <w:color w:val="000000"/>
          <w:highlight w:val="lightGray"/>
          <w:lang w:eastAsia="es-MX"/>
        </w:rPr>
      </w:pPr>
    </w:p>
    <w:p w:rsidR="00203D9B" w:rsidRPr="00203D9B" w:rsidRDefault="00203D9B" w:rsidP="00203D9B">
      <w:pPr>
        <w:pBdr>
          <w:top w:val="nil"/>
          <w:left w:val="nil"/>
          <w:bottom w:val="nil"/>
          <w:right w:val="nil"/>
          <w:between w:val="nil"/>
        </w:pBdr>
        <w:spacing w:after="0" w:line="240" w:lineRule="auto"/>
        <w:jc w:val="both"/>
        <w:rPr>
          <w:rFonts w:ascii="Arial" w:eastAsia="Arial" w:hAnsi="Arial" w:cs="Arial"/>
          <w:color w:val="000000"/>
          <w:lang w:eastAsia="es-MX"/>
        </w:rPr>
      </w:pPr>
      <w:r w:rsidRPr="00203D9B">
        <w:rPr>
          <w:rFonts w:ascii="Arial" w:eastAsia="Arial" w:hAnsi="Arial" w:cs="Arial"/>
          <w:color w:val="000000"/>
          <w:lang w:eastAsia="es-MX"/>
        </w:rPr>
        <w:t xml:space="preserve">Para el caso...  </w:t>
      </w:r>
    </w:p>
    <w:p w:rsidR="00203D9B" w:rsidRPr="00203D9B" w:rsidRDefault="00203D9B" w:rsidP="00203D9B">
      <w:pPr>
        <w:pBdr>
          <w:top w:val="nil"/>
          <w:left w:val="nil"/>
          <w:bottom w:val="nil"/>
          <w:right w:val="nil"/>
          <w:between w:val="nil"/>
        </w:pBdr>
        <w:spacing w:after="0" w:line="240" w:lineRule="auto"/>
        <w:jc w:val="both"/>
        <w:rPr>
          <w:rFonts w:ascii="Arial" w:eastAsia="Arial" w:hAnsi="Arial" w:cs="Arial"/>
          <w:color w:val="000000"/>
          <w:lang w:eastAsia="es-MX"/>
        </w:rPr>
      </w:pPr>
    </w:p>
    <w:p w:rsidR="00203D9B" w:rsidRPr="00203D9B" w:rsidRDefault="00203D9B" w:rsidP="00203D9B">
      <w:pPr>
        <w:pBdr>
          <w:top w:val="nil"/>
          <w:left w:val="nil"/>
          <w:bottom w:val="nil"/>
          <w:right w:val="nil"/>
          <w:between w:val="nil"/>
        </w:pBdr>
        <w:spacing w:after="0" w:line="240" w:lineRule="auto"/>
        <w:jc w:val="both"/>
        <w:rPr>
          <w:rFonts w:ascii="Arial" w:eastAsia="Arial" w:hAnsi="Arial" w:cs="Arial"/>
          <w:color w:val="000000"/>
          <w:lang w:eastAsia="es-MX"/>
        </w:rPr>
      </w:pPr>
      <w:r w:rsidRPr="00203D9B">
        <w:rPr>
          <w:rFonts w:ascii="Arial" w:eastAsia="Arial" w:hAnsi="Arial" w:cs="Arial"/>
          <w:color w:val="000000"/>
          <w:lang w:eastAsia="es-MX"/>
        </w:rPr>
        <w:t>Las distancias…</w:t>
      </w:r>
    </w:p>
    <w:p w:rsidR="00203D9B" w:rsidRPr="00203D9B" w:rsidRDefault="00203D9B" w:rsidP="00203D9B">
      <w:pPr>
        <w:pBdr>
          <w:top w:val="nil"/>
          <w:left w:val="nil"/>
          <w:bottom w:val="nil"/>
          <w:right w:val="nil"/>
          <w:between w:val="nil"/>
        </w:pBdr>
        <w:spacing w:after="0" w:line="240" w:lineRule="auto"/>
        <w:jc w:val="both"/>
        <w:rPr>
          <w:rFonts w:ascii="Arial" w:eastAsia="Arial" w:hAnsi="Arial" w:cs="Arial"/>
          <w:color w:val="000000"/>
          <w:highlight w:val="lightGray"/>
          <w:lang w:eastAsia="es-MX"/>
        </w:rPr>
      </w:pPr>
    </w:p>
    <w:p w:rsidR="00203D9B" w:rsidRDefault="00203D9B" w:rsidP="00203D9B">
      <w:pPr>
        <w:pBdr>
          <w:top w:val="nil"/>
          <w:left w:val="nil"/>
          <w:bottom w:val="nil"/>
          <w:right w:val="nil"/>
          <w:between w:val="nil"/>
        </w:pBdr>
        <w:spacing w:after="0" w:line="240" w:lineRule="auto"/>
        <w:jc w:val="both"/>
        <w:rPr>
          <w:rFonts w:ascii="Arial" w:eastAsia="Arial" w:hAnsi="Arial" w:cs="Arial"/>
          <w:b/>
          <w:color w:val="000000"/>
          <w:lang w:eastAsia="es-MX"/>
        </w:rPr>
      </w:pPr>
      <w:r>
        <w:rPr>
          <w:rFonts w:ascii="Arial" w:eastAsia="Arial" w:hAnsi="Arial" w:cs="Arial"/>
          <w:b/>
          <w:color w:val="000000"/>
          <w:lang w:eastAsia="es-MX"/>
        </w:rPr>
        <w:t xml:space="preserve">VI. a </w:t>
      </w:r>
      <w:r w:rsidRPr="00203D9B">
        <w:rPr>
          <w:rFonts w:ascii="Arial" w:eastAsia="Arial" w:hAnsi="Arial" w:cs="Arial"/>
          <w:b/>
          <w:color w:val="000000"/>
          <w:lang w:eastAsia="es-MX"/>
        </w:rPr>
        <w:t>X…</w:t>
      </w:r>
    </w:p>
    <w:p w:rsidR="00203D9B" w:rsidRDefault="00203D9B" w:rsidP="00203D9B">
      <w:pPr>
        <w:pBdr>
          <w:top w:val="nil"/>
          <w:left w:val="nil"/>
          <w:bottom w:val="nil"/>
          <w:right w:val="nil"/>
          <w:between w:val="nil"/>
        </w:pBdr>
        <w:spacing w:after="0" w:line="240" w:lineRule="auto"/>
        <w:jc w:val="both"/>
        <w:rPr>
          <w:rFonts w:ascii="Arial" w:eastAsia="Arial" w:hAnsi="Arial" w:cs="Arial"/>
          <w:b/>
          <w:color w:val="000000"/>
          <w:lang w:eastAsia="es-MX"/>
        </w:rPr>
      </w:pPr>
    </w:p>
    <w:p w:rsidR="00203D9B" w:rsidRPr="00203D9B" w:rsidRDefault="00203D9B" w:rsidP="00203D9B">
      <w:pPr>
        <w:pBdr>
          <w:top w:val="nil"/>
          <w:left w:val="nil"/>
          <w:bottom w:val="nil"/>
          <w:right w:val="nil"/>
          <w:between w:val="nil"/>
        </w:pBdr>
        <w:spacing w:after="0" w:line="240" w:lineRule="auto"/>
        <w:jc w:val="both"/>
        <w:rPr>
          <w:rFonts w:ascii="Arial" w:eastAsia="Arial" w:hAnsi="Arial" w:cs="Arial"/>
          <w:color w:val="000000"/>
          <w:lang w:eastAsia="es-MX"/>
        </w:rPr>
      </w:pPr>
      <w:r w:rsidRPr="00203D9B">
        <w:rPr>
          <w:rFonts w:ascii="Arial" w:eastAsia="Arial" w:hAnsi="Arial" w:cs="Arial"/>
          <w:b/>
          <w:color w:val="000000"/>
          <w:lang w:eastAsia="es-MX"/>
        </w:rPr>
        <w:t xml:space="preserve">Artículo 396-A.- </w:t>
      </w:r>
      <w:r w:rsidRPr="00203D9B">
        <w:rPr>
          <w:rFonts w:ascii="Arial" w:eastAsia="Arial" w:hAnsi="Arial" w:cs="Arial"/>
          <w:color w:val="000000"/>
          <w:lang w:eastAsia="es-MX"/>
        </w:rPr>
        <w:t>Para la fijación…</w:t>
      </w:r>
    </w:p>
    <w:p w:rsidR="00203D9B" w:rsidRPr="00203D9B" w:rsidRDefault="00203D9B" w:rsidP="00203D9B">
      <w:pPr>
        <w:pBdr>
          <w:top w:val="nil"/>
          <w:left w:val="nil"/>
          <w:bottom w:val="nil"/>
          <w:right w:val="nil"/>
          <w:between w:val="nil"/>
        </w:pBdr>
        <w:spacing w:after="0" w:line="240" w:lineRule="auto"/>
        <w:jc w:val="both"/>
        <w:rPr>
          <w:rFonts w:ascii="Arial" w:eastAsia="Arial" w:hAnsi="Arial" w:cs="Arial"/>
          <w:color w:val="000000"/>
          <w:lang w:eastAsia="es-MX"/>
        </w:rPr>
      </w:pPr>
    </w:p>
    <w:p w:rsidR="00203D9B" w:rsidRPr="00203D9B" w:rsidRDefault="00203D9B" w:rsidP="00203D9B">
      <w:pPr>
        <w:pBdr>
          <w:top w:val="nil"/>
          <w:left w:val="nil"/>
          <w:bottom w:val="nil"/>
          <w:right w:val="nil"/>
          <w:between w:val="nil"/>
        </w:pBdr>
        <w:spacing w:after="0" w:line="240" w:lineRule="auto"/>
        <w:jc w:val="both"/>
        <w:rPr>
          <w:rFonts w:ascii="Arial" w:eastAsia="Arial" w:hAnsi="Arial" w:cs="Arial"/>
          <w:b/>
          <w:color w:val="000000"/>
          <w:lang w:eastAsia="es-MX"/>
        </w:rPr>
      </w:pPr>
      <w:r w:rsidRPr="00D12949">
        <w:rPr>
          <w:rFonts w:ascii="Arial" w:eastAsia="Arial" w:hAnsi="Arial" w:cs="Arial"/>
          <w:b/>
          <w:color w:val="000000"/>
          <w:lang w:eastAsia="es-MX"/>
        </w:rPr>
        <w:t xml:space="preserve">I. a </w:t>
      </w:r>
      <w:r w:rsidRPr="00203D9B">
        <w:rPr>
          <w:rFonts w:ascii="Arial" w:eastAsia="Arial" w:hAnsi="Arial" w:cs="Arial"/>
          <w:b/>
          <w:color w:val="000000"/>
          <w:lang w:eastAsia="es-MX"/>
        </w:rPr>
        <w:t>VII…</w:t>
      </w:r>
    </w:p>
    <w:p w:rsidR="00203D9B" w:rsidRPr="00203D9B" w:rsidRDefault="00203D9B" w:rsidP="00203D9B">
      <w:pPr>
        <w:pBdr>
          <w:top w:val="nil"/>
          <w:left w:val="nil"/>
          <w:bottom w:val="nil"/>
          <w:right w:val="nil"/>
          <w:between w:val="nil"/>
        </w:pBdr>
        <w:spacing w:after="0" w:line="240" w:lineRule="auto"/>
        <w:jc w:val="both"/>
        <w:rPr>
          <w:rFonts w:ascii="Arial" w:eastAsia="Arial" w:hAnsi="Arial" w:cs="Arial"/>
          <w:color w:val="000000"/>
          <w:highlight w:val="lightGray"/>
          <w:lang w:eastAsia="es-MX"/>
        </w:rPr>
      </w:pPr>
    </w:p>
    <w:p w:rsidR="00203D9B" w:rsidRPr="00203D9B" w:rsidRDefault="00203D9B" w:rsidP="00203D9B">
      <w:pPr>
        <w:pBdr>
          <w:top w:val="nil"/>
          <w:left w:val="nil"/>
          <w:bottom w:val="nil"/>
          <w:right w:val="nil"/>
          <w:between w:val="nil"/>
        </w:pBdr>
        <w:spacing w:after="0" w:line="240" w:lineRule="auto"/>
        <w:jc w:val="both"/>
        <w:rPr>
          <w:rFonts w:ascii="Arial" w:eastAsia="Arial" w:hAnsi="Arial" w:cs="Arial"/>
          <w:b/>
          <w:color w:val="000000"/>
          <w:lang w:eastAsia="es-MX"/>
        </w:rPr>
      </w:pPr>
      <w:r w:rsidRPr="00203D9B">
        <w:rPr>
          <w:rFonts w:ascii="Arial" w:eastAsia="Arial" w:hAnsi="Arial" w:cs="Arial"/>
          <w:b/>
          <w:color w:val="000000"/>
          <w:lang w:eastAsia="es-MX"/>
        </w:rPr>
        <w:t xml:space="preserve">VIII. </w:t>
      </w:r>
      <w:r w:rsidRPr="00203D9B">
        <w:rPr>
          <w:rFonts w:ascii="Arial" w:eastAsia="Arial" w:hAnsi="Arial" w:cs="Arial"/>
          <w:color w:val="000000"/>
          <w:lang w:eastAsia="es-MX"/>
        </w:rPr>
        <w:t>Solo se podrán ubicar en predios con</w:t>
      </w:r>
      <w:r w:rsidRPr="00203D9B">
        <w:rPr>
          <w:rFonts w:ascii="Arial" w:eastAsia="Arial" w:hAnsi="Arial" w:cs="Arial"/>
          <w:b/>
          <w:color w:val="000000"/>
          <w:lang w:eastAsia="es-MX"/>
        </w:rPr>
        <w:t xml:space="preserve"> frente a vialidades que conforman el sistema vial primario y secundario dentro del centro de población;   </w:t>
      </w:r>
    </w:p>
    <w:p w:rsidR="00203D9B" w:rsidRPr="00203D9B" w:rsidRDefault="00203D9B" w:rsidP="00203D9B">
      <w:pPr>
        <w:pBdr>
          <w:top w:val="nil"/>
          <w:left w:val="nil"/>
          <w:bottom w:val="nil"/>
          <w:right w:val="nil"/>
          <w:between w:val="nil"/>
        </w:pBdr>
        <w:spacing w:after="0" w:line="240" w:lineRule="auto"/>
        <w:jc w:val="both"/>
        <w:rPr>
          <w:rFonts w:ascii="Arial" w:eastAsia="Arial" w:hAnsi="Arial" w:cs="Arial"/>
          <w:color w:val="000000"/>
          <w:lang w:eastAsia="es-MX"/>
        </w:rPr>
      </w:pPr>
    </w:p>
    <w:p w:rsidR="00203D9B" w:rsidRPr="00203D9B" w:rsidRDefault="00203D9B" w:rsidP="00203D9B">
      <w:pPr>
        <w:pBdr>
          <w:top w:val="nil"/>
          <w:left w:val="nil"/>
          <w:bottom w:val="nil"/>
          <w:right w:val="nil"/>
          <w:between w:val="nil"/>
        </w:pBdr>
        <w:spacing w:after="0" w:line="240" w:lineRule="auto"/>
        <w:jc w:val="both"/>
        <w:rPr>
          <w:rFonts w:ascii="Arial" w:eastAsia="Arial" w:hAnsi="Arial" w:cs="Arial"/>
          <w:b/>
          <w:color w:val="000000"/>
          <w:lang w:eastAsia="es-MX"/>
        </w:rPr>
      </w:pPr>
      <w:r w:rsidRPr="00203D9B">
        <w:rPr>
          <w:rFonts w:ascii="Arial" w:eastAsia="Arial" w:hAnsi="Arial" w:cs="Arial"/>
          <w:b/>
          <w:color w:val="000000"/>
          <w:lang w:eastAsia="es-MX"/>
        </w:rPr>
        <w:t>IX</w:t>
      </w:r>
      <w:r>
        <w:rPr>
          <w:rFonts w:ascii="Arial" w:eastAsia="Arial" w:hAnsi="Arial" w:cs="Arial"/>
          <w:b/>
          <w:color w:val="000000"/>
          <w:lang w:eastAsia="es-MX"/>
        </w:rPr>
        <w:t xml:space="preserve">. y </w:t>
      </w:r>
      <w:r w:rsidRPr="00203D9B">
        <w:rPr>
          <w:rFonts w:ascii="Arial" w:eastAsia="Arial" w:hAnsi="Arial" w:cs="Arial"/>
          <w:b/>
          <w:color w:val="000000"/>
          <w:lang w:eastAsia="es-MX"/>
        </w:rPr>
        <w:t>X…</w:t>
      </w:r>
    </w:p>
    <w:p w:rsidR="00C92EA9" w:rsidRPr="00C92EA9" w:rsidRDefault="00C92EA9" w:rsidP="00C92EA9">
      <w:pPr>
        <w:pBdr>
          <w:top w:val="nil"/>
          <w:left w:val="nil"/>
          <w:bottom w:val="nil"/>
          <w:right w:val="nil"/>
          <w:between w:val="nil"/>
        </w:pBdr>
        <w:spacing w:after="0" w:line="240" w:lineRule="auto"/>
        <w:jc w:val="center"/>
        <w:rPr>
          <w:rFonts w:ascii="Arial" w:eastAsia="Arial" w:hAnsi="Arial" w:cs="Arial"/>
          <w:color w:val="000000"/>
          <w:lang w:eastAsia="es-MX"/>
        </w:rPr>
      </w:pPr>
    </w:p>
    <w:p w:rsidR="0015780A" w:rsidRPr="0015780A" w:rsidRDefault="0015780A" w:rsidP="0015780A">
      <w:pPr>
        <w:tabs>
          <w:tab w:val="left" w:pos="851"/>
        </w:tabs>
        <w:spacing w:after="0" w:line="240" w:lineRule="auto"/>
        <w:jc w:val="both"/>
        <w:rPr>
          <w:rFonts w:ascii="Arial" w:eastAsia="Arial" w:hAnsi="Arial" w:cs="Arial"/>
          <w:color w:val="000000"/>
          <w:lang w:eastAsia="es-MX"/>
        </w:rPr>
      </w:pPr>
      <w:r w:rsidRPr="0015780A">
        <w:rPr>
          <w:rFonts w:ascii="Arial" w:eastAsia="Arial" w:hAnsi="Arial" w:cs="Arial"/>
          <w:b/>
          <w:color w:val="000000"/>
          <w:lang w:eastAsia="es-MX"/>
        </w:rPr>
        <w:t xml:space="preserve">Artículo 400-A.- </w:t>
      </w:r>
      <w:r w:rsidRPr="0015780A">
        <w:rPr>
          <w:rFonts w:ascii="Arial" w:eastAsia="Arial" w:hAnsi="Arial" w:cs="Arial"/>
          <w:color w:val="000000"/>
          <w:lang w:eastAsia="es-MX"/>
        </w:rPr>
        <w:t>Para la fijación…</w:t>
      </w:r>
    </w:p>
    <w:p w:rsidR="0015780A" w:rsidRPr="0015780A" w:rsidRDefault="0015780A" w:rsidP="0015780A">
      <w:pPr>
        <w:tabs>
          <w:tab w:val="left" w:pos="851"/>
        </w:tabs>
        <w:spacing w:after="0" w:line="240" w:lineRule="auto"/>
        <w:jc w:val="both"/>
        <w:rPr>
          <w:rFonts w:ascii="Arial" w:eastAsia="Arial" w:hAnsi="Arial" w:cs="Arial"/>
          <w:color w:val="000000"/>
          <w:lang w:eastAsia="es-MX"/>
        </w:rPr>
      </w:pPr>
    </w:p>
    <w:p w:rsidR="0015780A" w:rsidRPr="0015780A" w:rsidRDefault="0015780A" w:rsidP="0015780A">
      <w:pPr>
        <w:tabs>
          <w:tab w:val="left" w:pos="851"/>
        </w:tabs>
        <w:spacing w:after="0" w:line="240" w:lineRule="auto"/>
        <w:jc w:val="both"/>
        <w:rPr>
          <w:rFonts w:ascii="Arial" w:eastAsia="Arial" w:hAnsi="Arial" w:cs="Arial"/>
          <w:b/>
          <w:color w:val="000000"/>
          <w:lang w:eastAsia="es-MX"/>
        </w:rPr>
      </w:pPr>
      <w:r w:rsidRPr="0015780A">
        <w:rPr>
          <w:rFonts w:ascii="Arial" w:eastAsia="Arial" w:hAnsi="Arial" w:cs="Arial"/>
          <w:b/>
          <w:color w:val="000000"/>
          <w:lang w:eastAsia="es-MX"/>
        </w:rPr>
        <w:t>I</w:t>
      </w:r>
      <w:r>
        <w:rPr>
          <w:rFonts w:ascii="Arial" w:eastAsia="Arial" w:hAnsi="Arial" w:cs="Arial"/>
          <w:b/>
          <w:color w:val="000000"/>
          <w:lang w:eastAsia="es-MX"/>
        </w:rPr>
        <w:t xml:space="preserve">. a </w:t>
      </w:r>
      <w:r w:rsidRPr="0015780A">
        <w:rPr>
          <w:rFonts w:ascii="Arial" w:eastAsia="Arial" w:hAnsi="Arial" w:cs="Arial"/>
          <w:b/>
          <w:color w:val="000000"/>
          <w:lang w:eastAsia="es-MX"/>
        </w:rPr>
        <w:t>IV…</w:t>
      </w:r>
    </w:p>
    <w:p w:rsidR="0015780A" w:rsidRPr="0015780A" w:rsidRDefault="0015780A" w:rsidP="0015780A">
      <w:pPr>
        <w:tabs>
          <w:tab w:val="left" w:pos="851"/>
        </w:tabs>
        <w:spacing w:after="0" w:line="240" w:lineRule="auto"/>
        <w:jc w:val="both"/>
        <w:rPr>
          <w:rFonts w:ascii="Arial" w:eastAsia="Arial" w:hAnsi="Arial" w:cs="Arial"/>
          <w:color w:val="000000"/>
          <w:lang w:eastAsia="es-MX"/>
        </w:rPr>
      </w:pPr>
    </w:p>
    <w:p w:rsidR="0015780A" w:rsidRPr="0015780A" w:rsidRDefault="0015780A" w:rsidP="0015780A">
      <w:pPr>
        <w:tabs>
          <w:tab w:val="left" w:pos="851"/>
        </w:tabs>
        <w:spacing w:after="0" w:line="240" w:lineRule="auto"/>
        <w:jc w:val="both"/>
        <w:rPr>
          <w:rFonts w:ascii="Arial" w:eastAsia="Arial" w:hAnsi="Arial" w:cs="Arial"/>
          <w:color w:val="000000"/>
          <w:lang w:eastAsia="es-MX"/>
        </w:rPr>
      </w:pPr>
      <w:r w:rsidRPr="0015780A">
        <w:rPr>
          <w:rFonts w:ascii="Arial" w:eastAsia="Arial" w:hAnsi="Arial" w:cs="Arial"/>
          <w:b/>
          <w:color w:val="000000"/>
          <w:lang w:eastAsia="es-MX"/>
        </w:rPr>
        <w:lastRenderedPageBreak/>
        <w:t xml:space="preserve">V. </w:t>
      </w:r>
      <w:r w:rsidRPr="0015780A">
        <w:rPr>
          <w:rFonts w:ascii="Arial" w:eastAsia="Arial" w:hAnsi="Arial" w:cs="Arial"/>
          <w:color w:val="000000"/>
          <w:lang w:eastAsia="es-MX"/>
        </w:rPr>
        <w:t xml:space="preserve">Sólo podrán instalarse en ejes metropolitanos, vialidades primarias </w:t>
      </w:r>
      <w:r w:rsidRPr="0015780A">
        <w:rPr>
          <w:rFonts w:ascii="Arial" w:eastAsia="Arial" w:hAnsi="Arial" w:cs="Arial"/>
          <w:b/>
          <w:color w:val="000000"/>
          <w:lang w:eastAsia="es-MX"/>
        </w:rPr>
        <w:t xml:space="preserve">y </w:t>
      </w:r>
      <w:r w:rsidRPr="0015780A">
        <w:rPr>
          <w:rFonts w:ascii="Arial" w:eastAsia="Arial" w:hAnsi="Arial" w:cs="Arial"/>
          <w:color w:val="000000"/>
          <w:lang w:eastAsia="es-MX"/>
        </w:rPr>
        <w:t>en lugares donde no interfiera la visibilidad o el funcionamiento de señalizaciones oficiales de cualquier tipo, ni provoquen deslumbramiento a conductores de vehículos o a peatones;</w:t>
      </w:r>
    </w:p>
    <w:p w:rsidR="0015780A" w:rsidRPr="0015780A" w:rsidRDefault="0015780A" w:rsidP="0015780A">
      <w:pPr>
        <w:tabs>
          <w:tab w:val="left" w:pos="851"/>
        </w:tabs>
        <w:spacing w:after="0" w:line="240" w:lineRule="auto"/>
        <w:jc w:val="both"/>
        <w:rPr>
          <w:rFonts w:ascii="Arial" w:eastAsia="Arial" w:hAnsi="Arial" w:cs="Arial"/>
          <w:color w:val="000000"/>
          <w:lang w:eastAsia="es-MX"/>
        </w:rPr>
      </w:pPr>
    </w:p>
    <w:p w:rsidR="0015780A" w:rsidRPr="0015780A" w:rsidRDefault="0015780A" w:rsidP="0015780A">
      <w:pPr>
        <w:tabs>
          <w:tab w:val="left" w:pos="851"/>
        </w:tabs>
        <w:spacing w:after="0" w:line="240" w:lineRule="auto"/>
        <w:jc w:val="both"/>
        <w:rPr>
          <w:rFonts w:ascii="Arial" w:eastAsia="Arial" w:hAnsi="Arial" w:cs="Arial"/>
          <w:color w:val="000000"/>
          <w:lang w:eastAsia="es-MX"/>
        </w:rPr>
      </w:pPr>
      <w:r w:rsidRPr="0015780A">
        <w:rPr>
          <w:rFonts w:ascii="Arial" w:eastAsia="Arial" w:hAnsi="Arial" w:cs="Arial"/>
          <w:b/>
          <w:color w:val="000000"/>
          <w:lang w:eastAsia="es-MX"/>
        </w:rPr>
        <w:t>VI</w:t>
      </w:r>
      <w:r>
        <w:rPr>
          <w:rFonts w:ascii="Arial" w:eastAsia="Arial" w:hAnsi="Arial" w:cs="Arial"/>
          <w:b/>
          <w:color w:val="000000"/>
          <w:lang w:eastAsia="es-MX"/>
        </w:rPr>
        <w:t xml:space="preserve">. a </w:t>
      </w:r>
      <w:r w:rsidRPr="0015780A">
        <w:rPr>
          <w:rFonts w:ascii="Arial" w:eastAsia="Arial" w:hAnsi="Arial" w:cs="Arial"/>
          <w:b/>
          <w:color w:val="000000"/>
          <w:lang w:eastAsia="es-MX"/>
        </w:rPr>
        <w:t>X…</w:t>
      </w:r>
    </w:p>
    <w:p w:rsidR="0015780A" w:rsidRPr="0015780A" w:rsidRDefault="0015780A" w:rsidP="0015780A">
      <w:pPr>
        <w:tabs>
          <w:tab w:val="left" w:pos="851"/>
        </w:tabs>
        <w:spacing w:after="0" w:line="240" w:lineRule="auto"/>
        <w:jc w:val="both"/>
        <w:rPr>
          <w:rFonts w:ascii="Arial" w:eastAsia="Arial" w:hAnsi="Arial" w:cs="Arial"/>
          <w:b/>
          <w:color w:val="000000"/>
          <w:lang w:eastAsia="es-MX"/>
        </w:rPr>
      </w:pPr>
    </w:p>
    <w:p w:rsidR="0015780A" w:rsidRDefault="0015780A" w:rsidP="0015780A">
      <w:pPr>
        <w:tabs>
          <w:tab w:val="left" w:pos="851"/>
        </w:tabs>
        <w:spacing w:after="0" w:line="240" w:lineRule="auto"/>
        <w:jc w:val="both"/>
        <w:rPr>
          <w:rFonts w:ascii="Arial" w:eastAsia="Arial" w:hAnsi="Arial" w:cs="Arial"/>
          <w:color w:val="000000"/>
          <w:lang w:eastAsia="es-MX"/>
        </w:rPr>
      </w:pPr>
      <w:r w:rsidRPr="0015780A">
        <w:rPr>
          <w:rFonts w:ascii="Arial" w:eastAsia="Arial" w:hAnsi="Arial" w:cs="Arial"/>
          <w:b/>
          <w:color w:val="000000"/>
          <w:lang w:eastAsia="es-MX"/>
        </w:rPr>
        <w:t xml:space="preserve">XI. </w:t>
      </w:r>
      <w:r w:rsidRPr="0015780A">
        <w:rPr>
          <w:rFonts w:ascii="Arial" w:eastAsia="Arial" w:hAnsi="Arial" w:cs="Arial"/>
          <w:color w:val="000000"/>
          <w:lang w:eastAsia="es-MX"/>
        </w:rPr>
        <w:t xml:space="preserve">En el caso de instalarse sobre estructuras </w:t>
      </w:r>
      <w:proofErr w:type="spellStart"/>
      <w:r w:rsidRPr="0015780A">
        <w:rPr>
          <w:rFonts w:ascii="Arial" w:eastAsia="Arial" w:hAnsi="Arial" w:cs="Arial"/>
          <w:color w:val="000000"/>
          <w:lang w:eastAsia="es-MX"/>
        </w:rPr>
        <w:t>autosoportadas</w:t>
      </w:r>
      <w:proofErr w:type="spellEnd"/>
      <w:r w:rsidRPr="0015780A">
        <w:rPr>
          <w:rFonts w:ascii="Arial" w:eastAsia="Arial" w:hAnsi="Arial" w:cs="Arial"/>
          <w:color w:val="000000"/>
          <w:lang w:eastAsia="es-MX"/>
        </w:rPr>
        <w:t>, además de lo establecido en este artículo deberá de cumplir con lo dispuesto en el artículo 396</w:t>
      </w:r>
      <w:r w:rsidRPr="0015780A">
        <w:rPr>
          <w:rFonts w:ascii="Arial" w:eastAsia="Arial" w:hAnsi="Arial" w:cs="Arial"/>
          <w:b/>
          <w:color w:val="000000"/>
          <w:lang w:eastAsia="es-MX"/>
        </w:rPr>
        <w:t xml:space="preserve"> para anuncios espectaculares y para el caso de anuncios denominativos se deberá atender el artículo 396-A del presente código</w:t>
      </w:r>
      <w:r>
        <w:rPr>
          <w:rFonts w:ascii="Arial" w:eastAsia="Arial" w:hAnsi="Arial" w:cs="Arial"/>
          <w:color w:val="000000"/>
          <w:lang w:eastAsia="es-MX"/>
        </w:rPr>
        <w:t>.</w:t>
      </w:r>
    </w:p>
    <w:p w:rsidR="0015780A" w:rsidRDefault="0015780A" w:rsidP="0015780A">
      <w:pPr>
        <w:tabs>
          <w:tab w:val="left" w:pos="851"/>
        </w:tabs>
        <w:spacing w:after="0" w:line="240" w:lineRule="auto"/>
        <w:jc w:val="both"/>
        <w:rPr>
          <w:rFonts w:ascii="Arial" w:eastAsia="Arial" w:hAnsi="Arial" w:cs="Arial"/>
          <w:color w:val="000000"/>
          <w:lang w:eastAsia="es-MX"/>
        </w:rPr>
      </w:pPr>
    </w:p>
    <w:p w:rsidR="0015780A" w:rsidRDefault="0015780A" w:rsidP="0015780A">
      <w:pPr>
        <w:tabs>
          <w:tab w:val="left" w:pos="851"/>
        </w:tabs>
        <w:spacing w:after="0" w:line="240" w:lineRule="auto"/>
        <w:jc w:val="both"/>
        <w:rPr>
          <w:rFonts w:ascii="Arial" w:eastAsia="Arial" w:hAnsi="Arial" w:cs="Arial"/>
          <w:color w:val="000000"/>
          <w:lang w:eastAsia="es-MX"/>
        </w:rPr>
      </w:pPr>
    </w:p>
    <w:p w:rsidR="0015780A" w:rsidRPr="0015780A" w:rsidRDefault="0015780A" w:rsidP="0015780A">
      <w:pPr>
        <w:tabs>
          <w:tab w:val="left" w:pos="851"/>
        </w:tabs>
        <w:spacing w:after="0" w:line="240" w:lineRule="auto"/>
        <w:jc w:val="center"/>
        <w:rPr>
          <w:rFonts w:ascii="Arial" w:eastAsia="Arial" w:hAnsi="Arial" w:cs="Arial"/>
          <w:b/>
          <w:color w:val="000000"/>
          <w:lang w:eastAsia="es-MX"/>
        </w:rPr>
      </w:pPr>
      <w:r w:rsidRPr="0015780A">
        <w:rPr>
          <w:rFonts w:ascii="Arial" w:eastAsia="Arial" w:hAnsi="Arial" w:cs="Arial"/>
          <w:b/>
          <w:color w:val="000000"/>
          <w:lang w:eastAsia="es-MX"/>
        </w:rPr>
        <w:t>TÍTULO SÉPTIMO</w:t>
      </w:r>
    </w:p>
    <w:p w:rsidR="0015780A" w:rsidRPr="0015780A" w:rsidRDefault="0015780A" w:rsidP="0015780A">
      <w:pPr>
        <w:tabs>
          <w:tab w:val="left" w:pos="851"/>
        </w:tabs>
        <w:spacing w:after="0" w:line="240" w:lineRule="auto"/>
        <w:jc w:val="center"/>
        <w:rPr>
          <w:rFonts w:ascii="Arial" w:eastAsia="Arial" w:hAnsi="Arial" w:cs="Arial"/>
          <w:b/>
          <w:color w:val="000000"/>
          <w:lang w:eastAsia="es-MX"/>
        </w:rPr>
      </w:pPr>
      <w:r w:rsidRPr="0015780A">
        <w:rPr>
          <w:rFonts w:ascii="Arial" w:eastAsia="Arial" w:hAnsi="Arial" w:cs="Arial"/>
          <w:b/>
          <w:color w:val="000000"/>
          <w:lang w:eastAsia="es-MX"/>
        </w:rPr>
        <w:t xml:space="preserve">DEL PROCEDIMIENTO ADMINISTRATIVO </w:t>
      </w:r>
    </w:p>
    <w:p w:rsidR="0015780A" w:rsidRDefault="0015780A" w:rsidP="0015780A">
      <w:pPr>
        <w:tabs>
          <w:tab w:val="left" w:pos="851"/>
        </w:tabs>
        <w:spacing w:after="0" w:line="240" w:lineRule="auto"/>
        <w:jc w:val="center"/>
        <w:rPr>
          <w:rFonts w:ascii="Arial" w:eastAsia="Arial" w:hAnsi="Arial" w:cs="Arial"/>
          <w:b/>
          <w:color w:val="000000"/>
          <w:lang w:eastAsia="es-MX"/>
        </w:rPr>
      </w:pPr>
      <w:r w:rsidRPr="0015780A">
        <w:rPr>
          <w:rFonts w:ascii="Arial" w:eastAsia="Arial" w:hAnsi="Arial" w:cs="Arial"/>
          <w:b/>
          <w:color w:val="000000"/>
          <w:lang w:eastAsia="es-MX"/>
        </w:rPr>
        <w:t>EN MATERÍA URBANA</w:t>
      </w:r>
    </w:p>
    <w:p w:rsidR="0015780A" w:rsidRDefault="0015780A" w:rsidP="0015780A">
      <w:pPr>
        <w:tabs>
          <w:tab w:val="left" w:pos="851"/>
        </w:tabs>
        <w:spacing w:after="0" w:line="240" w:lineRule="auto"/>
        <w:jc w:val="center"/>
        <w:rPr>
          <w:rFonts w:ascii="Arial" w:eastAsia="Arial" w:hAnsi="Arial" w:cs="Arial"/>
          <w:b/>
          <w:color w:val="000000"/>
          <w:lang w:eastAsia="es-MX"/>
        </w:rPr>
      </w:pPr>
    </w:p>
    <w:p w:rsidR="0015780A" w:rsidRPr="0015780A" w:rsidRDefault="0015780A" w:rsidP="0015780A">
      <w:pPr>
        <w:tabs>
          <w:tab w:val="left" w:pos="851"/>
        </w:tabs>
        <w:spacing w:after="0" w:line="240" w:lineRule="auto"/>
        <w:jc w:val="center"/>
        <w:rPr>
          <w:rFonts w:ascii="Arial" w:eastAsia="Arial" w:hAnsi="Arial" w:cs="Arial"/>
          <w:b/>
          <w:color w:val="000000"/>
          <w:lang w:eastAsia="es-MX"/>
        </w:rPr>
      </w:pPr>
      <w:r w:rsidRPr="0015780A">
        <w:rPr>
          <w:rFonts w:ascii="Arial" w:eastAsia="Arial" w:hAnsi="Arial" w:cs="Arial"/>
          <w:b/>
          <w:color w:val="000000"/>
          <w:lang w:eastAsia="es-MX"/>
        </w:rPr>
        <w:t xml:space="preserve">CAPÍTULO V </w:t>
      </w:r>
    </w:p>
    <w:p w:rsidR="0015780A" w:rsidRDefault="0015780A" w:rsidP="0015780A">
      <w:pPr>
        <w:tabs>
          <w:tab w:val="left" w:pos="851"/>
        </w:tabs>
        <w:spacing w:after="0" w:line="240" w:lineRule="auto"/>
        <w:jc w:val="center"/>
        <w:rPr>
          <w:rFonts w:ascii="Arial" w:eastAsia="Arial" w:hAnsi="Arial" w:cs="Arial"/>
          <w:b/>
          <w:color w:val="000000"/>
          <w:lang w:eastAsia="es-MX"/>
        </w:rPr>
      </w:pPr>
      <w:r w:rsidRPr="0015780A">
        <w:rPr>
          <w:rFonts w:ascii="Arial" w:eastAsia="Arial" w:hAnsi="Arial" w:cs="Arial"/>
          <w:b/>
          <w:color w:val="000000"/>
          <w:lang w:eastAsia="es-MX"/>
        </w:rPr>
        <w:t>MEDIDAS DE SEGURIDAD</w:t>
      </w:r>
    </w:p>
    <w:p w:rsidR="0015780A" w:rsidRDefault="0015780A" w:rsidP="0015780A">
      <w:pPr>
        <w:tabs>
          <w:tab w:val="left" w:pos="851"/>
        </w:tabs>
        <w:spacing w:after="0" w:line="240" w:lineRule="auto"/>
        <w:jc w:val="center"/>
        <w:rPr>
          <w:rFonts w:ascii="Arial" w:eastAsia="Arial" w:hAnsi="Arial" w:cs="Arial"/>
          <w:b/>
          <w:color w:val="000000"/>
          <w:lang w:eastAsia="es-MX"/>
        </w:rPr>
      </w:pPr>
    </w:p>
    <w:p w:rsidR="0015780A" w:rsidRDefault="0015780A" w:rsidP="0015780A">
      <w:pPr>
        <w:tabs>
          <w:tab w:val="left" w:pos="851"/>
        </w:tabs>
        <w:spacing w:after="0" w:line="240" w:lineRule="auto"/>
        <w:jc w:val="center"/>
        <w:rPr>
          <w:rFonts w:ascii="Arial" w:eastAsia="Arial" w:hAnsi="Arial" w:cs="Arial"/>
          <w:b/>
          <w:color w:val="000000"/>
          <w:lang w:eastAsia="es-MX"/>
        </w:rPr>
      </w:pPr>
    </w:p>
    <w:p w:rsidR="0015780A" w:rsidRPr="0015780A" w:rsidRDefault="0015780A" w:rsidP="0015780A">
      <w:pPr>
        <w:tabs>
          <w:tab w:val="left" w:pos="851"/>
        </w:tabs>
        <w:spacing w:after="0" w:line="240" w:lineRule="auto"/>
        <w:jc w:val="center"/>
        <w:rPr>
          <w:rFonts w:ascii="Arial" w:eastAsia="Arial" w:hAnsi="Arial" w:cs="Arial"/>
          <w:b/>
          <w:color w:val="000000"/>
          <w:lang w:val="es-ES_tradnl" w:eastAsia="es-MX"/>
        </w:rPr>
      </w:pPr>
      <w:r w:rsidRPr="0015780A">
        <w:rPr>
          <w:rFonts w:ascii="Arial" w:eastAsia="Arial" w:hAnsi="Arial" w:cs="Arial"/>
          <w:b/>
          <w:color w:val="000000"/>
          <w:lang w:val="es-ES_tradnl" w:eastAsia="es-MX"/>
        </w:rPr>
        <w:t>SECCIÓN TERCERA</w:t>
      </w:r>
    </w:p>
    <w:p w:rsidR="0015780A" w:rsidRPr="0015780A" w:rsidRDefault="0015780A" w:rsidP="0015780A">
      <w:pPr>
        <w:tabs>
          <w:tab w:val="left" w:pos="851"/>
        </w:tabs>
        <w:spacing w:after="0" w:line="240" w:lineRule="auto"/>
        <w:jc w:val="center"/>
        <w:rPr>
          <w:rFonts w:ascii="Arial" w:eastAsia="Arial" w:hAnsi="Arial" w:cs="Arial"/>
          <w:b/>
          <w:color w:val="000000"/>
          <w:lang w:val="es-ES_tradnl" w:eastAsia="es-MX"/>
        </w:rPr>
      </w:pPr>
      <w:r w:rsidRPr="0015780A">
        <w:rPr>
          <w:rFonts w:ascii="Arial" w:eastAsia="Arial" w:hAnsi="Arial" w:cs="Arial"/>
          <w:b/>
          <w:color w:val="000000"/>
          <w:lang w:val="es-ES_tradnl" w:eastAsia="es-MX"/>
        </w:rPr>
        <w:t xml:space="preserve">DE LAS MEDIDAS DE SEGURIDAD EN MATERIA DE FRACCIONAMIENTOS </w:t>
      </w:r>
    </w:p>
    <w:p w:rsidR="0015780A" w:rsidRDefault="0015780A" w:rsidP="0015780A">
      <w:pPr>
        <w:tabs>
          <w:tab w:val="left" w:pos="851"/>
        </w:tabs>
        <w:spacing w:after="0" w:line="240" w:lineRule="auto"/>
        <w:jc w:val="center"/>
        <w:rPr>
          <w:rFonts w:ascii="Arial" w:eastAsia="Arial" w:hAnsi="Arial" w:cs="Arial"/>
          <w:b/>
          <w:color w:val="000000"/>
          <w:lang w:val="es-ES" w:eastAsia="es-MX"/>
        </w:rPr>
      </w:pPr>
      <w:r w:rsidRPr="0015780A">
        <w:rPr>
          <w:rFonts w:ascii="Arial" w:eastAsia="Arial" w:hAnsi="Arial" w:cs="Arial"/>
          <w:b/>
          <w:color w:val="000000"/>
          <w:lang w:val="es-ES" w:eastAsia="es-MX"/>
        </w:rPr>
        <w:t>Y DESARROLLOS EN CONDOMINIO</w:t>
      </w:r>
    </w:p>
    <w:p w:rsidR="0015780A" w:rsidRDefault="0015780A" w:rsidP="0015780A">
      <w:pPr>
        <w:tabs>
          <w:tab w:val="left" w:pos="851"/>
        </w:tabs>
        <w:spacing w:after="0" w:line="240" w:lineRule="auto"/>
        <w:jc w:val="center"/>
        <w:rPr>
          <w:rFonts w:ascii="Arial" w:eastAsia="Arial" w:hAnsi="Arial" w:cs="Arial"/>
          <w:b/>
          <w:color w:val="000000"/>
          <w:lang w:val="es-ES" w:eastAsia="es-MX"/>
        </w:rPr>
      </w:pPr>
    </w:p>
    <w:p w:rsidR="0015780A" w:rsidRPr="0015780A" w:rsidRDefault="0015780A" w:rsidP="0015780A">
      <w:pPr>
        <w:tabs>
          <w:tab w:val="left" w:pos="851"/>
        </w:tabs>
        <w:spacing w:after="0" w:line="240" w:lineRule="auto"/>
        <w:jc w:val="center"/>
        <w:rPr>
          <w:rFonts w:ascii="Arial" w:eastAsia="Arial" w:hAnsi="Arial" w:cs="Arial"/>
          <w:b/>
          <w:color w:val="000000"/>
          <w:lang w:val="es-ES" w:eastAsia="es-MX"/>
        </w:rPr>
      </w:pPr>
    </w:p>
    <w:p w:rsidR="0015780A" w:rsidRPr="0015780A" w:rsidRDefault="0015780A" w:rsidP="0015780A">
      <w:pPr>
        <w:pBdr>
          <w:top w:val="nil"/>
          <w:left w:val="nil"/>
          <w:bottom w:val="nil"/>
          <w:right w:val="nil"/>
          <w:between w:val="nil"/>
        </w:pBdr>
        <w:spacing w:after="0" w:line="240" w:lineRule="auto"/>
        <w:jc w:val="both"/>
        <w:rPr>
          <w:rFonts w:ascii="Arial" w:eastAsia="Arial" w:hAnsi="Arial" w:cs="Arial"/>
          <w:color w:val="000000"/>
          <w:lang w:eastAsia="es-MX"/>
        </w:rPr>
      </w:pPr>
      <w:r w:rsidRPr="0015780A">
        <w:rPr>
          <w:rFonts w:ascii="Arial" w:eastAsia="Arial" w:hAnsi="Arial" w:cs="Arial"/>
          <w:b/>
          <w:color w:val="000000"/>
          <w:lang w:eastAsia="es-MX"/>
        </w:rPr>
        <w:t>Artículo 543.-</w:t>
      </w:r>
      <w:r w:rsidRPr="0015780A">
        <w:rPr>
          <w:rFonts w:ascii="Arial" w:eastAsia="Arial" w:hAnsi="Arial" w:cs="Arial"/>
          <w:color w:val="000000"/>
          <w:lang w:eastAsia="es-MX"/>
        </w:rPr>
        <w:t xml:space="preserve"> La Dirección, en materia de Fraccionamientos y Desarrollos en Condominio podrá decretar las siguientes medidas de seguridad:</w:t>
      </w:r>
    </w:p>
    <w:p w:rsidR="0015780A" w:rsidRPr="0015780A" w:rsidRDefault="0015780A" w:rsidP="0015780A">
      <w:pPr>
        <w:pBdr>
          <w:top w:val="nil"/>
          <w:left w:val="nil"/>
          <w:bottom w:val="nil"/>
          <w:right w:val="nil"/>
          <w:between w:val="nil"/>
        </w:pBdr>
        <w:spacing w:after="0" w:line="240" w:lineRule="auto"/>
        <w:jc w:val="both"/>
        <w:rPr>
          <w:rFonts w:ascii="Arial" w:eastAsia="Arial" w:hAnsi="Arial" w:cs="Arial"/>
          <w:color w:val="000000"/>
          <w:lang w:eastAsia="es-MX"/>
        </w:rPr>
      </w:pPr>
    </w:p>
    <w:p w:rsidR="0015780A" w:rsidRPr="0015780A" w:rsidRDefault="0015780A" w:rsidP="0015780A">
      <w:pPr>
        <w:pBdr>
          <w:top w:val="nil"/>
          <w:left w:val="nil"/>
          <w:bottom w:val="nil"/>
          <w:right w:val="nil"/>
          <w:between w:val="nil"/>
        </w:pBdr>
        <w:spacing w:after="0" w:line="240" w:lineRule="auto"/>
        <w:jc w:val="both"/>
        <w:rPr>
          <w:rFonts w:ascii="Arial" w:eastAsia="Arial" w:hAnsi="Arial" w:cs="Arial"/>
          <w:b/>
          <w:color w:val="000000"/>
          <w:lang w:eastAsia="es-MX"/>
        </w:rPr>
      </w:pPr>
      <w:r>
        <w:rPr>
          <w:rFonts w:ascii="Arial" w:eastAsia="Arial" w:hAnsi="Arial" w:cs="Arial"/>
          <w:b/>
          <w:color w:val="000000"/>
          <w:lang w:eastAsia="es-MX"/>
        </w:rPr>
        <w:t xml:space="preserve">I. y </w:t>
      </w:r>
      <w:r w:rsidRPr="0015780A">
        <w:rPr>
          <w:rFonts w:ascii="Arial" w:eastAsia="Arial" w:hAnsi="Arial" w:cs="Arial"/>
          <w:b/>
          <w:color w:val="000000"/>
          <w:lang w:eastAsia="es-MX"/>
        </w:rPr>
        <w:t>II…</w:t>
      </w:r>
    </w:p>
    <w:p w:rsidR="0015780A" w:rsidRPr="0015780A" w:rsidRDefault="0015780A" w:rsidP="0015780A">
      <w:pPr>
        <w:pBdr>
          <w:top w:val="nil"/>
          <w:left w:val="nil"/>
          <w:bottom w:val="nil"/>
          <w:right w:val="nil"/>
          <w:between w:val="nil"/>
        </w:pBdr>
        <w:spacing w:after="0" w:line="240" w:lineRule="auto"/>
        <w:jc w:val="both"/>
        <w:rPr>
          <w:rFonts w:ascii="Arial" w:eastAsia="Arial" w:hAnsi="Arial" w:cs="Arial"/>
          <w:b/>
          <w:color w:val="000000"/>
          <w:lang w:eastAsia="es-MX"/>
        </w:rPr>
      </w:pPr>
    </w:p>
    <w:p w:rsidR="0015780A" w:rsidRPr="0015780A" w:rsidRDefault="0015780A" w:rsidP="0015780A">
      <w:pPr>
        <w:pBdr>
          <w:top w:val="nil"/>
          <w:left w:val="nil"/>
          <w:bottom w:val="nil"/>
          <w:right w:val="nil"/>
          <w:between w:val="nil"/>
        </w:pBdr>
        <w:spacing w:after="0" w:line="240" w:lineRule="auto"/>
        <w:jc w:val="both"/>
        <w:rPr>
          <w:rFonts w:ascii="Arial" w:eastAsia="Arial" w:hAnsi="Arial" w:cs="Arial"/>
          <w:color w:val="000000"/>
          <w:lang w:eastAsia="es-MX"/>
        </w:rPr>
      </w:pPr>
      <w:r w:rsidRPr="0015780A">
        <w:rPr>
          <w:rFonts w:ascii="Arial" w:eastAsia="Arial" w:hAnsi="Arial" w:cs="Arial"/>
          <w:b/>
          <w:color w:val="000000"/>
          <w:lang w:eastAsia="es-MX"/>
        </w:rPr>
        <w:t>III.</w:t>
      </w:r>
      <w:r w:rsidR="00B81D46">
        <w:rPr>
          <w:rFonts w:ascii="Arial" w:eastAsia="Arial" w:hAnsi="Arial" w:cs="Arial"/>
          <w:color w:val="000000"/>
          <w:lang w:eastAsia="es-MX"/>
        </w:rPr>
        <w:t xml:space="preserve"> </w:t>
      </w:r>
      <w:r w:rsidRPr="0015780A">
        <w:rPr>
          <w:rFonts w:ascii="Arial" w:eastAsia="Arial" w:hAnsi="Arial" w:cs="Arial"/>
          <w:b/>
          <w:color w:val="000000"/>
          <w:lang w:eastAsia="es-MX"/>
        </w:rPr>
        <w:t xml:space="preserve">Suspensión temporal de las obras de edificación del desarrollo; </w:t>
      </w:r>
    </w:p>
    <w:p w:rsidR="0015780A" w:rsidRPr="0015780A" w:rsidRDefault="0015780A" w:rsidP="0015780A">
      <w:pPr>
        <w:pBdr>
          <w:top w:val="nil"/>
          <w:left w:val="nil"/>
          <w:bottom w:val="nil"/>
          <w:right w:val="nil"/>
          <w:between w:val="nil"/>
        </w:pBdr>
        <w:spacing w:after="0" w:line="240" w:lineRule="auto"/>
        <w:jc w:val="both"/>
        <w:rPr>
          <w:rFonts w:ascii="Arial" w:eastAsia="Arial" w:hAnsi="Arial" w:cs="Arial"/>
          <w:b/>
          <w:color w:val="000000"/>
          <w:lang w:eastAsia="es-MX"/>
        </w:rPr>
      </w:pPr>
    </w:p>
    <w:p w:rsidR="0015780A" w:rsidRDefault="0015780A" w:rsidP="0015780A">
      <w:pPr>
        <w:pBdr>
          <w:top w:val="nil"/>
          <w:left w:val="nil"/>
          <w:bottom w:val="nil"/>
          <w:right w:val="nil"/>
          <w:between w:val="nil"/>
        </w:pBdr>
        <w:spacing w:after="0" w:line="240" w:lineRule="auto"/>
        <w:jc w:val="both"/>
        <w:rPr>
          <w:rFonts w:ascii="Arial" w:eastAsia="Arial" w:hAnsi="Arial" w:cs="Arial"/>
          <w:b/>
          <w:color w:val="000000"/>
          <w:lang w:eastAsia="es-MX"/>
        </w:rPr>
      </w:pPr>
      <w:r>
        <w:rPr>
          <w:rFonts w:ascii="Arial" w:eastAsia="Arial" w:hAnsi="Arial" w:cs="Arial"/>
          <w:b/>
          <w:color w:val="000000"/>
          <w:lang w:eastAsia="es-MX"/>
        </w:rPr>
        <w:t xml:space="preserve">IV. a </w:t>
      </w:r>
      <w:r w:rsidRPr="0015780A">
        <w:rPr>
          <w:rFonts w:ascii="Arial" w:eastAsia="Arial" w:hAnsi="Arial" w:cs="Arial"/>
          <w:b/>
          <w:color w:val="000000"/>
          <w:lang w:eastAsia="es-MX"/>
        </w:rPr>
        <w:t>VI…</w:t>
      </w:r>
    </w:p>
    <w:p w:rsidR="0015780A" w:rsidRDefault="0015780A" w:rsidP="0015780A">
      <w:pPr>
        <w:pBdr>
          <w:top w:val="nil"/>
          <w:left w:val="nil"/>
          <w:bottom w:val="nil"/>
          <w:right w:val="nil"/>
          <w:between w:val="nil"/>
        </w:pBdr>
        <w:spacing w:after="0" w:line="240" w:lineRule="auto"/>
        <w:jc w:val="both"/>
        <w:rPr>
          <w:rFonts w:ascii="Arial" w:eastAsia="Arial" w:hAnsi="Arial" w:cs="Arial"/>
          <w:color w:val="000000"/>
          <w:lang w:eastAsia="es-MX"/>
        </w:rPr>
      </w:pPr>
    </w:p>
    <w:p w:rsidR="0015780A" w:rsidRPr="0015780A" w:rsidRDefault="00667879" w:rsidP="0015780A">
      <w:pPr>
        <w:pBdr>
          <w:top w:val="nil"/>
          <w:left w:val="nil"/>
          <w:bottom w:val="nil"/>
          <w:right w:val="nil"/>
          <w:between w:val="nil"/>
        </w:pBdr>
        <w:spacing w:after="0" w:line="240" w:lineRule="auto"/>
        <w:jc w:val="both"/>
        <w:rPr>
          <w:rFonts w:ascii="Arial" w:eastAsia="Arial" w:hAnsi="Arial" w:cs="Arial"/>
          <w:color w:val="000000"/>
          <w:lang w:eastAsia="es-MX"/>
        </w:rPr>
      </w:pPr>
      <w:r>
        <w:rPr>
          <w:rFonts w:ascii="Arial" w:eastAsia="Arial" w:hAnsi="Arial" w:cs="Arial"/>
          <w:b/>
          <w:color w:val="000000"/>
          <w:lang w:eastAsia="es-MX"/>
        </w:rPr>
        <w:t>Artículo 543-</w:t>
      </w:r>
      <w:r w:rsidR="005D6DCC">
        <w:rPr>
          <w:rFonts w:ascii="Arial" w:eastAsia="Arial" w:hAnsi="Arial" w:cs="Arial"/>
          <w:b/>
          <w:color w:val="000000"/>
          <w:lang w:eastAsia="es-MX"/>
        </w:rPr>
        <w:t>A</w:t>
      </w:r>
      <w:r w:rsidR="0015780A" w:rsidRPr="0015780A">
        <w:rPr>
          <w:rFonts w:ascii="Arial" w:eastAsia="Arial" w:hAnsi="Arial" w:cs="Arial"/>
          <w:b/>
          <w:color w:val="000000"/>
          <w:lang w:eastAsia="es-MX"/>
        </w:rPr>
        <w:t>.-</w:t>
      </w:r>
      <w:r w:rsidR="0015780A" w:rsidRPr="0015780A">
        <w:rPr>
          <w:rFonts w:ascii="Arial" w:eastAsia="Arial" w:hAnsi="Arial" w:cs="Arial"/>
          <w:color w:val="000000"/>
          <w:lang w:eastAsia="es-MX"/>
        </w:rPr>
        <w:t xml:space="preserve"> </w:t>
      </w:r>
      <w:r w:rsidR="0015780A" w:rsidRPr="0015780A">
        <w:rPr>
          <w:rFonts w:ascii="Arial" w:eastAsia="Arial" w:hAnsi="Arial" w:cs="Arial"/>
          <w:b/>
          <w:color w:val="000000"/>
          <w:lang w:eastAsia="es-MX"/>
        </w:rPr>
        <w:t>La Dirección de Obra, en mater</w:t>
      </w:r>
      <w:r w:rsidR="00071F77">
        <w:rPr>
          <w:rFonts w:ascii="Arial" w:eastAsia="Arial" w:hAnsi="Arial" w:cs="Arial"/>
          <w:b/>
          <w:color w:val="000000"/>
          <w:lang w:eastAsia="es-MX"/>
        </w:rPr>
        <w:t>ia de obras de urbanización en f</w:t>
      </w:r>
      <w:r w:rsidR="0015780A" w:rsidRPr="0015780A">
        <w:rPr>
          <w:rFonts w:ascii="Arial" w:eastAsia="Arial" w:hAnsi="Arial" w:cs="Arial"/>
          <w:b/>
          <w:color w:val="000000"/>
          <w:lang w:eastAsia="es-MX"/>
        </w:rPr>
        <w:t>raccionamientos, podrá decretar las siguientes medidas de seguridad:</w:t>
      </w:r>
    </w:p>
    <w:p w:rsidR="0015780A" w:rsidRPr="0015780A" w:rsidRDefault="0015780A" w:rsidP="0015780A">
      <w:pPr>
        <w:pBdr>
          <w:top w:val="nil"/>
          <w:left w:val="nil"/>
          <w:bottom w:val="nil"/>
          <w:right w:val="nil"/>
          <w:between w:val="nil"/>
        </w:pBdr>
        <w:spacing w:after="0" w:line="240" w:lineRule="auto"/>
        <w:jc w:val="both"/>
        <w:rPr>
          <w:rFonts w:ascii="Arial" w:eastAsia="Arial" w:hAnsi="Arial" w:cs="Arial"/>
          <w:color w:val="000000"/>
          <w:lang w:eastAsia="es-MX"/>
        </w:rPr>
      </w:pPr>
    </w:p>
    <w:p w:rsidR="0015780A" w:rsidRPr="0015780A" w:rsidRDefault="0015780A" w:rsidP="0015780A">
      <w:pPr>
        <w:pBdr>
          <w:top w:val="nil"/>
          <w:left w:val="nil"/>
          <w:bottom w:val="nil"/>
          <w:right w:val="nil"/>
          <w:between w:val="nil"/>
        </w:pBdr>
        <w:spacing w:after="0" w:line="240" w:lineRule="auto"/>
        <w:contextualSpacing/>
        <w:jc w:val="both"/>
        <w:rPr>
          <w:rFonts w:ascii="Arial" w:eastAsia="Arial" w:hAnsi="Arial" w:cs="Arial"/>
          <w:b/>
          <w:color w:val="000000"/>
          <w:lang w:eastAsia="es-MX"/>
        </w:rPr>
      </w:pPr>
      <w:r w:rsidRPr="0015780A">
        <w:rPr>
          <w:rFonts w:ascii="Arial" w:eastAsia="Arial" w:hAnsi="Arial" w:cs="Arial"/>
          <w:b/>
          <w:color w:val="000000"/>
          <w:lang w:eastAsia="es-MX"/>
        </w:rPr>
        <w:t xml:space="preserve">I. Orden de reparación y mantenimiento; </w:t>
      </w:r>
    </w:p>
    <w:p w:rsidR="0015780A" w:rsidRPr="0015780A" w:rsidRDefault="0015780A" w:rsidP="0015780A">
      <w:pPr>
        <w:pBdr>
          <w:top w:val="nil"/>
          <w:left w:val="nil"/>
          <w:bottom w:val="nil"/>
          <w:right w:val="nil"/>
          <w:between w:val="nil"/>
        </w:pBdr>
        <w:spacing w:after="0" w:line="240" w:lineRule="auto"/>
        <w:jc w:val="both"/>
        <w:rPr>
          <w:rFonts w:ascii="Arial" w:eastAsia="Arial" w:hAnsi="Arial" w:cs="Arial"/>
          <w:b/>
          <w:color w:val="000000"/>
          <w:lang w:eastAsia="es-MX"/>
        </w:rPr>
      </w:pPr>
    </w:p>
    <w:p w:rsidR="0015780A" w:rsidRPr="0015780A" w:rsidRDefault="0015780A" w:rsidP="0015780A">
      <w:pPr>
        <w:pBdr>
          <w:top w:val="nil"/>
          <w:left w:val="nil"/>
          <w:bottom w:val="nil"/>
          <w:right w:val="nil"/>
          <w:between w:val="nil"/>
        </w:pBdr>
        <w:spacing w:after="0" w:line="240" w:lineRule="auto"/>
        <w:contextualSpacing/>
        <w:jc w:val="both"/>
        <w:rPr>
          <w:rFonts w:ascii="Arial" w:eastAsia="Arial" w:hAnsi="Arial" w:cs="Arial"/>
          <w:b/>
          <w:color w:val="000000"/>
          <w:lang w:eastAsia="es-MX"/>
        </w:rPr>
      </w:pPr>
      <w:r w:rsidRPr="0015780A">
        <w:rPr>
          <w:rFonts w:ascii="Arial" w:eastAsia="Arial" w:hAnsi="Arial" w:cs="Arial"/>
          <w:b/>
          <w:color w:val="000000"/>
          <w:lang w:eastAsia="es-MX"/>
        </w:rPr>
        <w:t>II. Orden de ejecución de obras de prevención;</w:t>
      </w:r>
    </w:p>
    <w:p w:rsidR="0015780A" w:rsidRPr="0015780A" w:rsidRDefault="0015780A" w:rsidP="0015780A">
      <w:pPr>
        <w:pBdr>
          <w:top w:val="nil"/>
          <w:left w:val="nil"/>
          <w:bottom w:val="nil"/>
          <w:right w:val="nil"/>
          <w:between w:val="nil"/>
        </w:pBdr>
        <w:spacing w:after="0" w:line="240" w:lineRule="auto"/>
        <w:jc w:val="both"/>
        <w:rPr>
          <w:rFonts w:ascii="Arial" w:eastAsia="Arial" w:hAnsi="Arial" w:cs="Arial"/>
          <w:b/>
          <w:color w:val="000000"/>
          <w:lang w:eastAsia="es-MX"/>
        </w:rPr>
      </w:pPr>
    </w:p>
    <w:p w:rsidR="0015780A" w:rsidRPr="0015780A" w:rsidRDefault="0015780A" w:rsidP="0015780A">
      <w:pPr>
        <w:pBdr>
          <w:top w:val="nil"/>
          <w:left w:val="nil"/>
          <w:bottom w:val="nil"/>
          <w:right w:val="nil"/>
          <w:between w:val="nil"/>
        </w:pBdr>
        <w:spacing w:after="0" w:line="240" w:lineRule="auto"/>
        <w:contextualSpacing/>
        <w:jc w:val="both"/>
        <w:rPr>
          <w:rFonts w:ascii="Arial" w:eastAsia="Arial" w:hAnsi="Arial" w:cs="Arial"/>
          <w:b/>
          <w:color w:val="000000"/>
          <w:lang w:eastAsia="es-MX"/>
        </w:rPr>
      </w:pPr>
      <w:r w:rsidRPr="0015780A">
        <w:rPr>
          <w:rFonts w:ascii="Arial" w:eastAsia="Arial" w:hAnsi="Arial" w:cs="Arial"/>
          <w:b/>
          <w:color w:val="000000"/>
          <w:lang w:eastAsia="es-MX"/>
        </w:rPr>
        <w:t xml:space="preserve">III. Suspensión temporal de las obras de urbanización del fraccionamiento; </w:t>
      </w:r>
    </w:p>
    <w:p w:rsidR="0015780A" w:rsidRPr="0015780A" w:rsidRDefault="0015780A" w:rsidP="0015780A">
      <w:pPr>
        <w:pBdr>
          <w:top w:val="nil"/>
          <w:left w:val="nil"/>
          <w:bottom w:val="nil"/>
          <w:right w:val="nil"/>
          <w:between w:val="nil"/>
        </w:pBdr>
        <w:spacing w:after="0" w:line="240" w:lineRule="auto"/>
        <w:jc w:val="both"/>
        <w:rPr>
          <w:rFonts w:ascii="Arial" w:eastAsia="Arial" w:hAnsi="Arial" w:cs="Arial"/>
          <w:b/>
          <w:color w:val="000000"/>
          <w:lang w:eastAsia="es-MX"/>
        </w:rPr>
      </w:pPr>
    </w:p>
    <w:p w:rsidR="0015780A" w:rsidRPr="0015780A" w:rsidRDefault="0015780A" w:rsidP="0015780A">
      <w:pPr>
        <w:pBdr>
          <w:top w:val="nil"/>
          <w:left w:val="nil"/>
          <w:bottom w:val="nil"/>
          <w:right w:val="nil"/>
          <w:between w:val="nil"/>
        </w:pBdr>
        <w:spacing w:after="0" w:line="240" w:lineRule="auto"/>
        <w:contextualSpacing/>
        <w:jc w:val="both"/>
        <w:rPr>
          <w:rFonts w:ascii="Arial" w:eastAsia="Arial" w:hAnsi="Arial" w:cs="Arial"/>
          <w:b/>
          <w:color w:val="000000"/>
          <w:lang w:eastAsia="es-MX"/>
        </w:rPr>
      </w:pPr>
      <w:r w:rsidRPr="0015780A">
        <w:rPr>
          <w:rFonts w:ascii="Arial" w:eastAsia="Arial" w:hAnsi="Arial" w:cs="Arial"/>
          <w:b/>
          <w:color w:val="000000"/>
          <w:lang w:eastAsia="es-MX"/>
        </w:rPr>
        <w:t>IV. Clausura temporal del fraccionamiento; y,</w:t>
      </w:r>
    </w:p>
    <w:p w:rsidR="0015780A" w:rsidRPr="0015780A" w:rsidRDefault="0015780A" w:rsidP="0015780A">
      <w:pPr>
        <w:pBdr>
          <w:top w:val="nil"/>
          <w:left w:val="nil"/>
          <w:bottom w:val="nil"/>
          <w:right w:val="nil"/>
          <w:between w:val="nil"/>
        </w:pBdr>
        <w:spacing w:after="0" w:line="240" w:lineRule="auto"/>
        <w:jc w:val="both"/>
        <w:rPr>
          <w:rFonts w:ascii="Arial" w:eastAsia="Arial" w:hAnsi="Arial" w:cs="Arial"/>
          <w:b/>
          <w:color w:val="000000"/>
          <w:lang w:eastAsia="es-MX"/>
        </w:rPr>
      </w:pPr>
    </w:p>
    <w:p w:rsidR="0015780A" w:rsidRDefault="0015780A" w:rsidP="0015780A">
      <w:pPr>
        <w:pBdr>
          <w:top w:val="nil"/>
          <w:left w:val="nil"/>
          <w:bottom w:val="nil"/>
          <w:right w:val="nil"/>
          <w:between w:val="nil"/>
        </w:pBdr>
        <w:spacing w:after="0" w:line="240" w:lineRule="auto"/>
        <w:jc w:val="both"/>
        <w:rPr>
          <w:rFonts w:ascii="Arial" w:eastAsia="Arial" w:hAnsi="Arial" w:cs="Arial"/>
          <w:b/>
          <w:color w:val="000000"/>
          <w:lang w:eastAsia="es-MX"/>
        </w:rPr>
      </w:pPr>
      <w:r w:rsidRPr="0015780A">
        <w:rPr>
          <w:rFonts w:ascii="Arial" w:eastAsia="Arial" w:hAnsi="Arial" w:cs="Arial"/>
          <w:b/>
          <w:color w:val="000000"/>
          <w:lang w:eastAsia="es-MX"/>
        </w:rPr>
        <w:t>V. Las demás que se encuentren previstas en el Código Territorial y el Código de  Procedimiento Administrativo.</w:t>
      </w:r>
    </w:p>
    <w:p w:rsidR="0015780A" w:rsidRDefault="0015780A" w:rsidP="0015780A">
      <w:pPr>
        <w:pBdr>
          <w:top w:val="nil"/>
          <w:left w:val="nil"/>
          <w:bottom w:val="nil"/>
          <w:right w:val="nil"/>
          <w:between w:val="nil"/>
        </w:pBdr>
        <w:spacing w:after="0" w:line="240" w:lineRule="auto"/>
        <w:jc w:val="both"/>
        <w:rPr>
          <w:rFonts w:ascii="Arial" w:eastAsia="Arial" w:hAnsi="Arial" w:cs="Arial"/>
          <w:b/>
          <w:color w:val="000000"/>
          <w:lang w:eastAsia="es-MX"/>
        </w:rPr>
      </w:pPr>
    </w:p>
    <w:p w:rsidR="0015780A" w:rsidRDefault="0015780A" w:rsidP="0015780A">
      <w:pPr>
        <w:pBdr>
          <w:top w:val="nil"/>
          <w:left w:val="nil"/>
          <w:bottom w:val="nil"/>
          <w:right w:val="nil"/>
          <w:between w:val="nil"/>
        </w:pBdr>
        <w:spacing w:after="0" w:line="240" w:lineRule="auto"/>
        <w:jc w:val="both"/>
        <w:rPr>
          <w:rFonts w:ascii="Arial" w:eastAsia="Arial" w:hAnsi="Arial" w:cs="Arial"/>
          <w:b/>
          <w:color w:val="000000"/>
          <w:lang w:eastAsia="es-MX"/>
        </w:rPr>
      </w:pPr>
    </w:p>
    <w:p w:rsidR="0015780A" w:rsidRPr="0015780A" w:rsidRDefault="0015780A" w:rsidP="0015780A">
      <w:pPr>
        <w:pBdr>
          <w:top w:val="nil"/>
          <w:left w:val="nil"/>
          <w:bottom w:val="nil"/>
          <w:right w:val="nil"/>
          <w:between w:val="nil"/>
        </w:pBdr>
        <w:spacing w:after="0" w:line="240" w:lineRule="auto"/>
        <w:jc w:val="center"/>
        <w:rPr>
          <w:rFonts w:ascii="Arial" w:eastAsia="Arial" w:hAnsi="Arial" w:cs="Arial"/>
          <w:b/>
          <w:color w:val="000000"/>
          <w:lang w:eastAsia="es-MX"/>
        </w:rPr>
      </w:pPr>
      <w:r w:rsidRPr="0015780A">
        <w:rPr>
          <w:rFonts w:ascii="Arial" w:eastAsia="Arial" w:hAnsi="Arial" w:cs="Arial"/>
          <w:b/>
          <w:color w:val="000000"/>
          <w:lang w:eastAsia="es-MX"/>
        </w:rPr>
        <w:t>SECCIÓN OCTAVA</w:t>
      </w:r>
    </w:p>
    <w:p w:rsidR="0015780A" w:rsidRDefault="0015780A" w:rsidP="0015780A">
      <w:pPr>
        <w:pBdr>
          <w:top w:val="nil"/>
          <w:left w:val="nil"/>
          <w:bottom w:val="nil"/>
          <w:right w:val="nil"/>
          <w:between w:val="nil"/>
        </w:pBdr>
        <w:spacing w:after="0" w:line="240" w:lineRule="auto"/>
        <w:jc w:val="center"/>
        <w:rPr>
          <w:rFonts w:ascii="Arial" w:eastAsia="Arial" w:hAnsi="Arial" w:cs="Arial"/>
          <w:b/>
          <w:color w:val="000000"/>
          <w:lang w:eastAsia="es-MX"/>
        </w:rPr>
      </w:pPr>
      <w:r w:rsidRPr="0015780A">
        <w:rPr>
          <w:rFonts w:ascii="Arial" w:eastAsia="Arial" w:hAnsi="Arial" w:cs="Arial"/>
          <w:b/>
          <w:color w:val="000000"/>
          <w:lang w:eastAsia="es-MX"/>
        </w:rPr>
        <w:t>DE LAS MEDIDAS DE SEGURIDAD EN MATERIA DE OCUPACIÓN DE LA VÍA PÚBLICA Y EDIFICIOS PÚBLICOS</w:t>
      </w:r>
    </w:p>
    <w:p w:rsidR="0015780A" w:rsidRPr="0015780A" w:rsidRDefault="0015780A" w:rsidP="0015780A">
      <w:pPr>
        <w:pBdr>
          <w:top w:val="nil"/>
          <w:left w:val="nil"/>
          <w:bottom w:val="nil"/>
          <w:right w:val="nil"/>
          <w:between w:val="nil"/>
        </w:pBdr>
        <w:spacing w:after="0" w:line="240" w:lineRule="auto"/>
        <w:jc w:val="center"/>
        <w:rPr>
          <w:rFonts w:ascii="Arial" w:eastAsia="Arial" w:hAnsi="Arial" w:cs="Arial"/>
          <w:b/>
          <w:color w:val="000000"/>
          <w:lang w:eastAsia="es-MX"/>
        </w:rPr>
      </w:pPr>
    </w:p>
    <w:p w:rsidR="0015780A" w:rsidRPr="0015780A" w:rsidRDefault="0015780A" w:rsidP="0015780A">
      <w:pPr>
        <w:pBdr>
          <w:top w:val="nil"/>
          <w:left w:val="nil"/>
          <w:bottom w:val="nil"/>
          <w:right w:val="nil"/>
          <w:between w:val="nil"/>
        </w:pBdr>
        <w:spacing w:after="0" w:line="240" w:lineRule="auto"/>
        <w:jc w:val="center"/>
        <w:rPr>
          <w:rFonts w:ascii="Arial" w:eastAsia="Arial" w:hAnsi="Arial" w:cs="Arial"/>
          <w:b/>
          <w:color w:val="000000"/>
          <w:lang w:eastAsia="es-MX"/>
        </w:rPr>
      </w:pPr>
    </w:p>
    <w:p w:rsidR="0015780A" w:rsidRPr="0015780A" w:rsidRDefault="0015780A" w:rsidP="0015780A">
      <w:pPr>
        <w:pBdr>
          <w:top w:val="nil"/>
          <w:left w:val="nil"/>
          <w:bottom w:val="nil"/>
          <w:right w:val="nil"/>
          <w:between w:val="nil"/>
        </w:pBdr>
        <w:spacing w:after="0" w:line="240" w:lineRule="auto"/>
        <w:jc w:val="both"/>
        <w:rPr>
          <w:rFonts w:ascii="Arial" w:eastAsia="Arial" w:hAnsi="Arial" w:cs="Arial"/>
          <w:b/>
          <w:bCs/>
          <w:color w:val="000000"/>
          <w:lang w:eastAsia="es-MX"/>
        </w:rPr>
      </w:pPr>
      <w:r w:rsidRPr="0015780A">
        <w:rPr>
          <w:rFonts w:ascii="Arial" w:eastAsia="Arial" w:hAnsi="Arial" w:cs="Arial"/>
          <w:b/>
          <w:bCs/>
          <w:color w:val="000000"/>
          <w:lang w:eastAsia="es-MX"/>
        </w:rPr>
        <w:t>Artículo 554-B.- La Dirección de Obra, en materia de ocupación de la vía pública podrá decretar las siguientes medidas de seguridad:</w:t>
      </w:r>
    </w:p>
    <w:p w:rsidR="0015780A" w:rsidRPr="0015780A" w:rsidRDefault="0015780A" w:rsidP="0015780A">
      <w:pPr>
        <w:pBdr>
          <w:top w:val="nil"/>
          <w:left w:val="nil"/>
          <w:bottom w:val="nil"/>
          <w:right w:val="nil"/>
          <w:between w:val="nil"/>
        </w:pBdr>
        <w:spacing w:after="0" w:line="240" w:lineRule="auto"/>
        <w:jc w:val="both"/>
        <w:rPr>
          <w:rFonts w:ascii="Arial" w:eastAsia="Arial" w:hAnsi="Arial" w:cs="Arial"/>
          <w:b/>
          <w:bCs/>
          <w:color w:val="000000"/>
          <w:lang w:eastAsia="es-MX"/>
        </w:rPr>
      </w:pPr>
    </w:p>
    <w:p w:rsidR="0015780A" w:rsidRPr="0015780A" w:rsidRDefault="0015780A" w:rsidP="0015780A">
      <w:pPr>
        <w:pBdr>
          <w:top w:val="nil"/>
          <w:left w:val="nil"/>
          <w:bottom w:val="nil"/>
          <w:right w:val="nil"/>
          <w:between w:val="nil"/>
        </w:pBdr>
        <w:spacing w:after="0" w:line="240" w:lineRule="auto"/>
        <w:jc w:val="both"/>
        <w:rPr>
          <w:rFonts w:ascii="Arial" w:eastAsia="Arial" w:hAnsi="Arial" w:cs="Arial"/>
          <w:b/>
          <w:color w:val="000000"/>
          <w:lang w:eastAsia="es-MX"/>
        </w:rPr>
      </w:pPr>
      <w:r w:rsidRPr="003E06D5">
        <w:rPr>
          <w:rFonts w:ascii="Arial" w:eastAsia="Batang" w:hAnsi="Arial" w:cs="Arial"/>
          <w:b/>
          <w:lang w:eastAsia="es-MX"/>
        </w:rPr>
        <w:t xml:space="preserve">I. </w:t>
      </w:r>
      <w:r w:rsidRPr="0015780A">
        <w:rPr>
          <w:rFonts w:ascii="Arial" w:eastAsia="Batang" w:hAnsi="Arial" w:cs="Arial"/>
          <w:b/>
          <w:lang w:val="es-ES_tradnl" w:eastAsia="es-MX"/>
        </w:rPr>
        <w:t>La prohibición del uso de la vía pública con objetos, materiales o construcciones que obstruyan el libre tránsito tanto peatonal como vehicular de manera temporal o permanente;</w:t>
      </w:r>
    </w:p>
    <w:p w:rsidR="0015780A" w:rsidRPr="0015780A" w:rsidRDefault="0015780A" w:rsidP="0015780A">
      <w:pPr>
        <w:pBdr>
          <w:top w:val="nil"/>
          <w:left w:val="nil"/>
          <w:bottom w:val="nil"/>
          <w:right w:val="nil"/>
          <w:between w:val="nil"/>
        </w:pBdr>
        <w:spacing w:after="0" w:line="240" w:lineRule="auto"/>
        <w:ind w:left="1080"/>
        <w:jc w:val="both"/>
        <w:rPr>
          <w:rFonts w:ascii="Arial" w:eastAsia="Arial" w:hAnsi="Arial" w:cs="Arial"/>
          <w:b/>
          <w:color w:val="000000"/>
          <w:lang w:eastAsia="es-MX"/>
        </w:rPr>
      </w:pPr>
    </w:p>
    <w:p w:rsidR="0015780A" w:rsidRPr="0015780A" w:rsidRDefault="003E06D5" w:rsidP="003E06D5">
      <w:pPr>
        <w:pBdr>
          <w:top w:val="nil"/>
          <w:left w:val="nil"/>
          <w:bottom w:val="nil"/>
          <w:right w:val="nil"/>
          <w:between w:val="nil"/>
        </w:pBdr>
        <w:spacing w:after="0" w:line="240" w:lineRule="auto"/>
        <w:jc w:val="both"/>
        <w:rPr>
          <w:rFonts w:ascii="Arial" w:eastAsia="Arial" w:hAnsi="Arial" w:cs="Arial"/>
          <w:b/>
          <w:color w:val="000000"/>
          <w:lang w:eastAsia="es-MX"/>
        </w:rPr>
      </w:pPr>
      <w:r w:rsidRPr="003E06D5">
        <w:rPr>
          <w:rFonts w:ascii="Arial" w:eastAsia="Times New Roman" w:hAnsi="Arial" w:cs="Arial"/>
          <w:b/>
          <w:lang w:eastAsia="es-MX"/>
        </w:rPr>
        <w:t xml:space="preserve">II. </w:t>
      </w:r>
      <w:r w:rsidR="0015780A" w:rsidRPr="0015780A">
        <w:rPr>
          <w:rFonts w:ascii="Arial" w:eastAsia="Times New Roman" w:hAnsi="Arial" w:cs="Arial"/>
          <w:b/>
          <w:lang w:eastAsia="es-MX"/>
        </w:rPr>
        <w:t xml:space="preserve">Ordenar el retiro de instalaciones, materiales, mobiliario o equipo en la vía pública </w:t>
      </w:r>
      <w:r w:rsidR="0015780A" w:rsidRPr="0015780A">
        <w:rPr>
          <w:rFonts w:ascii="Arial" w:eastAsia="Batang" w:hAnsi="Arial" w:cs="Arial"/>
          <w:b/>
          <w:lang w:val="es-ES_tradnl" w:eastAsia="es-MX"/>
        </w:rPr>
        <w:t>que obstruyan el libre tránsito tanto peatonal como vehicular; y,</w:t>
      </w:r>
    </w:p>
    <w:p w:rsidR="0015780A" w:rsidRPr="0015780A" w:rsidRDefault="0015780A" w:rsidP="0015780A">
      <w:pPr>
        <w:spacing w:after="0" w:line="240" w:lineRule="auto"/>
        <w:ind w:left="720"/>
        <w:contextualSpacing/>
        <w:rPr>
          <w:rFonts w:ascii="Arial" w:eastAsia="Arial" w:hAnsi="Arial" w:cs="Arial"/>
          <w:b/>
          <w:color w:val="000000"/>
          <w:lang w:eastAsia="es-MX"/>
        </w:rPr>
      </w:pPr>
    </w:p>
    <w:p w:rsidR="0015780A" w:rsidRPr="003E06D5" w:rsidRDefault="003E06D5" w:rsidP="003E06D5">
      <w:pPr>
        <w:pBdr>
          <w:top w:val="nil"/>
          <w:left w:val="nil"/>
          <w:bottom w:val="nil"/>
          <w:right w:val="nil"/>
          <w:between w:val="nil"/>
        </w:pBdr>
        <w:spacing w:after="0" w:line="240" w:lineRule="auto"/>
        <w:jc w:val="both"/>
        <w:rPr>
          <w:rFonts w:ascii="Arial" w:eastAsia="Arial" w:hAnsi="Arial" w:cs="Arial"/>
          <w:b/>
          <w:bCs/>
          <w:color w:val="000000"/>
          <w:lang w:eastAsia="es-MX"/>
        </w:rPr>
      </w:pPr>
      <w:r w:rsidRPr="003E06D5">
        <w:rPr>
          <w:rFonts w:ascii="Arial" w:eastAsia="Arial" w:hAnsi="Arial" w:cs="Arial"/>
          <w:b/>
          <w:color w:val="000000"/>
          <w:lang w:eastAsia="es-MX"/>
        </w:rPr>
        <w:t xml:space="preserve">III. </w:t>
      </w:r>
      <w:r w:rsidR="0015780A" w:rsidRPr="0015780A">
        <w:rPr>
          <w:rFonts w:ascii="Arial" w:eastAsia="Arial" w:hAnsi="Arial" w:cs="Arial"/>
          <w:b/>
          <w:bCs/>
          <w:color w:val="000000"/>
          <w:lang w:eastAsia="es-MX"/>
        </w:rPr>
        <w:t>Retirar o demoler a costa de los particulares responsables, los objetos o elementos arquitectónicos que obstruyan, invadan, modifiquen o alteren la vía pública de manera temporal o permanente.</w:t>
      </w:r>
    </w:p>
    <w:p w:rsidR="003E06D5" w:rsidRDefault="003E06D5" w:rsidP="003E06D5">
      <w:pPr>
        <w:pBdr>
          <w:top w:val="nil"/>
          <w:left w:val="nil"/>
          <w:bottom w:val="nil"/>
          <w:right w:val="nil"/>
          <w:between w:val="nil"/>
        </w:pBdr>
        <w:spacing w:after="0" w:line="240" w:lineRule="auto"/>
        <w:jc w:val="both"/>
        <w:rPr>
          <w:rFonts w:ascii="Arial" w:eastAsia="Arial" w:hAnsi="Arial" w:cs="Arial"/>
          <w:bCs/>
          <w:color w:val="000000"/>
          <w:lang w:eastAsia="es-MX"/>
        </w:rPr>
      </w:pPr>
    </w:p>
    <w:p w:rsidR="003E06D5" w:rsidRDefault="003E06D5" w:rsidP="003E06D5">
      <w:pPr>
        <w:pBdr>
          <w:top w:val="nil"/>
          <w:left w:val="nil"/>
          <w:bottom w:val="nil"/>
          <w:right w:val="nil"/>
          <w:between w:val="nil"/>
        </w:pBdr>
        <w:spacing w:after="0" w:line="240" w:lineRule="auto"/>
        <w:jc w:val="both"/>
        <w:rPr>
          <w:rFonts w:ascii="Arial" w:eastAsia="Arial" w:hAnsi="Arial" w:cs="Arial"/>
          <w:bCs/>
          <w:color w:val="000000"/>
          <w:lang w:eastAsia="es-MX"/>
        </w:rPr>
      </w:pPr>
    </w:p>
    <w:p w:rsidR="003E06D5" w:rsidRPr="003E06D5" w:rsidRDefault="003E06D5" w:rsidP="003E06D5">
      <w:pPr>
        <w:pBdr>
          <w:top w:val="nil"/>
          <w:left w:val="nil"/>
          <w:bottom w:val="nil"/>
          <w:right w:val="nil"/>
          <w:between w:val="nil"/>
        </w:pBdr>
        <w:spacing w:after="0" w:line="240" w:lineRule="auto"/>
        <w:jc w:val="center"/>
        <w:rPr>
          <w:rFonts w:ascii="Arial" w:eastAsia="Arial" w:hAnsi="Arial" w:cs="Arial"/>
          <w:b/>
          <w:bCs/>
          <w:color w:val="000000"/>
          <w:lang w:eastAsia="es-MX"/>
        </w:rPr>
      </w:pPr>
      <w:r w:rsidRPr="003E06D5">
        <w:rPr>
          <w:rFonts w:ascii="Arial" w:eastAsia="Arial" w:hAnsi="Arial" w:cs="Arial"/>
          <w:b/>
          <w:bCs/>
          <w:color w:val="000000"/>
          <w:lang w:eastAsia="es-MX"/>
        </w:rPr>
        <w:t>CAPÍTULO VI</w:t>
      </w:r>
    </w:p>
    <w:p w:rsidR="003E06D5" w:rsidRDefault="003E06D5" w:rsidP="003E06D5">
      <w:pPr>
        <w:pBdr>
          <w:top w:val="nil"/>
          <w:left w:val="nil"/>
          <w:bottom w:val="nil"/>
          <w:right w:val="nil"/>
          <w:between w:val="nil"/>
        </w:pBdr>
        <w:spacing w:after="0" w:line="240" w:lineRule="auto"/>
        <w:jc w:val="center"/>
        <w:rPr>
          <w:rFonts w:ascii="Arial" w:eastAsia="Arial" w:hAnsi="Arial" w:cs="Arial"/>
          <w:b/>
          <w:bCs/>
          <w:color w:val="000000"/>
          <w:lang w:eastAsia="es-MX"/>
        </w:rPr>
      </w:pPr>
      <w:r w:rsidRPr="003E06D5">
        <w:rPr>
          <w:rFonts w:ascii="Arial" w:eastAsia="Arial" w:hAnsi="Arial" w:cs="Arial"/>
          <w:b/>
          <w:bCs/>
          <w:color w:val="000000"/>
          <w:lang w:eastAsia="es-MX"/>
        </w:rPr>
        <w:t>DE LAS INFRACCIONES Y SANCIONES</w:t>
      </w:r>
    </w:p>
    <w:p w:rsidR="003E06D5" w:rsidRDefault="003E06D5" w:rsidP="003E06D5">
      <w:pPr>
        <w:pBdr>
          <w:top w:val="nil"/>
          <w:left w:val="nil"/>
          <w:bottom w:val="nil"/>
          <w:right w:val="nil"/>
          <w:between w:val="nil"/>
        </w:pBdr>
        <w:spacing w:after="0" w:line="240" w:lineRule="auto"/>
        <w:jc w:val="center"/>
        <w:rPr>
          <w:rFonts w:ascii="Arial" w:eastAsia="Arial" w:hAnsi="Arial" w:cs="Arial"/>
          <w:b/>
          <w:bCs/>
          <w:color w:val="000000"/>
          <w:lang w:eastAsia="es-MX"/>
        </w:rPr>
      </w:pPr>
    </w:p>
    <w:p w:rsidR="003E06D5" w:rsidRDefault="003E06D5" w:rsidP="003E06D5">
      <w:pPr>
        <w:pBdr>
          <w:top w:val="nil"/>
          <w:left w:val="nil"/>
          <w:bottom w:val="nil"/>
          <w:right w:val="nil"/>
          <w:between w:val="nil"/>
        </w:pBdr>
        <w:spacing w:after="0" w:line="240" w:lineRule="auto"/>
        <w:jc w:val="center"/>
        <w:rPr>
          <w:rFonts w:ascii="Arial" w:eastAsia="Arial" w:hAnsi="Arial" w:cs="Arial"/>
          <w:b/>
          <w:bCs/>
          <w:color w:val="000000"/>
          <w:lang w:eastAsia="es-MX"/>
        </w:rPr>
      </w:pPr>
    </w:p>
    <w:p w:rsidR="003E06D5" w:rsidRPr="003E06D5" w:rsidRDefault="003E06D5" w:rsidP="003E06D5">
      <w:pPr>
        <w:pBdr>
          <w:top w:val="nil"/>
          <w:left w:val="nil"/>
          <w:bottom w:val="nil"/>
          <w:right w:val="nil"/>
          <w:between w:val="nil"/>
        </w:pBdr>
        <w:spacing w:after="0" w:line="240" w:lineRule="auto"/>
        <w:jc w:val="center"/>
        <w:rPr>
          <w:rFonts w:ascii="Arial" w:eastAsia="Arial" w:hAnsi="Arial" w:cs="Arial"/>
          <w:b/>
          <w:bCs/>
          <w:color w:val="000000"/>
          <w:lang w:eastAsia="es-MX"/>
        </w:rPr>
      </w:pPr>
      <w:r w:rsidRPr="003E06D5">
        <w:rPr>
          <w:rFonts w:ascii="Arial" w:eastAsia="Arial" w:hAnsi="Arial" w:cs="Arial"/>
          <w:b/>
          <w:bCs/>
          <w:color w:val="000000"/>
          <w:lang w:eastAsia="es-MX"/>
        </w:rPr>
        <w:t>SECCIÓN OCTAVA</w:t>
      </w:r>
    </w:p>
    <w:p w:rsidR="003E06D5" w:rsidRDefault="003E06D5" w:rsidP="003E06D5">
      <w:pPr>
        <w:pBdr>
          <w:top w:val="nil"/>
          <w:left w:val="nil"/>
          <w:bottom w:val="nil"/>
          <w:right w:val="nil"/>
          <w:between w:val="nil"/>
        </w:pBdr>
        <w:spacing w:after="0" w:line="240" w:lineRule="auto"/>
        <w:jc w:val="center"/>
        <w:rPr>
          <w:rFonts w:ascii="Arial" w:eastAsia="Arial" w:hAnsi="Arial" w:cs="Arial"/>
          <w:b/>
          <w:bCs/>
          <w:color w:val="000000"/>
          <w:lang w:eastAsia="es-MX"/>
        </w:rPr>
      </w:pPr>
      <w:r w:rsidRPr="003E06D5">
        <w:rPr>
          <w:rFonts w:ascii="Arial" w:eastAsia="Arial" w:hAnsi="Arial" w:cs="Arial"/>
          <w:b/>
          <w:bCs/>
          <w:color w:val="000000"/>
          <w:lang w:eastAsia="es-MX"/>
        </w:rPr>
        <w:t>DE LAS SANCIONES EN MATERIA DE OCUPACIÓN DE LA VÍA PÚBLICA</w:t>
      </w:r>
    </w:p>
    <w:p w:rsidR="003E06D5" w:rsidRDefault="003E06D5" w:rsidP="003E06D5">
      <w:pPr>
        <w:pBdr>
          <w:top w:val="nil"/>
          <w:left w:val="nil"/>
          <w:bottom w:val="nil"/>
          <w:right w:val="nil"/>
          <w:between w:val="nil"/>
        </w:pBdr>
        <w:spacing w:after="0" w:line="240" w:lineRule="auto"/>
        <w:jc w:val="center"/>
        <w:rPr>
          <w:rFonts w:ascii="Arial" w:eastAsia="Arial" w:hAnsi="Arial" w:cs="Arial"/>
          <w:b/>
          <w:bCs/>
          <w:color w:val="000000"/>
          <w:lang w:eastAsia="es-MX"/>
        </w:rPr>
      </w:pPr>
    </w:p>
    <w:p w:rsidR="003E06D5" w:rsidRPr="003E06D5" w:rsidRDefault="003E06D5" w:rsidP="003E06D5">
      <w:pPr>
        <w:pBdr>
          <w:top w:val="nil"/>
          <w:left w:val="nil"/>
          <w:bottom w:val="nil"/>
          <w:right w:val="nil"/>
          <w:between w:val="nil"/>
        </w:pBdr>
        <w:spacing w:after="0" w:line="240" w:lineRule="auto"/>
        <w:jc w:val="center"/>
        <w:rPr>
          <w:rFonts w:ascii="Arial" w:eastAsia="Arial" w:hAnsi="Arial" w:cs="Arial"/>
          <w:b/>
          <w:bCs/>
          <w:color w:val="000000"/>
          <w:lang w:eastAsia="es-MX"/>
        </w:rPr>
      </w:pPr>
    </w:p>
    <w:p w:rsidR="003E06D5" w:rsidRPr="003E06D5" w:rsidRDefault="003E06D5" w:rsidP="003E06D5">
      <w:pPr>
        <w:pBdr>
          <w:top w:val="nil"/>
          <w:left w:val="nil"/>
          <w:bottom w:val="nil"/>
          <w:right w:val="nil"/>
          <w:between w:val="nil"/>
        </w:pBdr>
        <w:spacing w:after="0" w:line="240" w:lineRule="auto"/>
        <w:jc w:val="both"/>
        <w:rPr>
          <w:rFonts w:ascii="Arial" w:eastAsia="Arial" w:hAnsi="Arial" w:cs="Arial"/>
          <w:b/>
          <w:bCs/>
          <w:color w:val="000000"/>
          <w:lang w:eastAsia="es-MX"/>
        </w:rPr>
      </w:pPr>
      <w:r w:rsidRPr="003E06D5">
        <w:rPr>
          <w:rFonts w:ascii="Arial" w:eastAsia="Arial" w:hAnsi="Arial" w:cs="Arial"/>
          <w:b/>
          <w:bCs/>
          <w:color w:val="000000"/>
          <w:lang w:eastAsia="es-MX"/>
        </w:rPr>
        <w:t>Artículo 593-</w:t>
      </w:r>
      <w:r w:rsidR="0029014E">
        <w:rPr>
          <w:rFonts w:ascii="Arial" w:eastAsia="Arial" w:hAnsi="Arial" w:cs="Arial"/>
          <w:b/>
          <w:bCs/>
          <w:color w:val="000000"/>
          <w:lang w:eastAsia="es-MX"/>
        </w:rPr>
        <w:t>C</w:t>
      </w:r>
      <w:r w:rsidRPr="003E06D5">
        <w:rPr>
          <w:rFonts w:ascii="Arial" w:eastAsia="Arial" w:hAnsi="Arial" w:cs="Arial"/>
          <w:b/>
          <w:bCs/>
          <w:color w:val="000000"/>
          <w:lang w:eastAsia="es-MX"/>
        </w:rPr>
        <w:t>.- Por infracción de las disposiciones relativas a la ocupación de la vía pública, contenidas en el presente Código, la Dirección de Obra podrá imponer las siguientes sanciones:</w:t>
      </w:r>
    </w:p>
    <w:p w:rsidR="003E06D5" w:rsidRPr="003E06D5" w:rsidRDefault="003E06D5" w:rsidP="003E06D5">
      <w:pPr>
        <w:pBdr>
          <w:top w:val="nil"/>
          <w:left w:val="nil"/>
          <w:bottom w:val="nil"/>
          <w:right w:val="nil"/>
          <w:between w:val="nil"/>
        </w:pBdr>
        <w:spacing w:after="0" w:line="240" w:lineRule="auto"/>
        <w:jc w:val="both"/>
        <w:rPr>
          <w:rFonts w:ascii="Arial" w:eastAsia="Arial" w:hAnsi="Arial" w:cs="Arial"/>
          <w:b/>
          <w:bCs/>
          <w:color w:val="000000"/>
          <w:lang w:eastAsia="es-MX"/>
        </w:rPr>
      </w:pPr>
    </w:p>
    <w:p w:rsidR="003E06D5" w:rsidRPr="003E06D5" w:rsidRDefault="003E06D5" w:rsidP="003E06D5">
      <w:pPr>
        <w:pBdr>
          <w:top w:val="nil"/>
          <w:left w:val="nil"/>
          <w:bottom w:val="nil"/>
          <w:right w:val="nil"/>
          <w:between w:val="nil"/>
        </w:pBdr>
        <w:spacing w:after="0" w:line="240" w:lineRule="auto"/>
        <w:jc w:val="both"/>
        <w:rPr>
          <w:rFonts w:ascii="Arial" w:eastAsia="Arial" w:hAnsi="Arial" w:cs="Arial"/>
          <w:b/>
          <w:color w:val="000000"/>
          <w:lang w:eastAsia="es-MX"/>
        </w:rPr>
      </w:pPr>
      <w:r w:rsidRPr="003E06D5">
        <w:rPr>
          <w:rFonts w:ascii="Arial" w:eastAsia="Arial" w:hAnsi="Arial" w:cs="Arial"/>
          <w:b/>
          <w:bCs/>
          <w:color w:val="000000"/>
          <w:lang w:eastAsia="es-MX"/>
        </w:rPr>
        <w:t xml:space="preserve">I. Por ocupar la vía pública </w:t>
      </w:r>
      <w:r w:rsidRPr="003E06D5">
        <w:rPr>
          <w:rFonts w:ascii="Arial" w:eastAsia="Batang" w:hAnsi="Arial" w:cs="Arial"/>
          <w:b/>
          <w:lang w:val="es-ES_tradnl" w:eastAsia="es-MX"/>
        </w:rPr>
        <w:t xml:space="preserve">con objetos, materiales o construcciones que obstruyan el libre tránsito tanto peatonal como vehicular de manera temporal o permanente </w:t>
      </w:r>
      <w:r w:rsidRPr="003E06D5">
        <w:rPr>
          <w:rFonts w:ascii="Arial" w:eastAsia="Arial" w:hAnsi="Arial" w:cs="Arial"/>
          <w:b/>
          <w:bCs/>
          <w:color w:val="000000"/>
          <w:lang w:eastAsia="es-MX"/>
        </w:rPr>
        <w:t>de 10 a 50 UMA</w:t>
      </w:r>
      <w:r w:rsidR="00071F77">
        <w:rPr>
          <w:rFonts w:ascii="Arial" w:eastAsia="Arial" w:hAnsi="Arial" w:cs="Arial"/>
          <w:b/>
          <w:bCs/>
          <w:color w:val="000000"/>
          <w:lang w:eastAsia="es-MX"/>
        </w:rPr>
        <w:t>S</w:t>
      </w:r>
      <w:r w:rsidRPr="003E06D5">
        <w:rPr>
          <w:rFonts w:ascii="Arial" w:eastAsia="Arial" w:hAnsi="Arial" w:cs="Arial"/>
          <w:b/>
          <w:bCs/>
          <w:color w:val="000000"/>
          <w:lang w:eastAsia="es-MX"/>
        </w:rPr>
        <w:t xml:space="preserve"> diarias; y,</w:t>
      </w:r>
    </w:p>
    <w:p w:rsidR="003E06D5" w:rsidRPr="003E06D5" w:rsidRDefault="003E06D5" w:rsidP="003E06D5">
      <w:pPr>
        <w:pBdr>
          <w:top w:val="nil"/>
          <w:left w:val="nil"/>
          <w:bottom w:val="nil"/>
          <w:right w:val="nil"/>
          <w:between w:val="nil"/>
        </w:pBdr>
        <w:spacing w:after="0" w:line="240" w:lineRule="auto"/>
        <w:ind w:left="1080"/>
        <w:jc w:val="both"/>
        <w:rPr>
          <w:rFonts w:ascii="Arial" w:eastAsia="Arial" w:hAnsi="Arial" w:cs="Arial"/>
          <w:b/>
          <w:color w:val="000000"/>
          <w:lang w:eastAsia="es-MX"/>
        </w:rPr>
      </w:pPr>
    </w:p>
    <w:p w:rsidR="003E06D5" w:rsidRDefault="003E06D5" w:rsidP="003E06D5">
      <w:pPr>
        <w:pBdr>
          <w:top w:val="nil"/>
          <w:left w:val="nil"/>
          <w:bottom w:val="nil"/>
          <w:right w:val="nil"/>
          <w:between w:val="nil"/>
        </w:pBdr>
        <w:spacing w:after="0" w:line="240" w:lineRule="auto"/>
        <w:jc w:val="both"/>
        <w:rPr>
          <w:rFonts w:ascii="Arial" w:eastAsia="Arial" w:hAnsi="Arial" w:cs="Arial"/>
          <w:b/>
          <w:bCs/>
          <w:color w:val="000000"/>
          <w:lang w:eastAsia="es-MX"/>
        </w:rPr>
      </w:pPr>
      <w:r w:rsidRPr="003E06D5">
        <w:rPr>
          <w:rFonts w:ascii="Arial" w:eastAsia="Arial" w:hAnsi="Arial" w:cs="Arial"/>
          <w:b/>
          <w:bCs/>
          <w:color w:val="000000"/>
          <w:lang w:eastAsia="es-MX"/>
        </w:rPr>
        <w:t>II. Por ejecutar trabajos de construcción que obstruyan, invadan, modifiquen o alteren la vía pública sin autorización de 10 a 100 UMA</w:t>
      </w:r>
      <w:r w:rsidR="00071F77">
        <w:rPr>
          <w:rFonts w:ascii="Arial" w:eastAsia="Arial" w:hAnsi="Arial" w:cs="Arial"/>
          <w:b/>
          <w:bCs/>
          <w:color w:val="000000"/>
          <w:lang w:eastAsia="es-MX"/>
        </w:rPr>
        <w:t>S</w:t>
      </w:r>
      <w:r w:rsidRPr="003E06D5">
        <w:rPr>
          <w:rFonts w:ascii="Arial" w:eastAsia="Arial" w:hAnsi="Arial" w:cs="Arial"/>
          <w:b/>
          <w:bCs/>
          <w:color w:val="000000"/>
          <w:lang w:eastAsia="es-MX"/>
        </w:rPr>
        <w:t xml:space="preserve"> diarias.</w:t>
      </w:r>
    </w:p>
    <w:p w:rsidR="00071F77" w:rsidRDefault="00071F77" w:rsidP="003E06D5">
      <w:pPr>
        <w:pBdr>
          <w:top w:val="nil"/>
          <w:left w:val="nil"/>
          <w:bottom w:val="nil"/>
          <w:right w:val="nil"/>
          <w:between w:val="nil"/>
        </w:pBdr>
        <w:spacing w:after="0" w:line="240" w:lineRule="auto"/>
        <w:jc w:val="both"/>
        <w:rPr>
          <w:rFonts w:ascii="Arial" w:eastAsia="Arial" w:hAnsi="Arial" w:cs="Arial"/>
          <w:b/>
          <w:color w:val="000000"/>
          <w:lang w:eastAsia="es-MX"/>
        </w:rPr>
      </w:pPr>
    </w:p>
    <w:p w:rsidR="00071F77" w:rsidRPr="0015780A" w:rsidRDefault="00071F77" w:rsidP="003E06D5">
      <w:pPr>
        <w:pBdr>
          <w:top w:val="nil"/>
          <w:left w:val="nil"/>
          <w:bottom w:val="nil"/>
          <w:right w:val="nil"/>
          <w:between w:val="nil"/>
        </w:pBdr>
        <w:spacing w:after="0" w:line="240" w:lineRule="auto"/>
        <w:jc w:val="both"/>
        <w:rPr>
          <w:rFonts w:ascii="Arial" w:eastAsia="Arial" w:hAnsi="Arial" w:cs="Arial"/>
          <w:b/>
          <w:color w:val="000000"/>
          <w:lang w:eastAsia="es-MX"/>
        </w:rPr>
      </w:pPr>
    </w:p>
    <w:p w:rsidR="00836CD7" w:rsidRPr="00E63C71" w:rsidRDefault="00D12949" w:rsidP="00836CD7">
      <w:pPr>
        <w:pBdr>
          <w:top w:val="nil"/>
          <w:left w:val="nil"/>
          <w:bottom w:val="nil"/>
          <w:right w:val="nil"/>
          <w:between w:val="nil"/>
        </w:pBdr>
        <w:spacing w:after="0" w:line="240" w:lineRule="auto"/>
        <w:jc w:val="center"/>
        <w:rPr>
          <w:rFonts w:ascii="Arial" w:eastAsia="Arial" w:hAnsi="Arial" w:cs="Arial"/>
          <w:b/>
          <w:bCs/>
          <w:sz w:val="28"/>
          <w:szCs w:val="28"/>
          <w:lang w:eastAsia="es-MX"/>
        </w:rPr>
      </w:pPr>
      <w:r w:rsidRPr="00E63C71">
        <w:rPr>
          <w:rFonts w:ascii="Arial" w:eastAsia="Arial" w:hAnsi="Arial" w:cs="Arial"/>
          <w:b/>
          <w:bCs/>
          <w:sz w:val="28"/>
          <w:szCs w:val="28"/>
          <w:lang w:eastAsia="es-MX"/>
        </w:rPr>
        <w:t>MANUAL TÉCNICO DE USOS DEL SUELO</w:t>
      </w:r>
    </w:p>
    <w:p w:rsidR="00D12949" w:rsidRPr="00E63C71" w:rsidRDefault="00D12949" w:rsidP="00836CD7">
      <w:pPr>
        <w:pBdr>
          <w:top w:val="nil"/>
          <w:left w:val="nil"/>
          <w:bottom w:val="nil"/>
          <w:right w:val="nil"/>
          <w:between w:val="nil"/>
        </w:pBdr>
        <w:spacing w:after="0" w:line="240" w:lineRule="auto"/>
        <w:jc w:val="center"/>
        <w:rPr>
          <w:rFonts w:ascii="Arial" w:eastAsia="Arial" w:hAnsi="Arial" w:cs="Arial"/>
          <w:b/>
          <w:bCs/>
          <w:sz w:val="24"/>
          <w:szCs w:val="24"/>
          <w:lang w:eastAsia="es-MX"/>
        </w:rPr>
      </w:pPr>
    </w:p>
    <w:p w:rsidR="00D12949" w:rsidRDefault="00D12949" w:rsidP="00836CD7">
      <w:pPr>
        <w:pBdr>
          <w:top w:val="nil"/>
          <w:left w:val="nil"/>
          <w:bottom w:val="nil"/>
          <w:right w:val="nil"/>
          <w:between w:val="nil"/>
        </w:pBdr>
        <w:spacing w:after="0" w:line="240" w:lineRule="auto"/>
        <w:jc w:val="center"/>
        <w:rPr>
          <w:rFonts w:ascii="Arial" w:eastAsia="Arial" w:hAnsi="Arial" w:cs="Arial"/>
          <w:b/>
          <w:lang w:val="es-ES" w:eastAsia="es-MX"/>
        </w:rPr>
      </w:pPr>
    </w:p>
    <w:p w:rsidR="00D12949" w:rsidRPr="00D12949" w:rsidRDefault="00D12949" w:rsidP="00D12949">
      <w:pPr>
        <w:pBdr>
          <w:top w:val="nil"/>
          <w:left w:val="nil"/>
          <w:bottom w:val="nil"/>
          <w:right w:val="nil"/>
          <w:between w:val="nil"/>
        </w:pBdr>
        <w:spacing w:after="0" w:line="240" w:lineRule="auto"/>
        <w:jc w:val="center"/>
        <w:rPr>
          <w:rFonts w:ascii="Arial" w:eastAsia="Arial" w:hAnsi="Arial" w:cs="Arial"/>
          <w:b/>
          <w:lang w:eastAsia="es-MX"/>
        </w:rPr>
      </w:pPr>
      <w:r w:rsidRPr="00D12949">
        <w:rPr>
          <w:rFonts w:ascii="Arial" w:eastAsia="Arial" w:hAnsi="Arial" w:cs="Arial"/>
          <w:b/>
          <w:lang w:eastAsia="es-MX"/>
        </w:rPr>
        <w:t>CAPITULO I</w:t>
      </w:r>
    </w:p>
    <w:p w:rsidR="00D12949" w:rsidRDefault="00D12949" w:rsidP="00D12949">
      <w:pPr>
        <w:pBdr>
          <w:top w:val="nil"/>
          <w:left w:val="nil"/>
          <w:bottom w:val="nil"/>
          <w:right w:val="nil"/>
          <w:between w:val="nil"/>
        </w:pBdr>
        <w:spacing w:after="0" w:line="240" w:lineRule="auto"/>
        <w:jc w:val="center"/>
        <w:rPr>
          <w:rFonts w:ascii="Arial" w:eastAsia="Arial" w:hAnsi="Arial" w:cs="Arial"/>
          <w:b/>
          <w:lang w:eastAsia="es-MX"/>
        </w:rPr>
      </w:pPr>
      <w:r w:rsidRPr="00D12949">
        <w:rPr>
          <w:rFonts w:ascii="Arial" w:eastAsia="Arial" w:hAnsi="Arial" w:cs="Arial"/>
          <w:b/>
          <w:lang w:eastAsia="es-MX"/>
        </w:rPr>
        <w:t>DEL OBJETO Y CONCEPTOS</w:t>
      </w:r>
    </w:p>
    <w:p w:rsidR="00D12949" w:rsidRPr="005B6124" w:rsidRDefault="00D12949" w:rsidP="00D12949">
      <w:pPr>
        <w:pBdr>
          <w:top w:val="nil"/>
          <w:left w:val="nil"/>
          <w:bottom w:val="nil"/>
          <w:right w:val="nil"/>
          <w:between w:val="nil"/>
        </w:pBdr>
        <w:spacing w:after="0" w:line="240" w:lineRule="auto"/>
        <w:jc w:val="center"/>
        <w:rPr>
          <w:rFonts w:ascii="Arial" w:eastAsia="Arial" w:hAnsi="Arial" w:cs="Arial"/>
          <w:b/>
          <w:lang w:eastAsia="es-MX"/>
        </w:rPr>
      </w:pPr>
    </w:p>
    <w:p w:rsidR="00D12949" w:rsidRPr="005B6124" w:rsidRDefault="00D12949" w:rsidP="00D12949">
      <w:pPr>
        <w:pBdr>
          <w:top w:val="nil"/>
          <w:left w:val="nil"/>
          <w:bottom w:val="nil"/>
          <w:right w:val="nil"/>
          <w:between w:val="nil"/>
        </w:pBdr>
        <w:spacing w:after="0" w:line="240" w:lineRule="auto"/>
        <w:jc w:val="center"/>
        <w:rPr>
          <w:rFonts w:ascii="Arial" w:eastAsia="Arial" w:hAnsi="Arial" w:cs="Arial"/>
          <w:b/>
          <w:lang w:eastAsia="es-MX"/>
        </w:rPr>
      </w:pPr>
    </w:p>
    <w:p w:rsidR="005B6124" w:rsidRPr="005B6124" w:rsidRDefault="005B6124" w:rsidP="005B6124">
      <w:pPr>
        <w:widowControl w:val="0"/>
        <w:pBdr>
          <w:top w:val="nil"/>
          <w:left w:val="nil"/>
          <w:bottom w:val="nil"/>
          <w:right w:val="nil"/>
          <w:between w:val="nil"/>
        </w:pBdr>
        <w:spacing w:after="0" w:line="240" w:lineRule="auto"/>
        <w:jc w:val="both"/>
        <w:rPr>
          <w:rFonts w:ascii="Arial" w:eastAsia="Arial" w:hAnsi="Arial" w:cs="Arial"/>
          <w:color w:val="000000"/>
          <w:lang w:eastAsia="es-MX"/>
        </w:rPr>
      </w:pPr>
      <w:r w:rsidRPr="005B6124">
        <w:rPr>
          <w:rFonts w:ascii="Arial" w:eastAsia="Arial" w:hAnsi="Arial" w:cs="Arial"/>
          <w:b/>
          <w:color w:val="000000"/>
          <w:lang w:eastAsia="es-MX"/>
        </w:rPr>
        <w:t xml:space="preserve">Artículo 2.- </w:t>
      </w:r>
      <w:r w:rsidRPr="005B6124">
        <w:rPr>
          <w:rFonts w:ascii="Arial" w:eastAsia="Arial" w:hAnsi="Arial" w:cs="Arial"/>
          <w:color w:val="000000"/>
          <w:lang w:eastAsia="es-MX"/>
        </w:rPr>
        <w:t>Para los efectos…</w:t>
      </w:r>
    </w:p>
    <w:p w:rsidR="005B6124" w:rsidRPr="005B6124" w:rsidRDefault="005B6124" w:rsidP="005B6124">
      <w:pPr>
        <w:widowControl w:val="0"/>
        <w:pBdr>
          <w:top w:val="nil"/>
          <w:left w:val="nil"/>
          <w:bottom w:val="nil"/>
          <w:right w:val="nil"/>
          <w:between w:val="nil"/>
        </w:pBdr>
        <w:spacing w:after="0" w:line="240" w:lineRule="auto"/>
        <w:jc w:val="both"/>
        <w:rPr>
          <w:rFonts w:ascii="Arial" w:eastAsia="Arial" w:hAnsi="Arial" w:cs="Arial"/>
          <w:color w:val="000000"/>
          <w:lang w:eastAsia="es-MX"/>
        </w:rPr>
      </w:pPr>
    </w:p>
    <w:p w:rsidR="005B6124" w:rsidRPr="005B6124" w:rsidRDefault="005B6124" w:rsidP="005B6124">
      <w:pPr>
        <w:widowControl w:val="0"/>
        <w:pBdr>
          <w:top w:val="nil"/>
          <w:left w:val="nil"/>
          <w:bottom w:val="nil"/>
          <w:right w:val="nil"/>
          <w:between w:val="nil"/>
        </w:pBdr>
        <w:spacing w:after="0" w:line="240" w:lineRule="auto"/>
        <w:jc w:val="both"/>
        <w:rPr>
          <w:rFonts w:ascii="Arial" w:eastAsia="Arial" w:hAnsi="Arial" w:cs="Arial"/>
          <w:b/>
          <w:color w:val="000000"/>
          <w:lang w:eastAsia="es-MX"/>
        </w:rPr>
      </w:pPr>
      <w:r>
        <w:rPr>
          <w:rFonts w:ascii="Arial" w:eastAsia="Arial" w:hAnsi="Arial" w:cs="Arial"/>
          <w:b/>
          <w:color w:val="000000"/>
          <w:lang w:eastAsia="es-MX"/>
        </w:rPr>
        <w:t>I. a XVIII</w:t>
      </w:r>
      <w:r w:rsidRPr="005B6124">
        <w:rPr>
          <w:rFonts w:ascii="Arial" w:eastAsia="Arial" w:hAnsi="Arial" w:cs="Arial"/>
          <w:b/>
          <w:color w:val="000000"/>
          <w:lang w:eastAsia="es-MX"/>
        </w:rPr>
        <w:t>…</w:t>
      </w:r>
    </w:p>
    <w:p w:rsidR="005B6124" w:rsidRDefault="005B6124" w:rsidP="005B6124">
      <w:pPr>
        <w:widowControl w:val="0"/>
        <w:pBdr>
          <w:top w:val="nil"/>
          <w:left w:val="nil"/>
          <w:bottom w:val="nil"/>
          <w:right w:val="nil"/>
          <w:between w:val="nil"/>
        </w:pBdr>
        <w:spacing w:after="0" w:line="240" w:lineRule="auto"/>
        <w:jc w:val="both"/>
        <w:rPr>
          <w:rFonts w:ascii="Arial" w:eastAsia="Arial" w:hAnsi="Arial" w:cs="Arial"/>
          <w:color w:val="000000"/>
          <w:lang w:eastAsia="es-MX"/>
        </w:rPr>
      </w:pPr>
    </w:p>
    <w:p w:rsidR="001B7D1D" w:rsidRPr="005B6124" w:rsidRDefault="001B7D1D" w:rsidP="005B6124">
      <w:pPr>
        <w:widowControl w:val="0"/>
        <w:pBdr>
          <w:top w:val="nil"/>
          <w:left w:val="nil"/>
          <w:bottom w:val="nil"/>
          <w:right w:val="nil"/>
          <w:between w:val="nil"/>
        </w:pBdr>
        <w:spacing w:after="0" w:line="240" w:lineRule="auto"/>
        <w:jc w:val="both"/>
        <w:rPr>
          <w:rFonts w:ascii="Arial" w:eastAsia="Arial" w:hAnsi="Arial" w:cs="Arial"/>
          <w:color w:val="000000"/>
          <w:lang w:eastAsia="es-MX"/>
        </w:rPr>
      </w:pPr>
    </w:p>
    <w:p w:rsidR="005B6124" w:rsidRPr="005B6124" w:rsidRDefault="005B6124" w:rsidP="005B6124">
      <w:pPr>
        <w:widowControl w:val="0"/>
        <w:pBdr>
          <w:top w:val="nil"/>
          <w:left w:val="nil"/>
          <w:bottom w:val="nil"/>
          <w:right w:val="nil"/>
          <w:between w:val="nil"/>
        </w:pBdr>
        <w:spacing w:after="0" w:line="240" w:lineRule="auto"/>
        <w:jc w:val="both"/>
        <w:rPr>
          <w:rFonts w:ascii="Arial" w:eastAsia="Arial" w:hAnsi="Arial" w:cs="Arial"/>
          <w:color w:val="000000"/>
          <w:lang w:eastAsia="es-MX"/>
        </w:rPr>
      </w:pPr>
      <w:r w:rsidRPr="005B6124">
        <w:rPr>
          <w:rFonts w:ascii="Arial" w:eastAsia="Arial" w:hAnsi="Arial" w:cs="Arial"/>
          <w:b/>
          <w:color w:val="000000"/>
          <w:lang w:eastAsia="es-MX"/>
        </w:rPr>
        <w:t xml:space="preserve">XVIII-A RESTAURANTE BAR: </w:t>
      </w:r>
      <w:r w:rsidRPr="005B6124">
        <w:rPr>
          <w:rFonts w:ascii="Arial" w:eastAsia="Arial" w:hAnsi="Arial" w:cs="Arial"/>
          <w:color w:val="000000"/>
          <w:lang w:eastAsia="es-MX"/>
        </w:rPr>
        <w:t>Establecimiento que ofrece una gran selección de alimentos, para su consumo en el establecimiento, con menú de acuerdo al tipo de comida que se ofrece, bebidas alcohólicas y no alcohólicas, asientos en mesa para todos los consumidores, área de comensales y cocina equipada, con la posibilidad de presentar música en vivo, grabada o videograbada con decibeles acotados por parte de la autoridad competente, sin que exista un escenario fijo para este tipo de actividades.</w:t>
      </w:r>
    </w:p>
    <w:p w:rsidR="005B6124" w:rsidRPr="005B6124" w:rsidRDefault="005B6124" w:rsidP="005B6124">
      <w:pPr>
        <w:widowControl w:val="0"/>
        <w:pBdr>
          <w:top w:val="nil"/>
          <w:left w:val="nil"/>
          <w:bottom w:val="nil"/>
          <w:right w:val="nil"/>
          <w:between w:val="nil"/>
        </w:pBdr>
        <w:spacing w:after="0" w:line="240" w:lineRule="auto"/>
        <w:jc w:val="both"/>
        <w:rPr>
          <w:rFonts w:ascii="Arial" w:eastAsia="Arial" w:hAnsi="Arial" w:cs="Arial"/>
          <w:strike/>
          <w:color w:val="000000"/>
          <w:lang w:eastAsia="es-MX"/>
        </w:rPr>
      </w:pPr>
    </w:p>
    <w:p w:rsidR="00D12949" w:rsidRDefault="005B6124" w:rsidP="005B6124">
      <w:pPr>
        <w:pBdr>
          <w:top w:val="nil"/>
          <w:left w:val="nil"/>
          <w:bottom w:val="nil"/>
          <w:right w:val="nil"/>
          <w:between w:val="nil"/>
        </w:pBdr>
        <w:spacing w:after="0" w:line="240" w:lineRule="auto"/>
        <w:jc w:val="both"/>
        <w:rPr>
          <w:rFonts w:ascii="Arial" w:eastAsia="Arial" w:hAnsi="Arial" w:cs="Arial"/>
          <w:b/>
          <w:color w:val="000000"/>
          <w:lang w:eastAsia="es-MX"/>
        </w:rPr>
      </w:pPr>
      <w:r w:rsidRPr="005B6124">
        <w:rPr>
          <w:rFonts w:ascii="Arial" w:eastAsia="Arial" w:hAnsi="Arial" w:cs="Arial"/>
          <w:b/>
          <w:color w:val="000000"/>
          <w:lang w:eastAsia="es-MX"/>
        </w:rPr>
        <w:t>XIX…</w:t>
      </w:r>
    </w:p>
    <w:p w:rsidR="005B6124" w:rsidRDefault="005B6124" w:rsidP="005B6124">
      <w:pPr>
        <w:pBdr>
          <w:top w:val="nil"/>
          <w:left w:val="nil"/>
          <w:bottom w:val="nil"/>
          <w:right w:val="nil"/>
          <w:between w:val="nil"/>
        </w:pBdr>
        <w:spacing w:after="0" w:line="240" w:lineRule="auto"/>
        <w:jc w:val="both"/>
        <w:rPr>
          <w:rFonts w:ascii="Arial" w:eastAsia="Arial" w:hAnsi="Arial" w:cs="Arial"/>
          <w:b/>
          <w:color w:val="000000"/>
          <w:lang w:eastAsia="es-MX"/>
        </w:rPr>
      </w:pPr>
    </w:p>
    <w:p w:rsidR="005B6124" w:rsidRDefault="005B6124" w:rsidP="005B6124">
      <w:pPr>
        <w:pBdr>
          <w:top w:val="nil"/>
          <w:left w:val="nil"/>
          <w:bottom w:val="nil"/>
          <w:right w:val="nil"/>
          <w:between w:val="nil"/>
        </w:pBdr>
        <w:spacing w:after="0" w:line="240" w:lineRule="auto"/>
        <w:jc w:val="both"/>
        <w:rPr>
          <w:rFonts w:ascii="Arial" w:eastAsia="Arial" w:hAnsi="Arial" w:cs="Arial"/>
          <w:b/>
          <w:color w:val="000000"/>
          <w:lang w:eastAsia="es-MX"/>
        </w:rPr>
      </w:pPr>
    </w:p>
    <w:p w:rsidR="005B6124" w:rsidRPr="005B6124" w:rsidRDefault="005B6124" w:rsidP="005B6124">
      <w:pPr>
        <w:pBdr>
          <w:top w:val="nil"/>
          <w:left w:val="nil"/>
          <w:bottom w:val="nil"/>
          <w:right w:val="nil"/>
          <w:between w:val="nil"/>
        </w:pBdr>
        <w:spacing w:after="0" w:line="240" w:lineRule="auto"/>
        <w:jc w:val="center"/>
        <w:rPr>
          <w:rFonts w:ascii="Arial" w:eastAsia="Arial" w:hAnsi="Arial" w:cs="Arial"/>
          <w:b/>
          <w:lang w:eastAsia="es-MX"/>
        </w:rPr>
      </w:pPr>
      <w:r w:rsidRPr="005B6124">
        <w:rPr>
          <w:rFonts w:ascii="Arial" w:eastAsia="Arial" w:hAnsi="Arial" w:cs="Arial"/>
          <w:b/>
          <w:lang w:eastAsia="es-MX"/>
        </w:rPr>
        <w:t>CAPITULO II</w:t>
      </w:r>
    </w:p>
    <w:p w:rsidR="005B6124" w:rsidRDefault="005B6124" w:rsidP="005B6124">
      <w:pPr>
        <w:pBdr>
          <w:top w:val="nil"/>
          <w:left w:val="nil"/>
          <w:bottom w:val="nil"/>
          <w:right w:val="nil"/>
          <w:between w:val="nil"/>
        </w:pBdr>
        <w:spacing w:after="0" w:line="240" w:lineRule="auto"/>
        <w:jc w:val="center"/>
        <w:rPr>
          <w:rFonts w:ascii="Arial" w:eastAsia="Arial" w:hAnsi="Arial" w:cs="Arial"/>
          <w:b/>
          <w:lang w:eastAsia="es-MX"/>
        </w:rPr>
      </w:pPr>
      <w:r w:rsidRPr="005B6124">
        <w:rPr>
          <w:rFonts w:ascii="Arial" w:eastAsia="Arial" w:hAnsi="Arial" w:cs="Arial"/>
          <w:b/>
          <w:lang w:eastAsia="es-MX"/>
        </w:rPr>
        <w:t>DE LOS GRUPOS DE USOS DE SUELO</w:t>
      </w:r>
    </w:p>
    <w:p w:rsidR="005B6124" w:rsidRDefault="005B6124" w:rsidP="005B6124">
      <w:pPr>
        <w:pBdr>
          <w:top w:val="nil"/>
          <w:left w:val="nil"/>
          <w:bottom w:val="nil"/>
          <w:right w:val="nil"/>
          <w:between w:val="nil"/>
        </w:pBdr>
        <w:spacing w:after="0" w:line="240" w:lineRule="auto"/>
        <w:jc w:val="center"/>
        <w:rPr>
          <w:rFonts w:ascii="Arial" w:eastAsia="Arial" w:hAnsi="Arial" w:cs="Arial"/>
          <w:b/>
          <w:lang w:eastAsia="es-MX"/>
        </w:rPr>
      </w:pPr>
    </w:p>
    <w:p w:rsidR="005B6124" w:rsidRDefault="005B6124" w:rsidP="005B6124">
      <w:pPr>
        <w:pBdr>
          <w:top w:val="nil"/>
          <w:left w:val="nil"/>
          <w:bottom w:val="nil"/>
          <w:right w:val="nil"/>
          <w:between w:val="nil"/>
        </w:pBdr>
        <w:spacing w:after="0" w:line="240" w:lineRule="auto"/>
        <w:jc w:val="center"/>
        <w:rPr>
          <w:rFonts w:ascii="Arial" w:eastAsia="Arial" w:hAnsi="Arial" w:cs="Arial"/>
          <w:b/>
          <w:lang w:eastAsia="es-MX"/>
        </w:rPr>
      </w:pPr>
    </w:p>
    <w:p w:rsidR="005B6124" w:rsidRPr="005B6124" w:rsidRDefault="005B6124" w:rsidP="005B6124">
      <w:pPr>
        <w:pBdr>
          <w:top w:val="nil"/>
          <w:left w:val="nil"/>
          <w:bottom w:val="nil"/>
          <w:right w:val="nil"/>
          <w:between w:val="nil"/>
        </w:pBdr>
        <w:spacing w:after="0" w:line="240" w:lineRule="auto"/>
        <w:jc w:val="center"/>
        <w:rPr>
          <w:rFonts w:ascii="Arial" w:eastAsia="Arial" w:hAnsi="Arial" w:cs="Arial"/>
          <w:b/>
          <w:lang w:eastAsia="es-MX"/>
        </w:rPr>
      </w:pPr>
      <w:r w:rsidRPr="005B6124">
        <w:rPr>
          <w:rFonts w:ascii="Arial" w:eastAsia="Arial" w:hAnsi="Arial" w:cs="Arial"/>
          <w:b/>
          <w:lang w:eastAsia="es-MX"/>
        </w:rPr>
        <w:t>SECCIÓN IV</w:t>
      </w:r>
    </w:p>
    <w:p w:rsidR="005B6124" w:rsidRDefault="005B6124" w:rsidP="005B6124">
      <w:pPr>
        <w:pBdr>
          <w:top w:val="nil"/>
          <w:left w:val="nil"/>
          <w:bottom w:val="nil"/>
          <w:right w:val="nil"/>
          <w:between w:val="nil"/>
        </w:pBdr>
        <w:spacing w:after="0" w:line="240" w:lineRule="auto"/>
        <w:jc w:val="center"/>
        <w:rPr>
          <w:rFonts w:ascii="Arial" w:eastAsia="Arial" w:hAnsi="Arial" w:cs="Arial"/>
          <w:b/>
          <w:lang w:eastAsia="es-MX"/>
        </w:rPr>
      </w:pPr>
      <w:r w:rsidRPr="005B6124">
        <w:rPr>
          <w:rFonts w:ascii="Arial" w:eastAsia="Arial" w:hAnsi="Arial" w:cs="Arial"/>
          <w:b/>
          <w:lang w:eastAsia="es-MX"/>
        </w:rPr>
        <w:t>DE LA INDUSTRIA</w:t>
      </w:r>
    </w:p>
    <w:p w:rsidR="005B6124" w:rsidRDefault="005B6124" w:rsidP="005B6124">
      <w:pPr>
        <w:pBdr>
          <w:top w:val="nil"/>
          <w:left w:val="nil"/>
          <w:bottom w:val="nil"/>
          <w:right w:val="nil"/>
          <w:between w:val="nil"/>
        </w:pBdr>
        <w:spacing w:after="0" w:line="240" w:lineRule="auto"/>
        <w:jc w:val="center"/>
        <w:rPr>
          <w:rFonts w:ascii="Arial" w:eastAsia="Arial" w:hAnsi="Arial" w:cs="Arial"/>
          <w:b/>
          <w:lang w:eastAsia="es-MX"/>
        </w:rPr>
      </w:pPr>
    </w:p>
    <w:p w:rsidR="005B6124" w:rsidRPr="005B6124" w:rsidRDefault="005B6124" w:rsidP="005B6124">
      <w:pPr>
        <w:pBdr>
          <w:top w:val="nil"/>
          <w:left w:val="nil"/>
          <w:bottom w:val="nil"/>
          <w:right w:val="nil"/>
          <w:between w:val="nil"/>
        </w:pBdr>
        <w:spacing w:after="0" w:line="240" w:lineRule="auto"/>
        <w:jc w:val="center"/>
        <w:rPr>
          <w:rFonts w:ascii="Arial" w:eastAsia="Arial" w:hAnsi="Arial" w:cs="Arial"/>
          <w:b/>
          <w:lang w:eastAsia="es-MX"/>
        </w:rPr>
      </w:pPr>
    </w:p>
    <w:p w:rsidR="005B6124" w:rsidRPr="005B6124" w:rsidRDefault="005B6124" w:rsidP="005B6124">
      <w:pPr>
        <w:widowControl w:val="0"/>
        <w:pBdr>
          <w:top w:val="nil"/>
          <w:left w:val="nil"/>
          <w:bottom w:val="nil"/>
          <w:right w:val="nil"/>
          <w:between w:val="nil"/>
        </w:pBdr>
        <w:spacing w:after="0" w:line="240" w:lineRule="auto"/>
        <w:jc w:val="both"/>
        <w:rPr>
          <w:rFonts w:ascii="Arial" w:eastAsia="Arial" w:hAnsi="Arial" w:cs="Arial"/>
          <w:color w:val="000000"/>
          <w:lang w:eastAsia="es-MX"/>
        </w:rPr>
      </w:pPr>
      <w:r w:rsidRPr="005B6124">
        <w:rPr>
          <w:rFonts w:ascii="Arial" w:eastAsia="Arial" w:hAnsi="Arial" w:cs="Arial"/>
          <w:b/>
          <w:color w:val="000000"/>
          <w:lang w:eastAsia="es-MX"/>
        </w:rPr>
        <w:t xml:space="preserve">Artículo 13.- </w:t>
      </w:r>
      <w:r w:rsidRPr="005B6124">
        <w:rPr>
          <w:rFonts w:ascii="Arial" w:eastAsia="Arial" w:hAnsi="Arial" w:cs="Arial"/>
          <w:color w:val="000000"/>
          <w:lang w:eastAsia="es-MX"/>
        </w:rPr>
        <w:t>Los usos de industria…</w:t>
      </w:r>
    </w:p>
    <w:p w:rsidR="005B6124" w:rsidRPr="005B6124" w:rsidRDefault="005B6124" w:rsidP="005B6124">
      <w:pPr>
        <w:widowControl w:val="0"/>
        <w:pBdr>
          <w:top w:val="nil"/>
          <w:left w:val="nil"/>
          <w:bottom w:val="nil"/>
          <w:right w:val="nil"/>
          <w:between w:val="nil"/>
        </w:pBdr>
        <w:spacing w:after="0" w:line="240" w:lineRule="auto"/>
        <w:jc w:val="both"/>
        <w:rPr>
          <w:rFonts w:ascii="Arial" w:eastAsia="Arial" w:hAnsi="Arial" w:cs="Arial"/>
          <w:color w:val="000000"/>
          <w:highlight w:val="lightGray"/>
          <w:lang w:eastAsia="es-MX"/>
        </w:rPr>
      </w:pPr>
    </w:p>
    <w:p w:rsidR="005B6124" w:rsidRPr="005B6124" w:rsidRDefault="005B6124" w:rsidP="005B6124">
      <w:pPr>
        <w:widowControl w:val="0"/>
        <w:pBdr>
          <w:top w:val="nil"/>
          <w:left w:val="nil"/>
          <w:bottom w:val="nil"/>
          <w:right w:val="nil"/>
          <w:between w:val="nil"/>
        </w:pBdr>
        <w:spacing w:after="0" w:line="240" w:lineRule="auto"/>
        <w:jc w:val="both"/>
        <w:rPr>
          <w:rFonts w:ascii="Arial" w:eastAsia="Arial" w:hAnsi="Arial" w:cs="Arial"/>
          <w:color w:val="000000"/>
          <w:lang w:eastAsia="es-MX"/>
        </w:rPr>
      </w:pPr>
      <w:r w:rsidRPr="005B6124">
        <w:rPr>
          <w:rFonts w:ascii="Arial" w:eastAsia="Arial" w:hAnsi="Arial" w:cs="Arial"/>
          <w:color w:val="000000"/>
          <w:lang w:eastAsia="es-MX"/>
        </w:rPr>
        <w:t>1. a 14….</w:t>
      </w:r>
    </w:p>
    <w:p w:rsidR="005B6124" w:rsidRPr="005B6124" w:rsidRDefault="005B6124" w:rsidP="005B6124">
      <w:pPr>
        <w:widowControl w:val="0"/>
        <w:pBdr>
          <w:top w:val="nil"/>
          <w:left w:val="nil"/>
          <w:bottom w:val="nil"/>
          <w:right w:val="nil"/>
          <w:between w:val="nil"/>
        </w:pBdr>
        <w:spacing w:after="0" w:line="240" w:lineRule="auto"/>
        <w:jc w:val="both"/>
        <w:rPr>
          <w:rFonts w:ascii="Arial" w:eastAsia="Arial" w:hAnsi="Arial" w:cs="Arial"/>
          <w:color w:val="000000"/>
          <w:lang w:eastAsia="es-MX"/>
        </w:rPr>
      </w:pPr>
    </w:p>
    <w:p w:rsidR="005B6124" w:rsidRPr="005B6124" w:rsidRDefault="005B6124" w:rsidP="005B6124">
      <w:pPr>
        <w:widowControl w:val="0"/>
        <w:pBdr>
          <w:top w:val="nil"/>
          <w:left w:val="nil"/>
          <w:bottom w:val="nil"/>
          <w:right w:val="nil"/>
          <w:between w:val="nil"/>
        </w:pBdr>
        <w:spacing w:after="0" w:line="240" w:lineRule="auto"/>
        <w:jc w:val="both"/>
        <w:rPr>
          <w:rFonts w:ascii="Arial" w:eastAsia="Arial" w:hAnsi="Arial" w:cs="Arial"/>
          <w:color w:val="000000"/>
          <w:lang w:eastAsia="es-MX"/>
        </w:rPr>
      </w:pPr>
      <w:r w:rsidRPr="005B6124">
        <w:rPr>
          <w:rFonts w:ascii="Arial" w:eastAsia="Arial" w:hAnsi="Arial" w:cs="Arial"/>
          <w:b/>
          <w:color w:val="000000"/>
          <w:lang w:eastAsia="es-MX"/>
        </w:rPr>
        <w:t>15. DEROGADO</w:t>
      </w:r>
    </w:p>
    <w:p w:rsidR="005B6124" w:rsidRPr="005B6124" w:rsidRDefault="005B6124" w:rsidP="005B6124">
      <w:pPr>
        <w:widowControl w:val="0"/>
        <w:pBdr>
          <w:top w:val="nil"/>
          <w:left w:val="nil"/>
          <w:bottom w:val="nil"/>
          <w:right w:val="nil"/>
          <w:between w:val="nil"/>
        </w:pBdr>
        <w:spacing w:after="0" w:line="240" w:lineRule="auto"/>
        <w:jc w:val="both"/>
        <w:rPr>
          <w:rFonts w:ascii="Arial" w:eastAsia="Arial" w:hAnsi="Arial" w:cs="Arial"/>
          <w:color w:val="000000"/>
          <w:lang w:eastAsia="es-MX"/>
        </w:rPr>
      </w:pPr>
    </w:p>
    <w:p w:rsidR="005B6124" w:rsidRPr="005B6124" w:rsidRDefault="005B6124" w:rsidP="005B6124">
      <w:pPr>
        <w:widowControl w:val="0"/>
        <w:pBdr>
          <w:top w:val="nil"/>
          <w:left w:val="nil"/>
          <w:bottom w:val="nil"/>
          <w:right w:val="nil"/>
          <w:between w:val="nil"/>
        </w:pBdr>
        <w:spacing w:after="0" w:line="240" w:lineRule="auto"/>
        <w:jc w:val="both"/>
        <w:rPr>
          <w:rFonts w:ascii="Arial" w:eastAsia="Arial" w:hAnsi="Arial" w:cs="Arial"/>
          <w:color w:val="000000"/>
          <w:lang w:eastAsia="es-MX"/>
        </w:rPr>
      </w:pPr>
      <w:r w:rsidRPr="005B6124">
        <w:rPr>
          <w:rFonts w:ascii="Arial" w:eastAsia="Arial" w:hAnsi="Arial" w:cs="Arial"/>
          <w:b/>
          <w:color w:val="000000"/>
          <w:lang w:eastAsia="es-MX"/>
        </w:rPr>
        <w:t>16. DEROGADO</w:t>
      </w:r>
    </w:p>
    <w:p w:rsidR="009F37C1" w:rsidRPr="005B6124" w:rsidRDefault="009F37C1" w:rsidP="005B6124">
      <w:pPr>
        <w:widowControl w:val="0"/>
        <w:pBdr>
          <w:top w:val="nil"/>
          <w:left w:val="nil"/>
          <w:bottom w:val="nil"/>
          <w:right w:val="nil"/>
          <w:between w:val="nil"/>
        </w:pBdr>
        <w:spacing w:after="0" w:line="240" w:lineRule="auto"/>
        <w:jc w:val="both"/>
        <w:rPr>
          <w:rFonts w:ascii="Arial" w:eastAsia="Arial" w:hAnsi="Arial" w:cs="Arial"/>
          <w:color w:val="000000"/>
          <w:lang w:eastAsia="es-MX"/>
        </w:rPr>
      </w:pPr>
    </w:p>
    <w:p w:rsidR="005B6124" w:rsidRPr="005B6124" w:rsidRDefault="005B6124" w:rsidP="005B6124">
      <w:pPr>
        <w:widowControl w:val="0"/>
        <w:pBdr>
          <w:top w:val="nil"/>
          <w:left w:val="nil"/>
          <w:bottom w:val="nil"/>
          <w:right w:val="nil"/>
          <w:between w:val="nil"/>
        </w:pBdr>
        <w:spacing w:after="0" w:line="240" w:lineRule="auto"/>
        <w:jc w:val="both"/>
        <w:rPr>
          <w:rFonts w:ascii="Arial" w:eastAsia="Arial" w:hAnsi="Arial" w:cs="Arial"/>
          <w:color w:val="000000"/>
          <w:lang w:eastAsia="es-MX"/>
        </w:rPr>
      </w:pPr>
      <w:r w:rsidRPr="005B6124">
        <w:rPr>
          <w:rFonts w:ascii="Arial" w:eastAsia="Arial" w:hAnsi="Arial" w:cs="Arial"/>
          <w:color w:val="000000"/>
          <w:lang w:eastAsia="es-MX"/>
        </w:rPr>
        <w:t>17. a 21….</w:t>
      </w:r>
    </w:p>
    <w:p w:rsidR="005B6124" w:rsidRPr="005B6124" w:rsidRDefault="005B6124" w:rsidP="005B6124">
      <w:pPr>
        <w:widowControl w:val="0"/>
        <w:pBdr>
          <w:top w:val="nil"/>
          <w:left w:val="nil"/>
          <w:bottom w:val="nil"/>
          <w:right w:val="nil"/>
          <w:between w:val="nil"/>
        </w:pBdr>
        <w:spacing w:after="0" w:line="240" w:lineRule="auto"/>
        <w:jc w:val="both"/>
        <w:rPr>
          <w:rFonts w:ascii="Arial" w:eastAsia="Arial" w:hAnsi="Arial" w:cs="Arial"/>
          <w:color w:val="000000"/>
          <w:lang w:eastAsia="es-MX"/>
        </w:rPr>
      </w:pPr>
    </w:p>
    <w:p w:rsidR="005B6124" w:rsidRPr="005B6124" w:rsidRDefault="005B6124" w:rsidP="005B6124">
      <w:pPr>
        <w:widowControl w:val="0"/>
        <w:pBdr>
          <w:top w:val="nil"/>
          <w:left w:val="nil"/>
          <w:bottom w:val="nil"/>
          <w:right w:val="nil"/>
          <w:between w:val="nil"/>
        </w:pBdr>
        <w:spacing w:after="0" w:line="240" w:lineRule="auto"/>
        <w:jc w:val="both"/>
        <w:rPr>
          <w:rFonts w:ascii="Arial" w:eastAsia="Arial" w:hAnsi="Arial" w:cs="Arial"/>
          <w:color w:val="000000"/>
          <w:lang w:eastAsia="es-MX"/>
        </w:rPr>
      </w:pPr>
      <w:r w:rsidRPr="005B6124">
        <w:rPr>
          <w:rFonts w:ascii="Arial" w:eastAsia="Arial" w:hAnsi="Arial" w:cs="Arial"/>
          <w:b/>
          <w:color w:val="000000"/>
          <w:lang w:eastAsia="es-MX"/>
        </w:rPr>
        <w:t>22. DEROGADO</w:t>
      </w:r>
    </w:p>
    <w:p w:rsidR="005B6124" w:rsidRPr="005B6124" w:rsidRDefault="005B6124" w:rsidP="005B6124">
      <w:pPr>
        <w:widowControl w:val="0"/>
        <w:pBdr>
          <w:top w:val="nil"/>
          <w:left w:val="nil"/>
          <w:bottom w:val="nil"/>
          <w:right w:val="nil"/>
          <w:between w:val="nil"/>
        </w:pBdr>
        <w:spacing w:after="0" w:line="240" w:lineRule="auto"/>
        <w:jc w:val="both"/>
        <w:rPr>
          <w:rFonts w:ascii="Arial" w:eastAsia="Arial" w:hAnsi="Arial" w:cs="Arial"/>
          <w:color w:val="000000"/>
          <w:lang w:eastAsia="es-MX"/>
        </w:rPr>
      </w:pPr>
    </w:p>
    <w:p w:rsidR="005B6124" w:rsidRPr="005B6124" w:rsidRDefault="005B6124" w:rsidP="005B6124">
      <w:pPr>
        <w:widowControl w:val="0"/>
        <w:pBdr>
          <w:top w:val="nil"/>
          <w:left w:val="nil"/>
          <w:bottom w:val="nil"/>
          <w:right w:val="nil"/>
          <w:between w:val="nil"/>
        </w:pBdr>
        <w:spacing w:after="0" w:line="240" w:lineRule="auto"/>
        <w:jc w:val="both"/>
        <w:rPr>
          <w:rFonts w:ascii="Arial" w:eastAsia="Arial" w:hAnsi="Arial" w:cs="Arial"/>
          <w:color w:val="000000"/>
          <w:highlight w:val="lightGray"/>
          <w:lang w:eastAsia="es-MX"/>
        </w:rPr>
      </w:pPr>
      <w:r w:rsidRPr="005B6124">
        <w:rPr>
          <w:rFonts w:ascii="Arial" w:eastAsia="Arial" w:hAnsi="Arial" w:cs="Arial"/>
          <w:color w:val="000000"/>
          <w:lang w:eastAsia="es-MX"/>
        </w:rPr>
        <w:t>23. a 130…</w:t>
      </w:r>
    </w:p>
    <w:p w:rsidR="005B6124" w:rsidRPr="005B6124" w:rsidRDefault="005B6124" w:rsidP="005B6124">
      <w:pPr>
        <w:pBdr>
          <w:top w:val="nil"/>
          <w:left w:val="nil"/>
          <w:bottom w:val="nil"/>
          <w:right w:val="nil"/>
          <w:between w:val="nil"/>
        </w:pBdr>
        <w:spacing w:after="0" w:line="240" w:lineRule="auto"/>
        <w:jc w:val="center"/>
        <w:rPr>
          <w:rFonts w:ascii="Arial" w:eastAsia="Arial" w:hAnsi="Arial" w:cs="Arial"/>
          <w:b/>
          <w:lang w:eastAsia="es-MX"/>
        </w:rPr>
      </w:pPr>
      <w:r w:rsidRPr="005B6124">
        <w:rPr>
          <w:rFonts w:ascii="Arial" w:eastAsia="Arial" w:hAnsi="Arial" w:cs="Arial"/>
          <w:b/>
          <w:lang w:eastAsia="es-MX"/>
        </w:rPr>
        <w:lastRenderedPageBreak/>
        <w:t>CAPITULO III</w:t>
      </w:r>
    </w:p>
    <w:p w:rsidR="005B6124" w:rsidRDefault="005B6124" w:rsidP="005B6124">
      <w:pPr>
        <w:pBdr>
          <w:top w:val="nil"/>
          <w:left w:val="nil"/>
          <w:bottom w:val="nil"/>
          <w:right w:val="nil"/>
          <w:between w:val="nil"/>
        </w:pBdr>
        <w:spacing w:after="0" w:line="240" w:lineRule="auto"/>
        <w:jc w:val="center"/>
        <w:rPr>
          <w:rFonts w:ascii="Arial" w:eastAsia="Arial" w:hAnsi="Arial" w:cs="Arial"/>
          <w:b/>
          <w:lang w:eastAsia="es-MX"/>
        </w:rPr>
      </w:pPr>
      <w:r w:rsidRPr="005B6124">
        <w:rPr>
          <w:rFonts w:ascii="Arial" w:eastAsia="Arial" w:hAnsi="Arial" w:cs="Arial"/>
          <w:b/>
          <w:lang w:eastAsia="es-MX"/>
        </w:rPr>
        <w:t>DE LA REGULACIÓN DE LOS GIROS ESPECIALES</w:t>
      </w:r>
    </w:p>
    <w:p w:rsidR="005B6124" w:rsidRDefault="005B6124" w:rsidP="005B6124">
      <w:pPr>
        <w:pBdr>
          <w:top w:val="nil"/>
          <w:left w:val="nil"/>
          <w:bottom w:val="nil"/>
          <w:right w:val="nil"/>
          <w:between w:val="nil"/>
        </w:pBdr>
        <w:spacing w:after="0" w:line="240" w:lineRule="auto"/>
        <w:jc w:val="center"/>
        <w:rPr>
          <w:rFonts w:ascii="Arial" w:eastAsia="Arial" w:hAnsi="Arial" w:cs="Arial"/>
          <w:b/>
          <w:lang w:eastAsia="es-MX"/>
        </w:rPr>
      </w:pPr>
    </w:p>
    <w:p w:rsidR="005B6124" w:rsidRDefault="005B6124" w:rsidP="005B6124">
      <w:pPr>
        <w:pBdr>
          <w:top w:val="nil"/>
          <w:left w:val="nil"/>
          <w:bottom w:val="nil"/>
          <w:right w:val="nil"/>
          <w:between w:val="nil"/>
        </w:pBdr>
        <w:spacing w:after="0" w:line="240" w:lineRule="auto"/>
        <w:jc w:val="center"/>
        <w:rPr>
          <w:rFonts w:ascii="Arial" w:eastAsia="Arial" w:hAnsi="Arial" w:cs="Arial"/>
          <w:b/>
          <w:lang w:eastAsia="es-MX"/>
        </w:rPr>
      </w:pPr>
    </w:p>
    <w:p w:rsidR="005B6124" w:rsidRPr="005B6124" w:rsidRDefault="005B6124" w:rsidP="005B6124">
      <w:pPr>
        <w:pBdr>
          <w:top w:val="nil"/>
          <w:left w:val="nil"/>
          <w:bottom w:val="nil"/>
          <w:right w:val="nil"/>
          <w:between w:val="nil"/>
        </w:pBdr>
        <w:spacing w:after="0" w:line="240" w:lineRule="auto"/>
        <w:jc w:val="center"/>
        <w:rPr>
          <w:rFonts w:ascii="Arial" w:eastAsia="Arial" w:hAnsi="Arial" w:cs="Arial"/>
          <w:b/>
          <w:lang w:eastAsia="es-MX"/>
        </w:rPr>
      </w:pPr>
      <w:r w:rsidRPr="005B6124">
        <w:rPr>
          <w:rFonts w:ascii="Arial" w:eastAsia="Arial" w:hAnsi="Arial" w:cs="Arial"/>
          <w:b/>
          <w:lang w:eastAsia="es-MX"/>
        </w:rPr>
        <w:t>SECCIÓN I</w:t>
      </w:r>
    </w:p>
    <w:p w:rsidR="005B6124" w:rsidRDefault="005B6124" w:rsidP="005B6124">
      <w:pPr>
        <w:pBdr>
          <w:top w:val="nil"/>
          <w:left w:val="nil"/>
          <w:bottom w:val="nil"/>
          <w:right w:val="nil"/>
          <w:between w:val="nil"/>
        </w:pBdr>
        <w:spacing w:after="0" w:line="240" w:lineRule="auto"/>
        <w:jc w:val="center"/>
        <w:rPr>
          <w:rFonts w:ascii="Arial" w:eastAsia="Arial" w:hAnsi="Arial" w:cs="Arial"/>
          <w:b/>
          <w:lang w:eastAsia="es-MX"/>
        </w:rPr>
      </w:pPr>
      <w:r w:rsidRPr="005B6124">
        <w:rPr>
          <w:rFonts w:ascii="Arial" w:eastAsia="Arial" w:hAnsi="Arial" w:cs="Arial"/>
          <w:b/>
          <w:lang w:eastAsia="es-MX"/>
        </w:rPr>
        <w:t>DE SU OBJETO Y CLASIFICACIÓN</w:t>
      </w:r>
    </w:p>
    <w:p w:rsidR="005B6124" w:rsidRPr="005B6124" w:rsidRDefault="005B6124" w:rsidP="005B6124">
      <w:pPr>
        <w:pBdr>
          <w:top w:val="nil"/>
          <w:left w:val="nil"/>
          <w:bottom w:val="nil"/>
          <w:right w:val="nil"/>
          <w:between w:val="nil"/>
        </w:pBdr>
        <w:spacing w:after="0" w:line="240" w:lineRule="auto"/>
        <w:jc w:val="center"/>
        <w:rPr>
          <w:rFonts w:ascii="Arial" w:eastAsia="Arial" w:hAnsi="Arial" w:cs="Arial"/>
          <w:b/>
          <w:lang w:eastAsia="es-MX"/>
        </w:rPr>
      </w:pPr>
    </w:p>
    <w:p w:rsidR="005B6124" w:rsidRPr="005B6124" w:rsidRDefault="005B6124" w:rsidP="005B6124">
      <w:pPr>
        <w:pBdr>
          <w:top w:val="nil"/>
          <w:left w:val="nil"/>
          <w:bottom w:val="nil"/>
          <w:right w:val="nil"/>
          <w:between w:val="nil"/>
        </w:pBdr>
        <w:spacing w:after="0" w:line="240" w:lineRule="auto"/>
        <w:jc w:val="center"/>
        <w:rPr>
          <w:rFonts w:ascii="Arial" w:eastAsia="Arial" w:hAnsi="Arial" w:cs="Arial"/>
          <w:b/>
          <w:lang w:eastAsia="es-MX"/>
        </w:rPr>
      </w:pPr>
    </w:p>
    <w:p w:rsidR="005B6124" w:rsidRPr="005B6124" w:rsidRDefault="005B6124" w:rsidP="005B6124">
      <w:pPr>
        <w:widowControl w:val="0"/>
        <w:pBdr>
          <w:top w:val="nil"/>
          <w:left w:val="nil"/>
          <w:bottom w:val="nil"/>
          <w:right w:val="nil"/>
          <w:between w:val="nil"/>
        </w:pBdr>
        <w:spacing w:after="0" w:line="240" w:lineRule="auto"/>
        <w:jc w:val="both"/>
        <w:rPr>
          <w:rFonts w:ascii="Arial" w:eastAsia="Arial" w:hAnsi="Arial" w:cs="Arial"/>
          <w:color w:val="000000"/>
          <w:lang w:eastAsia="es-MX"/>
        </w:rPr>
      </w:pPr>
      <w:r w:rsidRPr="005B6124">
        <w:rPr>
          <w:rFonts w:ascii="Arial" w:eastAsia="Arial" w:hAnsi="Arial" w:cs="Arial"/>
          <w:b/>
          <w:color w:val="000000"/>
          <w:lang w:eastAsia="es-MX"/>
        </w:rPr>
        <w:t xml:space="preserve">Artículo 24.- </w:t>
      </w:r>
      <w:r w:rsidRPr="005B6124">
        <w:rPr>
          <w:rFonts w:ascii="Arial" w:eastAsia="Arial" w:hAnsi="Arial" w:cs="Arial"/>
          <w:color w:val="000000"/>
          <w:lang w:eastAsia="es-MX"/>
        </w:rPr>
        <w:t>Los giros y actividades especiales…</w:t>
      </w:r>
    </w:p>
    <w:p w:rsidR="005B6124" w:rsidRPr="005B6124" w:rsidRDefault="005B6124" w:rsidP="005B6124">
      <w:pPr>
        <w:widowControl w:val="0"/>
        <w:pBdr>
          <w:top w:val="nil"/>
          <w:left w:val="nil"/>
          <w:bottom w:val="nil"/>
          <w:right w:val="nil"/>
          <w:between w:val="nil"/>
        </w:pBdr>
        <w:spacing w:after="0" w:line="240" w:lineRule="auto"/>
        <w:jc w:val="both"/>
        <w:rPr>
          <w:rFonts w:ascii="Arial" w:eastAsia="Arial" w:hAnsi="Arial" w:cs="Arial"/>
          <w:color w:val="000000"/>
          <w:highlight w:val="lightGray"/>
          <w:lang w:eastAsia="es-MX"/>
        </w:rPr>
      </w:pPr>
    </w:p>
    <w:p w:rsidR="005B6124" w:rsidRPr="005B6124" w:rsidRDefault="005B6124" w:rsidP="005B6124">
      <w:pPr>
        <w:widowControl w:val="0"/>
        <w:pBdr>
          <w:top w:val="nil"/>
          <w:left w:val="nil"/>
          <w:bottom w:val="nil"/>
          <w:right w:val="nil"/>
          <w:between w:val="nil"/>
        </w:pBdr>
        <w:spacing w:after="0" w:line="240" w:lineRule="auto"/>
        <w:jc w:val="both"/>
        <w:rPr>
          <w:rFonts w:ascii="Arial" w:eastAsia="Arial" w:hAnsi="Arial" w:cs="Arial"/>
          <w:color w:val="000000"/>
          <w:lang w:eastAsia="es-MX"/>
        </w:rPr>
      </w:pPr>
      <w:r w:rsidRPr="005B6124">
        <w:rPr>
          <w:rFonts w:ascii="Arial" w:eastAsia="Arial" w:hAnsi="Arial" w:cs="Arial"/>
          <w:color w:val="000000"/>
          <w:lang w:eastAsia="es-MX"/>
        </w:rPr>
        <w:t>Para los efectos…</w:t>
      </w:r>
    </w:p>
    <w:p w:rsidR="005B6124" w:rsidRPr="005B6124" w:rsidRDefault="005B6124" w:rsidP="005B6124">
      <w:pPr>
        <w:widowControl w:val="0"/>
        <w:pBdr>
          <w:top w:val="nil"/>
          <w:left w:val="nil"/>
          <w:bottom w:val="nil"/>
          <w:right w:val="nil"/>
          <w:between w:val="nil"/>
        </w:pBdr>
        <w:spacing w:after="0" w:line="240" w:lineRule="auto"/>
        <w:jc w:val="both"/>
        <w:rPr>
          <w:rFonts w:ascii="Arial" w:eastAsia="Arial" w:hAnsi="Arial" w:cs="Arial"/>
          <w:color w:val="000000"/>
          <w:lang w:eastAsia="es-MX"/>
        </w:rPr>
      </w:pPr>
    </w:p>
    <w:p w:rsidR="005B6124" w:rsidRPr="005B6124" w:rsidRDefault="005B6124" w:rsidP="005B6124">
      <w:pPr>
        <w:widowControl w:val="0"/>
        <w:pBdr>
          <w:top w:val="nil"/>
          <w:left w:val="nil"/>
          <w:bottom w:val="nil"/>
          <w:right w:val="nil"/>
          <w:between w:val="nil"/>
        </w:pBdr>
        <w:spacing w:after="0" w:line="240" w:lineRule="auto"/>
        <w:jc w:val="both"/>
        <w:rPr>
          <w:rFonts w:ascii="Arial" w:eastAsia="Arial" w:hAnsi="Arial" w:cs="Arial"/>
          <w:b/>
          <w:color w:val="000000"/>
          <w:lang w:eastAsia="es-MX"/>
        </w:rPr>
      </w:pPr>
      <w:r>
        <w:rPr>
          <w:rFonts w:ascii="Arial" w:eastAsia="Arial" w:hAnsi="Arial" w:cs="Arial"/>
          <w:b/>
          <w:color w:val="000000"/>
          <w:lang w:eastAsia="es-MX"/>
        </w:rPr>
        <w:t xml:space="preserve">I. a </w:t>
      </w:r>
      <w:r w:rsidRPr="005B6124">
        <w:rPr>
          <w:rFonts w:ascii="Arial" w:eastAsia="Arial" w:hAnsi="Arial" w:cs="Arial"/>
          <w:b/>
          <w:color w:val="000000"/>
          <w:lang w:eastAsia="es-MX"/>
        </w:rPr>
        <w:t>XI…</w:t>
      </w:r>
    </w:p>
    <w:p w:rsidR="005B6124" w:rsidRPr="005B6124" w:rsidRDefault="005B6124" w:rsidP="005B6124">
      <w:pPr>
        <w:widowControl w:val="0"/>
        <w:pBdr>
          <w:top w:val="nil"/>
          <w:left w:val="nil"/>
          <w:bottom w:val="nil"/>
          <w:right w:val="nil"/>
          <w:between w:val="nil"/>
        </w:pBdr>
        <w:spacing w:after="0" w:line="240" w:lineRule="auto"/>
        <w:jc w:val="both"/>
        <w:rPr>
          <w:rFonts w:ascii="Arial" w:eastAsia="Arial" w:hAnsi="Arial" w:cs="Arial"/>
          <w:b/>
          <w:lang w:eastAsia="es-MX"/>
        </w:rPr>
      </w:pPr>
    </w:p>
    <w:p w:rsidR="005B6124" w:rsidRPr="005B6124" w:rsidRDefault="005B6124" w:rsidP="005B6124">
      <w:pPr>
        <w:widowControl w:val="0"/>
        <w:pBdr>
          <w:top w:val="nil"/>
          <w:left w:val="nil"/>
          <w:bottom w:val="nil"/>
          <w:right w:val="nil"/>
          <w:between w:val="nil"/>
        </w:pBdr>
        <w:spacing w:after="0" w:line="240" w:lineRule="auto"/>
        <w:jc w:val="both"/>
        <w:rPr>
          <w:rFonts w:ascii="Arial" w:eastAsia="Arial" w:hAnsi="Arial" w:cs="Arial"/>
          <w:lang w:eastAsia="es-MX"/>
        </w:rPr>
      </w:pPr>
      <w:r w:rsidRPr="005B6124">
        <w:rPr>
          <w:rFonts w:ascii="Arial" w:eastAsia="Arial" w:hAnsi="Arial" w:cs="Arial"/>
          <w:b/>
          <w:lang w:eastAsia="es-MX"/>
        </w:rPr>
        <w:t>XII.</w:t>
      </w:r>
      <w:r w:rsidRPr="005B6124">
        <w:rPr>
          <w:rFonts w:ascii="Arial" w:eastAsia="Arial" w:hAnsi="Arial" w:cs="Arial"/>
          <w:lang w:eastAsia="es-MX"/>
        </w:rPr>
        <w:t xml:space="preserve"> Centro de Acopio y Chatarrera.</w:t>
      </w:r>
    </w:p>
    <w:p w:rsidR="005B6124" w:rsidRPr="005B6124" w:rsidRDefault="005B6124" w:rsidP="005B6124">
      <w:pPr>
        <w:widowControl w:val="0"/>
        <w:pBdr>
          <w:top w:val="nil"/>
          <w:left w:val="nil"/>
          <w:bottom w:val="nil"/>
          <w:right w:val="nil"/>
          <w:between w:val="nil"/>
        </w:pBdr>
        <w:spacing w:after="0" w:line="240" w:lineRule="auto"/>
        <w:jc w:val="both"/>
        <w:rPr>
          <w:rFonts w:ascii="Arial" w:eastAsia="Arial" w:hAnsi="Arial" w:cs="Arial"/>
          <w:color w:val="000000"/>
          <w:highlight w:val="lightGray"/>
          <w:lang w:eastAsia="es-MX"/>
        </w:rPr>
      </w:pPr>
    </w:p>
    <w:p w:rsidR="005B6124" w:rsidRPr="005B6124" w:rsidRDefault="005B6124" w:rsidP="005B6124">
      <w:pPr>
        <w:widowControl w:val="0"/>
        <w:pBdr>
          <w:top w:val="nil"/>
          <w:left w:val="nil"/>
          <w:bottom w:val="nil"/>
          <w:right w:val="nil"/>
          <w:between w:val="nil"/>
        </w:pBdr>
        <w:spacing w:after="0" w:line="240" w:lineRule="auto"/>
        <w:jc w:val="both"/>
        <w:rPr>
          <w:rFonts w:ascii="Arial" w:eastAsia="Arial" w:hAnsi="Arial" w:cs="Arial"/>
          <w:color w:val="000000"/>
          <w:lang w:eastAsia="es-MX"/>
        </w:rPr>
      </w:pPr>
      <w:r w:rsidRPr="005B6124">
        <w:rPr>
          <w:rFonts w:ascii="Arial" w:eastAsia="Arial" w:hAnsi="Arial" w:cs="Arial"/>
          <w:color w:val="000000"/>
          <w:lang w:eastAsia="es-MX"/>
        </w:rPr>
        <w:t xml:space="preserve">Los giros y actividades señalados en las fracciones anteriores, se clasifican dentro del grupo de usos XIII Servicios de intensidad alta, excepción hecha de la fracción V que se clasifican como Actividades Extractivas, de la VI que se clasifica como grupo de usos XVIII Industria de intensidad alta, </w:t>
      </w:r>
      <w:r w:rsidRPr="005B6124">
        <w:rPr>
          <w:rFonts w:ascii="Arial" w:eastAsia="Arial" w:hAnsi="Arial" w:cs="Arial"/>
          <w:b/>
          <w:color w:val="000000"/>
          <w:lang w:eastAsia="es-MX"/>
        </w:rPr>
        <w:t>y de la XII que se clasifican como grupo de usos XII Industria de Intensidad Media.</w:t>
      </w:r>
    </w:p>
    <w:p w:rsidR="005B6124" w:rsidRPr="005B6124" w:rsidRDefault="005B6124" w:rsidP="005B6124">
      <w:pPr>
        <w:widowControl w:val="0"/>
        <w:pBdr>
          <w:top w:val="nil"/>
          <w:left w:val="nil"/>
          <w:bottom w:val="nil"/>
          <w:right w:val="nil"/>
          <w:between w:val="nil"/>
        </w:pBdr>
        <w:spacing w:after="0" w:line="240" w:lineRule="auto"/>
        <w:jc w:val="both"/>
        <w:rPr>
          <w:rFonts w:ascii="Arial" w:eastAsia="Arial" w:hAnsi="Arial" w:cs="Arial"/>
          <w:color w:val="000000"/>
          <w:lang w:eastAsia="es-MX"/>
        </w:rPr>
      </w:pPr>
    </w:p>
    <w:p w:rsidR="005B6124" w:rsidRPr="005B6124" w:rsidRDefault="005B6124" w:rsidP="005B6124">
      <w:pPr>
        <w:widowControl w:val="0"/>
        <w:pBdr>
          <w:top w:val="nil"/>
          <w:left w:val="nil"/>
          <w:bottom w:val="nil"/>
          <w:right w:val="nil"/>
          <w:between w:val="nil"/>
        </w:pBdr>
        <w:spacing w:after="0" w:line="240" w:lineRule="auto"/>
        <w:jc w:val="both"/>
        <w:rPr>
          <w:rFonts w:ascii="Arial" w:eastAsia="Arial" w:hAnsi="Arial" w:cs="Arial"/>
          <w:color w:val="000000"/>
          <w:lang w:eastAsia="es-MX"/>
        </w:rPr>
      </w:pPr>
      <w:r>
        <w:rPr>
          <w:rFonts w:ascii="Arial" w:eastAsia="Arial" w:hAnsi="Arial" w:cs="Arial"/>
          <w:color w:val="000000"/>
          <w:lang w:eastAsia="es-MX"/>
        </w:rPr>
        <w:t>Para la autorización</w:t>
      </w:r>
      <w:r w:rsidRPr="005B6124">
        <w:rPr>
          <w:rFonts w:ascii="Arial" w:eastAsia="Arial" w:hAnsi="Arial" w:cs="Arial"/>
          <w:color w:val="000000"/>
          <w:lang w:eastAsia="es-MX"/>
        </w:rPr>
        <w:t>...</w:t>
      </w:r>
    </w:p>
    <w:p w:rsidR="005B6124" w:rsidRPr="005B6124" w:rsidRDefault="005B6124" w:rsidP="005B6124">
      <w:pPr>
        <w:widowControl w:val="0"/>
        <w:pBdr>
          <w:top w:val="nil"/>
          <w:left w:val="nil"/>
          <w:bottom w:val="nil"/>
          <w:right w:val="nil"/>
          <w:between w:val="nil"/>
        </w:pBdr>
        <w:spacing w:after="0" w:line="240" w:lineRule="auto"/>
        <w:jc w:val="both"/>
        <w:rPr>
          <w:rFonts w:ascii="Arial" w:eastAsia="Arial" w:hAnsi="Arial" w:cs="Arial"/>
          <w:color w:val="000000"/>
          <w:lang w:eastAsia="es-MX"/>
        </w:rPr>
      </w:pPr>
    </w:p>
    <w:p w:rsidR="005B6124" w:rsidRDefault="00071F77" w:rsidP="005B6124">
      <w:pPr>
        <w:pBdr>
          <w:top w:val="nil"/>
          <w:left w:val="nil"/>
          <w:bottom w:val="nil"/>
          <w:right w:val="nil"/>
          <w:between w:val="nil"/>
        </w:pBdr>
        <w:spacing w:after="0" w:line="240" w:lineRule="auto"/>
        <w:jc w:val="both"/>
        <w:rPr>
          <w:rFonts w:ascii="Arial" w:eastAsia="Arial" w:hAnsi="Arial" w:cs="Arial"/>
          <w:color w:val="000000"/>
          <w:lang w:eastAsia="es-MX"/>
        </w:rPr>
      </w:pPr>
      <w:r w:rsidRPr="00071F77">
        <w:rPr>
          <w:rFonts w:ascii="Arial" w:eastAsia="Arial" w:hAnsi="Arial" w:cs="Arial"/>
          <w:color w:val="000000"/>
          <w:lang w:eastAsia="es-MX"/>
        </w:rPr>
        <w:t xml:space="preserve">Las distancias mínimas que establece el presente Código, se aplicarán cuando los giros especiales pretendan instalarse en zonas ya consolidadas, para el caso de que dichos giros especiales ya se encuentren instalados, y sean los propietarios o poseedores de predios colindantes quienes soliciten alguna autorización de uso y ocupación, la Dirección valorará su viabilidad de conformidad con el presente Código y requerirá en su caso áreas de amortiguamiento en la parte colindante con el giro especial. El área de amortiguamiento podrá equiparse como zona arbolada, con las especies que para tal efecto le señale la </w:t>
      </w:r>
      <w:r w:rsidRPr="00071F77">
        <w:rPr>
          <w:rFonts w:ascii="Arial" w:eastAsia="Arial" w:hAnsi="Arial" w:cs="Arial"/>
          <w:b/>
          <w:color w:val="000000"/>
          <w:lang w:eastAsia="es-MX"/>
        </w:rPr>
        <w:t>Dirección General de Medio Ambiente</w:t>
      </w:r>
      <w:r w:rsidRPr="00071F77">
        <w:rPr>
          <w:rFonts w:ascii="Arial" w:eastAsia="Arial" w:hAnsi="Arial" w:cs="Arial"/>
          <w:color w:val="000000"/>
          <w:lang w:eastAsia="es-MX"/>
        </w:rPr>
        <w:t>, o bien con cualquier otro elemento que le indique la Dirección</w:t>
      </w:r>
      <w:r>
        <w:rPr>
          <w:rFonts w:ascii="Arial" w:eastAsia="Arial" w:hAnsi="Arial" w:cs="Arial"/>
          <w:color w:val="000000"/>
          <w:lang w:eastAsia="es-MX"/>
        </w:rPr>
        <w:t>.</w:t>
      </w:r>
    </w:p>
    <w:p w:rsidR="00071F77" w:rsidRDefault="00071F77" w:rsidP="005B6124">
      <w:pPr>
        <w:pBdr>
          <w:top w:val="nil"/>
          <w:left w:val="nil"/>
          <w:bottom w:val="nil"/>
          <w:right w:val="nil"/>
          <w:between w:val="nil"/>
        </w:pBdr>
        <w:spacing w:after="0" w:line="240" w:lineRule="auto"/>
        <w:jc w:val="both"/>
        <w:rPr>
          <w:rFonts w:ascii="Arial" w:eastAsia="Arial" w:hAnsi="Arial" w:cs="Arial"/>
          <w:color w:val="000000"/>
          <w:lang w:eastAsia="es-MX"/>
        </w:rPr>
      </w:pPr>
    </w:p>
    <w:p w:rsidR="009F37C1" w:rsidRDefault="009F37C1" w:rsidP="005B6124">
      <w:pPr>
        <w:pBdr>
          <w:top w:val="nil"/>
          <w:left w:val="nil"/>
          <w:bottom w:val="nil"/>
          <w:right w:val="nil"/>
          <w:between w:val="nil"/>
        </w:pBdr>
        <w:spacing w:after="0" w:line="240" w:lineRule="auto"/>
        <w:jc w:val="both"/>
        <w:rPr>
          <w:rFonts w:ascii="Arial" w:eastAsia="Arial" w:hAnsi="Arial" w:cs="Arial"/>
          <w:color w:val="000000"/>
          <w:lang w:eastAsia="es-MX"/>
        </w:rPr>
      </w:pPr>
    </w:p>
    <w:p w:rsidR="005B6124" w:rsidRPr="005B6124" w:rsidRDefault="005B6124" w:rsidP="005B6124">
      <w:pPr>
        <w:pBdr>
          <w:top w:val="nil"/>
          <w:left w:val="nil"/>
          <w:bottom w:val="nil"/>
          <w:right w:val="nil"/>
          <w:between w:val="nil"/>
        </w:pBdr>
        <w:spacing w:after="0" w:line="240" w:lineRule="auto"/>
        <w:jc w:val="center"/>
        <w:rPr>
          <w:rFonts w:ascii="Arial" w:eastAsia="Arial" w:hAnsi="Arial" w:cs="Arial"/>
          <w:b/>
          <w:lang w:eastAsia="es-MX"/>
        </w:rPr>
      </w:pPr>
      <w:r w:rsidRPr="005B6124">
        <w:rPr>
          <w:rFonts w:ascii="Arial" w:eastAsia="Arial" w:hAnsi="Arial" w:cs="Arial"/>
          <w:b/>
          <w:lang w:eastAsia="es-MX"/>
        </w:rPr>
        <w:t>SECCIÓN II</w:t>
      </w:r>
    </w:p>
    <w:p w:rsidR="005B6124" w:rsidRDefault="005B6124" w:rsidP="005B6124">
      <w:pPr>
        <w:pBdr>
          <w:top w:val="nil"/>
          <w:left w:val="nil"/>
          <w:bottom w:val="nil"/>
          <w:right w:val="nil"/>
          <w:between w:val="nil"/>
        </w:pBdr>
        <w:spacing w:after="0" w:line="240" w:lineRule="auto"/>
        <w:jc w:val="center"/>
        <w:rPr>
          <w:rFonts w:ascii="Arial" w:eastAsia="Arial" w:hAnsi="Arial" w:cs="Arial"/>
          <w:b/>
          <w:lang w:eastAsia="es-MX"/>
        </w:rPr>
      </w:pPr>
      <w:r w:rsidRPr="005B6124">
        <w:rPr>
          <w:rFonts w:ascii="Arial" w:eastAsia="Arial" w:hAnsi="Arial" w:cs="Arial"/>
          <w:b/>
          <w:lang w:eastAsia="es-MX"/>
        </w:rPr>
        <w:t>DE LOS USOS DE SUELO DE INTENSIDAD ALTA</w:t>
      </w:r>
    </w:p>
    <w:p w:rsidR="005B6124" w:rsidRPr="005B6124" w:rsidRDefault="005B6124" w:rsidP="005B6124">
      <w:pPr>
        <w:pBdr>
          <w:top w:val="nil"/>
          <w:left w:val="nil"/>
          <w:bottom w:val="nil"/>
          <w:right w:val="nil"/>
          <w:between w:val="nil"/>
        </w:pBdr>
        <w:spacing w:after="0" w:line="240" w:lineRule="auto"/>
        <w:jc w:val="center"/>
        <w:rPr>
          <w:rFonts w:ascii="Arial" w:eastAsia="Arial" w:hAnsi="Arial" w:cs="Arial"/>
          <w:b/>
          <w:lang w:eastAsia="es-MX"/>
        </w:rPr>
      </w:pPr>
    </w:p>
    <w:p w:rsidR="005B6124" w:rsidRPr="005B6124" w:rsidRDefault="005B6124" w:rsidP="005B6124">
      <w:pPr>
        <w:pBdr>
          <w:top w:val="nil"/>
          <w:left w:val="nil"/>
          <w:bottom w:val="nil"/>
          <w:right w:val="nil"/>
          <w:between w:val="nil"/>
        </w:pBdr>
        <w:spacing w:after="0" w:line="240" w:lineRule="auto"/>
        <w:jc w:val="center"/>
        <w:rPr>
          <w:rFonts w:ascii="Arial" w:eastAsia="Arial" w:hAnsi="Arial" w:cs="Arial"/>
          <w:b/>
          <w:lang w:eastAsia="es-MX"/>
        </w:rPr>
      </w:pPr>
    </w:p>
    <w:p w:rsidR="005B6124" w:rsidRPr="005B6124" w:rsidRDefault="005B6124" w:rsidP="005B6124">
      <w:pPr>
        <w:widowControl w:val="0"/>
        <w:pBdr>
          <w:top w:val="nil"/>
          <w:left w:val="nil"/>
          <w:bottom w:val="nil"/>
          <w:right w:val="nil"/>
          <w:between w:val="nil"/>
        </w:pBdr>
        <w:spacing w:after="0" w:line="240" w:lineRule="auto"/>
        <w:jc w:val="both"/>
        <w:rPr>
          <w:rFonts w:ascii="Arial" w:eastAsia="Arial" w:hAnsi="Arial" w:cs="Arial"/>
          <w:color w:val="000000"/>
          <w:lang w:eastAsia="es-MX"/>
        </w:rPr>
      </w:pPr>
      <w:r w:rsidRPr="005B6124">
        <w:rPr>
          <w:rFonts w:ascii="Arial" w:eastAsia="Arial" w:hAnsi="Arial" w:cs="Arial"/>
          <w:b/>
          <w:color w:val="000000"/>
          <w:lang w:eastAsia="es-MX"/>
        </w:rPr>
        <w:t>Artículo 25.-</w:t>
      </w:r>
      <w:r w:rsidRPr="005B6124">
        <w:rPr>
          <w:rFonts w:ascii="Arial" w:eastAsia="Arial" w:hAnsi="Arial" w:cs="Arial"/>
          <w:color w:val="000000"/>
          <w:lang w:eastAsia="es-MX"/>
        </w:rPr>
        <w:t xml:space="preserve"> La denominación de estos usos de suelo…                                                                                                                                                          </w:t>
      </w:r>
    </w:p>
    <w:p w:rsidR="005B6124" w:rsidRPr="005B6124" w:rsidRDefault="005B6124" w:rsidP="005B6124">
      <w:pPr>
        <w:widowControl w:val="0"/>
        <w:pBdr>
          <w:top w:val="nil"/>
          <w:left w:val="nil"/>
          <w:bottom w:val="nil"/>
          <w:right w:val="nil"/>
          <w:between w:val="nil"/>
        </w:pBdr>
        <w:spacing w:after="0" w:line="240" w:lineRule="auto"/>
        <w:jc w:val="both"/>
        <w:rPr>
          <w:rFonts w:ascii="Arial" w:eastAsia="Arial" w:hAnsi="Arial" w:cs="Arial"/>
          <w:color w:val="000000"/>
          <w:lang w:eastAsia="es-MX"/>
        </w:rPr>
      </w:pPr>
      <w:r w:rsidRPr="005B6124">
        <w:rPr>
          <w:rFonts w:ascii="Arial" w:eastAsia="Arial" w:hAnsi="Arial" w:cs="Arial"/>
          <w:color w:val="000000"/>
          <w:lang w:eastAsia="es-MX"/>
        </w:rPr>
        <w:t xml:space="preserve">                                                                                                                                                                  </w:t>
      </w:r>
    </w:p>
    <w:p w:rsidR="005B6124" w:rsidRDefault="005B6124" w:rsidP="005B6124">
      <w:pPr>
        <w:widowControl w:val="0"/>
        <w:pBdr>
          <w:top w:val="nil"/>
          <w:left w:val="nil"/>
          <w:bottom w:val="nil"/>
          <w:right w:val="nil"/>
          <w:between w:val="nil"/>
        </w:pBdr>
        <w:spacing w:after="0" w:line="240" w:lineRule="auto"/>
        <w:jc w:val="both"/>
        <w:rPr>
          <w:rFonts w:ascii="Arial" w:eastAsia="Arial" w:hAnsi="Arial" w:cs="Arial"/>
          <w:color w:val="000000"/>
          <w:lang w:eastAsia="es-MX"/>
        </w:rPr>
      </w:pPr>
      <w:r>
        <w:rPr>
          <w:rFonts w:ascii="Arial" w:eastAsia="Arial" w:hAnsi="Arial" w:cs="Arial"/>
          <w:color w:val="000000"/>
          <w:lang w:eastAsia="es-MX"/>
        </w:rPr>
        <w:t xml:space="preserve">1. a </w:t>
      </w:r>
      <w:r w:rsidRPr="005B6124">
        <w:rPr>
          <w:rFonts w:ascii="Arial" w:eastAsia="Arial" w:hAnsi="Arial" w:cs="Arial"/>
          <w:color w:val="000000"/>
          <w:lang w:eastAsia="es-MX"/>
        </w:rPr>
        <w:t>9…</w:t>
      </w:r>
    </w:p>
    <w:p w:rsidR="005B6124" w:rsidRPr="005B6124" w:rsidRDefault="005B6124" w:rsidP="005B6124">
      <w:pPr>
        <w:widowControl w:val="0"/>
        <w:pBdr>
          <w:top w:val="nil"/>
          <w:left w:val="nil"/>
          <w:bottom w:val="nil"/>
          <w:right w:val="nil"/>
          <w:between w:val="nil"/>
        </w:pBdr>
        <w:spacing w:after="0" w:line="240" w:lineRule="auto"/>
        <w:jc w:val="both"/>
        <w:rPr>
          <w:rFonts w:ascii="Arial" w:eastAsia="Arial" w:hAnsi="Arial" w:cs="Arial"/>
          <w:color w:val="000000"/>
          <w:highlight w:val="lightGray"/>
          <w:lang w:eastAsia="es-MX"/>
        </w:rPr>
      </w:pPr>
    </w:p>
    <w:p w:rsidR="005B6124" w:rsidRPr="005B6124" w:rsidRDefault="005B6124" w:rsidP="005B6124">
      <w:pPr>
        <w:widowControl w:val="0"/>
        <w:pBdr>
          <w:top w:val="nil"/>
          <w:left w:val="nil"/>
          <w:bottom w:val="nil"/>
          <w:right w:val="nil"/>
          <w:between w:val="nil"/>
        </w:pBdr>
        <w:spacing w:after="0" w:line="240" w:lineRule="auto"/>
        <w:jc w:val="both"/>
        <w:rPr>
          <w:rFonts w:ascii="Arial" w:eastAsia="Arial" w:hAnsi="Arial" w:cs="Arial"/>
          <w:color w:val="000000"/>
          <w:lang w:eastAsia="es-MX"/>
        </w:rPr>
      </w:pPr>
      <w:r w:rsidRPr="005B6124">
        <w:rPr>
          <w:rFonts w:ascii="Arial" w:eastAsia="Arial" w:hAnsi="Arial" w:cs="Arial"/>
          <w:b/>
          <w:color w:val="000000"/>
          <w:lang w:eastAsia="es-MX"/>
        </w:rPr>
        <w:t>10.</w:t>
      </w:r>
      <w:r w:rsidRPr="005B6124">
        <w:rPr>
          <w:rFonts w:ascii="Arial" w:eastAsia="Arial" w:hAnsi="Arial" w:cs="Arial"/>
          <w:color w:val="000000"/>
          <w:lang w:eastAsia="es-MX"/>
        </w:rPr>
        <w:t xml:space="preserve"> </w:t>
      </w:r>
      <w:r w:rsidRPr="005B6124">
        <w:rPr>
          <w:rFonts w:ascii="Arial" w:eastAsia="Arial" w:hAnsi="Arial" w:cs="Arial"/>
          <w:b/>
          <w:color w:val="000000"/>
          <w:lang w:eastAsia="es-MX"/>
        </w:rPr>
        <w:t>DEROGADO</w:t>
      </w:r>
    </w:p>
    <w:p w:rsidR="005B6124" w:rsidRDefault="005B6124" w:rsidP="005B6124">
      <w:pPr>
        <w:widowControl w:val="0"/>
        <w:pBdr>
          <w:top w:val="nil"/>
          <w:left w:val="nil"/>
          <w:bottom w:val="nil"/>
          <w:right w:val="nil"/>
          <w:between w:val="nil"/>
        </w:pBdr>
        <w:spacing w:after="0" w:line="240" w:lineRule="auto"/>
        <w:jc w:val="both"/>
        <w:rPr>
          <w:rFonts w:ascii="Arial" w:eastAsia="Arial" w:hAnsi="Arial" w:cs="Arial"/>
          <w:color w:val="000000"/>
          <w:lang w:eastAsia="es-MX"/>
        </w:rPr>
      </w:pPr>
    </w:p>
    <w:p w:rsidR="005B6124" w:rsidRDefault="005B6124" w:rsidP="005B6124">
      <w:pPr>
        <w:widowControl w:val="0"/>
        <w:pBdr>
          <w:top w:val="nil"/>
          <w:left w:val="nil"/>
          <w:bottom w:val="nil"/>
          <w:right w:val="nil"/>
          <w:between w:val="nil"/>
        </w:pBdr>
        <w:spacing w:after="0" w:line="240" w:lineRule="auto"/>
        <w:jc w:val="both"/>
        <w:rPr>
          <w:rFonts w:ascii="Arial" w:eastAsia="Arial" w:hAnsi="Arial" w:cs="Arial"/>
          <w:color w:val="000000"/>
          <w:lang w:eastAsia="es-MX"/>
        </w:rPr>
      </w:pPr>
      <w:r>
        <w:rPr>
          <w:rFonts w:ascii="Arial" w:eastAsia="Arial" w:hAnsi="Arial" w:cs="Arial"/>
          <w:color w:val="000000"/>
          <w:lang w:eastAsia="es-MX"/>
        </w:rPr>
        <w:t xml:space="preserve">11. </w:t>
      </w:r>
      <w:r w:rsidR="00A235ED">
        <w:rPr>
          <w:rFonts w:ascii="Arial" w:eastAsia="Arial" w:hAnsi="Arial" w:cs="Arial"/>
          <w:color w:val="000000"/>
          <w:lang w:eastAsia="es-MX"/>
        </w:rPr>
        <w:t xml:space="preserve">a </w:t>
      </w:r>
      <w:r w:rsidRPr="005B6124">
        <w:rPr>
          <w:rFonts w:ascii="Arial" w:eastAsia="Arial" w:hAnsi="Arial" w:cs="Arial"/>
          <w:color w:val="000000"/>
          <w:lang w:eastAsia="es-MX"/>
        </w:rPr>
        <w:t>14…</w:t>
      </w:r>
    </w:p>
    <w:p w:rsidR="00A235ED" w:rsidRPr="005B6124" w:rsidRDefault="00A235ED" w:rsidP="005B6124">
      <w:pPr>
        <w:widowControl w:val="0"/>
        <w:pBdr>
          <w:top w:val="nil"/>
          <w:left w:val="nil"/>
          <w:bottom w:val="nil"/>
          <w:right w:val="nil"/>
          <w:between w:val="nil"/>
        </w:pBdr>
        <w:spacing w:after="0" w:line="240" w:lineRule="auto"/>
        <w:jc w:val="both"/>
        <w:rPr>
          <w:rFonts w:ascii="Arial" w:eastAsia="Arial" w:hAnsi="Arial" w:cs="Arial"/>
          <w:color w:val="000000"/>
          <w:lang w:eastAsia="es-MX"/>
        </w:rPr>
      </w:pPr>
    </w:p>
    <w:p w:rsidR="005B6124" w:rsidRPr="005B6124" w:rsidRDefault="005B6124" w:rsidP="005B6124">
      <w:pPr>
        <w:widowControl w:val="0"/>
        <w:pBdr>
          <w:top w:val="nil"/>
          <w:left w:val="nil"/>
          <w:bottom w:val="nil"/>
          <w:right w:val="nil"/>
          <w:between w:val="nil"/>
        </w:pBdr>
        <w:spacing w:after="0" w:line="240" w:lineRule="auto"/>
        <w:jc w:val="both"/>
        <w:rPr>
          <w:rFonts w:ascii="Arial" w:eastAsia="Arial" w:hAnsi="Arial" w:cs="Arial"/>
          <w:color w:val="000000"/>
          <w:lang w:eastAsia="es-MX"/>
        </w:rPr>
      </w:pPr>
      <w:r w:rsidRPr="005B6124">
        <w:rPr>
          <w:rFonts w:ascii="Arial" w:eastAsia="Arial" w:hAnsi="Arial" w:cs="Arial"/>
          <w:b/>
          <w:color w:val="000000"/>
          <w:lang w:eastAsia="es-MX"/>
        </w:rPr>
        <w:t>15.</w:t>
      </w:r>
      <w:r w:rsidRPr="005B6124">
        <w:rPr>
          <w:rFonts w:ascii="Arial" w:eastAsia="Arial" w:hAnsi="Arial" w:cs="Arial"/>
          <w:color w:val="000000"/>
          <w:lang w:eastAsia="es-MX"/>
        </w:rPr>
        <w:t xml:space="preserve"> </w:t>
      </w:r>
      <w:r w:rsidRPr="005B6124">
        <w:rPr>
          <w:rFonts w:ascii="Arial" w:eastAsia="Arial" w:hAnsi="Arial" w:cs="Arial"/>
          <w:b/>
          <w:color w:val="000000"/>
          <w:lang w:eastAsia="es-MX"/>
        </w:rPr>
        <w:t>DEROGADO</w:t>
      </w:r>
    </w:p>
    <w:p w:rsidR="00A235ED" w:rsidRDefault="00A235ED" w:rsidP="005B6124">
      <w:pPr>
        <w:widowControl w:val="0"/>
        <w:pBdr>
          <w:top w:val="nil"/>
          <w:left w:val="nil"/>
          <w:bottom w:val="nil"/>
          <w:right w:val="nil"/>
          <w:between w:val="nil"/>
        </w:pBdr>
        <w:spacing w:after="0" w:line="240" w:lineRule="auto"/>
        <w:jc w:val="both"/>
        <w:rPr>
          <w:rFonts w:ascii="Arial" w:eastAsia="Arial" w:hAnsi="Arial" w:cs="Arial"/>
          <w:color w:val="000000"/>
          <w:lang w:eastAsia="es-MX"/>
        </w:rPr>
      </w:pPr>
    </w:p>
    <w:p w:rsidR="005B6124" w:rsidRDefault="00A235ED" w:rsidP="00A235ED">
      <w:pPr>
        <w:widowControl w:val="0"/>
        <w:pBdr>
          <w:top w:val="nil"/>
          <w:left w:val="nil"/>
          <w:bottom w:val="nil"/>
          <w:right w:val="nil"/>
          <w:between w:val="nil"/>
        </w:pBdr>
        <w:spacing w:after="0" w:line="240" w:lineRule="auto"/>
        <w:jc w:val="both"/>
        <w:rPr>
          <w:rFonts w:ascii="Arial" w:eastAsia="Arial" w:hAnsi="Arial" w:cs="Arial"/>
          <w:color w:val="000000"/>
          <w:lang w:eastAsia="es-MX"/>
        </w:rPr>
      </w:pPr>
      <w:r>
        <w:rPr>
          <w:rFonts w:ascii="Arial" w:eastAsia="Arial" w:hAnsi="Arial" w:cs="Arial"/>
          <w:color w:val="000000"/>
          <w:lang w:eastAsia="es-MX"/>
        </w:rPr>
        <w:t xml:space="preserve">16. a </w:t>
      </w:r>
      <w:r w:rsidR="005B6124" w:rsidRPr="005B6124">
        <w:rPr>
          <w:rFonts w:ascii="Arial" w:eastAsia="Arial" w:hAnsi="Arial" w:cs="Arial"/>
          <w:color w:val="000000"/>
          <w:lang w:eastAsia="es-MX"/>
        </w:rPr>
        <w:t>18…</w:t>
      </w:r>
    </w:p>
    <w:p w:rsidR="00A235ED" w:rsidRDefault="00A235ED" w:rsidP="00A235ED">
      <w:pPr>
        <w:widowControl w:val="0"/>
        <w:pBdr>
          <w:top w:val="nil"/>
          <w:left w:val="nil"/>
          <w:bottom w:val="nil"/>
          <w:right w:val="nil"/>
          <w:between w:val="nil"/>
        </w:pBdr>
        <w:spacing w:after="0" w:line="240" w:lineRule="auto"/>
        <w:jc w:val="both"/>
        <w:rPr>
          <w:rFonts w:ascii="Arial" w:eastAsia="Arial" w:hAnsi="Arial" w:cs="Arial"/>
          <w:color w:val="000000"/>
          <w:lang w:eastAsia="es-MX"/>
        </w:rPr>
      </w:pPr>
    </w:p>
    <w:p w:rsidR="00A235ED" w:rsidRPr="00A235ED" w:rsidRDefault="00A235ED" w:rsidP="00A235ED">
      <w:pPr>
        <w:widowControl w:val="0"/>
        <w:pBdr>
          <w:top w:val="nil"/>
          <w:left w:val="nil"/>
          <w:bottom w:val="nil"/>
          <w:right w:val="nil"/>
          <w:between w:val="nil"/>
        </w:pBdr>
        <w:spacing w:after="0" w:line="240" w:lineRule="auto"/>
        <w:jc w:val="both"/>
        <w:rPr>
          <w:rFonts w:ascii="Arial" w:eastAsia="Arial" w:hAnsi="Arial" w:cs="Arial"/>
          <w:color w:val="000000"/>
          <w:lang w:eastAsia="es-MX"/>
        </w:rPr>
      </w:pPr>
      <w:r w:rsidRPr="00A235ED">
        <w:rPr>
          <w:rFonts w:ascii="Arial" w:eastAsia="Arial" w:hAnsi="Arial" w:cs="Arial"/>
          <w:b/>
          <w:color w:val="000000"/>
          <w:lang w:eastAsia="es-MX"/>
        </w:rPr>
        <w:t xml:space="preserve">Artículo 26.- </w:t>
      </w:r>
      <w:r w:rsidRPr="00A235ED">
        <w:rPr>
          <w:rFonts w:ascii="Arial" w:eastAsia="Arial" w:hAnsi="Arial" w:cs="Arial"/>
          <w:color w:val="000000"/>
          <w:lang w:eastAsia="es-MX"/>
        </w:rPr>
        <w:t xml:space="preserve">Cuando en la Tabla 1 del presente Código, el uso S-3 correspondiente a este uso especial, sea un uso compatible o sujeto a vialidad, éstos solamente se podrán autorizar en inmuebles con frente a corredores </w:t>
      </w:r>
      <w:r w:rsidRPr="00A235ED">
        <w:rPr>
          <w:rFonts w:ascii="Arial" w:eastAsia="Arial" w:hAnsi="Arial" w:cs="Arial"/>
          <w:b/>
          <w:color w:val="000000"/>
          <w:lang w:eastAsia="es-MX"/>
        </w:rPr>
        <w:t>o zonas clasificadas</w:t>
      </w:r>
      <w:r w:rsidRPr="00A235ED">
        <w:rPr>
          <w:rFonts w:ascii="Arial" w:eastAsia="Arial" w:hAnsi="Arial" w:cs="Arial"/>
          <w:color w:val="000000"/>
          <w:lang w:eastAsia="es-MX"/>
        </w:rPr>
        <w:t xml:space="preserve"> como servicios de intensidad alta, servicios carreteros, comercio de intensidad alta, industria de intensidad media e industria de Intensidad alta, que se encuentren dentro del sistema vial primario. </w:t>
      </w:r>
    </w:p>
    <w:p w:rsidR="001B7D1D" w:rsidRDefault="001B7D1D" w:rsidP="00A235ED">
      <w:pPr>
        <w:widowControl w:val="0"/>
        <w:pBdr>
          <w:top w:val="nil"/>
          <w:left w:val="nil"/>
          <w:bottom w:val="nil"/>
          <w:right w:val="nil"/>
          <w:between w:val="nil"/>
        </w:pBdr>
        <w:spacing w:after="0" w:line="240" w:lineRule="auto"/>
        <w:jc w:val="both"/>
        <w:rPr>
          <w:rFonts w:ascii="Arial" w:eastAsia="Arial" w:hAnsi="Arial" w:cs="Arial"/>
          <w:color w:val="000000"/>
          <w:lang w:eastAsia="es-MX"/>
        </w:rPr>
      </w:pPr>
    </w:p>
    <w:p w:rsidR="00A235ED" w:rsidRDefault="00A235ED" w:rsidP="00A235ED">
      <w:pPr>
        <w:widowControl w:val="0"/>
        <w:pBdr>
          <w:top w:val="nil"/>
          <w:left w:val="nil"/>
          <w:bottom w:val="nil"/>
          <w:right w:val="nil"/>
          <w:between w:val="nil"/>
        </w:pBdr>
        <w:spacing w:after="0" w:line="240" w:lineRule="auto"/>
        <w:jc w:val="both"/>
        <w:rPr>
          <w:rFonts w:ascii="Arial" w:eastAsia="Arial" w:hAnsi="Arial" w:cs="Arial"/>
          <w:color w:val="000000"/>
          <w:lang w:eastAsia="es-MX"/>
        </w:rPr>
      </w:pPr>
      <w:r>
        <w:rPr>
          <w:rFonts w:ascii="Arial" w:eastAsia="Arial" w:hAnsi="Arial" w:cs="Arial"/>
          <w:color w:val="000000"/>
          <w:lang w:eastAsia="es-MX"/>
        </w:rPr>
        <w:t>Este tipo de usos</w:t>
      </w:r>
      <w:r w:rsidRPr="00A235ED">
        <w:rPr>
          <w:rFonts w:ascii="Arial" w:eastAsia="Arial" w:hAnsi="Arial" w:cs="Arial"/>
          <w:color w:val="000000"/>
          <w:lang w:eastAsia="es-MX"/>
        </w:rPr>
        <w:t>…</w:t>
      </w:r>
    </w:p>
    <w:p w:rsidR="00A235ED" w:rsidRDefault="00A235ED" w:rsidP="00A235ED">
      <w:pPr>
        <w:widowControl w:val="0"/>
        <w:pBdr>
          <w:top w:val="nil"/>
          <w:left w:val="nil"/>
          <w:bottom w:val="nil"/>
          <w:right w:val="nil"/>
          <w:between w:val="nil"/>
        </w:pBdr>
        <w:spacing w:after="0" w:line="240" w:lineRule="auto"/>
        <w:jc w:val="both"/>
        <w:rPr>
          <w:rFonts w:ascii="Arial" w:eastAsia="Arial" w:hAnsi="Arial" w:cs="Arial"/>
          <w:color w:val="000000"/>
          <w:lang w:eastAsia="es-MX"/>
        </w:rPr>
      </w:pPr>
    </w:p>
    <w:p w:rsidR="00A235ED" w:rsidRPr="00A235ED" w:rsidRDefault="00A235ED" w:rsidP="00A235ED">
      <w:pPr>
        <w:widowControl w:val="0"/>
        <w:pBdr>
          <w:top w:val="nil"/>
          <w:left w:val="nil"/>
          <w:bottom w:val="nil"/>
          <w:right w:val="nil"/>
          <w:between w:val="nil"/>
        </w:pBdr>
        <w:spacing w:after="0" w:line="240" w:lineRule="auto"/>
        <w:jc w:val="both"/>
        <w:rPr>
          <w:rFonts w:ascii="Arial" w:eastAsia="Arial" w:hAnsi="Arial" w:cs="Arial"/>
          <w:b/>
          <w:lang w:eastAsia="es-MX"/>
        </w:rPr>
      </w:pPr>
      <w:r w:rsidRPr="00A235ED">
        <w:rPr>
          <w:rFonts w:ascii="Arial" w:eastAsia="Arial" w:hAnsi="Arial" w:cs="Arial"/>
          <w:b/>
          <w:lang w:eastAsia="es-MX"/>
        </w:rPr>
        <w:t>Artículo 26</w:t>
      </w:r>
      <w:r w:rsidR="00330264">
        <w:rPr>
          <w:rFonts w:ascii="Arial" w:eastAsia="Arial" w:hAnsi="Arial" w:cs="Arial"/>
          <w:b/>
          <w:lang w:eastAsia="es-MX"/>
        </w:rPr>
        <w:t>-A</w:t>
      </w:r>
      <w:r w:rsidRPr="00A235ED">
        <w:rPr>
          <w:rFonts w:ascii="Arial" w:eastAsia="Arial" w:hAnsi="Arial" w:cs="Arial"/>
          <w:b/>
          <w:lang w:eastAsia="es-MX"/>
        </w:rPr>
        <w:t>. Atendiendo a lo previsto por los artículos 25, 26 y 27 del Manual Técnico de Usos de Suelo, dentro de la zona H6-E,  a excepción de inmuebles catalogados por el INAH, sólo se podrán autorizar los siguientes giros o establecimientos:</w:t>
      </w:r>
    </w:p>
    <w:p w:rsidR="00A235ED" w:rsidRPr="00A235ED" w:rsidRDefault="00A235ED" w:rsidP="00A235ED">
      <w:pPr>
        <w:widowControl w:val="0"/>
        <w:pBdr>
          <w:top w:val="nil"/>
          <w:left w:val="nil"/>
          <w:bottom w:val="nil"/>
          <w:right w:val="nil"/>
          <w:between w:val="nil"/>
        </w:pBdr>
        <w:spacing w:after="0" w:line="240" w:lineRule="auto"/>
        <w:jc w:val="both"/>
        <w:rPr>
          <w:rFonts w:ascii="Arial" w:eastAsia="Arial" w:hAnsi="Arial" w:cs="Arial"/>
          <w:b/>
          <w:lang w:eastAsia="es-MX"/>
        </w:rPr>
      </w:pPr>
    </w:p>
    <w:p w:rsidR="00A235ED" w:rsidRPr="00A235ED" w:rsidRDefault="00A235ED" w:rsidP="00A235ED">
      <w:pPr>
        <w:widowControl w:val="0"/>
        <w:pBdr>
          <w:top w:val="nil"/>
          <w:left w:val="nil"/>
          <w:bottom w:val="nil"/>
          <w:right w:val="nil"/>
          <w:between w:val="nil"/>
        </w:pBdr>
        <w:spacing w:after="0" w:line="240" w:lineRule="auto"/>
        <w:jc w:val="both"/>
        <w:rPr>
          <w:rFonts w:ascii="Arial" w:eastAsia="Arial" w:hAnsi="Arial" w:cs="Arial"/>
          <w:b/>
          <w:lang w:val="en-US" w:eastAsia="es-MX"/>
        </w:rPr>
      </w:pPr>
      <w:r w:rsidRPr="00A235ED">
        <w:rPr>
          <w:rFonts w:ascii="Arial" w:eastAsia="Arial" w:hAnsi="Arial" w:cs="Arial"/>
          <w:b/>
          <w:lang w:val="en-US" w:eastAsia="es-MX"/>
        </w:rPr>
        <w:t>1. Hotel.</w:t>
      </w:r>
    </w:p>
    <w:p w:rsidR="00A235ED" w:rsidRPr="00A235ED" w:rsidRDefault="00A235ED" w:rsidP="00A235ED">
      <w:pPr>
        <w:widowControl w:val="0"/>
        <w:pBdr>
          <w:top w:val="nil"/>
          <w:left w:val="nil"/>
          <w:bottom w:val="nil"/>
          <w:right w:val="nil"/>
          <w:between w:val="nil"/>
        </w:pBdr>
        <w:spacing w:after="0" w:line="240" w:lineRule="auto"/>
        <w:jc w:val="both"/>
        <w:rPr>
          <w:rFonts w:ascii="Arial" w:eastAsia="Arial" w:hAnsi="Arial" w:cs="Arial"/>
          <w:b/>
          <w:lang w:val="en-US" w:eastAsia="es-MX"/>
        </w:rPr>
      </w:pPr>
      <w:r w:rsidRPr="00A235ED">
        <w:rPr>
          <w:rFonts w:ascii="Arial" w:eastAsia="Arial" w:hAnsi="Arial" w:cs="Arial"/>
          <w:b/>
          <w:lang w:val="en-US" w:eastAsia="es-MX"/>
        </w:rPr>
        <w:t>2. Restaurant Bar.</w:t>
      </w:r>
    </w:p>
    <w:p w:rsidR="00A235ED" w:rsidRPr="00A235ED" w:rsidRDefault="00A235ED" w:rsidP="00A235ED">
      <w:pPr>
        <w:widowControl w:val="0"/>
        <w:pBdr>
          <w:top w:val="nil"/>
          <w:left w:val="nil"/>
          <w:bottom w:val="nil"/>
          <w:right w:val="nil"/>
          <w:between w:val="nil"/>
        </w:pBdr>
        <w:spacing w:after="0" w:line="240" w:lineRule="auto"/>
        <w:jc w:val="both"/>
        <w:rPr>
          <w:rFonts w:ascii="Arial" w:eastAsia="Arial" w:hAnsi="Arial" w:cs="Arial"/>
          <w:b/>
          <w:lang w:val="en-US" w:eastAsia="es-MX"/>
        </w:rPr>
      </w:pPr>
      <w:r w:rsidRPr="00A235ED">
        <w:rPr>
          <w:rFonts w:ascii="Arial" w:eastAsia="Arial" w:hAnsi="Arial" w:cs="Arial"/>
          <w:b/>
          <w:lang w:val="en-US" w:eastAsia="es-MX"/>
        </w:rPr>
        <w:t xml:space="preserve">3. </w:t>
      </w:r>
      <w:proofErr w:type="spellStart"/>
      <w:r w:rsidRPr="00A235ED">
        <w:rPr>
          <w:rFonts w:ascii="Arial" w:eastAsia="Arial" w:hAnsi="Arial" w:cs="Arial"/>
          <w:b/>
          <w:lang w:val="en-US" w:eastAsia="es-MX"/>
        </w:rPr>
        <w:t>Servi</w:t>
      </w:r>
      <w:proofErr w:type="spellEnd"/>
      <w:r w:rsidRPr="00A235ED">
        <w:rPr>
          <w:rFonts w:ascii="Arial" w:eastAsia="Arial" w:hAnsi="Arial" w:cs="Arial"/>
          <w:b/>
          <w:lang w:val="en-US" w:eastAsia="es-MX"/>
        </w:rPr>
        <w:t>-Bar.</w:t>
      </w:r>
    </w:p>
    <w:p w:rsidR="00A235ED" w:rsidRPr="00A235ED" w:rsidRDefault="00A235ED" w:rsidP="00A235ED">
      <w:pPr>
        <w:widowControl w:val="0"/>
        <w:pBdr>
          <w:top w:val="nil"/>
          <w:left w:val="nil"/>
          <w:bottom w:val="nil"/>
          <w:right w:val="nil"/>
          <w:between w:val="nil"/>
        </w:pBdr>
        <w:spacing w:after="0" w:line="240" w:lineRule="auto"/>
        <w:jc w:val="both"/>
        <w:rPr>
          <w:rFonts w:ascii="Arial" w:eastAsia="Arial" w:hAnsi="Arial" w:cs="Arial"/>
          <w:b/>
          <w:lang w:eastAsia="es-MX"/>
        </w:rPr>
      </w:pPr>
      <w:r w:rsidRPr="00A235ED">
        <w:rPr>
          <w:rFonts w:ascii="Arial" w:eastAsia="Arial" w:hAnsi="Arial" w:cs="Arial"/>
          <w:b/>
          <w:lang w:eastAsia="es-MX"/>
        </w:rPr>
        <w:t>4. Expendio de bebidas alcohólicas al copeo con alimentos.</w:t>
      </w:r>
    </w:p>
    <w:p w:rsidR="00A235ED" w:rsidRDefault="00A235ED" w:rsidP="00A235ED">
      <w:pPr>
        <w:widowControl w:val="0"/>
        <w:pBdr>
          <w:top w:val="nil"/>
          <w:left w:val="nil"/>
          <w:bottom w:val="nil"/>
          <w:right w:val="nil"/>
          <w:between w:val="nil"/>
        </w:pBdr>
        <w:spacing w:after="0" w:line="240" w:lineRule="auto"/>
        <w:jc w:val="both"/>
        <w:rPr>
          <w:rFonts w:ascii="Arial" w:eastAsia="Arial" w:hAnsi="Arial" w:cs="Arial"/>
          <w:b/>
          <w:lang w:eastAsia="es-MX"/>
        </w:rPr>
      </w:pPr>
      <w:r w:rsidRPr="00A235ED">
        <w:rPr>
          <w:rFonts w:ascii="Arial" w:eastAsia="Arial" w:hAnsi="Arial" w:cs="Arial"/>
          <w:b/>
          <w:lang w:eastAsia="es-MX"/>
        </w:rPr>
        <w:t>5. Expendio de bebidas de bajo contenido alcohólico en envase abierto con alimentos.</w:t>
      </w:r>
    </w:p>
    <w:p w:rsidR="00A235ED" w:rsidRDefault="00A235ED" w:rsidP="00A235ED">
      <w:pPr>
        <w:widowControl w:val="0"/>
        <w:pBdr>
          <w:top w:val="nil"/>
          <w:left w:val="nil"/>
          <w:bottom w:val="nil"/>
          <w:right w:val="nil"/>
          <w:between w:val="nil"/>
        </w:pBdr>
        <w:spacing w:after="0" w:line="240" w:lineRule="auto"/>
        <w:jc w:val="both"/>
        <w:rPr>
          <w:rFonts w:ascii="Arial" w:eastAsia="Arial" w:hAnsi="Arial" w:cs="Arial"/>
          <w:b/>
          <w:lang w:eastAsia="es-MX"/>
        </w:rPr>
      </w:pPr>
    </w:p>
    <w:p w:rsidR="00A235ED" w:rsidRDefault="00A235ED" w:rsidP="00A235ED">
      <w:pPr>
        <w:widowControl w:val="0"/>
        <w:pBdr>
          <w:top w:val="nil"/>
          <w:left w:val="nil"/>
          <w:bottom w:val="nil"/>
          <w:right w:val="nil"/>
          <w:between w:val="nil"/>
        </w:pBdr>
        <w:spacing w:after="0" w:line="240" w:lineRule="auto"/>
        <w:jc w:val="both"/>
        <w:rPr>
          <w:rFonts w:ascii="Arial" w:eastAsia="Arial" w:hAnsi="Arial" w:cs="Arial"/>
          <w:b/>
          <w:lang w:eastAsia="es-MX"/>
        </w:rPr>
      </w:pPr>
    </w:p>
    <w:p w:rsidR="00A235ED" w:rsidRPr="00A235ED" w:rsidRDefault="00A235ED" w:rsidP="00A235ED">
      <w:pPr>
        <w:widowControl w:val="0"/>
        <w:pBdr>
          <w:top w:val="nil"/>
          <w:left w:val="nil"/>
          <w:bottom w:val="nil"/>
          <w:right w:val="nil"/>
          <w:between w:val="nil"/>
        </w:pBdr>
        <w:spacing w:after="0" w:line="240" w:lineRule="auto"/>
        <w:jc w:val="center"/>
        <w:rPr>
          <w:rFonts w:ascii="Arial" w:eastAsia="Arial" w:hAnsi="Arial" w:cs="Arial"/>
          <w:b/>
          <w:lang w:eastAsia="es-MX"/>
        </w:rPr>
      </w:pPr>
      <w:r w:rsidRPr="00A235ED">
        <w:rPr>
          <w:rFonts w:ascii="Arial" w:eastAsia="Arial" w:hAnsi="Arial" w:cs="Arial"/>
          <w:b/>
          <w:lang w:eastAsia="es-MX"/>
        </w:rPr>
        <w:t>SECCIÓN III</w:t>
      </w:r>
    </w:p>
    <w:p w:rsidR="00A235ED" w:rsidRDefault="00A235ED" w:rsidP="00A235ED">
      <w:pPr>
        <w:widowControl w:val="0"/>
        <w:pBdr>
          <w:top w:val="nil"/>
          <w:left w:val="nil"/>
          <w:bottom w:val="nil"/>
          <w:right w:val="nil"/>
          <w:between w:val="nil"/>
        </w:pBdr>
        <w:spacing w:after="0" w:line="240" w:lineRule="auto"/>
        <w:jc w:val="center"/>
        <w:rPr>
          <w:rFonts w:ascii="Arial" w:eastAsia="Arial" w:hAnsi="Arial" w:cs="Arial"/>
          <w:b/>
          <w:lang w:eastAsia="es-MX"/>
        </w:rPr>
      </w:pPr>
      <w:r w:rsidRPr="00A235ED">
        <w:rPr>
          <w:rFonts w:ascii="Arial" w:eastAsia="Arial" w:hAnsi="Arial" w:cs="Arial"/>
          <w:b/>
          <w:lang w:eastAsia="es-MX"/>
        </w:rPr>
        <w:t>DE LOS USOS DE SUELO DE INTENSIDAD MEDIA</w:t>
      </w:r>
    </w:p>
    <w:p w:rsidR="00A235ED" w:rsidRPr="00A235ED" w:rsidRDefault="00A235ED" w:rsidP="00A235ED">
      <w:pPr>
        <w:widowControl w:val="0"/>
        <w:pBdr>
          <w:top w:val="nil"/>
          <w:left w:val="nil"/>
          <w:bottom w:val="nil"/>
          <w:right w:val="nil"/>
          <w:between w:val="nil"/>
        </w:pBdr>
        <w:spacing w:after="0" w:line="240" w:lineRule="auto"/>
        <w:jc w:val="center"/>
        <w:rPr>
          <w:rFonts w:ascii="Arial" w:eastAsia="Arial" w:hAnsi="Arial" w:cs="Arial"/>
          <w:b/>
          <w:lang w:eastAsia="es-MX"/>
        </w:rPr>
      </w:pPr>
    </w:p>
    <w:p w:rsidR="00A235ED" w:rsidRPr="00A235ED" w:rsidRDefault="00A235ED" w:rsidP="00A235ED">
      <w:pPr>
        <w:widowControl w:val="0"/>
        <w:pBdr>
          <w:top w:val="nil"/>
          <w:left w:val="nil"/>
          <w:bottom w:val="nil"/>
          <w:right w:val="nil"/>
          <w:between w:val="nil"/>
        </w:pBdr>
        <w:spacing w:after="0" w:line="240" w:lineRule="auto"/>
        <w:jc w:val="center"/>
        <w:rPr>
          <w:rFonts w:ascii="Arial" w:eastAsia="Arial" w:hAnsi="Arial" w:cs="Arial"/>
          <w:b/>
          <w:lang w:eastAsia="es-MX"/>
        </w:rPr>
      </w:pPr>
    </w:p>
    <w:p w:rsidR="00A235ED" w:rsidRPr="00A235ED" w:rsidRDefault="00A235ED" w:rsidP="00A235ED">
      <w:pPr>
        <w:widowControl w:val="0"/>
        <w:pBdr>
          <w:top w:val="nil"/>
          <w:left w:val="nil"/>
          <w:bottom w:val="nil"/>
          <w:right w:val="nil"/>
          <w:between w:val="nil"/>
        </w:pBdr>
        <w:spacing w:after="0" w:line="240" w:lineRule="auto"/>
        <w:jc w:val="both"/>
        <w:rPr>
          <w:rFonts w:ascii="Arial" w:eastAsia="Arial" w:hAnsi="Arial" w:cs="Arial"/>
          <w:color w:val="000000"/>
          <w:lang w:eastAsia="es-MX"/>
        </w:rPr>
      </w:pPr>
      <w:r w:rsidRPr="00A235ED">
        <w:rPr>
          <w:rFonts w:ascii="Arial" w:eastAsia="Arial" w:hAnsi="Arial" w:cs="Arial"/>
          <w:b/>
          <w:color w:val="000000"/>
          <w:lang w:eastAsia="es-MX"/>
        </w:rPr>
        <w:t xml:space="preserve">Artículo 27.- </w:t>
      </w:r>
      <w:r w:rsidRPr="00A235ED">
        <w:rPr>
          <w:rFonts w:ascii="Arial" w:eastAsia="Arial" w:hAnsi="Arial" w:cs="Arial"/>
          <w:color w:val="000000"/>
          <w:lang w:eastAsia="es-MX"/>
        </w:rPr>
        <w:t xml:space="preserve">Se clasifican a partir del grupo de usos de servicios de intensidad media (S2), independientemente de la intensidad que le correspondiera por dimensión del predio o por el tipo de transporte a utilizar y podrán ser autorizados solamente en ejes metropolitanos, vías primarias, </w:t>
      </w:r>
      <w:proofErr w:type="spellStart"/>
      <w:r w:rsidRPr="00A235ED">
        <w:rPr>
          <w:rFonts w:ascii="Arial" w:eastAsia="Arial" w:hAnsi="Arial" w:cs="Arial"/>
          <w:color w:val="000000"/>
          <w:lang w:eastAsia="es-MX"/>
        </w:rPr>
        <w:t>interbarrios</w:t>
      </w:r>
      <w:proofErr w:type="spellEnd"/>
      <w:r w:rsidRPr="00A235ED">
        <w:rPr>
          <w:rFonts w:ascii="Arial" w:eastAsia="Arial" w:hAnsi="Arial" w:cs="Arial"/>
          <w:color w:val="000000"/>
          <w:lang w:eastAsia="es-MX"/>
        </w:rPr>
        <w:t>, los siguientes giros o establecimientos:</w:t>
      </w:r>
      <w:r w:rsidRPr="00A235ED">
        <w:rPr>
          <w:rFonts w:ascii="Arial" w:eastAsia="Arial" w:hAnsi="Arial" w:cs="Arial"/>
          <w:b/>
          <w:color w:val="000000"/>
          <w:lang w:eastAsia="es-MX"/>
        </w:rPr>
        <w:t xml:space="preserve">  </w:t>
      </w:r>
    </w:p>
    <w:p w:rsidR="00A235ED" w:rsidRPr="00A235ED" w:rsidRDefault="00A235ED" w:rsidP="00A235ED">
      <w:pPr>
        <w:widowControl w:val="0"/>
        <w:pBdr>
          <w:top w:val="nil"/>
          <w:left w:val="nil"/>
          <w:bottom w:val="nil"/>
          <w:right w:val="nil"/>
          <w:between w:val="nil"/>
        </w:pBdr>
        <w:spacing w:after="0" w:line="240" w:lineRule="auto"/>
        <w:jc w:val="both"/>
        <w:rPr>
          <w:rFonts w:ascii="Arial" w:eastAsia="Arial" w:hAnsi="Arial" w:cs="Arial"/>
          <w:color w:val="000000"/>
          <w:lang w:eastAsia="es-MX"/>
        </w:rPr>
      </w:pPr>
    </w:p>
    <w:p w:rsidR="00A235ED" w:rsidRDefault="00A235ED" w:rsidP="00A235ED">
      <w:pPr>
        <w:widowControl w:val="0"/>
        <w:pBdr>
          <w:top w:val="nil"/>
          <w:left w:val="nil"/>
          <w:bottom w:val="nil"/>
          <w:right w:val="nil"/>
          <w:between w:val="nil"/>
        </w:pBdr>
        <w:spacing w:after="0" w:line="240" w:lineRule="auto"/>
        <w:jc w:val="both"/>
        <w:rPr>
          <w:rFonts w:ascii="Arial" w:eastAsia="Arial" w:hAnsi="Arial" w:cs="Arial"/>
          <w:color w:val="000000"/>
          <w:lang w:eastAsia="es-MX"/>
        </w:rPr>
      </w:pPr>
      <w:r>
        <w:rPr>
          <w:rFonts w:ascii="Arial" w:eastAsia="Arial" w:hAnsi="Arial" w:cs="Arial"/>
          <w:color w:val="000000"/>
          <w:lang w:eastAsia="es-MX"/>
        </w:rPr>
        <w:t xml:space="preserve">1. a </w:t>
      </w:r>
      <w:r w:rsidRPr="00A235ED">
        <w:rPr>
          <w:rFonts w:ascii="Arial" w:eastAsia="Arial" w:hAnsi="Arial" w:cs="Arial"/>
          <w:color w:val="000000"/>
          <w:lang w:eastAsia="es-MX"/>
        </w:rPr>
        <w:t>15…</w:t>
      </w:r>
    </w:p>
    <w:p w:rsidR="00A235ED" w:rsidRPr="00A235ED" w:rsidRDefault="00A235ED" w:rsidP="00A235ED">
      <w:pPr>
        <w:widowControl w:val="0"/>
        <w:pBdr>
          <w:top w:val="nil"/>
          <w:left w:val="nil"/>
          <w:bottom w:val="nil"/>
          <w:right w:val="nil"/>
          <w:between w:val="nil"/>
        </w:pBdr>
        <w:spacing w:after="0" w:line="240" w:lineRule="auto"/>
        <w:jc w:val="both"/>
        <w:rPr>
          <w:rFonts w:ascii="Arial" w:eastAsia="Arial" w:hAnsi="Arial" w:cs="Arial"/>
          <w:color w:val="000000"/>
          <w:lang w:eastAsia="es-MX"/>
        </w:rPr>
      </w:pPr>
    </w:p>
    <w:p w:rsidR="00A235ED" w:rsidRDefault="00A235ED" w:rsidP="00A235ED">
      <w:pPr>
        <w:widowControl w:val="0"/>
        <w:pBdr>
          <w:top w:val="nil"/>
          <w:left w:val="nil"/>
          <w:bottom w:val="nil"/>
          <w:right w:val="nil"/>
          <w:between w:val="nil"/>
        </w:pBdr>
        <w:spacing w:after="0" w:line="240" w:lineRule="auto"/>
        <w:jc w:val="both"/>
        <w:rPr>
          <w:rFonts w:ascii="Arial" w:eastAsia="Arial" w:hAnsi="Arial" w:cs="Arial"/>
          <w:color w:val="000000"/>
          <w:lang w:eastAsia="es-MX"/>
        </w:rPr>
      </w:pPr>
      <w:r w:rsidRPr="00A235ED">
        <w:rPr>
          <w:rFonts w:ascii="Arial" w:eastAsia="Arial" w:hAnsi="Arial" w:cs="Arial"/>
          <w:b/>
          <w:color w:val="000000"/>
          <w:lang w:eastAsia="es-MX"/>
        </w:rPr>
        <w:t>16. DEROGADO</w:t>
      </w:r>
    </w:p>
    <w:p w:rsidR="004F78FF" w:rsidRPr="00A235ED" w:rsidRDefault="004F78FF" w:rsidP="00A235ED">
      <w:pPr>
        <w:widowControl w:val="0"/>
        <w:pBdr>
          <w:top w:val="nil"/>
          <w:left w:val="nil"/>
          <w:bottom w:val="nil"/>
          <w:right w:val="nil"/>
          <w:between w:val="nil"/>
        </w:pBdr>
        <w:spacing w:after="0" w:line="240" w:lineRule="auto"/>
        <w:jc w:val="both"/>
        <w:rPr>
          <w:rFonts w:ascii="Arial" w:eastAsia="Arial" w:hAnsi="Arial" w:cs="Arial"/>
          <w:color w:val="000000"/>
          <w:lang w:eastAsia="es-MX"/>
        </w:rPr>
      </w:pPr>
    </w:p>
    <w:p w:rsidR="00A235ED" w:rsidRPr="00A235ED" w:rsidRDefault="00A235ED" w:rsidP="00A235ED">
      <w:pPr>
        <w:widowControl w:val="0"/>
        <w:pBdr>
          <w:top w:val="nil"/>
          <w:left w:val="nil"/>
          <w:bottom w:val="nil"/>
          <w:right w:val="nil"/>
          <w:between w:val="nil"/>
        </w:pBdr>
        <w:spacing w:after="0" w:line="240" w:lineRule="auto"/>
        <w:jc w:val="both"/>
        <w:rPr>
          <w:rFonts w:ascii="Arial" w:eastAsia="Arial" w:hAnsi="Arial" w:cs="Arial"/>
          <w:b/>
          <w:color w:val="FF0000"/>
          <w:lang w:eastAsia="es-MX"/>
        </w:rPr>
      </w:pPr>
      <w:r w:rsidRPr="00A235ED">
        <w:rPr>
          <w:rFonts w:ascii="Arial" w:eastAsia="Arial" w:hAnsi="Arial" w:cs="Arial"/>
          <w:b/>
          <w:color w:val="000000"/>
          <w:lang w:eastAsia="es-MX"/>
        </w:rPr>
        <w:t>17. Casa de empeño</w:t>
      </w:r>
    </w:p>
    <w:p w:rsidR="00A235ED" w:rsidRPr="00A235ED" w:rsidRDefault="00A235ED" w:rsidP="00A235ED">
      <w:pPr>
        <w:widowControl w:val="0"/>
        <w:pBdr>
          <w:top w:val="nil"/>
          <w:left w:val="nil"/>
          <w:bottom w:val="nil"/>
          <w:right w:val="nil"/>
          <w:between w:val="nil"/>
        </w:pBdr>
        <w:spacing w:after="0" w:line="240" w:lineRule="auto"/>
        <w:jc w:val="both"/>
        <w:rPr>
          <w:rFonts w:ascii="Arial" w:eastAsia="Arial" w:hAnsi="Arial" w:cs="Arial"/>
          <w:b/>
          <w:color w:val="FF0000"/>
          <w:lang w:eastAsia="es-MX"/>
        </w:rPr>
      </w:pPr>
    </w:p>
    <w:p w:rsidR="00A235ED" w:rsidRDefault="00A235ED" w:rsidP="00A235ED">
      <w:pPr>
        <w:widowControl w:val="0"/>
        <w:pBdr>
          <w:top w:val="nil"/>
          <w:left w:val="nil"/>
          <w:bottom w:val="nil"/>
          <w:right w:val="nil"/>
          <w:between w:val="nil"/>
        </w:pBdr>
        <w:spacing w:after="0" w:line="240" w:lineRule="auto"/>
        <w:jc w:val="both"/>
        <w:rPr>
          <w:rFonts w:ascii="Arial" w:eastAsia="Arial" w:hAnsi="Arial" w:cs="Arial"/>
          <w:color w:val="000000"/>
          <w:lang w:eastAsia="es-MX"/>
        </w:rPr>
      </w:pPr>
      <w:r w:rsidRPr="00A235ED">
        <w:rPr>
          <w:rFonts w:ascii="Arial" w:eastAsia="Arial" w:hAnsi="Arial" w:cs="Arial"/>
          <w:color w:val="000000"/>
          <w:lang w:eastAsia="es-MX"/>
        </w:rPr>
        <w:t>Este tipo de usos…</w:t>
      </w:r>
    </w:p>
    <w:p w:rsidR="007975C8" w:rsidRDefault="007975C8" w:rsidP="00A235ED">
      <w:pPr>
        <w:widowControl w:val="0"/>
        <w:pBdr>
          <w:top w:val="nil"/>
          <w:left w:val="nil"/>
          <w:bottom w:val="nil"/>
          <w:right w:val="nil"/>
          <w:between w:val="nil"/>
        </w:pBdr>
        <w:spacing w:after="0" w:line="240" w:lineRule="auto"/>
        <w:jc w:val="both"/>
        <w:rPr>
          <w:rFonts w:ascii="Arial" w:eastAsia="Arial" w:hAnsi="Arial" w:cs="Arial"/>
          <w:color w:val="000000"/>
          <w:lang w:eastAsia="es-MX"/>
        </w:rPr>
      </w:pPr>
    </w:p>
    <w:p w:rsidR="007975C8" w:rsidRPr="007975C8" w:rsidRDefault="007975C8" w:rsidP="007975C8">
      <w:pPr>
        <w:widowControl w:val="0"/>
        <w:pBdr>
          <w:top w:val="nil"/>
          <w:left w:val="nil"/>
          <w:bottom w:val="nil"/>
          <w:right w:val="nil"/>
          <w:between w:val="nil"/>
        </w:pBdr>
        <w:spacing w:after="0" w:line="240" w:lineRule="auto"/>
        <w:jc w:val="both"/>
        <w:rPr>
          <w:rFonts w:ascii="Arial" w:eastAsia="Arial" w:hAnsi="Arial" w:cs="Arial"/>
          <w:b/>
          <w:color w:val="000000"/>
          <w:lang w:eastAsia="es-MX"/>
        </w:rPr>
      </w:pPr>
      <w:r w:rsidRPr="007975C8">
        <w:rPr>
          <w:rFonts w:ascii="Arial" w:eastAsia="Arial" w:hAnsi="Arial" w:cs="Arial"/>
          <w:b/>
          <w:color w:val="000000"/>
          <w:lang w:eastAsia="es-MX"/>
        </w:rPr>
        <w:t>Artículo 27</w:t>
      </w:r>
      <w:r w:rsidR="00330264">
        <w:rPr>
          <w:rFonts w:ascii="Arial" w:eastAsia="Arial" w:hAnsi="Arial" w:cs="Arial"/>
          <w:b/>
          <w:color w:val="000000"/>
          <w:lang w:eastAsia="es-MX"/>
        </w:rPr>
        <w:t>-A</w:t>
      </w:r>
      <w:r w:rsidRPr="007975C8">
        <w:rPr>
          <w:rFonts w:ascii="Arial" w:eastAsia="Arial" w:hAnsi="Arial" w:cs="Arial"/>
          <w:b/>
          <w:color w:val="000000"/>
          <w:lang w:eastAsia="es-MX"/>
        </w:rPr>
        <w:t>.  Los giros especiales S2 y S3 con frente al corredor turístico, deberán de contar con cajones de estacionamiento de acuerdo a lo establecido por la norma técnica NTM-LEÓN-DU-02-2018, relativa al Requerimiento de Cajones de Estacionamiento.</w:t>
      </w:r>
    </w:p>
    <w:p w:rsidR="007975C8" w:rsidRPr="007975C8" w:rsidRDefault="007975C8" w:rsidP="007975C8">
      <w:pPr>
        <w:widowControl w:val="0"/>
        <w:pBdr>
          <w:top w:val="nil"/>
          <w:left w:val="nil"/>
          <w:bottom w:val="nil"/>
          <w:right w:val="nil"/>
          <w:between w:val="nil"/>
        </w:pBdr>
        <w:spacing w:after="0" w:line="240" w:lineRule="auto"/>
        <w:jc w:val="both"/>
        <w:rPr>
          <w:rFonts w:ascii="Arial" w:eastAsia="Arial" w:hAnsi="Arial" w:cs="Arial"/>
          <w:b/>
          <w:color w:val="000000"/>
          <w:lang w:eastAsia="es-MX"/>
        </w:rPr>
      </w:pPr>
    </w:p>
    <w:p w:rsidR="007975C8" w:rsidRDefault="002F1381" w:rsidP="007975C8">
      <w:pPr>
        <w:widowControl w:val="0"/>
        <w:pBdr>
          <w:top w:val="nil"/>
          <w:left w:val="nil"/>
          <w:bottom w:val="nil"/>
          <w:right w:val="nil"/>
          <w:between w:val="nil"/>
        </w:pBdr>
        <w:spacing w:after="0" w:line="240" w:lineRule="auto"/>
        <w:jc w:val="both"/>
        <w:rPr>
          <w:rFonts w:ascii="Arial" w:eastAsia="Arial" w:hAnsi="Arial" w:cs="Arial"/>
          <w:b/>
          <w:color w:val="000000"/>
          <w:lang w:eastAsia="es-MX"/>
        </w:rPr>
      </w:pPr>
      <w:r w:rsidRPr="002F1381">
        <w:rPr>
          <w:rFonts w:ascii="Arial" w:eastAsia="Arial" w:hAnsi="Arial" w:cs="Arial"/>
          <w:b/>
          <w:color w:val="000000"/>
          <w:lang w:eastAsia="es-MX"/>
        </w:rPr>
        <w:t>Los solicitantes de los usos de suelo que se encuentren en predio con frente al corredor, y no cuenten con cajones de estacionamiento, deberán presentar un convenio celebrado con estacionamientos legalmente establecidos a una distancia no mayor de trescientos cincuenta metros radiales del uso solicitado, que cuenten con cajones de estacionamiento disponibles para dicho uso de suelo</w:t>
      </w:r>
      <w:r w:rsidR="007975C8">
        <w:rPr>
          <w:rFonts w:ascii="Arial" w:eastAsia="Arial" w:hAnsi="Arial" w:cs="Arial"/>
          <w:b/>
          <w:color w:val="000000"/>
          <w:lang w:eastAsia="es-MX"/>
        </w:rPr>
        <w:t>.</w:t>
      </w:r>
    </w:p>
    <w:p w:rsidR="001B7D1D" w:rsidRDefault="001B7D1D" w:rsidP="007975C8">
      <w:pPr>
        <w:widowControl w:val="0"/>
        <w:pBdr>
          <w:top w:val="nil"/>
          <w:left w:val="nil"/>
          <w:bottom w:val="nil"/>
          <w:right w:val="nil"/>
          <w:between w:val="nil"/>
        </w:pBdr>
        <w:spacing w:after="0" w:line="240" w:lineRule="auto"/>
        <w:jc w:val="both"/>
        <w:rPr>
          <w:rFonts w:ascii="Arial" w:eastAsia="Arial" w:hAnsi="Arial" w:cs="Arial"/>
          <w:b/>
          <w:color w:val="000000"/>
          <w:lang w:eastAsia="es-MX"/>
        </w:rPr>
      </w:pPr>
    </w:p>
    <w:p w:rsidR="001B7D1D" w:rsidRDefault="001B7D1D" w:rsidP="007975C8">
      <w:pPr>
        <w:widowControl w:val="0"/>
        <w:pBdr>
          <w:top w:val="nil"/>
          <w:left w:val="nil"/>
          <w:bottom w:val="nil"/>
          <w:right w:val="nil"/>
          <w:between w:val="nil"/>
        </w:pBdr>
        <w:spacing w:after="0" w:line="240" w:lineRule="auto"/>
        <w:jc w:val="both"/>
        <w:rPr>
          <w:rFonts w:ascii="Arial" w:eastAsia="Arial" w:hAnsi="Arial" w:cs="Arial"/>
          <w:b/>
          <w:color w:val="000000"/>
          <w:lang w:eastAsia="es-MX"/>
        </w:rPr>
      </w:pPr>
    </w:p>
    <w:p w:rsidR="007975C8" w:rsidRPr="007975C8" w:rsidRDefault="007975C8" w:rsidP="007975C8">
      <w:pPr>
        <w:widowControl w:val="0"/>
        <w:pBdr>
          <w:top w:val="nil"/>
          <w:left w:val="nil"/>
          <w:bottom w:val="nil"/>
          <w:right w:val="nil"/>
          <w:between w:val="nil"/>
        </w:pBdr>
        <w:spacing w:after="0" w:line="240" w:lineRule="auto"/>
        <w:jc w:val="center"/>
        <w:rPr>
          <w:rFonts w:ascii="Arial" w:eastAsia="Arial" w:hAnsi="Arial" w:cs="Arial"/>
          <w:lang w:eastAsia="es-MX"/>
        </w:rPr>
      </w:pPr>
      <w:r w:rsidRPr="007975C8">
        <w:rPr>
          <w:rFonts w:ascii="Arial" w:eastAsia="Arial" w:hAnsi="Arial" w:cs="Arial"/>
          <w:b/>
          <w:lang w:eastAsia="es-MX"/>
        </w:rPr>
        <w:t>SECCIÓN IV</w:t>
      </w:r>
    </w:p>
    <w:p w:rsidR="007975C8" w:rsidRDefault="007975C8" w:rsidP="007975C8">
      <w:pPr>
        <w:widowControl w:val="0"/>
        <w:pBdr>
          <w:top w:val="nil"/>
          <w:left w:val="nil"/>
          <w:bottom w:val="nil"/>
          <w:right w:val="nil"/>
          <w:between w:val="nil"/>
        </w:pBdr>
        <w:spacing w:after="0" w:line="240" w:lineRule="auto"/>
        <w:jc w:val="center"/>
        <w:rPr>
          <w:rFonts w:ascii="Arial" w:eastAsia="Arial" w:hAnsi="Arial" w:cs="Arial"/>
          <w:b/>
          <w:lang w:eastAsia="es-MX"/>
        </w:rPr>
      </w:pPr>
      <w:r w:rsidRPr="007975C8">
        <w:rPr>
          <w:rFonts w:ascii="Arial" w:eastAsia="Arial" w:hAnsi="Arial" w:cs="Arial"/>
          <w:b/>
          <w:lang w:eastAsia="es-MX"/>
        </w:rPr>
        <w:t>DE LOS SERVICIOS CARRETEROS</w:t>
      </w:r>
    </w:p>
    <w:p w:rsidR="007975C8" w:rsidRPr="007975C8" w:rsidRDefault="007975C8" w:rsidP="007975C8">
      <w:pPr>
        <w:widowControl w:val="0"/>
        <w:pBdr>
          <w:top w:val="nil"/>
          <w:left w:val="nil"/>
          <w:bottom w:val="nil"/>
          <w:right w:val="nil"/>
          <w:between w:val="nil"/>
        </w:pBdr>
        <w:spacing w:after="0" w:line="240" w:lineRule="auto"/>
        <w:jc w:val="center"/>
        <w:rPr>
          <w:rFonts w:ascii="Arial" w:eastAsia="Arial" w:hAnsi="Arial" w:cs="Arial"/>
          <w:b/>
          <w:lang w:eastAsia="es-MX"/>
        </w:rPr>
      </w:pPr>
    </w:p>
    <w:p w:rsidR="007975C8" w:rsidRPr="007975C8" w:rsidRDefault="007975C8" w:rsidP="007975C8">
      <w:pPr>
        <w:widowControl w:val="0"/>
        <w:pBdr>
          <w:top w:val="nil"/>
          <w:left w:val="nil"/>
          <w:bottom w:val="nil"/>
          <w:right w:val="nil"/>
          <w:between w:val="nil"/>
        </w:pBdr>
        <w:spacing w:after="0" w:line="240" w:lineRule="auto"/>
        <w:jc w:val="center"/>
        <w:rPr>
          <w:rFonts w:ascii="Arial" w:eastAsia="Arial" w:hAnsi="Arial" w:cs="Arial"/>
          <w:b/>
          <w:lang w:eastAsia="es-MX"/>
        </w:rPr>
      </w:pPr>
    </w:p>
    <w:p w:rsidR="007975C8" w:rsidRPr="007975C8" w:rsidRDefault="007975C8" w:rsidP="007975C8">
      <w:pPr>
        <w:spacing w:after="0" w:line="240" w:lineRule="auto"/>
        <w:jc w:val="both"/>
        <w:rPr>
          <w:rFonts w:ascii="Arial" w:eastAsia="Arial" w:hAnsi="Arial" w:cs="Arial"/>
          <w:lang w:eastAsia="es-MX"/>
        </w:rPr>
      </w:pPr>
      <w:r w:rsidRPr="007975C8">
        <w:rPr>
          <w:rFonts w:ascii="Arial" w:eastAsia="Arial" w:hAnsi="Arial" w:cs="Arial"/>
          <w:b/>
          <w:color w:val="000000"/>
          <w:lang w:eastAsia="es-MX"/>
        </w:rPr>
        <w:t xml:space="preserve">Artículo 28.- </w:t>
      </w:r>
      <w:r w:rsidRPr="007975C8">
        <w:rPr>
          <w:rFonts w:ascii="Arial" w:eastAsia="Arial" w:hAnsi="Arial" w:cs="Arial"/>
          <w:color w:val="000000"/>
          <w:lang w:eastAsia="es-MX"/>
        </w:rPr>
        <w:t xml:space="preserve">Los giros de venta de refacciones automotrices usadas de todo tipo conocidos como </w:t>
      </w:r>
      <w:proofErr w:type="spellStart"/>
      <w:r w:rsidRPr="007975C8">
        <w:rPr>
          <w:rFonts w:ascii="Arial" w:eastAsia="Arial" w:hAnsi="Arial" w:cs="Arial"/>
          <w:color w:val="000000"/>
          <w:lang w:eastAsia="es-MX"/>
        </w:rPr>
        <w:t>Yonke</w:t>
      </w:r>
      <w:proofErr w:type="spellEnd"/>
      <w:r w:rsidRPr="007975C8">
        <w:rPr>
          <w:rFonts w:ascii="Arial" w:eastAsia="Arial" w:hAnsi="Arial" w:cs="Arial"/>
          <w:color w:val="000000"/>
          <w:lang w:eastAsia="es-MX"/>
        </w:rPr>
        <w:t xml:space="preserve">, </w:t>
      </w:r>
      <w:r w:rsidRPr="007975C8">
        <w:rPr>
          <w:rFonts w:ascii="Arial" w:eastAsia="Arial" w:hAnsi="Arial" w:cs="Arial"/>
          <w:b/>
          <w:color w:val="000000"/>
          <w:lang w:eastAsia="es-MX"/>
        </w:rPr>
        <w:t>así como Motel y Auto-Hotel</w:t>
      </w:r>
      <w:r w:rsidRPr="007975C8">
        <w:rPr>
          <w:rFonts w:ascii="Arial" w:eastAsia="Arial" w:hAnsi="Arial" w:cs="Arial"/>
          <w:color w:val="000000"/>
          <w:lang w:eastAsia="es-MX"/>
        </w:rPr>
        <w:t xml:space="preserve">, solo podrán ser autorizados en predios o lotes con frente a corredor S4 y se considerarán como establecimiento de Servicios Carreteros. </w:t>
      </w:r>
    </w:p>
    <w:p w:rsidR="007975C8" w:rsidRPr="007975C8" w:rsidRDefault="007975C8" w:rsidP="007975C8">
      <w:pPr>
        <w:spacing w:after="0" w:line="240" w:lineRule="auto"/>
        <w:jc w:val="both"/>
        <w:rPr>
          <w:rFonts w:ascii="Arial" w:eastAsia="Arial" w:hAnsi="Arial" w:cs="Arial"/>
          <w:color w:val="000000"/>
          <w:lang w:eastAsia="es-MX"/>
        </w:rPr>
      </w:pPr>
    </w:p>
    <w:p w:rsidR="007975C8" w:rsidRPr="007975C8" w:rsidRDefault="007975C8" w:rsidP="007975C8">
      <w:pPr>
        <w:spacing w:after="0" w:line="240" w:lineRule="auto"/>
        <w:jc w:val="both"/>
        <w:rPr>
          <w:rFonts w:ascii="Arial" w:eastAsia="Arial" w:hAnsi="Arial" w:cs="Arial"/>
          <w:b/>
          <w:color w:val="000000"/>
          <w:lang w:eastAsia="es-MX"/>
        </w:rPr>
      </w:pPr>
      <w:r w:rsidRPr="007975C8">
        <w:rPr>
          <w:rFonts w:ascii="Arial" w:eastAsia="Arial" w:hAnsi="Arial" w:cs="Arial"/>
          <w:b/>
          <w:color w:val="000000"/>
          <w:lang w:eastAsia="es-MX"/>
        </w:rPr>
        <w:t xml:space="preserve">Así mismo y con base a la tabla de compatibilidades, condicionamientos sujetos a la clasificación de la vialidad, condicionamientos para las zonas y restricciones de los grupos de usos, del presente Código, estos usos también podrán ser autorizados, en zonas y corredores clasificados como S3, S4, I1, I2 e I3, siempre y cuando se encuentren con frente a vialidades clasificadas como Ejes Metropolitanos y Ejes Carreteros.  </w:t>
      </w:r>
    </w:p>
    <w:p w:rsidR="007975C8" w:rsidRPr="007975C8" w:rsidRDefault="007975C8" w:rsidP="007975C8">
      <w:pPr>
        <w:spacing w:after="0" w:line="240" w:lineRule="auto"/>
        <w:jc w:val="both"/>
        <w:rPr>
          <w:rFonts w:ascii="Arial" w:eastAsia="Arial" w:hAnsi="Arial" w:cs="Arial"/>
          <w:lang w:eastAsia="es-MX"/>
        </w:rPr>
      </w:pPr>
    </w:p>
    <w:p w:rsidR="007975C8" w:rsidRDefault="007975C8" w:rsidP="007975C8">
      <w:pPr>
        <w:widowControl w:val="0"/>
        <w:pBdr>
          <w:top w:val="nil"/>
          <w:left w:val="nil"/>
          <w:bottom w:val="nil"/>
          <w:right w:val="nil"/>
          <w:between w:val="nil"/>
        </w:pBdr>
        <w:spacing w:after="0" w:line="240" w:lineRule="auto"/>
        <w:jc w:val="both"/>
        <w:rPr>
          <w:rFonts w:ascii="Arial" w:eastAsia="Arial" w:hAnsi="Arial" w:cs="Arial"/>
          <w:color w:val="000000"/>
          <w:lang w:eastAsia="es-MX"/>
        </w:rPr>
      </w:pPr>
      <w:r w:rsidRPr="007975C8">
        <w:rPr>
          <w:rFonts w:ascii="Arial" w:eastAsia="Arial" w:hAnsi="Arial" w:cs="Arial"/>
          <w:color w:val="000000"/>
          <w:lang w:eastAsia="es-MX"/>
        </w:rPr>
        <w:t>Para su autorización…</w:t>
      </w:r>
    </w:p>
    <w:p w:rsidR="007975C8" w:rsidRDefault="007975C8" w:rsidP="007975C8">
      <w:pPr>
        <w:widowControl w:val="0"/>
        <w:pBdr>
          <w:top w:val="nil"/>
          <w:left w:val="nil"/>
          <w:bottom w:val="nil"/>
          <w:right w:val="nil"/>
          <w:between w:val="nil"/>
        </w:pBdr>
        <w:spacing w:after="0" w:line="240" w:lineRule="auto"/>
        <w:jc w:val="both"/>
        <w:rPr>
          <w:rFonts w:ascii="Arial" w:eastAsia="Arial" w:hAnsi="Arial" w:cs="Arial"/>
          <w:color w:val="000000"/>
          <w:lang w:eastAsia="es-MX"/>
        </w:rPr>
      </w:pPr>
    </w:p>
    <w:p w:rsidR="007975C8" w:rsidRDefault="007975C8" w:rsidP="007975C8">
      <w:pPr>
        <w:widowControl w:val="0"/>
        <w:pBdr>
          <w:top w:val="nil"/>
          <w:left w:val="nil"/>
          <w:bottom w:val="nil"/>
          <w:right w:val="nil"/>
          <w:between w:val="nil"/>
        </w:pBdr>
        <w:spacing w:after="0" w:line="240" w:lineRule="auto"/>
        <w:jc w:val="both"/>
        <w:rPr>
          <w:rFonts w:ascii="Arial" w:eastAsia="Arial" w:hAnsi="Arial" w:cs="Arial"/>
          <w:color w:val="000000"/>
          <w:lang w:eastAsia="es-MX"/>
        </w:rPr>
      </w:pPr>
    </w:p>
    <w:p w:rsidR="007975C8" w:rsidRPr="007975C8" w:rsidRDefault="007975C8" w:rsidP="007975C8">
      <w:pPr>
        <w:widowControl w:val="0"/>
        <w:pBdr>
          <w:top w:val="nil"/>
          <w:left w:val="nil"/>
          <w:bottom w:val="nil"/>
          <w:right w:val="nil"/>
          <w:between w:val="nil"/>
        </w:pBdr>
        <w:spacing w:after="0" w:line="240" w:lineRule="auto"/>
        <w:jc w:val="center"/>
        <w:rPr>
          <w:rFonts w:ascii="Arial" w:eastAsia="Arial" w:hAnsi="Arial" w:cs="Arial"/>
          <w:lang w:eastAsia="es-MX"/>
        </w:rPr>
      </w:pPr>
      <w:r w:rsidRPr="007975C8">
        <w:rPr>
          <w:rFonts w:ascii="Arial" w:eastAsia="Arial" w:hAnsi="Arial" w:cs="Arial"/>
          <w:b/>
          <w:lang w:eastAsia="es-MX"/>
        </w:rPr>
        <w:t>SECCIÓN VI</w:t>
      </w:r>
    </w:p>
    <w:p w:rsidR="007975C8" w:rsidRDefault="007975C8" w:rsidP="007975C8">
      <w:pPr>
        <w:widowControl w:val="0"/>
        <w:pBdr>
          <w:top w:val="nil"/>
          <w:left w:val="nil"/>
          <w:bottom w:val="nil"/>
          <w:right w:val="nil"/>
          <w:between w:val="nil"/>
        </w:pBdr>
        <w:spacing w:after="0" w:line="240" w:lineRule="auto"/>
        <w:jc w:val="center"/>
        <w:rPr>
          <w:rFonts w:ascii="Arial" w:eastAsia="Arial" w:hAnsi="Arial" w:cs="Arial"/>
          <w:b/>
          <w:lang w:eastAsia="es-MX"/>
        </w:rPr>
      </w:pPr>
      <w:r w:rsidRPr="007975C8">
        <w:rPr>
          <w:rFonts w:ascii="Arial" w:eastAsia="Arial" w:hAnsi="Arial" w:cs="Arial"/>
          <w:b/>
          <w:lang w:eastAsia="es-MX"/>
        </w:rPr>
        <w:t>DE LAS ESTACIONES DE SERVICIO DE GASOLINA Y/O DIESEL</w:t>
      </w:r>
    </w:p>
    <w:p w:rsidR="007975C8" w:rsidRPr="007975C8" w:rsidRDefault="007975C8" w:rsidP="007975C8">
      <w:pPr>
        <w:widowControl w:val="0"/>
        <w:pBdr>
          <w:top w:val="nil"/>
          <w:left w:val="nil"/>
          <w:bottom w:val="nil"/>
          <w:right w:val="nil"/>
          <w:between w:val="nil"/>
        </w:pBdr>
        <w:spacing w:after="0" w:line="240" w:lineRule="auto"/>
        <w:jc w:val="center"/>
        <w:rPr>
          <w:rFonts w:ascii="Arial" w:eastAsia="Arial" w:hAnsi="Arial" w:cs="Arial"/>
          <w:b/>
          <w:lang w:eastAsia="es-MX"/>
        </w:rPr>
      </w:pPr>
    </w:p>
    <w:p w:rsidR="007975C8" w:rsidRPr="007975C8" w:rsidRDefault="007975C8" w:rsidP="007975C8">
      <w:pPr>
        <w:widowControl w:val="0"/>
        <w:pBdr>
          <w:top w:val="nil"/>
          <w:left w:val="nil"/>
          <w:bottom w:val="nil"/>
          <w:right w:val="nil"/>
          <w:between w:val="nil"/>
        </w:pBdr>
        <w:spacing w:after="0" w:line="240" w:lineRule="auto"/>
        <w:jc w:val="center"/>
        <w:rPr>
          <w:rFonts w:ascii="Arial" w:eastAsia="Arial" w:hAnsi="Arial" w:cs="Arial"/>
          <w:b/>
          <w:lang w:eastAsia="es-MX"/>
        </w:rPr>
      </w:pPr>
    </w:p>
    <w:p w:rsidR="007975C8" w:rsidRPr="007975C8" w:rsidRDefault="007975C8" w:rsidP="007975C8">
      <w:pPr>
        <w:spacing w:after="0" w:line="240" w:lineRule="auto"/>
        <w:jc w:val="both"/>
        <w:rPr>
          <w:rFonts w:ascii="Arial" w:eastAsia="Arial" w:hAnsi="Arial" w:cs="Arial"/>
          <w:color w:val="000000"/>
          <w:lang w:eastAsia="es-MX"/>
        </w:rPr>
      </w:pPr>
      <w:r w:rsidRPr="007975C8">
        <w:rPr>
          <w:rFonts w:ascii="Arial" w:eastAsia="Arial" w:hAnsi="Arial" w:cs="Arial"/>
          <w:b/>
          <w:color w:val="000000"/>
          <w:lang w:eastAsia="es-MX"/>
        </w:rPr>
        <w:t xml:space="preserve">ART 33-A: </w:t>
      </w:r>
      <w:r w:rsidRPr="007975C8">
        <w:rPr>
          <w:rFonts w:ascii="Arial" w:eastAsia="Arial" w:hAnsi="Arial" w:cs="Arial"/>
          <w:color w:val="000000"/>
          <w:lang w:eastAsia="es-MX"/>
        </w:rPr>
        <w:t>Además de las especificaciones…</w:t>
      </w:r>
    </w:p>
    <w:p w:rsidR="007975C8" w:rsidRPr="007975C8" w:rsidRDefault="007975C8" w:rsidP="007975C8">
      <w:pPr>
        <w:spacing w:after="0" w:line="240" w:lineRule="auto"/>
        <w:jc w:val="both"/>
        <w:rPr>
          <w:rFonts w:ascii="Arial" w:eastAsia="Arial" w:hAnsi="Arial" w:cs="Arial"/>
          <w:color w:val="000000"/>
          <w:lang w:eastAsia="es-MX"/>
        </w:rPr>
      </w:pPr>
    </w:p>
    <w:p w:rsidR="007975C8" w:rsidRPr="007975C8" w:rsidRDefault="007975C8" w:rsidP="007975C8">
      <w:pPr>
        <w:spacing w:after="0" w:line="240" w:lineRule="auto"/>
        <w:jc w:val="both"/>
        <w:rPr>
          <w:rFonts w:ascii="Arial" w:eastAsia="Arial" w:hAnsi="Arial" w:cs="Arial"/>
          <w:lang w:eastAsia="es-MX"/>
        </w:rPr>
      </w:pPr>
      <w:r w:rsidRPr="007975C8">
        <w:rPr>
          <w:rFonts w:ascii="Arial" w:eastAsia="Arial" w:hAnsi="Arial" w:cs="Arial"/>
          <w:b/>
          <w:lang w:eastAsia="es-MX"/>
        </w:rPr>
        <w:t xml:space="preserve">I. El área de despacho de combustibles se debe ubicar a una distancia de 50.00 metros medidos a partir de los límites del predio de la Estación de Servicio, con respecto a los lugares de reunión pública o centros de concentración masiva como escuelas, hospitales, mercados públicos, cines, teatros, estadios deportivos y auditorios. </w:t>
      </w:r>
    </w:p>
    <w:p w:rsidR="007975C8" w:rsidRPr="007975C8" w:rsidRDefault="007975C8" w:rsidP="007975C8">
      <w:pPr>
        <w:spacing w:after="0" w:line="240" w:lineRule="auto"/>
        <w:jc w:val="both"/>
        <w:rPr>
          <w:rFonts w:ascii="Arial" w:eastAsia="Arial" w:hAnsi="Arial" w:cs="Arial"/>
          <w:color w:val="000000"/>
          <w:lang w:eastAsia="es-MX"/>
        </w:rPr>
      </w:pPr>
    </w:p>
    <w:p w:rsidR="007975C8" w:rsidRPr="007975C8" w:rsidRDefault="007975C8" w:rsidP="007975C8">
      <w:pPr>
        <w:spacing w:after="0" w:line="240" w:lineRule="auto"/>
        <w:jc w:val="both"/>
        <w:rPr>
          <w:rFonts w:ascii="Arial" w:eastAsia="Arial" w:hAnsi="Arial" w:cs="Arial"/>
          <w:color w:val="000000"/>
          <w:lang w:eastAsia="es-MX"/>
        </w:rPr>
      </w:pPr>
      <w:r w:rsidRPr="007975C8">
        <w:rPr>
          <w:rFonts w:ascii="Arial" w:eastAsia="Arial" w:hAnsi="Arial" w:cs="Arial"/>
          <w:b/>
          <w:color w:val="000000"/>
          <w:lang w:eastAsia="es-MX"/>
        </w:rPr>
        <w:t>II…</w:t>
      </w:r>
    </w:p>
    <w:p w:rsidR="007975C8" w:rsidRPr="007975C8" w:rsidRDefault="007975C8" w:rsidP="007975C8">
      <w:pPr>
        <w:spacing w:after="0" w:line="240" w:lineRule="auto"/>
        <w:jc w:val="both"/>
        <w:rPr>
          <w:rFonts w:ascii="Arial" w:eastAsia="Arial" w:hAnsi="Arial" w:cs="Arial"/>
          <w:color w:val="000000"/>
          <w:lang w:eastAsia="es-MX"/>
        </w:rPr>
      </w:pPr>
    </w:p>
    <w:p w:rsidR="007975C8" w:rsidRPr="007975C8" w:rsidRDefault="007975C8" w:rsidP="007975C8">
      <w:pPr>
        <w:spacing w:after="0" w:line="240" w:lineRule="auto"/>
        <w:jc w:val="both"/>
        <w:rPr>
          <w:rFonts w:ascii="Arial" w:eastAsia="Arial" w:hAnsi="Arial" w:cs="Arial"/>
          <w:color w:val="000000"/>
          <w:lang w:eastAsia="es-MX"/>
        </w:rPr>
      </w:pPr>
      <w:r w:rsidRPr="007975C8">
        <w:rPr>
          <w:rFonts w:ascii="Arial" w:eastAsia="Arial" w:hAnsi="Arial" w:cs="Arial"/>
          <w:b/>
          <w:color w:val="000000"/>
          <w:lang w:eastAsia="es-MX"/>
        </w:rPr>
        <w:t>III. Las estaciones de servicio de gasolina y/o diésel, deberán ubicarse:</w:t>
      </w:r>
      <w:r w:rsidRPr="007975C8">
        <w:rPr>
          <w:rFonts w:ascii="Arial" w:eastAsia="Arial" w:hAnsi="Arial" w:cs="Arial"/>
          <w:b/>
          <w:color w:val="000000"/>
          <w:u w:val="single"/>
          <w:lang w:eastAsia="es-MX"/>
        </w:rPr>
        <w:t xml:space="preserve">                                                         </w:t>
      </w:r>
    </w:p>
    <w:p w:rsidR="007975C8" w:rsidRPr="007975C8" w:rsidRDefault="007975C8" w:rsidP="007975C8">
      <w:pPr>
        <w:spacing w:after="0" w:line="240" w:lineRule="auto"/>
        <w:jc w:val="both"/>
        <w:rPr>
          <w:rFonts w:ascii="Arial" w:eastAsia="Arial" w:hAnsi="Arial" w:cs="Arial"/>
          <w:color w:val="000000"/>
          <w:lang w:eastAsia="es-MX"/>
        </w:rPr>
      </w:pPr>
    </w:p>
    <w:p w:rsidR="007975C8" w:rsidRPr="007975C8" w:rsidRDefault="007975C8" w:rsidP="007975C8">
      <w:pPr>
        <w:spacing w:after="0" w:line="240" w:lineRule="auto"/>
        <w:jc w:val="both"/>
        <w:rPr>
          <w:rFonts w:ascii="Arial" w:eastAsia="Arial" w:hAnsi="Arial" w:cs="Arial"/>
          <w:color w:val="000000"/>
          <w:lang w:eastAsia="es-MX"/>
        </w:rPr>
      </w:pPr>
      <w:r w:rsidRPr="007975C8">
        <w:rPr>
          <w:rFonts w:ascii="Arial" w:eastAsia="Arial" w:hAnsi="Arial" w:cs="Arial"/>
          <w:b/>
          <w:color w:val="000000"/>
          <w:lang w:eastAsia="es-MX"/>
        </w:rPr>
        <w:t>a) 100 metros de la tangente del tanque de almacenamiento más cercano localizado dentro de la planta de gas al límite del predio propuesto para la Estación de Servicio.</w:t>
      </w:r>
    </w:p>
    <w:p w:rsidR="007975C8" w:rsidRPr="007975C8" w:rsidRDefault="007975C8" w:rsidP="007975C8">
      <w:pPr>
        <w:spacing w:after="0" w:line="240" w:lineRule="auto"/>
        <w:jc w:val="both"/>
        <w:rPr>
          <w:rFonts w:ascii="Arial" w:eastAsia="Arial" w:hAnsi="Arial" w:cs="Arial"/>
          <w:color w:val="000000"/>
          <w:lang w:eastAsia="es-MX"/>
        </w:rPr>
      </w:pPr>
    </w:p>
    <w:p w:rsidR="007975C8" w:rsidRPr="007975C8" w:rsidRDefault="007975C8" w:rsidP="007975C8">
      <w:pPr>
        <w:spacing w:after="0" w:line="240" w:lineRule="auto"/>
        <w:jc w:val="both"/>
        <w:rPr>
          <w:rFonts w:ascii="Arial" w:eastAsia="Arial" w:hAnsi="Arial" w:cs="Arial"/>
          <w:color w:val="000000"/>
          <w:lang w:eastAsia="es-MX"/>
        </w:rPr>
      </w:pPr>
      <w:r w:rsidRPr="007975C8">
        <w:rPr>
          <w:rFonts w:ascii="Arial" w:eastAsia="Arial" w:hAnsi="Arial" w:cs="Arial"/>
          <w:b/>
          <w:color w:val="000000"/>
          <w:lang w:eastAsia="es-MX"/>
        </w:rPr>
        <w:lastRenderedPageBreak/>
        <w:t>b) 30 metros de la tangente de los tanques de almacenamiento de la Estación de Servicio con respecto a Instalaciones de Estaciones de Servicio de Carburación.</w:t>
      </w:r>
    </w:p>
    <w:p w:rsidR="007975C8" w:rsidRPr="007975C8" w:rsidRDefault="007975C8" w:rsidP="007975C8">
      <w:pPr>
        <w:spacing w:after="0" w:line="240" w:lineRule="auto"/>
        <w:jc w:val="both"/>
        <w:rPr>
          <w:rFonts w:ascii="Arial" w:eastAsia="Arial" w:hAnsi="Arial" w:cs="Arial"/>
          <w:color w:val="000000"/>
          <w:lang w:eastAsia="es-MX"/>
        </w:rPr>
      </w:pPr>
    </w:p>
    <w:p w:rsidR="007975C8" w:rsidRPr="007975C8" w:rsidRDefault="007975C8" w:rsidP="007975C8">
      <w:pPr>
        <w:spacing w:after="0" w:line="240" w:lineRule="auto"/>
        <w:jc w:val="both"/>
        <w:rPr>
          <w:rFonts w:ascii="Arial" w:eastAsia="Arial" w:hAnsi="Arial" w:cs="Arial"/>
          <w:color w:val="000000"/>
          <w:lang w:eastAsia="es-MX"/>
        </w:rPr>
      </w:pPr>
      <w:r w:rsidRPr="007975C8">
        <w:rPr>
          <w:rFonts w:ascii="Arial" w:eastAsia="Arial" w:hAnsi="Arial" w:cs="Arial"/>
          <w:b/>
          <w:color w:val="000000"/>
          <w:lang w:eastAsia="es-MX"/>
        </w:rPr>
        <w:t>c) 1000 metros sobre la misma acera en ambos sentidos, medidos de tanque a tanque.</w:t>
      </w:r>
    </w:p>
    <w:p w:rsidR="007975C8" w:rsidRPr="007975C8" w:rsidRDefault="007975C8" w:rsidP="007975C8">
      <w:pPr>
        <w:spacing w:after="0" w:line="240" w:lineRule="auto"/>
        <w:jc w:val="both"/>
        <w:rPr>
          <w:rFonts w:ascii="Arial" w:eastAsia="Arial" w:hAnsi="Arial" w:cs="Arial"/>
          <w:color w:val="000000"/>
          <w:lang w:eastAsia="es-MX"/>
        </w:rPr>
      </w:pPr>
    </w:p>
    <w:p w:rsidR="007975C8" w:rsidRPr="007975C8" w:rsidRDefault="007975C8" w:rsidP="007975C8">
      <w:pPr>
        <w:spacing w:after="0" w:line="240" w:lineRule="auto"/>
        <w:jc w:val="both"/>
        <w:rPr>
          <w:rFonts w:ascii="Arial" w:eastAsia="Arial" w:hAnsi="Arial" w:cs="Arial"/>
          <w:b/>
          <w:color w:val="000000"/>
          <w:lang w:eastAsia="es-MX"/>
        </w:rPr>
      </w:pPr>
      <w:r w:rsidRPr="007975C8">
        <w:rPr>
          <w:rFonts w:ascii="Arial" w:eastAsia="Arial" w:hAnsi="Arial" w:cs="Arial"/>
          <w:b/>
          <w:color w:val="000000"/>
          <w:lang w:eastAsia="es-MX"/>
        </w:rPr>
        <w:t>Este supuesto no es aplicable para las estaciones de servicio de gasolina y/o diésel de autoconsumo, entendiéndose por éste, el consumo final que se realiza por parte del mismo propietario o poseedor de la estación de servicio, sin que ningún momento pueda enajenarse a terceros o realizar algún tipo de expendio al público en general.</w:t>
      </w:r>
    </w:p>
    <w:p w:rsidR="007975C8" w:rsidRPr="007975C8" w:rsidRDefault="007975C8" w:rsidP="007975C8">
      <w:pPr>
        <w:spacing w:after="0" w:line="240" w:lineRule="auto"/>
        <w:jc w:val="both"/>
        <w:rPr>
          <w:rFonts w:ascii="Arial" w:eastAsia="Arial" w:hAnsi="Arial" w:cs="Arial"/>
          <w:color w:val="000000"/>
          <w:lang w:eastAsia="es-MX"/>
        </w:rPr>
      </w:pPr>
    </w:p>
    <w:p w:rsidR="007975C8" w:rsidRPr="007975C8" w:rsidRDefault="007975C8" w:rsidP="007975C8">
      <w:pPr>
        <w:spacing w:after="0" w:line="240" w:lineRule="auto"/>
        <w:jc w:val="both"/>
        <w:rPr>
          <w:rFonts w:ascii="Arial" w:eastAsia="Arial" w:hAnsi="Arial" w:cs="Arial"/>
          <w:color w:val="000000"/>
          <w:lang w:eastAsia="es-MX"/>
        </w:rPr>
      </w:pPr>
      <w:r w:rsidRPr="007975C8">
        <w:rPr>
          <w:rFonts w:ascii="Arial" w:eastAsia="Arial" w:hAnsi="Arial" w:cs="Arial"/>
          <w:b/>
          <w:color w:val="000000"/>
          <w:lang w:eastAsia="es-MX"/>
        </w:rPr>
        <w:t>d) 30 metros de la tangente del tanque de almacenamiento más cercano de la estación de servicio a las proyecciones verticales de los elementos de restricción señalados. Si por algún motivo se requiere la construcción de accesos y salidas sobre ductos, se adjuntará la descripción de los trabajos de protección para éstos, los cuales deben estar aprobados por la Dirección y por el administrador del ducto; a una distancia mínima de resguardo de 30 metros con respecto a líneas de alta tensión, vías férreas y ductos que transportan productos derivados del petróleo.</w:t>
      </w:r>
    </w:p>
    <w:p w:rsidR="007975C8" w:rsidRPr="007975C8" w:rsidRDefault="007975C8" w:rsidP="007975C8">
      <w:pPr>
        <w:spacing w:after="0" w:line="240" w:lineRule="auto"/>
        <w:jc w:val="both"/>
        <w:rPr>
          <w:rFonts w:ascii="Arial" w:eastAsia="Arial" w:hAnsi="Arial" w:cs="Arial"/>
          <w:color w:val="000000"/>
          <w:lang w:eastAsia="es-MX"/>
        </w:rPr>
      </w:pPr>
    </w:p>
    <w:p w:rsidR="007975C8" w:rsidRDefault="007975C8" w:rsidP="007975C8">
      <w:pPr>
        <w:spacing w:after="0" w:line="240" w:lineRule="auto"/>
        <w:jc w:val="both"/>
        <w:rPr>
          <w:rFonts w:ascii="Arial" w:eastAsia="Arial" w:hAnsi="Arial" w:cs="Arial"/>
          <w:b/>
          <w:color w:val="000000"/>
          <w:lang w:eastAsia="es-MX"/>
        </w:rPr>
      </w:pPr>
      <w:r>
        <w:rPr>
          <w:rFonts w:ascii="Arial" w:eastAsia="Arial" w:hAnsi="Arial" w:cs="Arial"/>
          <w:b/>
          <w:color w:val="000000"/>
          <w:lang w:eastAsia="es-MX"/>
        </w:rPr>
        <w:t xml:space="preserve">IV. y </w:t>
      </w:r>
      <w:r w:rsidRPr="007975C8">
        <w:rPr>
          <w:rFonts w:ascii="Arial" w:eastAsia="Arial" w:hAnsi="Arial" w:cs="Arial"/>
          <w:b/>
          <w:color w:val="000000"/>
          <w:lang w:eastAsia="es-MX"/>
        </w:rPr>
        <w:t>V…</w:t>
      </w:r>
    </w:p>
    <w:p w:rsidR="00BA662F" w:rsidRDefault="00BA662F" w:rsidP="007975C8">
      <w:pPr>
        <w:spacing w:after="0" w:line="240" w:lineRule="auto"/>
        <w:jc w:val="both"/>
        <w:rPr>
          <w:rFonts w:ascii="Arial" w:eastAsia="Arial" w:hAnsi="Arial" w:cs="Arial"/>
          <w:b/>
          <w:color w:val="000000"/>
          <w:lang w:eastAsia="es-MX"/>
        </w:rPr>
      </w:pPr>
    </w:p>
    <w:p w:rsidR="007975C8" w:rsidRDefault="007975C8" w:rsidP="007975C8">
      <w:pPr>
        <w:spacing w:after="0" w:line="240" w:lineRule="auto"/>
        <w:jc w:val="both"/>
        <w:rPr>
          <w:rFonts w:ascii="Arial" w:eastAsia="Arial" w:hAnsi="Arial" w:cs="Arial"/>
          <w:b/>
          <w:color w:val="000000"/>
          <w:lang w:eastAsia="es-MX"/>
        </w:rPr>
      </w:pPr>
    </w:p>
    <w:p w:rsidR="007975C8" w:rsidRPr="007975C8" w:rsidRDefault="007975C8" w:rsidP="007975C8">
      <w:pPr>
        <w:spacing w:after="0" w:line="240" w:lineRule="auto"/>
        <w:jc w:val="center"/>
        <w:rPr>
          <w:rFonts w:ascii="Arial" w:eastAsia="Arial" w:hAnsi="Arial" w:cs="Arial"/>
          <w:b/>
          <w:lang w:eastAsia="es-MX"/>
        </w:rPr>
      </w:pPr>
      <w:r w:rsidRPr="007975C8">
        <w:rPr>
          <w:rFonts w:ascii="Arial" w:eastAsia="Arial" w:hAnsi="Arial" w:cs="Arial"/>
          <w:b/>
          <w:lang w:eastAsia="es-MX"/>
        </w:rPr>
        <w:t>SECCIÓN XI</w:t>
      </w:r>
    </w:p>
    <w:p w:rsidR="007975C8" w:rsidRDefault="007975C8" w:rsidP="007975C8">
      <w:pPr>
        <w:spacing w:after="0" w:line="240" w:lineRule="auto"/>
        <w:jc w:val="center"/>
        <w:rPr>
          <w:rFonts w:ascii="Arial" w:eastAsia="Arial" w:hAnsi="Arial" w:cs="Arial"/>
          <w:b/>
          <w:lang w:eastAsia="es-MX"/>
        </w:rPr>
      </w:pPr>
      <w:r w:rsidRPr="007975C8">
        <w:rPr>
          <w:rFonts w:ascii="Arial" w:eastAsia="Arial" w:hAnsi="Arial" w:cs="Arial"/>
          <w:b/>
          <w:lang w:eastAsia="es-MX"/>
        </w:rPr>
        <w:t>DE LAS BASES DE ENCIERRO CON ABASTECIMIENTO DE DIESEL</w:t>
      </w:r>
    </w:p>
    <w:p w:rsidR="007975C8" w:rsidRPr="007975C8" w:rsidRDefault="007975C8" w:rsidP="007975C8">
      <w:pPr>
        <w:spacing w:after="0" w:line="240" w:lineRule="auto"/>
        <w:jc w:val="center"/>
        <w:rPr>
          <w:rFonts w:ascii="Arial" w:eastAsia="Arial" w:hAnsi="Arial" w:cs="Arial"/>
          <w:b/>
          <w:lang w:eastAsia="es-MX"/>
        </w:rPr>
      </w:pPr>
    </w:p>
    <w:p w:rsidR="007975C8" w:rsidRPr="007975C8" w:rsidRDefault="007975C8" w:rsidP="007975C8">
      <w:pPr>
        <w:spacing w:after="0" w:line="240" w:lineRule="auto"/>
        <w:jc w:val="center"/>
        <w:rPr>
          <w:rFonts w:ascii="Arial" w:eastAsia="Arial" w:hAnsi="Arial" w:cs="Arial"/>
          <w:b/>
          <w:lang w:eastAsia="es-MX"/>
        </w:rPr>
      </w:pPr>
    </w:p>
    <w:p w:rsidR="007975C8" w:rsidRPr="007975C8" w:rsidRDefault="007975C8" w:rsidP="007975C8">
      <w:pPr>
        <w:spacing w:after="0" w:line="240" w:lineRule="auto"/>
        <w:jc w:val="both"/>
        <w:rPr>
          <w:rFonts w:ascii="Arial" w:eastAsia="Arial" w:hAnsi="Arial" w:cs="Arial"/>
          <w:lang w:eastAsia="es-MX"/>
        </w:rPr>
      </w:pPr>
      <w:r w:rsidRPr="007975C8">
        <w:rPr>
          <w:rFonts w:ascii="Arial" w:eastAsia="Arial" w:hAnsi="Arial" w:cs="Arial"/>
          <w:b/>
          <w:lang w:eastAsia="es-MX"/>
        </w:rPr>
        <w:t xml:space="preserve">Artículo 41.- </w:t>
      </w:r>
      <w:r w:rsidRPr="007975C8">
        <w:rPr>
          <w:rFonts w:ascii="Arial" w:eastAsia="Arial" w:hAnsi="Arial" w:cs="Arial"/>
          <w:lang w:eastAsia="es-MX"/>
        </w:rPr>
        <w:t xml:space="preserve">Las bases de encierro de autobuses con abastecimiento de diésel, no se considerarán estaciones de servicio de gasolina y/o diésel, y deberán establecerse en las terminales de autobuses urbanos, foráneos, de carga y encierro de autobuses urbanos y de carga, </w:t>
      </w:r>
      <w:r w:rsidRPr="007975C8">
        <w:rPr>
          <w:rFonts w:ascii="Arial" w:eastAsia="Arial" w:hAnsi="Arial" w:cs="Arial"/>
          <w:b/>
          <w:lang w:eastAsia="es-MX"/>
        </w:rPr>
        <w:t>que no colindan con uso habitacional</w:t>
      </w:r>
      <w:r w:rsidRPr="007975C8">
        <w:rPr>
          <w:rFonts w:ascii="Arial" w:eastAsia="Arial" w:hAnsi="Arial" w:cs="Arial"/>
          <w:lang w:eastAsia="es-MX"/>
        </w:rPr>
        <w:t xml:space="preserve"> y para su  autorización de deberán cumplir los siguientes requisitos:</w:t>
      </w:r>
    </w:p>
    <w:p w:rsidR="007975C8" w:rsidRPr="007975C8" w:rsidRDefault="007975C8" w:rsidP="007975C8">
      <w:pPr>
        <w:spacing w:after="0" w:line="240" w:lineRule="auto"/>
        <w:jc w:val="both"/>
        <w:rPr>
          <w:rFonts w:ascii="Arial" w:eastAsia="Arial" w:hAnsi="Arial" w:cs="Arial"/>
          <w:lang w:eastAsia="es-MX"/>
        </w:rPr>
      </w:pPr>
    </w:p>
    <w:p w:rsidR="007975C8" w:rsidRPr="007975C8" w:rsidRDefault="007975C8" w:rsidP="007975C8">
      <w:pPr>
        <w:spacing w:after="0" w:line="240" w:lineRule="auto"/>
        <w:jc w:val="both"/>
        <w:rPr>
          <w:rFonts w:ascii="Arial" w:eastAsia="Arial" w:hAnsi="Arial" w:cs="Arial"/>
          <w:b/>
          <w:lang w:eastAsia="es-MX"/>
        </w:rPr>
      </w:pPr>
      <w:r w:rsidRPr="00426544">
        <w:rPr>
          <w:rFonts w:ascii="Arial" w:eastAsia="Arial" w:hAnsi="Arial" w:cs="Arial"/>
          <w:b/>
          <w:lang w:eastAsia="es-MX"/>
        </w:rPr>
        <w:t xml:space="preserve">I. a </w:t>
      </w:r>
      <w:r w:rsidRPr="007975C8">
        <w:rPr>
          <w:rFonts w:ascii="Arial" w:eastAsia="Arial" w:hAnsi="Arial" w:cs="Arial"/>
          <w:b/>
          <w:lang w:eastAsia="es-MX"/>
        </w:rPr>
        <w:t>VII…</w:t>
      </w:r>
    </w:p>
    <w:p w:rsidR="007975C8" w:rsidRPr="007975C8" w:rsidRDefault="007975C8" w:rsidP="007975C8">
      <w:pPr>
        <w:spacing w:after="0" w:line="240" w:lineRule="auto"/>
        <w:jc w:val="both"/>
        <w:rPr>
          <w:rFonts w:ascii="Arial" w:eastAsia="Arial" w:hAnsi="Arial" w:cs="Arial"/>
          <w:b/>
          <w:highlight w:val="lightGray"/>
          <w:lang w:eastAsia="es-MX"/>
        </w:rPr>
      </w:pPr>
    </w:p>
    <w:p w:rsidR="007975C8" w:rsidRDefault="007975C8" w:rsidP="007975C8">
      <w:pPr>
        <w:spacing w:after="0" w:line="240" w:lineRule="auto"/>
        <w:jc w:val="both"/>
        <w:rPr>
          <w:rFonts w:ascii="Arial" w:eastAsia="Arial" w:hAnsi="Arial" w:cs="Arial"/>
          <w:b/>
          <w:lang w:eastAsia="es-MX"/>
        </w:rPr>
      </w:pPr>
      <w:r w:rsidRPr="007975C8">
        <w:rPr>
          <w:rFonts w:ascii="Arial" w:eastAsia="Arial" w:hAnsi="Arial" w:cs="Arial"/>
          <w:b/>
          <w:lang w:eastAsia="es-MX"/>
        </w:rPr>
        <w:t>VIII. El predio deberá ser delimitado con un muro perimetral de material pétreo con una altura mínima de 3.00 metros, con excepción de los frentes y accesos a la vía pública</w:t>
      </w:r>
      <w:r>
        <w:rPr>
          <w:rFonts w:ascii="Arial" w:eastAsia="Arial" w:hAnsi="Arial" w:cs="Arial"/>
          <w:b/>
          <w:lang w:eastAsia="es-MX"/>
        </w:rPr>
        <w:t>.</w:t>
      </w:r>
    </w:p>
    <w:p w:rsidR="007975C8" w:rsidRDefault="007975C8" w:rsidP="007975C8">
      <w:pPr>
        <w:spacing w:after="0" w:line="240" w:lineRule="auto"/>
        <w:jc w:val="both"/>
        <w:rPr>
          <w:rFonts w:ascii="Arial" w:eastAsia="Arial" w:hAnsi="Arial" w:cs="Arial"/>
          <w:b/>
          <w:lang w:eastAsia="es-MX"/>
        </w:rPr>
      </w:pPr>
    </w:p>
    <w:p w:rsidR="00071F77" w:rsidRDefault="00071F77" w:rsidP="007975C8">
      <w:pPr>
        <w:spacing w:after="0" w:line="240" w:lineRule="auto"/>
        <w:jc w:val="both"/>
        <w:rPr>
          <w:rFonts w:ascii="Arial" w:eastAsia="Arial" w:hAnsi="Arial" w:cs="Arial"/>
          <w:b/>
          <w:lang w:eastAsia="es-MX"/>
        </w:rPr>
      </w:pPr>
    </w:p>
    <w:p w:rsidR="007975C8" w:rsidRPr="007975C8" w:rsidRDefault="007975C8" w:rsidP="007975C8">
      <w:pPr>
        <w:spacing w:after="0" w:line="240" w:lineRule="auto"/>
        <w:jc w:val="center"/>
        <w:rPr>
          <w:rFonts w:ascii="Arial" w:eastAsia="Arial" w:hAnsi="Arial" w:cs="Arial"/>
          <w:b/>
          <w:lang w:eastAsia="es-MX"/>
        </w:rPr>
      </w:pPr>
      <w:r w:rsidRPr="007975C8">
        <w:rPr>
          <w:rFonts w:ascii="Arial" w:eastAsia="Arial" w:hAnsi="Arial" w:cs="Arial"/>
          <w:b/>
          <w:lang w:eastAsia="es-MX"/>
        </w:rPr>
        <w:t>SECCIÓN XIV</w:t>
      </w:r>
    </w:p>
    <w:p w:rsidR="007975C8" w:rsidRDefault="007975C8" w:rsidP="007975C8">
      <w:pPr>
        <w:spacing w:after="0" w:line="240" w:lineRule="auto"/>
        <w:jc w:val="center"/>
        <w:rPr>
          <w:rFonts w:ascii="Arial" w:eastAsia="Arial" w:hAnsi="Arial" w:cs="Arial"/>
          <w:b/>
          <w:lang w:eastAsia="es-MX"/>
        </w:rPr>
      </w:pPr>
      <w:r w:rsidRPr="007975C8">
        <w:rPr>
          <w:rFonts w:ascii="Arial" w:eastAsia="Arial" w:hAnsi="Arial" w:cs="Arial"/>
          <w:b/>
          <w:lang w:eastAsia="es-MX"/>
        </w:rPr>
        <w:t>CENTRO DE ACOPIO Y CHATARRERA</w:t>
      </w:r>
    </w:p>
    <w:p w:rsidR="007975C8" w:rsidRDefault="007975C8" w:rsidP="007975C8">
      <w:pPr>
        <w:spacing w:after="0" w:line="240" w:lineRule="auto"/>
        <w:jc w:val="center"/>
        <w:rPr>
          <w:rFonts w:ascii="Arial" w:eastAsia="Arial" w:hAnsi="Arial" w:cs="Arial"/>
          <w:b/>
          <w:lang w:eastAsia="es-MX"/>
        </w:rPr>
      </w:pPr>
    </w:p>
    <w:p w:rsidR="007975C8" w:rsidRDefault="007975C8" w:rsidP="007975C8">
      <w:pPr>
        <w:spacing w:after="0" w:line="240" w:lineRule="auto"/>
        <w:jc w:val="center"/>
        <w:rPr>
          <w:rFonts w:ascii="Arial" w:eastAsia="Arial" w:hAnsi="Arial" w:cs="Arial"/>
          <w:b/>
          <w:lang w:eastAsia="es-MX"/>
        </w:rPr>
      </w:pPr>
    </w:p>
    <w:p w:rsidR="007975C8" w:rsidRDefault="007975C8" w:rsidP="007975C8">
      <w:pPr>
        <w:spacing w:after="0" w:line="240" w:lineRule="auto"/>
        <w:jc w:val="both"/>
        <w:rPr>
          <w:rFonts w:ascii="Arial" w:eastAsia="Arial" w:hAnsi="Arial" w:cs="Arial"/>
          <w:b/>
          <w:lang w:eastAsia="es-MX"/>
        </w:rPr>
      </w:pPr>
      <w:r w:rsidRPr="007975C8">
        <w:rPr>
          <w:rFonts w:ascii="Arial" w:eastAsia="Arial" w:hAnsi="Arial" w:cs="Arial"/>
          <w:b/>
          <w:lang w:eastAsia="es-MX"/>
        </w:rPr>
        <w:t xml:space="preserve">Artículo 41-E.- Los establecimientos dedicados a estas actividades, se clasifican a partir del grupo de usos de Industria de intensidad media (I2), independientemente de la intensidad que le correspondiera por dimensión del predio o por el tipo de transporte a </w:t>
      </w:r>
      <w:r w:rsidRPr="007975C8">
        <w:rPr>
          <w:rFonts w:ascii="Arial" w:eastAsia="Arial" w:hAnsi="Arial" w:cs="Arial"/>
          <w:b/>
          <w:lang w:eastAsia="es-MX"/>
        </w:rPr>
        <w:lastRenderedPageBreak/>
        <w:t xml:space="preserve">utilizar y podrán ser autorizados solamente a partir de zonas Industria de Intensidad Media </w:t>
      </w:r>
      <w:r w:rsidR="00071F77">
        <w:rPr>
          <w:rFonts w:ascii="Arial" w:eastAsia="Arial" w:hAnsi="Arial" w:cs="Arial"/>
          <w:b/>
          <w:lang w:eastAsia="es-MX"/>
        </w:rPr>
        <w:t>(</w:t>
      </w:r>
      <w:r w:rsidRPr="007975C8">
        <w:rPr>
          <w:rFonts w:ascii="Arial" w:eastAsia="Arial" w:hAnsi="Arial" w:cs="Arial"/>
          <w:b/>
          <w:lang w:eastAsia="es-MX"/>
        </w:rPr>
        <w:t>I2</w:t>
      </w:r>
      <w:r w:rsidR="00071F77">
        <w:rPr>
          <w:rFonts w:ascii="Arial" w:eastAsia="Arial" w:hAnsi="Arial" w:cs="Arial"/>
          <w:b/>
          <w:lang w:eastAsia="es-MX"/>
        </w:rPr>
        <w:t>)</w:t>
      </w:r>
      <w:r w:rsidRPr="007975C8">
        <w:rPr>
          <w:rFonts w:ascii="Arial" w:eastAsia="Arial" w:hAnsi="Arial" w:cs="Arial"/>
          <w:b/>
          <w:lang w:eastAsia="es-MX"/>
        </w:rPr>
        <w:t xml:space="preserve"> o a partir de corredor Industria de Intensidad Media </w:t>
      </w:r>
      <w:r w:rsidR="00071F77">
        <w:rPr>
          <w:rFonts w:ascii="Arial" w:eastAsia="Arial" w:hAnsi="Arial" w:cs="Arial"/>
          <w:b/>
          <w:lang w:eastAsia="es-MX"/>
        </w:rPr>
        <w:t>(</w:t>
      </w:r>
      <w:r w:rsidRPr="007975C8">
        <w:rPr>
          <w:rFonts w:ascii="Arial" w:eastAsia="Arial" w:hAnsi="Arial" w:cs="Arial"/>
          <w:b/>
          <w:lang w:eastAsia="es-MX"/>
        </w:rPr>
        <w:t>I2</w:t>
      </w:r>
      <w:r w:rsidR="00071F77">
        <w:rPr>
          <w:rFonts w:ascii="Arial" w:eastAsia="Arial" w:hAnsi="Arial" w:cs="Arial"/>
          <w:b/>
          <w:lang w:eastAsia="es-MX"/>
        </w:rPr>
        <w:t>)</w:t>
      </w:r>
      <w:r w:rsidRPr="007975C8">
        <w:rPr>
          <w:rFonts w:ascii="Arial" w:eastAsia="Arial" w:hAnsi="Arial" w:cs="Arial"/>
          <w:b/>
          <w:lang w:eastAsia="es-MX"/>
        </w:rPr>
        <w:t xml:space="preserve"> y Servicios Carreteros S4.</w:t>
      </w:r>
    </w:p>
    <w:p w:rsidR="007975C8" w:rsidRDefault="007975C8" w:rsidP="007975C8">
      <w:pPr>
        <w:spacing w:after="0" w:line="240" w:lineRule="auto"/>
        <w:jc w:val="both"/>
        <w:rPr>
          <w:rFonts w:ascii="Arial" w:eastAsia="Arial" w:hAnsi="Arial" w:cs="Arial"/>
          <w:b/>
          <w:lang w:eastAsia="es-MX"/>
        </w:rPr>
      </w:pPr>
    </w:p>
    <w:p w:rsidR="002F1381" w:rsidRDefault="002F1381" w:rsidP="007975C8">
      <w:pPr>
        <w:spacing w:after="0" w:line="240" w:lineRule="auto"/>
        <w:jc w:val="both"/>
        <w:rPr>
          <w:rFonts w:ascii="Arial" w:eastAsia="Arial" w:hAnsi="Arial" w:cs="Arial"/>
          <w:b/>
          <w:lang w:eastAsia="es-MX"/>
        </w:rPr>
      </w:pPr>
    </w:p>
    <w:p w:rsidR="007975C8" w:rsidRPr="007975C8" w:rsidRDefault="007975C8" w:rsidP="007975C8">
      <w:pPr>
        <w:spacing w:after="0" w:line="240" w:lineRule="auto"/>
        <w:jc w:val="center"/>
        <w:rPr>
          <w:rFonts w:ascii="Arial" w:eastAsia="Arial" w:hAnsi="Arial" w:cs="Arial"/>
          <w:lang w:eastAsia="es-MX"/>
        </w:rPr>
      </w:pPr>
      <w:r w:rsidRPr="007975C8">
        <w:rPr>
          <w:rFonts w:ascii="Arial" w:eastAsia="Arial" w:hAnsi="Arial" w:cs="Arial"/>
          <w:b/>
          <w:lang w:eastAsia="es-MX"/>
        </w:rPr>
        <w:t>CAPÍTULO IV</w:t>
      </w:r>
    </w:p>
    <w:p w:rsidR="007975C8" w:rsidRPr="007975C8" w:rsidRDefault="007975C8" w:rsidP="007975C8">
      <w:pPr>
        <w:spacing w:after="0" w:line="240" w:lineRule="auto"/>
        <w:jc w:val="center"/>
        <w:rPr>
          <w:rFonts w:ascii="Arial" w:eastAsia="Arial" w:hAnsi="Arial" w:cs="Arial"/>
          <w:lang w:eastAsia="es-MX"/>
        </w:rPr>
      </w:pPr>
      <w:r w:rsidRPr="007975C8">
        <w:rPr>
          <w:rFonts w:ascii="Arial" w:eastAsia="Arial" w:hAnsi="Arial" w:cs="Arial"/>
          <w:b/>
          <w:lang w:eastAsia="es-MX"/>
        </w:rPr>
        <w:t>DEL MANEJO DE LAS TABLAS</w:t>
      </w:r>
    </w:p>
    <w:p w:rsidR="007975C8" w:rsidRDefault="007975C8" w:rsidP="007975C8">
      <w:pPr>
        <w:spacing w:after="0" w:line="240" w:lineRule="auto"/>
        <w:jc w:val="center"/>
        <w:rPr>
          <w:rFonts w:ascii="Arial" w:eastAsia="Arial" w:hAnsi="Arial" w:cs="Arial"/>
          <w:b/>
          <w:lang w:eastAsia="es-MX"/>
        </w:rPr>
      </w:pPr>
      <w:r w:rsidRPr="007975C8">
        <w:rPr>
          <w:rFonts w:ascii="Arial" w:eastAsia="Arial" w:hAnsi="Arial" w:cs="Arial"/>
          <w:b/>
          <w:lang w:eastAsia="es-MX"/>
        </w:rPr>
        <w:t>Y VIALIDADES COLECTORAS</w:t>
      </w:r>
    </w:p>
    <w:p w:rsidR="007975C8" w:rsidRDefault="007975C8" w:rsidP="007975C8">
      <w:pPr>
        <w:spacing w:after="0" w:line="240" w:lineRule="auto"/>
        <w:jc w:val="center"/>
        <w:rPr>
          <w:rFonts w:ascii="Arial" w:eastAsia="Arial" w:hAnsi="Arial" w:cs="Arial"/>
          <w:b/>
          <w:lang w:eastAsia="es-MX"/>
        </w:rPr>
      </w:pPr>
    </w:p>
    <w:p w:rsidR="007975C8" w:rsidRDefault="007975C8" w:rsidP="007975C8">
      <w:pPr>
        <w:spacing w:after="0" w:line="240" w:lineRule="auto"/>
        <w:jc w:val="center"/>
        <w:rPr>
          <w:rFonts w:ascii="Arial" w:eastAsia="Arial" w:hAnsi="Arial" w:cs="Arial"/>
          <w:b/>
          <w:lang w:eastAsia="es-MX"/>
        </w:rPr>
      </w:pPr>
    </w:p>
    <w:p w:rsidR="007975C8" w:rsidRPr="007975C8" w:rsidRDefault="007975C8" w:rsidP="007975C8">
      <w:pPr>
        <w:spacing w:after="0" w:line="240" w:lineRule="auto"/>
        <w:jc w:val="center"/>
        <w:rPr>
          <w:rFonts w:ascii="Arial" w:eastAsia="Arial" w:hAnsi="Arial" w:cs="Arial"/>
          <w:b/>
          <w:lang w:eastAsia="es-MX"/>
        </w:rPr>
      </w:pPr>
      <w:r w:rsidRPr="007975C8">
        <w:rPr>
          <w:rFonts w:ascii="Arial" w:eastAsia="Arial" w:hAnsi="Arial" w:cs="Arial"/>
          <w:b/>
          <w:lang w:eastAsia="es-MX"/>
        </w:rPr>
        <w:t>SECCIÓN I</w:t>
      </w:r>
    </w:p>
    <w:p w:rsidR="007975C8" w:rsidRPr="007975C8" w:rsidRDefault="007975C8" w:rsidP="007975C8">
      <w:pPr>
        <w:spacing w:after="0" w:line="240" w:lineRule="auto"/>
        <w:jc w:val="center"/>
        <w:rPr>
          <w:rFonts w:ascii="Arial" w:eastAsia="Arial" w:hAnsi="Arial" w:cs="Arial"/>
          <w:b/>
          <w:lang w:eastAsia="es-MX"/>
        </w:rPr>
      </w:pPr>
      <w:r w:rsidRPr="007975C8">
        <w:rPr>
          <w:rFonts w:ascii="Arial" w:eastAsia="Arial" w:hAnsi="Arial" w:cs="Arial"/>
          <w:b/>
          <w:lang w:eastAsia="es-MX"/>
        </w:rPr>
        <w:t>DE LA TABLA DE COMPATIBILIDADES, CONDICIONAMIENTOS</w:t>
      </w:r>
    </w:p>
    <w:p w:rsidR="007975C8" w:rsidRPr="007975C8" w:rsidRDefault="007975C8" w:rsidP="007975C8">
      <w:pPr>
        <w:spacing w:after="0" w:line="240" w:lineRule="auto"/>
        <w:jc w:val="center"/>
        <w:rPr>
          <w:rFonts w:ascii="Arial" w:eastAsia="Arial" w:hAnsi="Arial" w:cs="Arial"/>
          <w:b/>
          <w:lang w:eastAsia="es-MX"/>
        </w:rPr>
      </w:pPr>
      <w:r w:rsidRPr="007975C8">
        <w:rPr>
          <w:rFonts w:ascii="Arial" w:eastAsia="Arial" w:hAnsi="Arial" w:cs="Arial"/>
          <w:b/>
          <w:lang w:eastAsia="es-MX"/>
        </w:rPr>
        <w:t>SUJETOS A LA CLASIFICACIÓN DE LA VIALIDAD, CONDICIONAMIENTOS</w:t>
      </w:r>
    </w:p>
    <w:p w:rsidR="007975C8" w:rsidRDefault="007975C8" w:rsidP="007975C8">
      <w:pPr>
        <w:spacing w:after="0" w:line="240" w:lineRule="auto"/>
        <w:jc w:val="center"/>
        <w:rPr>
          <w:rFonts w:ascii="Arial" w:eastAsia="Arial" w:hAnsi="Arial" w:cs="Arial"/>
          <w:b/>
          <w:lang w:eastAsia="es-MX"/>
        </w:rPr>
      </w:pPr>
      <w:r w:rsidRPr="007975C8">
        <w:rPr>
          <w:rFonts w:ascii="Arial" w:eastAsia="Arial" w:hAnsi="Arial" w:cs="Arial"/>
          <w:b/>
          <w:lang w:eastAsia="es-MX"/>
        </w:rPr>
        <w:t>PARA LAS ZONAS Y RESTRICCIONES DE LOS GRUPOS DE USOS</w:t>
      </w:r>
    </w:p>
    <w:p w:rsidR="007975C8" w:rsidRDefault="007975C8" w:rsidP="007975C8">
      <w:pPr>
        <w:spacing w:after="0" w:line="240" w:lineRule="auto"/>
        <w:jc w:val="center"/>
        <w:rPr>
          <w:rFonts w:ascii="Arial" w:eastAsia="Arial" w:hAnsi="Arial" w:cs="Arial"/>
          <w:b/>
          <w:lang w:eastAsia="es-MX"/>
        </w:rPr>
      </w:pPr>
    </w:p>
    <w:p w:rsidR="007975C8" w:rsidRPr="007975C8" w:rsidRDefault="007975C8" w:rsidP="007975C8">
      <w:pPr>
        <w:spacing w:after="0" w:line="240" w:lineRule="auto"/>
        <w:jc w:val="center"/>
        <w:rPr>
          <w:rFonts w:ascii="Arial" w:eastAsia="Arial" w:hAnsi="Arial" w:cs="Arial"/>
          <w:b/>
          <w:lang w:eastAsia="es-MX"/>
        </w:rPr>
      </w:pPr>
    </w:p>
    <w:p w:rsidR="007975C8" w:rsidRPr="007975C8" w:rsidRDefault="007975C8" w:rsidP="007975C8">
      <w:pPr>
        <w:widowControl w:val="0"/>
        <w:pBdr>
          <w:top w:val="nil"/>
          <w:left w:val="nil"/>
          <w:bottom w:val="nil"/>
          <w:right w:val="nil"/>
          <w:between w:val="nil"/>
        </w:pBdr>
        <w:spacing w:after="0" w:line="240" w:lineRule="auto"/>
        <w:jc w:val="both"/>
        <w:rPr>
          <w:rFonts w:ascii="Arial" w:eastAsia="Arial" w:hAnsi="Arial" w:cs="Arial"/>
          <w:color w:val="000000"/>
          <w:lang w:eastAsia="es-MX"/>
        </w:rPr>
      </w:pPr>
      <w:r w:rsidRPr="007975C8">
        <w:rPr>
          <w:rFonts w:ascii="Arial" w:eastAsia="Arial" w:hAnsi="Arial" w:cs="Arial"/>
          <w:b/>
          <w:color w:val="000000"/>
          <w:lang w:eastAsia="es-MX"/>
        </w:rPr>
        <w:t>Artículo 42.-</w:t>
      </w:r>
      <w:r w:rsidRPr="007975C8">
        <w:rPr>
          <w:rFonts w:ascii="Arial" w:eastAsia="Arial" w:hAnsi="Arial" w:cs="Arial"/>
          <w:color w:val="000000"/>
          <w:lang w:eastAsia="es-MX"/>
        </w:rPr>
        <w:t xml:space="preserve"> La Tabla 1…</w:t>
      </w:r>
    </w:p>
    <w:p w:rsidR="007975C8" w:rsidRPr="007975C8" w:rsidRDefault="007975C8" w:rsidP="007975C8">
      <w:pPr>
        <w:widowControl w:val="0"/>
        <w:pBdr>
          <w:top w:val="nil"/>
          <w:left w:val="nil"/>
          <w:bottom w:val="nil"/>
          <w:right w:val="nil"/>
          <w:between w:val="nil"/>
        </w:pBdr>
        <w:spacing w:after="0" w:line="240" w:lineRule="auto"/>
        <w:jc w:val="both"/>
        <w:rPr>
          <w:rFonts w:ascii="Arial" w:eastAsia="Arial" w:hAnsi="Arial" w:cs="Arial"/>
          <w:color w:val="000000"/>
          <w:highlight w:val="lightGray"/>
          <w:lang w:eastAsia="es-MX"/>
        </w:rPr>
      </w:pPr>
    </w:p>
    <w:p w:rsidR="007975C8" w:rsidRPr="007975C8" w:rsidRDefault="007975C8" w:rsidP="007975C8">
      <w:pPr>
        <w:widowControl w:val="0"/>
        <w:pBdr>
          <w:top w:val="nil"/>
          <w:left w:val="nil"/>
          <w:bottom w:val="nil"/>
          <w:right w:val="nil"/>
          <w:between w:val="nil"/>
        </w:pBdr>
        <w:spacing w:after="0" w:line="240" w:lineRule="auto"/>
        <w:jc w:val="both"/>
        <w:rPr>
          <w:rFonts w:ascii="Arial" w:eastAsia="Arial" w:hAnsi="Arial" w:cs="Arial"/>
          <w:b/>
          <w:color w:val="000000"/>
          <w:lang w:eastAsia="es-MX"/>
        </w:rPr>
      </w:pPr>
      <w:r>
        <w:rPr>
          <w:rFonts w:ascii="Arial" w:eastAsia="Arial" w:hAnsi="Arial" w:cs="Arial"/>
          <w:b/>
          <w:color w:val="000000"/>
          <w:lang w:eastAsia="es-MX"/>
        </w:rPr>
        <w:t xml:space="preserve">I. a </w:t>
      </w:r>
      <w:r w:rsidRPr="007975C8">
        <w:rPr>
          <w:rFonts w:ascii="Arial" w:eastAsia="Arial" w:hAnsi="Arial" w:cs="Arial"/>
          <w:b/>
          <w:color w:val="000000"/>
          <w:lang w:eastAsia="es-MX"/>
        </w:rPr>
        <w:t>IV…</w:t>
      </w:r>
    </w:p>
    <w:p w:rsidR="007975C8" w:rsidRPr="007975C8" w:rsidRDefault="007975C8" w:rsidP="007975C8">
      <w:pPr>
        <w:widowControl w:val="0"/>
        <w:pBdr>
          <w:top w:val="nil"/>
          <w:left w:val="nil"/>
          <w:bottom w:val="nil"/>
          <w:right w:val="nil"/>
          <w:between w:val="nil"/>
        </w:pBdr>
        <w:spacing w:after="0" w:line="240" w:lineRule="auto"/>
        <w:ind w:firstLine="720"/>
        <w:jc w:val="both"/>
        <w:rPr>
          <w:rFonts w:ascii="Arial" w:eastAsia="Arial" w:hAnsi="Arial" w:cs="Arial"/>
          <w:color w:val="000000"/>
          <w:lang w:eastAsia="es-MX"/>
        </w:rPr>
      </w:pPr>
    </w:p>
    <w:p w:rsidR="007975C8" w:rsidRDefault="007975C8" w:rsidP="007975C8">
      <w:pPr>
        <w:spacing w:after="0" w:line="240" w:lineRule="auto"/>
        <w:jc w:val="both"/>
        <w:rPr>
          <w:rFonts w:ascii="Arial" w:eastAsia="Arial" w:hAnsi="Arial" w:cs="Arial"/>
          <w:color w:val="000000"/>
          <w:lang w:eastAsia="es-MX"/>
        </w:rPr>
      </w:pPr>
      <w:r w:rsidRPr="007975C8">
        <w:rPr>
          <w:rFonts w:ascii="Arial" w:eastAsia="Arial" w:hAnsi="Arial" w:cs="Arial"/>
          <w:b/>
          <w:color w:val="000000"/>
          <w:lang w:eastAsia="es-MX"/>
        </w:rPr>
        <w:t xml:space="preserve">(NE)Normas especiales.- </w:t>
      </w:r>
      <w:r w:rsidRPr="007975C8">
        <w:rPr>
          <w:rFonts w:ascii="Arial" w:eastAsia="Arial" w:hAnsi="Arial" w:cs="Arial"/>
          <w:color w:val="000000"/>
          <w:lang w:eastAsia="es-MX"/>
        </w:rPr>
        <w:t>Usos de suelo que requieren estudios adicionales</w:t>
      </w:r>
      <w:r>
        <w:rPr>
          <w:rFonts w:ascii="Arial" w:eastAsia="Arial" w:hAnsi="Arial" w:cs="Arial"/>
          <w:color w:val="000000"/>
          <w:lang w:eastAsia="es-MX"/>
        </w:rPr>
        <w:t>.</w:t>
      </w:r>
    </w:p>
    <w:p w:rsidR="007975C8" w:rsidRDefault="007975C8" w:rsidP="007975C8">
      <w:pPr>
        <w:spacing w:after="0" w:line="240" w:lineRule="auto"/>
        <w:jc w:val="both"/>
        <w:rPr>
          <w:rFonts w:ascii="Arial" w:eastAsia="Arial" w:hAnsi="Arial" w:cs="Arial"/>
          <w:color w:val="000000"/>
          <w:lang w:eastAsia="es-MX"/>
        </w:rPr>
      </w:pPr>
    </w:p>
    <w:p w:rsidR="007975C8" w:rsidRDefault="007975C8" w:rsidP="007975C8">
      <w:pPr>
        <w:spacing w:after="0" w:line="240" w:lineRule="auto"/>
        <w:jc w:val="both"/>
        <w:rPr>
          <w:rFonts w:ascii="Arial" w:eastAsia="Arial" w:hAnsi="Arial" w:cs="Arial"/>
          <w:color w:val="000000"/>
          <w:lang w:eastAsia="es-MX"/>
        </w:rPr>
      </w:pPr>
    </w:p>
    <w:p w:rsidR="007975C8" w:rsidRPr="007975C8" w:rsidRDefault="007975C8" w:rsidP="007975C8">
      <w:pPr>
        <w:spacing w:after="0" w:line="240" w:lineRule="auto"/>
        <w:jc w:val="center"/>
        <w:rPr>
          <w:rFonts w:ascii="Arial" w:eastAsia="Arial" w:hAnsi="Arial" w:cs="Arial"/>
          <w:color w:val="000000"/>
          <w:lang w:eastAsia="es-MX"/>
        </w:rPr>
      </w:pPr>
      <w:r w:rsidRPr="007975C8">
        <w:rPr>
          <w:rFonts w:ascii="Arial" w:eastAsia="Arial" w:hAnsi="Arial" w:cs="Arial"/>
          <w:b/>
          <w:color w:val="000000"/>
          <w:lang w:eastAsia="es-MX"/>
        </w:rPr>
        <w:t>CAPÍTULO V</w:t>
      </w:r>
    </w:p>
    <w:p w:rsidR="007975C8" w:rsidRDefault="007975C8" w:rsidP="007975C8">
      <w:pPr>
        <w:spacing w:after="0" w:line="240" w:lineRule="auto"/>
        <w:jc w:val="center"/>
        <w:rPr>
          <w:rFonts w:ascii="Arial" w:eastAsia="Arial" w:hAnsi="Arial" w:cs="Arial"/>
          <w:b/>
          <w:color w:val="000000"/>
          <w:lang w:eastAsia="es-MX"/>
        </w:rPr>
      </w:pPr>
      <w:r w:rsidRPr="007975C8">
        <w:rPr>
          <w:rFonts w:ascii="Arial" w:eastAsia="Arial" w:hAnsi="Arial" w:cs="Arial"/>
          <w:b/>
          <w:color w:val="000000"/>
          <w:lang w:eastAsia="es-MX"/>
        </w:rPr>
        <w:t>DE LOS NIVELES DE CONSTRUCCIÓN</w:t>
      </w:r>
    </w:p>
    <w:p w:rsidR="007975C8" w:rsidRDefault="007975C8" w:rsidP="007975C8">
      <w:pPr>
        <w:spacing w:after="0" w:line="240" w:lineRule="auto"/>
        <w:jc w:val="center"/>
        <w:rPr>
          <w:rFonts w:ascii="Arial" w:eastAsia="Arial" w:hAnsi="Arial" w:cs="Arial"/>
          <w:b/>
          <w:color w:val="000000"/>
          <w:lang w:eastAsia="es-MX"/>
        </w:rPr>
      </w:pPr>
    </w:p>
    <w:p w:rsidR="007975C8" w:rsidRDefault="007975C8" w:rsidP="007975C8">
      <w:pPr>
        <w:spacing w:after="0" w:line="240" w:lineRule="auto"/>
        <w:jc w:val="center"/>
        <w:rPr>
          <w:rFonts w:ascii="Arial" w:eastAsia="Arial" w:hAnsi="Arial" w:cs="Arial"/>
          <w:b/>
          <w:color w:val="000000"/>
          <w:lang w:eastAsia="es-MX"/>
        </w:rPr>
      </w:pPr>
    </w:p>
    <w:p w:rsidR="007975C8" w:rsidRPr="007975C8" w:rsidRDefault="007975C8" w:rsidP="007975C8">
      <w:pPr>
        <w:spacing w:after="0" w:line="240" w:lineRule="auto"/>
        <w:jc w:val="center"/>
        <w:rPr>
          <w:rFonts w:ascii="Arial" w:eastAsia="Arial" w:hAnsi="Arial" w:cs="Arial"/>
          <w:lang w:eastAsia="es-MX"/>
        </w:rPr>
      </w:pPr>
      <w:r w:rsidRPr="007975C8">
        <w:rPr>
          <w:rFonts w:ascii="Arial" w:eastAsia="Arial" w:hAnsi="Arial" w:cs="Arial"/>
          <w:b/>
          <w:lang w:eastAsia="es-MX"/>
        </w:rPr>
        <w:t>SECCIÓN I</w:t>
      </w:r>
    </w:p>
    <w:p w:rsidR="007975C8" w:rsidRDefault="007975C8" w:rsidP="007975C8">
      <w:pPr>
        <w:spacing w:after="0" w:line="240" w:lineRule="auto"/>
        <w:jc w:val="center"/>
        <w:rPr>
          <w:rFonts w:ascii="Arial" w:eastAsia="Arial" w:hAnsi="Arial" w:cs="Arial"/>
          <w:b/>
          <w:lang w:eastAsia="es-MX"/>
        </w:rPr>
      </w:pPr>
      <w:r w:rsidRPr="007975C8">
        <w:rPr>
          <w:rFonts w:ascii="Arial" w:eastAsia="Arial" w:hAnsi="Arial" w:cs="Arial"/>
          <w:b/>
          <w:lang w:eastAsia="es-MX"/>
        </w:rPr>
        <w:t>AUTORIZACIÓN DE NIVELES ADICIONALES</w:t>
      </w:r>
    </w:p>
    <w:p w:rsidR="007975C8" w:rsidRDefault="007975C8" w:rsidP="007975C8">
      <w:pPr>
        <w:spacing w:after="0" w:line="240" w:lineRule="auto"/>
        <w:jc w:val="center"/>
        <w:rPr>
          <w:rFonts w:ascii="Arial" w:eastAsia="Arial" w:hAnsi="Arial" w:cs="Arial"/>
          <w:b/>
          <w:lang w:eastAsia="es-MX"/>
        </w:rPr>
      </w:pPr>
    </w:p>
    <w:p w:rsidR="007975C8" w:rsidRPr="007975C8" w:rsidRDefault="007975C8" w:rsidP="007975C8">
      <w:pPr>
        <w:spacing w:after="0" w:line="240" w:lineRule="auto"/>
        <w:jc w:val="center"/>
        <w:rPr>
          <w:rFonts w:ascii="Arial" w:eastAsia="Arial" w:hAnsi="Arial" w:cs="Arial"/>
          <w:b/>
          <w:lang w:eastAsia="es-MX"/>
        </w:rPr>
      </w:pPr>
    </w:p>
    <w:p w:rsidR="007975C8" w:rsidRPr="007975C8" w:rsidRDefault="007975C8" w:rsidP="007975C8">
      <w:pPr>
        <w:widowControl w:val="0"/>
        <w:spacing w:after="0" w:line="240" w:lineRule="auto"/>
        <w:jc w:val="both"/>
        <w:rPr>
          <w:rFonts w:ascii="Arial" w:eastAsia="Arial" w:hAnsi="Arial" w:cs="Arial"/>
          <w:b/>
          <w:lang w:eastAsia="es-MX"/>
        </w:rPr>
      </w:pPr>
      <w:r w:rsidRPr="007975C8">
        <w:rPr>
          <w:rFonts w:ascii="Arial" w:eastAsia="Arial" w:hAnsi="Arial" w:cs="Arial"/>
          <w:b/>
          <w:lang w:eastAsia="es-MX"/>
        </w:rPr>
        <w:t>Artículo 52.- El número de niveles que se podrán establecer son los siguientes:</w:t>
      </w:r>
    </w:p>
    <w:p w:rsidR="007975C8" w:rsidRPr="007975C8" w:rsidRDefault="007975C8" w:rsidP="007975C8">
      <w:pPr>
        <w:widowControl w:val="0"/>
        <w:pBdr>
          <w:top w:val="nil"/>
          <w:left w:val="nil"/>
          <w:bottom w:val="nil"/>
          <w:right w:val="nil"/>
          <w:between w:val="nil"/>
        </w:pBdr>
        <w:spacing w:after="0" w:line="240" w:lineRule="auto"/>
        <w:jc w:val="both"/>
        <w:rPr>
          <w:rFonts w:ascii="Arial" w:eastAsia="Arial" w:hAnsi="Arial" w:cs="Arial"/>
          <w:b/>
          <w:color w:val="000000"/>
          <w:lang w:eastAsia="es-MX"/>
        </w:rPr>
      </w:pPr>
    </w:p>
    <w:p w:rsidR="007975C8" w:rsidRPr="007975C8" w:rsidRDefault="007975C8" w:rsidP="007975C8">
      <w:pPr>
        <w:widowControl w:val="0"/>
        <w:pBdr>
          <w:top w:val="nil"/>
          <w:left w:val="nil"/>
          <w:bottom w:val="nil"/>
          <w:right w:val="nil"/>
          <w:between w:val="nil"/>
        </w:pBdr>
        <w:spacing w:after="0" w:line="240" w:lineRule="auto"/>
        <w:contextualSpacing/>
        <w:jc w:val="both"/>
        <w:rPr>
          <w:rFonts w:ascii="Arial" w:eastAsia="Arial" w:hAnsi="Arial" w:cs="Arial"/>
          <w:b/>
          <w:color w:val="000000"/>
          <w:lang w:eastAsia="es-MX"/>
        </w:rPr>
      </w:pPr>
      <w:r w:rsidRPr="00CD5767">
        <w:rPr>
          <w:rFonts w:ascii="Arial" w:eastAsia="Arial" w:hAnsi="Arial" w:cs="Arial"/>
          <w:b/>
          <w:color w:val="000000"/>
          <w:lang w:eastAsia="es-MX"/>
        </w:rPr>
        <w:t xml:space="preserve">I. </w:t>
      </w:r>
      <w:r w:rsidRPr="007975C8">
        <w:rPr>
          <w:rFonts w:ascii="Arial" w:eastAsia="Arial" w:hAnsi="Arial" w:cs="Arial"/>
          <w:b/>
          <w:color w:val="000000"/>
          <w:lang w:eastAsia="es-MX"/>
        </w:rPr>
        <w:t>Serán el equivalente a la altura de 2 veces la sección de la vía urbanizada con la sección definitiva medida de paramento a paramento de cualquiera de sus frentes y considerando la altura de un nivel de 3.50 metros, independientemente de lo establecido en la norma técnica NTM-LEÓN-DU-03-2018, relativa a las Especificaciones Técnicas de las Construcciones.</w:t>
      </w:r>
    </w:p>
    <w:p w:rsidR="007975C8" w:rsidRPr="007975C8" w:rsidRDefault="007975C8" w:rsidP="007975C8">
      <w:pPr>
        <w:widowControl w:val="0"/>
        <w:pBdr>
          <w:top w:val="nil"/>
          <w:left w:val="nil"/>
          <w:bottom w:val="nil"/>
          <w:right w:val="nil"/>
          <w:between w:val="nil"/>
        </w:pBdr>
        <w:spacing w:after="0" w:line="240" w:lineRule="auto"/>
        <w:ind w:left="1080"/>
        <w:contextualSpacing/>
        <w:jc w:val="both"/>
        <w:rPr>
          <w:rFonts w:ascii="Arial" w:eastAsia="Arial" w:hAnsi="Arial" w:cs="Arial"/>
          <w:b/>
          <w:color w:val="000000"/>
          <w:lang w:eastAsia="es-MX"/>
        </w:rPr>
      </w:pPr>
    </w:p>
    <w:p w:rsidR="007975C8" w:rsidRPr="007975C8" w:rsidRDefault="00CD5767" w:rsidP="00CD5767">
      <w:pPr>
        <w:widowControl w:val="0"/>
        <w:pBdr>
          <w:top w:val="nil"/>
          <w:left w:val="nil"/>
          <w:bottom w:val="nil"/>
          <w:right w:val="nil"/>
          <w:between w:val="nil"/>
        </w:pBdr>
        <w:spacing w:after="0" w:line="240" w:lineRule="auto"/>
        <w:contextualSpacing/>
        <w:jc w:val="both"/>
        <w:rPr>
          <w:rFonts w:ascii="Arial" w:eastAsia="Arial" w:hAnsi="Arial" w:cs="Arial"/>
          <w:b/>
          <w:color w:val="000000"/>
          <w:lang w:eastAsia="es-MX"/>
        </w:rPr>
      </w:pPr>
      <w:r w:rsidRPr="00CD5767">
        <w:rPr>
          <w:rFonts w:ascii="Arial" w:eastAsia="Arial" w:hAnsi="Arial" w:cs="Arial"/>
          <w:b/>
          <w:color w:val="000000"/>
          <w:lang w:eastAsia="es-MX"/>
        </w:rPr>
        <w:t xml:space="preserve">II. </w:t>
      </w:r>
      <w:r w:rsidR="007975C8" w:rsidRPr="007975C8">
        <w:rPr>
          <w:rFonts w:ascii="Arial" w:eastAsia="Arial" w:hAnsi="Arial" w:cs="Arial"/>
          <w:b/>
          <w:color w:val="000000"/>
          <w:lang w:eastAsia="es-MX"/>
        </w:rPr>
        <w:t>Para los casos en que la vía no se encuentra urbanizada y liberada con su sección definitiva, el desarrollador podrá presentar la liberación de vía con los instrumentos legales correspondientes, así como la propuesta de urbanización a efecto de ser evaluado por la Dirección y que se defina la sección que se tomará como base para el análisis.</w:t>
      </w:r>
    </w:p>
    <w:p w:rsidR="007975C8" w:rsidRDefault="007975C8" w:rsidP="007975C8">
      <w:pPr>
        <w:spacing w:after="0" w:line="240" w:lineRule="auto"/>
        <w:ind w:left="720"/>
        <w:contextualSpacing/>
        <w:rPr>
          <w:rFonts w:ascii="Arial" w:eastAsia="Arial" w:hAnsi="Arial" w:cs="Arial"/>
          <w:b/>
          <w:color w:val="000000"/>
          <w:lang w:eastAsia="es-MX"/>
        </w:rPr>
      </w:pPr>
    </w:p>
    <w:p w:rsidR="002F1381" w:rsidRPr="007975C8" w:rsidRDefault="002F1381" w:rsidP="007975C8">
      <w:pPr>
        <w:spacing w:after="0" w:line="240" w:lineRule="auto"/>
        <w:ind w:left="720"/>
        <w:contextualSpacing/>
        <w:rPr>
          <w:rFonts w:ascii="Arial" w:eastAsia="Arial" w:hAnsi="Arial" w:cs="Arial"/>
          <w:b/>
          <w:color w:val="000000"/>
          <w:lang w:eastAsia="es-MX"/>
        </w:rPr>
      </w:pPr>
    </w:p>
    <w:p w:rsidR="007975C8" w:rsidRPr="007975C8" w:rsidRDefault="00CD5767" w:rsidP="00CD5767">
      <w:pPr>
        <w:widowControl w:val="0"/>
        <w:pBdr>
          <w:top w:val="nil"/>
          <w:left w:val="nil"/>
          <w:bottom w:val="nil"/>
          <w:right w:val="nil"/>
          <w:between w:val="nil"/>
        </w:pBdr>
        <w:spacing w:after="0" w:line="240" w:lineRule="auto"/>
        <w:contextualSpacing/>
        <w:jc w:val="both"/>
        <w:rPr>
          <w:rFonts w:ascii="Arial" w:eastAsia="Arial" w:hAnsi="Arial" w:cs="Arial"/>
          <w:b/>
          <w:color w:val="000000"/>
          <w:lang w:eastAsia="es-MX"/>
        </w:rPr>
      </w:pPr>
      <w:r w:rsidRPr="00CD5767">
        <w:rPr>
          <w:rFonts w:ascii="Arial" w:eastAsia="Arial" w:hAnsi="Arial" w:cs="Arial"/>
          <w:b/>
          <w:color w:val="000000"/>
          <w:lang w:eastAsia="es-MX"/>
        </w:rPr>
        <w:lastRenderedPageBreak/>
        <w:t xml:space="preserve">III. </w:t>
      </w:r>
      <w:r w:rsidR="007975C8" w:rsidRPr="007975C8">
        <w:rPr>
          <w:rFonts w:ascii="Arial" w:eastAsia="Arial" w:hAnsi="Arial" w:cs="Arial"/>
          <w:b/>
          <w:color w:val="000000"/>
          <w:lang w:eastAsia="es-MX"/>
        </w:rPr>
        <w:t>El equivalente a la altura de 2 veces la sección de la vía liberada con la urbanización existente y considerando la altura de un nivel de 3.50 metros, independientemente de lo establecido en la norma técnica NTM-LEÓN-DU-03-2018, relativa a las Especificaciones Técnicas de las Construcciones.</w:t>
      </w:r>
    </w:p>
    <w:p w:rsidR="007975C8" w:rsidRPr="007975C8" w:rsidRDefault="007975C8" w:rsidP="007975C8">
      <w:pPr>
        <w:widowControl w:val="0"/>
        <w:pBdr>
          <w:top w:val="nil"/>
          <w:left w:val="nil"/>
          <w:bottom w:val="nil"/>
          <w:right w:val="nil"/>
          <w:between w:val="nil"/>
        </w:pBdr>
        <w:spacing w:after="0" w:line="240" w:lineRule="auto"/>
        <w:jc w:val="both"/>
        <w:rPr>
          <w:rFonts w:ascii="Arial" w:eastAsia="Arial" w:hAnsi="Arial" w:cs="Arial"/>
          <w:b/>
          <w:color w:val="000000"/>
          <w:lang w:eastAsia="es-MX"/>
        </w:rPr>
      </w:pPr>
    </w:p>
    <w:p w:rsidR="007975C8" w:rsidRPr="007975C8" w:rsidRDefault="007975C8" w:rsidP="007975C8">
      <w:pPr>
        <w:widowControl w:val="0"/>
        <w:pBdr>
          <w:top w:val="nil"/>
          <w:left w:val="nil"/>
          <w:bottom w:val="nil"/>
          <w:right w:val="nil"/>
          <w:between w:val="nil"/>
        </w:pBdr>
        <w:spacing w:after="0" w:line="240" w:lineRule="auto"/>
        <w:jc w:val="both"/>
        <w:rPr>
          <w:rFonts w:ascii="Arial" w:eastAsia="Arial" w:hAnsi="Arial" w:cs="Arial"/>
          <w:color w:val="000000"/>
          <w:lang w:eastAsia="es-MX"/>
        </w:rPr>
      </w:pPr>
      <w:r w:rsidRPr="007975C8">
        <w:rPr>
          <w:rFonts w:ascii="Arial" w:eastAsia="Arial" w:hAnsi="Arial" w:cs="Arial"/>
          <w:color w:val="000000"/>
          <w:lang w:eastAsia="es-MX"/>
        </w:rPr>
        <w:t>Si el predio…</w:t>
      </w:r>
    </w:p>
    <w:p w:rsidR="007975C8" w:rsidRPr="007975C8" w:rsidRDefault="007975C8" w:rsidP="007975C8">
      <w:pPr>
        <w:widowControl w:val="0"/>
        <w:pBdr>
          <w:top w:val="nil"/>
          <w:left w:val="nil"/>
          <w:bottom w:val="nil"/>
          <w:right w:val="nil"/>
          <w:between w:val="nil"/>
        </w:pBdr>
        <w:spacing w:after="0" w:line="240" w:lineRule="auto"/>
        <w:jc w:val="both"/>
        <w:rPr>
          <w:rFonts w:ascii="Arial" w:eastAsia="Arial" w:hAnsi="Arial" w:cs="Arial"/>
          <w:color w:val="000000"/>
          <w:highlight w:val="lightGray"/>
          <w:lang w:eastAsia="es-MX"/>
        </w:rPr>
      </w:pPr>
    </w:p>
    <w:p w:rsidR="007975C8" w:rsidRPr="007975C8" w:rsidRDefault="007975C8" w:rsidP="007975C8">
      <w:pPr>
        <w:spacing w:after="0" w:line="240" w:lineRule="auto"/>
        <w:jc w:val="both"/>
        <w:rPr>
          <w:rFonts w:ascii="Arial" w:eastAsia="Arial" w:hAnsi="Arial" w:cs="Arial"/>
          <w:lang w:eastAsia="es-MX"/>
        </w:rPr>
      </w:pPr>
      <w:r w:rsidRPr="007975C8">
        <w:rPr>
          <w:rFonts w:ascii="Arial" w:eastAsia="Arial" w:hAnsi="Arial" w:cs="Arial"/>
          <w:lang w:eastAsia="es-MX"/>
        </w:rPr>
        <w:t>Si se considera…</w:t>
      </w:r>
    </w:p>
    <w:p w:rsidR="007975C8" w:rsidRPr="007975C8" w:rsidRDefault="007975C8" w:rsidP="007975C8">
      <w:pPr>
        <w:spacing w:after="0" w:line="240" w:lineRule="auto"/>
        <w:jc w:val="both"/>
        <w:rPr>
          <w:rFonts w:ascii="Arial" w:eastAsia="Arial" w:hAnsi="Arial" w:cs="Arial"/>
          <w:highlight w:val="lightGray"/>
          <w:lang w:eastAsia="es-MX"/>
        </w:rPr>
      </w:pPr>
    </w:p>
    <w:p w:rsidR="007975C8" w:rsidRDefault="007975C8" w:rsidP="007975C8">
      <w:pPr>
        <w:spacing w:after="0" w:line="240" w:lineRule="auto"/>
        <w:jc w:val="both"/>
        <w:rPr>
          <w:rFonts w:ascii="Arial" w:eastAsia="Arial" w:hAnsi="Arial" w:cs="Arial"/>
          <w:lang w:eastAsia="es-MX"/>
        </w:rPr>
      </w:pPr>
      <w:r w:rsidRPr="007975C8">
        <w:rPr>
          <w:rFonts w:ascii="Arial" w:eastAsia="Arial" w:hAnsi="Arial" w:cs="Arial"/>
          <w:lang w:eastAsia="es-MX"/>
        </w:rPr>
        <w:t xml:space="preserve">Para obtener… </w:t>
      </w:r>
    </w:p>
    <w:p w:rsidR="00071F77" w:rsidRPr="007975C8" w:rsidRDefault="00071F77" w:rsidP="007975C8">
      <w:pPr>
        <w:spacing w:after="0" w:line="240" w:lineRule="auto"/>
        <w:jc w:val="both"/>
        <w:rPr>
          <w:rFonts w:ascii="Arial" w:eastAsia="Arial" w:hAnsi="Arial" w:cs="Arial"/>
          <w:lang w:eastAsia="es-MX"/>
        </w:rPr>
      </w:pPr>
    </w:p>
    <w:p w:rsidR="007975C8" w:rsidRPr="007975C8" w:rsidRDefault="007975C8" w:rsidP="007975C8">
      <w:pPr>
        <w:spacing w:after="0" w:line="240" w:lineRule="auto"/>
        <w:jc w:val="both"/>
        <w:rPr>
          <w:rFonts w:ascii="Arial" w:eastAsia="Arial" w:hAnsi="Arial" w:cs="Arial"/>
          <w:lang w:eastAsia="es-MX"/>
        </w:rPr>
      </w:pPr>
      <w:r w:rsidRPr="007975C8">
        <w:rPr>
          <w:rFonts w:ascii="Arial" w:eastAsia="Arial" w:hAnsi="Arial" w:cs="Arial"/>
          <w:b/>
          <w:lang w:eastAsia="es-MX"/>
        </w:rPr>
        <w:t>En la colindancia con uso habitacional en edificaciones mayores a cinco niveles, deberá considerase una separación de equivalente al 13% de la altura de la edificación, la cual nunca podrá ser menor de 4.00 metros. En esta superficie se podrá edificar solamente hasta dos niveles.</w:t>
      </w:r>
      <w:r w:rsidRPr="007975C8">
        <w:rPr>
          <w:rFonts w:ascii="Arial" w:eastAsia="Arial" w:hAnsi="Arial" w:cs="Arial"/>
          <w:lang w:eastAsia="es-MX"/>
        </w:rPr>
        <w:t xml:space="preserve">  </w:t>
      </w:r>
    </w:p>
    <w:p w:rsidR="007975C8" w:rsidRPr="007975C8" w:rsidRDefault="007975C8" w:rsidP="007975C8">
      <w:pPr>
        <w:spacing w:after="0" w:line="240" w:lineRule="auto"/>
        <w:jc w:val="both"/>
        <w:rPr>
          <w:rFonts w:ascii="Arial" w:eastAsia="Arial" w:hAnsi="Arial" w:cs="Arial"/>
          <w:lang w:eastAsia="es-MX"/>
        </w:rPr>
      </w:pPr>
    </w:p>
    <w:p w:rsidR="007975C8" w:rsidRPr="007975C8" w:rsidRDefault="007975C8" w:rsidP="007975C8">
      <w:pPr>
        <w:spacing w:after="0" w:line="240" w:lineRule="auto"/>
        <w:jc w:val="both"/>
        <w:rPr>
          <w:rFonts w:ascii="Arial" w:eastAsia="Arial" w:hAnsi="Arial" w:cs="Arial"/>
          <w:lang w:eastAsia="es-MX"/>
        </w:rPr>
      </w:pPr>
      <w:r w:rsidRPr="007975C8">
        <w:rPr>
          <w:rFonts w:ascii="Arial" w:eastAsia="Arial" w:hAnsi="Arial" w:cs="Arial"/>
          <w:lang w:eastAsia="es-MX"/>
        </w:rPr>
        <w:t>El estacionamiento…</w:t>
      </w:r>
    </w:p>
    <w:p w:rsidR="007975C8" w:rsidRPr="007975C8" w:rsidRDefault="007975C8" w:rsidP="007975C8">
      <w:pPr>
        <w:spacing w:after="0" w:line="240" w:lineRule="auto"/>
        <w:jc w:val="both"/>
        <w:rPr>
          <w:rFonts w:ascii="Arial" w:eastAsia="Arial" w:hAnsi="Arial" w:cs="Arial"/>
          <w:lang w:eastAsia="es-MX"/>
        </w:rPr>
      </w:pPr>
    </w:p>
    <w:p w:rsidR="007975C8" w:rsidRPr="007975C8" w:rsidRDefault="007975C8" w:rsidP="007975C8">
      <w:pPr>
        <w:spacing w:after="0" w:line="240" w:lineRule="auto"/>
        <w:jc w:val="both"/>
        <w:rPr>
          <w:rFonts w:ascii="Arial" w:eastAsia="Arial" w:hAnsi="Arial" w:cs="Arial"/>
          <w:lang w:eastAsia="es-MX"/>
        </w:rPr>
      </w:pPr>
      <w:r w:rsidRPr="007975C8">
        <w:rPr>
          <w:rFonts w:ascii="Arial" w:eastAsia="Arial" w:hAnsi="Arial" w:cs="Arial"/>
          <w:lang w:eastAsia="es-MX"/>
        </w:rPr>
        <w:t>Si en la zona…</w:t>
      </w:r>
    </w:p>
    <w:p w:rsidR="007975C8" w:rsidRPr="007975C8" w:rsidRDefault="007975C8" w:rsidP="007975C8">
      <w:pPr>
        <w:spacing w:after="0" w:line="240" w:lineRule="auto"/>
        <w:jc w:val="both"/>
        <w:rPr>
          <w:rFonts w:ascii="Arial" w:eastAsia="Arial" w:hAnsi="Arial" w:cs="Arial"/>
          <w:lang w:eastAsia="es-MX"/>
        </w:rPr>
      </w:pPr>
    </w:p>
    <w:p w:rsidR="007975C8" w:rsidRPr="007975C8" w:rsidRDefault="007975C8" w:rsidP="007975C8">
      <w:pPr>
        <w:spacing w:after="0" w:line="240" w:lineRule="auto"/>
        <w:jc w:val="both"/>
        <w:rPr>
          <w:rFonts w:ascii="Arial" w:eastAsia="Arial" w:hAnsi="Arial" w:cs="Arial"/>
          <w:lang w:eastAsia="es-MX"/>
        </w:rPr>
      </w:pPr>
      <w:r w:rsidRPr="007975C8">
        <w:rPr>
          <w:rFonts w:ascii="Arial" w:eastAsia="Arial" w:hAnsi="Arial" w:cs="Arial"/>
          <w:lang w:eastAsia="es-MX"/>
        </w:rPr>
        <w:t>Para efecto…</w:t>
      </w:r>
    </w:p>
    <w:p w:rsidR="007975C8" w:rsidRPr="007975C8" w:rsidRDefault="007975C8" w:rsidP="007975C8">
      <w:pPr>
        <w:spacing w:after="0" w:line="240" w:lineRule="auto"/>
        <w:jc w:val="both"/>
        <w:rPr>
          <w:rFonts w:ascii="Arial" w:eastAsia="Arial" w:hAnsi="Arial" w:cs="Arial"/>
          <w:lang w:eastAsia="es-MX"/>
        </w:rPr>
      </w:pPr>
    </w:p>
    <w:p w:rsidR="007975C8" w:rsidRPr="007975C8" w:rsidRDefault="007975C8" w:rsidP="007975C8">
      <w:pPr>
        <w:spacing w:after="0" w:line="240" w:lineRule="auto"/>
        <w:jc w:val="both"/>
        <w:rPr>
          <w:rFonts w:ascii="Arial" w:eastAsia="Arial" w:hAnsi="Arial" w:cs="Arial"/>
          <w:lang w:eastAsia="es-MX"/>
        </w:rPr>
      </w:pPr>
      <w:r w:rsidRPr="007975C8">
        <w:rPr>
          <w:rFonts w:ascii="Arial" w:eastAsia="Arial" w:hAnsi="Arial" w:cs="Arial"/>
          <w:lang w:eastAsia="es-MX"/>
        </w:rPr>
        <w:t>Fórmula si no se considera…</w:t>
      </w:r>
    </w:p>
    <w:p w:rsidR="007975C8" w:rsidRPr="007975C8" w:rsidRDefault="007975C8" w:rsidP="007975C8">
      <w:pPr>
        <w:spacing w:after="0" w:line="240" w:lineRule="auto"/>
        <w:jc w:val="both"/>
        <w:rPr>
          <w:rFonts w:ascii="Arial" w:eastAsia="Arial" w:hAnsi="Arial" w:cs="Arial"/>
          <w:lang w:eastAsia="es-MX"/>
        </w:rPr>
      </w:pPr>
    </w:p>
    <w:p w:rsidR="007975C8" w:rsidRPr="007975C8" w:rsidRDefault="007975C8" w:rsidP="007975C8">
      <w:pPr>
        <w:spacing w:after="0" w:line="240" w:lineRule="auto"/>
        <w:jc w:val="both"/>
        <w:rPr>
          <w:rFonts w:ascii="Arial" w:eastAsia="Arial" w:hAnsi="Arial" w:cs="Arial"/>
          <w:lang w:eastAsia="es-MX"/>
        </w:rPr>
      </w:pPr>
      <w:r w:rsidRPr="007975C8">
        <w:rPr>
          <w:rFonts w:ascii="Arial" w:eastAsia="Arial" w:hAnsi="Arial" w:cs="Arial"/>
          <w:lang w:eastAsia="es-MX"/>
        </w:rPr>
        <w:t>Altura…</w:t>
      </w:r>
    </w:p>
    <w:p w:rsidR="007975C8" w:rsidRPr="007975C8" w:rsidRDefault="007975C8" w:rsidP="007975C8">
      <w:pPr>
        <w:spacing w:after="0" w:line="240" w:lineRule="auto"/>
        <w:jc w:val="both"/>
        <w:rPr>
          <w:rFonts w:ascii="Arial" w:eastAsia="Arial" w:hAnsi="Arial" w:cs="Arial"/>
          <w:lang w:eastAsia="es-MX"/>
        </w:rPr>
      </w:pPr>
    </w:p>
    <w:p w:rsidR="007975C8" w:rsidRPr="007975C8" w:rsidRDefault="007975C8" w:rsidP="007975C8">
      <w:pPr>
        <w:spacing w:after="0" w:line="240" w:lineRule="auto"/>
        <w:jc w:val="both"/>
        <w:rPr>
          <w:rFonts w:ascii="Arial" w:eastAsia="Arial" w:hAnsi="Arial" w:cs="Arial"/>
          <w:lang w:eastAsia="es-MX"/>
        </w:rPr>
      </w:pPr>
      <w:r w:rsidRPr="007975C8">
        <w:rPr>
          <w:rFonts w:ascii="Arial" w:eastAsia="Arial" w:hAnsi="Arial" w:cs="Arial"/>
          <w:lang w:eastAsia="es-MX"/>
        </w:rPr>
        <w:t>Ejemplo si…</w:t>
      </w:r>
    </w:p>
    <w:p w:rsidR="007975C8" w:rsidRPr="007975C8" w:rsidRDefault="007975C8" w:rsidP="007975C8">
      <w:pPr>
        <w:spacing w:after="0" w:line="240" w:lineRule="auto"/>
        <w:jc w:val="both"/>
        <w:rPr>
          <w:rFonts w:ascii="Arial" w:eastAsia="Arial" w:hAnsi="Arial" w:cs="Arial"/>
          <w:lang w:eastAsia="es-MX"/>
        </w:rPr>
      </w:pPr>
    </w:p>
    <w:p w:rsidR="007975C8" w:rsidRPr="00A235ED" w:rsidRDefault="007975C8" w:rsidP="007975C8">
      <w:pPr>
        <w:spacing w:after="0" w:line="240" w:lineRule="auto"/>
        <w:jc w:val="both"/>
        <w:rPr>
          <w:rFonts w:ascii="Arial" w:eastAsia="Arial" w:hAnsi="Arial" w:cs="Arial"/>
          <w:lang w:eastAsia="es-MX"/>
        </w:rPr>
      </w:pPr>
      <w:r w:rsidRPr="007975C8">
        <w:rPr>
          <w:rFonts w:ascii="Arial" w:eastAsia="Arial" w:hAnsi="Arial" w:cs="Arial"/>
          <w:lang w:eastAsia="es-MX"/>
        </w:rPr>
        <w:t>Ejemplo con…</w:t>
      </w:r>
    </w:p>
    <w:p w:rsidR="00D32800" w:rsidRDefault="00D32800" w:rsidP="00A577FB">
      <w:pPr>
        <w:pBdr>
          <w:top w:val="nil"/>
          <w:left w:val="nil"/>
          <w:bottom w:val="nil"/>
          <w:right w:val="nil"/>
          <w:between w:val="nil"/>
        </w:pBdr>
        <w:spacing w:after="0" w:line="240" w:lineRule="auto"/>
        <w:jc w:val="both"/>
        <w:rPr>
          <w:rFonts w:ascii="Arial" w:eastAsia="Times New Roman" w:hAnsi="Arial" w:cs="Arial"/>
          <w:lang w:eastAsia="es-MX"/>
        </w:rPr>
      </w:pPr>
    </w:p>
    <w:p w:rsidR="005E5685" w:rsidRDefault="005E5685" w:rsidP="00A577FB">
      <w:pPr>
        <w:pBdr>
          <w:top w:val="nil"/>
          <w:left w:val="nil"/>
          <w:bottom w:val="nil"/>
          <w:right w:val="nil"/>
          <w:between w:val="nil"/>
        </w:pBdr>
        <w:spacing w:after="0" w:line="240" w:lineRule="auto"/>
        <w:jc w:val="both"/>
        <w:rPr>
          <w:rFonts w:ascii="Arial" w:eastAsia="Times New Roman" w:hAnsi="Arial" w:cs="Arial"/>
          <w:lang w:eastAsia="es-MX"/>
        </w:rPr>
      </w:pPr>
    </w:p>
    <w:p w:rsidR="005E5685" w:rsidRDefault="005E5685" w:rsidP="00A577FB">
      <w:pPr>
        <w:pBdr>
          <w:top w:val="nil"/>
          <w:left w:val="nil"/>
          <w:bottom w:val="nil"/>
          <w:right w:val="nil"/>
          <w:between w:val="nil"/>
        </w:pBdr>
        <w:spacing w:after="0" w:line="240" w:lineRule="auto"/>
        <w:jc w:val="both"/>
        <w:rPr>
          <w:rFonts w:ascii="Arial" w:eastAsia="Times New Roman" w:hAnsi="Arial" w:cs="Arial"/>
          <w:lang w:eastAsia="es-MX"/>
        </w:rPr>
      </w:pPr>
    </w:p>
    <w:p w:rsidR="005E5685" w:rsidRDefault="005E5685" w:rsidP="00A577FB">
      <w:pPr>
        <w:pBdr>
          <w:top w:val="nil"/>
          <w:left w:val="nil"/>
          <w:bottom w:val="nil"/>
          <w:right w:val="nil"/>
          <w:between w:val="nil"/>
        </w:pBdr>
        <w:spacing w:after="0" w:line="240" w:lineRule="auto"/>
        <w:jc w:val="both"/>
        <w:rPr>
          <w:rFonts w:ascii="Arial" w:eastAsia="Times New Roman" w:hAnsi="Arial" w:cs="Arial"/>
          <w:lang w:eastAsia="es-MX"/>
        </w:rPr>
      </w:pPr>
    </w:p>
    <w:p w:rsidR="002F1381" w:rsidRDefault="009108D7" w:rsidP="009F37C1">
      <w:pPr>
        <w:pStyle w:val="Sinespaciado"/>
        <w:jc w:val="center"/>
        <w:rPr>
          <w:rFonts w:ascii="Arial" w:eastAsia="Arial" w:hAnsi="Arial" w:cs="Arial"/>
          <w:b/>
          <w:color w:val="000000"/>
          <w:sz w:val="22"/>
          <w:szCs w:val="22"/>
          <w:lang w:val="es-MX" w:eastAsia="es-MX"/>
        </w:rPr>
      </w:pPr>
      <w:r w:rsidRPr="009108D7">
        <w:rPr>
          <w:rFonts w:ascii="Arial" w:eastAsia="Arial" w:hAnsi="Arial" w:cs="Arial"/>
          <w:b/>
          <w:color w:val="000000"/>
          <w:sz w:val="22"/>
          <w:szCs w:val="22"/>
          <w:lang w:val="es-MX" w:eastAsia="es-MX"/>
        </w:rPr>
        <w:t xml:space="preserve"> </w:t>
      </w:r>
    </w:p>
    <w:p w:rsidR="006F5961" w:rsidRPr="00716241" w:rsidRDefault="006F5961" w:rsidP="009F37C1">
      <w:pPr>
        <w:pStyle w:val="Sinespaciado"/>
        <w:jc w:val="center"/>
        <w:rPr>
          <w:rFonts w:ascii="Arial" w:hAnsi="Arial" w:cs="Arial"/>
          <w:b/>
          <w:sz w:val="22"/>
          <w:szCs w:val="22"/>
          <w:lang w:eastAsia="es-MX"/>
        </w:rPr>
      </w:pPr>
      <w:r w:rsidRPr="00716241">
        <w:rPr>
          <w:rFonts w:ascii="Arial" w:hAnsi="Arial" w:cs="Arial"/>
          <w:b/>
          <w:sz w:val="22"/>
          <w:szCs w:val="22"/>
          <w:lang w:eastAsia="es-MX"/>
        </w:rPr>
        <w:t>ARTÍCULOS TRANSITORIOS</w:t>
      </w:r>
    </w:p>
    <w:p w:rsidR="006F5961" w:rsidRPr="006F5961" w:rsidRDefault="006F5961" w:rsidP="006F5961">
      <w:pPr>
        <w:pBdr>
          <w:top w:val="nil"/>
          <w:left w:val="nil"/>
          <w:bottom w:val="nil"/>
          <w:right w:val="nil"/>
          <w:between w:val="nil"/>
        </w:pBdr>
        <w:spacing w:after="0" w:line="240" w:lineRule="auto"/>
        <w:jc w:val="both"/>
        <w:rPr>
          <w:rFonts w:ascii="Arial" w:eastAsia="Times New Roman" w:hAnsi="Arial" w:cs="Arial"/>
          <w:b/>
          <w:lang w:val="es-ES" w:eastAsia="es-MX"/>
        </w:rPr>
      </w:pPr>
    </w:p>
    <w:p w:rsidR="006F5961" w:rsidRPr="006F5961" w:rsidRDefault="006F5961" w:rsidP="006F5961">
      <w:pPr>
        <w:pBdr>
          <w:top w:val="nil"/>
          <w:left w:val="nil"/>
          <w:bottom w:val="nil"/>
          <w:right w:val="nil"/>
          <w:between w:val="nil"/>
        </w:pBdr>
        <w:spacing w:after="0" w:line="240" w:lineRule="auto"/>
        <w:jc w:val="both"/>
        <w:rPr>
          <w:rFonts w:ascii="Arial" w:eastAsia="Times New Roman" w:hAnsi="Arial" w:cs="Arial"/>
          <w:b/>
          <w:lang w:val="es-ES" w:eastAsia="es-MX"/>
        </w:rPr>
      </w:pPr>
    </w:p>
    <w:p w:rsidR="006F5961" w:rsidRPr="006F5961" w:rsidRDefault="006F5961" w:rsidP="006F5961">
      <w:pPr>
        <w:pBdr>
          <w:top w:val="nil"/>
          <w:left w:val="nil"/>
          <w:bottom w:val="nil"/>
          <w:right w:val="nil"/>
          <w:between w:val="nil"/>
        </w:pBdr>
        <w:spacing w:after="0" w:line="240" w:lineRule="auto"/>
        <w:jc w:val="both"/>
        <w:rPr>
          <w:rFonts w:ascii="Arial" w:eastAsia="Times New Roman" w:hAnsi="Arial" w:cs="Arial"/>
          <w:bCs/>
          <w:lang w:val="es-AR" w:eastAsia="es-MX"/>
        </w:rPr>
      </w:pPr>
      <w:r w:rsidRPr="006F5961">
        <w:rPr>
          <w:rFonts w:ascii="Arial" w:eastAsia="Times New Roman" w:hAnsi="Arial" w:cs="Arial"/>
          <w:b/>
          <w:bCs/>
          <w:lang w:val="es-AR" w:eastAsia="es-MX"/>
        </w:rPr>
        <w:t xml:space="preserve">PRIMERO: </w:t>
      </w:r>
      <w:r w:rsidRPr="006F5961">
        <w:rPr>
          <w:rFonts w:ascii="Arial" w:eastAsia="Times New Roman" w:hAnsi="Arial" w:cs="Arial"/>
          <w:bCs/>
          <w:lang w:val="es-AR" w:eastAsia="es-MX"/>
        </w:rPr>
        <w:t>Las presentes reformas, adiciones y derogaciones entrarán en vigor al día siguiente de su publicación en el Periódico Oficial del Gobierno del Estado de Guanajuato.</w:t>
      </w:r>
    </w:p>
    <w:p w:rsidR="006F5961" w:rsidRDefault="006F5961" w:rsidP="006F5961">
      <w:pPr>
        <w:pBdr>
          <w:top w:val="nil"/>
          <w:left w:val="nil"/>
          <w:bottom w:val="nil"/>
          <w:right w:val="nil"/>
          <w:between w:val="nil"/>
        </w:pBdr>
        <w:spacing w:after="0" w:line="240" w:lineRule="auto"/>
        <w:jc w:val="both"/>
        <w:rPr>
          <w:rFonts w:ascii="Arial" w:eastAsia="Times New Roman" w:hAnsi="Arial" w:cs="Arial"/>
          <w:b/>
          <w:lang w:val="es-ES" w:eastAsia="es-MX"/>
        </w:rPr>
      </w:pPr>
    </w:p>
    <w:p w:rsidR="00716241" w:rsidRPr="006F5961" w:rsidRDefault="00716241" w:rsidP="006F5961">
      <w:pPr>
        <w:pBdr>
          <w:top w:val="nil"/>
          <w:left w:val="nil"/>
          <w:bottom w:val="nil"/>
          <w:right w:val="nil"/>
          <w:between w:val="nil"/>
        </w:pBdr>
        <w:spacing w:after="0" w:line="240" w:lineRule="auto"/>
        <w:jc w:val="both"/>
        <w:rPr>
          <w:rFonts w:ascii="Arial" w:eastAsia="Times New Roman" w:hAnsi="Arial" w:cs="Arial"/>
          <w:b/>
          <w:lang w:val="es-ES" w:eastAsia="es-MX"/>
        </w:rPr>
      </w:pPr>
    </w:p>
    <w:p w:rsidR="006F5961" w:rsidRPr="006F5961" w:rsidRDefault="006F5961" w:rsidP="006F5961">
      <w:pPr>
        <w:pBdr>
          <w:top w:val="nil"/>
          <w:left w:val="nil"/>
          <w:bottom w:val="nil"/>
          <w:right w:val="nil"/>
          <w:between w:val="nil"/>
        </w:pBdr>
        <w:spacing w:after="0" w:line="240" w:lineRule="auto"/>
        <w:jc w:val="both"/>
        <w:rPr>
          <w:rFonts w:ascii="Arial" w:eastAsia="Times New Roman" w:hAnsi="Arial" w:cs="Arial"/>
          <w:lang w:val="es-ES" w:eastAsia="es-MX"/>
        </w:rPr>
      </w:pPr>
      <w:r w:rsidRPr="006F5961">
        <w:rPr>
          <w:rFonts w:ascii="Arial" w:eastAsia="Times New Roman" w:hAnsi="Arial" w:cs="Arial"/>
          <w:b/>
          <w:lang w:val="es-ES" w:eastAsia="es-MX"/>
        </w:rPr>
        <w:t xml:space="preserve">SEGUNDO: </w:t>
      </w:r>
      <w:r w:rsidRPr="006F5961">
        <w:rPr>
          <w:rFonts w:ascii="Arial" w:eastAsia="Times New Roman" w:hAnsi="Arial" w:cs="Arial"/>
          <w:lang w:val="es-ES" w:eastAsia="es-MX"/>
        </w:rPr>
        <w:t>Todos los procedimientos y demás asuntos relacionados con las materias a que refiere este ordenamiento, iniciados con anterioridad a la entrada en vigencia al presente acuerdo, deben tramitarse y resolverse conforme a las disposiciones vigentes en ese momento.</w:t>
      </w:r>
    </w:p>
    <w:p w:rsidR="006F5961" w:rsidRPr="006F5961" w:rsidRDefault="006F5961" w:rsidP="006F5961">
      <w:pPr>
        <w:pBdr>
          <w:top w:val="nil"/>
          <w:left w:val="nil"/>
          <w:bottom w:val="nil"/>
          <w:right w:val="nil"/>
          <w:between w:val="nil"/>
        </w:pBdr>
        <w:spacing w:after="0" w:line="240" w:lineRule="auto"/>
        <w:jc w:val="both"/>
        <w:rPr>
          <w:rFonts w:ascii="Arial" w:eastAsia="Times New Roman" w:hAnsi="Arial" w:cs="Arial"/>
          <w:lang w:val="es-ES" w:eastAsia="es-MX"/>
        </w:rPr>
      </w:pPr>
    </w:p>
    <w:p w:rsidR="00716241" w:rsidRDefault="00716241" w:rsidP="006F5961">
      <w:pPr>
        <w:pBdr>
          <w:top w:val="nil"/>
          <w:left w:val="nil"/>
          <w:bottom w:val="nil"/>
          <w:right w:val="nil"/>
          <w:between w:val="nil"/>
        </w:pBdr>
        <w:spacing w:after="0" w:line="240" w:lineRule="auto"/>
        <w:jc w:val="both"/>
        <w:rPr>
          <w:rFonts w:ascii="Arial" w:eastAsia="Times New Roman" w:hAnsi="Arial" w:cs="Arial"/>
          <w:b/>
          <w:lang w:val="es-ES" w:eastAsia="es-MX"/>
        </w:rPr>
      </w:pPr>
    </w:p>
    <w:p w:rsidR="00716241" w:rsidRDefault="00716241" w:rsidP="006F5961">
      <w:pPr>
        <w:pBdr>
          <w:top w:val="nil"/>
          <w:left w:val="nil"/>
          <w:bottom w:val="nil"/>
          <w:right w:val="nil"/>
          <w:between w:val="nil"/>
        </w:pBdr>
        <w:spacing w:after="0" w:line="240" w:lineRule="auto"/>
        <w:jc w:val="both"/>
        <w:rPr>
          <w:rFonts w:ascii="Arial" w:eastAsia="Times New Roman" w:hAnsi="Arial" w:cs="Arial"/>
          <w:b/>
          <w:lang w:val="es-ES" w:eastAsia="es-MX"/>
        </w:rPr>
      </w:pPr>
    </w:p>
    <w:p w:rsidR="00716241" w:rsidRDefault="00716241" w:rsidP="006F5961">
      <w:pPr>
        <w:pBdr>
          <w:top w:val="nil"/>
          <w:left w:val="nil"/>
          <w:bottom w:val="nil"/>
          <w:right w:val="nil"/>
          <w:between w:val="nil"/>
        </w:pBdr>
        <w:spacing w:after="0" w:line="240" w:lineRule="auto"/>
        <w:jc w:val="both"/>
        <w:rPr>
          <w:rFonts w:ascii="Arial" w:eastAsia="Times New Roman" w:hAnsi="Arial" w:cs="Arial"/>
          <w:b/>
          <w:lang w:val="es-ES" w:eastAsia="es-MX"/>
        </w:rPr>
      </w:pPr>
    </w:p>
    <w:p w:rsidR="006F5961" w:rsidRPr="006F5961" w:rsidRDefault="006F5961" w:rsidP="006F5961">
      <w:pPr>
        <w:pBdr>
          <w:top w:val="nil"/>
          <w:left w:val="nil"/>
          <w:bottom w:val="nil"/>
          <w:right w:val="nil"/>
          <w:between w:val="nil"/>
        </w:pBdr>
        <w:spacing w:after="0" w:line="240" w:lineRule="auto"/>
        <w:jc w:val="both"/>
        <w:rPr>
          <w:rFonts w:ascii="Arial" w:eastAsia="Times New Roman" w:hAnsi="Arial" w:cs="Arial"/>
          <w:lang w:val="es-ES" w:eastAsia="es-MX"/>
        </w:rPr>
      </w:pPr>
      <w:r w:rsidRPr="006F5961">
        <w:rPr>
          <w:rFonts w:ascii="Arial" w:eastAsia="Times New Roman" w:hAnsi="Arial" w:cs="Arial"/>
          <w:b/>
          <w:lang w:val="es-ES" w:eastAsia="es-MX"/>
        </w:rPr>
        <w:t xml:space="preserve">TERCERO: </w:t>
      </w:r>
      <w:r w:rsidRPr="006F5961">
        <w:rPr>
          <w:rFonts w:ascii="Arial" w:eastAsia="Times New Roman" w:hAnsi="Arial" w:cs="Arial"/>
          <w:lang w:val="es-ES" w:eastAsia="es-MX"/>
        </w:rPr>
        <w:t xml:space="preserve">Se otorga el plazo de 180 días naturales siguientes a la publicación de las presentes reformas, adiciones y derogaciones, para que </w:t>
      </w:r>
      <w:r w:rsidRPr="006F5961">
        <w:rPr>
          <w:rFonts w:ascii="Arial" w:eastAsia="Times New Roman" w:hAnsi="Arial" w:cs="Arial"/>
          <w:bCs/>
          <w:lang w:val="es-AR" w:eastAsia="es-MX"/>
        </w:rPr>
        <w:t xml:space="preserve">la </w:t>
      </w:r>
      <w:r w:rsidRPr="006F5961">
        <w:rPr>
          <w:rFonts w:ascii="Arial" w:eastAsia="Times New Roman" w:hAnsi="Arial" w:cs="Arial"/>
          <w:lang w:val="es-ES" w:eastAsia="es-MX"/>
        </w:rPr>
        <w:t>Dirección General de Obra Pública</w:t>
      </w:r>
      <w:r w:rsidRPr="006F5961">
        <w:rPr>
          <w:rFonts w:ascii="Arial" w:eastAsia="Times New Roman" w:hAnsi="Arial" w:cs="Arial"/>
          <w:bCs/>
          <w:lang w:val="es-AR" w:eastAsia="es-MX"/>
        </w:rPr>
        <w:t xml:space="preserve">, </w:t>
      </w:r>
      <w:r w:rsidRPr="006F5961">
        <w:rPr>
          <w:rFonts w:ascii="Arial" w:eastAsia="Times New Roman" w:hAnsi="Arial" w:cs="Arial"/>
          <w:lang w:val="es-ES" w:eastAsia="es-MX"/>
        </w:rPr>
        <w:t>realice las modificaciones jurídicas y administrativas que resulten necesarias para</w:t>
      </w:r>
      <w:r w:rsidRPr="006F5961">
        <w:rPr>
          <w:rFonts w:ascii="Arial" w:eastAsia="Times New Roman" w:hAnsi="Arial" w:cs="Arial"/>
          <w:bCs/>
          <w:lang w:val="es-AR" w:eastAsia="es-MX"/>
        </w:rPr>
        <w:t xml:space="preserve"> que pueda ____.</w:t>
      </w:r>
    </w:p>
    <w:p w:rsidR="006F5961" w:rsidRDefault="006F5961" w:rsidP="006F5961">
      <w:pPr>
        <w:pBdr>
          <w:top w:val="nil"/>
          <w:left w:val="nil"/>
          <w:bottom w:val="nil"/>
          <w:right w:val="nil"/>
          <w:between w:val="nil"/>
        </w:pBdr>
        <w:spacing w:after="0" w:line="240" w:lineRule="auto"/>
        <w:jc w:val="both"/>
        <w:rPr>
          <w:rFonts w:ascii="Arial" w:eastAsia="Times New Roman" w:hAnsi="Arial" w:cs="Arial"/>
          <w:b/>
          <w:bCs/>
          <w:lang w:val="es-AR" w:eastAsia="es-MX"/>
        </w:rPr>
      </w:pPr>
    </w:p>
    <w:p w:rsidR="00716241" w:rsidRDefault="00716241" w:rsidP="006F5961">
      <w:pPr>
        <w:pBdr>
          <w:top w:val="nil"/>
          <w:left w:val="nil"/>
          <w:bottom w:val="nil"/>
          <w:right w:val="nil"/>
          <w:between w:val="nil"/>
        </w:pBdr>
        <w:spacing w:after="0" w:line="240" w:lineRule="auto"/>
        <w:jc w:val="both"/>
        <w:rPr>
          <w:rFonts w:ascii="Arial" w:eastAsia="Times New Roman" w:hAnsi="Arial" w:cs="Arial"/>
          <w:b/>
          <w:bCs/>
          <w:lang w:val="es-AR" w:eastAsia="es-MX"/>
        </w:rPr>
      </w:pPr>
    </w:p>
    <w:p w:rsidR="00716241" w:rsidRPr="006F5961" w:rsidRDefault="00716241" w:rsidP="006F5961">
      <w:pPr>
        <w:pBdr>
          <w:top w:val="nil"/>
          <w:left w:val="nil"/>
          <w:bottom w:val="nil"/>
          <w:right w:val="nil"/>
          <w:between w:val="nil"/>
        </w:pBdr>
        <w:spacing w:after="0" w:line="240" w:lineRule="auto"/>
        <w:jc w:val="both"/>
        <w:rPr>
          <w:rFonts w:ascii="Arial" w:eastAsia="Times New Roman" w:hAnsi="Arial" w:cs="Arial"/>
          <w:b/>
          <w:bCs/>
          <w:lang w:val="es-AR" w:eastAsia="es-MX"/>
        </w:rPr>
      </w:pPr>
    </w:p>
    <w:p w:rsidR="00DB75AE" w:rsidRPr="009F37C1" w:rsidRDefault="006F5961" w:rsidP="009F37C1">
      <w:pPr>
        <w:pBdr>
          <w:top w:val="nil"/>
          <w:left w:val="nil"/>
          <w:bottom w:val="nil"/>
          <w:right w:val="nil"/>
          <w:between w:val="nil"/>
        </w:pBdr>
        <w:spacing w:after="0" w:line="240" w:lineRule="auto"/>
        <w:jc w:val="both"/>
        <w:rPr>
          <w:lang w:val="es-ES" w:eastAsia="es-MX"/>
        </w:rPr>
      </w:pPr>
      <w:r w:rsidRPr="006F5961">
        <w:rPr>
          <w:rFonts w:ascii="Arial" w:eastAsia="Times New Roman" w:hAnsi="Arial" w:cs="Arial"/>
          <w:b/>
          <w:bCs/>
          <w:lang w:val="es-AR" w:eastAsia="es-MX"/>
        </w:rPr>
        <w:t xml:space="preserve">CUARTO. </w:t>
      </w:r>
      <w:r w:rsidRPr="006F5961">
        <w:rPr>
          <w:rFonts w:ascii="Arial" w:eastAsia="Times New Roman" w:hAnsi="Arial" w:cs="Arial"/>
          <w:lang w:val="es-ES" w:eastAsia="es-MX"/>
        </w:rPr>
        <w:t>Se derogan todas aquellas disposiciones legales, reglamentarias y administrativas municipales que se opongan a las presentes reformas, adiciones y derogaciones al presente ordenamiento.</w:t>
      </w:r>
    </w:p>
    <w:sectPr w:rsidR="00DB75AE" w:rsidRPr="009F37C1" w:rsidSect="00433AFC">
      <w:headerReference w:type="default" r:id="rId8"/>
      <w:footerReference w:type="default" r:id="rId9"/>
      <w:pgSz w:w="12240" w:h="15840"/>
      <w:pgMar w:top="2410" w:right="1418" w:bottom="1560" w:left="1418" w:header="720" w:footer="138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30AE" w:rsidRDefault="009D30AE" w:rsidP="004D3E02">
      <w:pPr>
        <w:spacing w:after="0" w:line="240" w:lineRule="auto"/>
      </w:pPr>
      <w:r>
        <w:separator/>
      </w:r>
    </w:p>
  </w:endnote>
  <w:endnote w:type="continuationSeparator" w:id="0">
    <w:p w:rsidR="009D30AE" w:rsidRDefault="009D30AE" w:rsidP="004D3E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598" w:rsidRDefault="00AF6598" w:rsidP="00433AFC">
    <w:pPr>
      <w:pStyle w:val="Piedepgina"/>
      <w:jc w:val="both"/>
      <w:rPr>
        <w:sz w:val="16"/>
        <w:lang w:val="es-MX"/>
      </w:rPr>
    </w:pPr>
    <w:r w:rsidRPr="0042275B">
      <w:rPr>
        <w:sz w:val="16"/>
        <w:lang w:val="es-MX"/>
      </w:rPr>
      <w:t xml:space="preserve">Esta hoja forma parte del dictamen mediante el cual se </w:t>
    </w:r>
    <w:r w:rsidRPr="00FC5314">
      <w:rPr>
        <w:sz w:val="16"/>
        <w:lang w:val="es-MX"/>
      </w:rPr>
      <w:t>aprueba</w:t>
    </w:r>
    <w:r>
      <w:rPr>
        <w:sz w:val="16"/>
        <w:lang w:val="es-MX"/>
      </w:rPr>
      <w:t xml:space="preserve">n diversas reformas, </w:t>
    </w:r>
    <w:r w:rsidRPr="00345818">
      <w:rPr>
        <w:sz w:val="16"/>
        <w:lang w:val="es-MX"/>
      </w:rPr>
      <w:t xml:space="preserve"> adiciones </w:t>
    </w:r>
    <w:r>
      <w:rPr>
        <w:sz w:val="16"/>
        <w:lang w:val="es-MX"/>
      </w:rPr>
      <w:t xml:space="preserve"> y derogaciones </w:t>
    </w:r>
    <w:r w:rsidRPr="00345818">
      <w:rPr>
        <w:sz w:val="16"/>
        <w:lang w:val="es-MX"/>
      </w:rPr>
      <w:t>al Código Reglamentario de Desarrollo Urbano para el Municipio de León, Guanajuato</w:t>
    </w:r>
    <w:r>
      <w:rPr>
        <w:sz w:val="16"/>
        <w:lang w:val="es-MX"/>
      </w:rPr>
      <w:t>.</w:t>
    </w:r>
  </w:p>
  <w:p w:rsidR="00AF6598" w:rsidRPr="005F1A00" w:rsidRDefault="00AF6598" w:rsidP="00433AFC">
    <w:pPr>
      <w:pStyle w:val="Piedepgina"/>
      <w:jc w:val="both"/>
      <w:rPr>
        <w:sz w:val="16"/>
        <w:lang w:val="es-MX"/>
      </w:rPr>
    </w:pPr>
    <w:r>
      <w:rPr>
        <w:sz w:val="16"/>
        <w:lang w:val="es-MX"/>
      </w:rPr>
      <w:t xml:space="preserve">   </w:t>
    </w:r>
  </w:p>
  <w:p w:rsidR="00AF6598" w:rsidRPr="0042275B" w:rsidRDefault="00AF6598" w:rsidP="00433AFC">
    <w:pPr>
      <w:pStyle w:val="Piedepgina"/>
      <w:jc w:val="both"/>
      <w:rPr>
        <w:sz w:val="16"/>
        <w:lang w:val="es-MX"/>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30AE" w:rsidRDefault="009D30AE" w:rsidP="004D3E02">
      <w:pPr>
        <w:spacing w:after="0" w:line="240" w:lineRule="auto"/>
      </w:pPr>
      <w:r>
        <w:separator/>
      </w:r>
    </w:p>
  </w:footnote>
  <w:footnote w:type="continuationSeparator" w:id="0">
    <w:p w:rsidR="009D30AE" w:rsidRDefault="009D30AE" w:rsidP="004D3E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598" w:rsidRDefault="00AF6598" w:rsidP="00433AFC">
    <w:pPr>
      <w:pStyle w:val="Encabezado"/>
      <w:jc w:val="right"/>
    </w:pPr>
    <w:r w:rsidRPr="00506079">
      <w:rPr>
        <w:rFonts w:ascii="Calibri" w:eastAsia="Calibri" w:hAnsi="Calibri" w:cs="Times New Roman"/>
        <w:noProof/>
        <w:sz w:val="16"/>
        <w:szCs w:val="16"/>
        <w:lang w:eastAsia="es-MX"/>
      </w:rPr>
      <w:drawing>
        <wp:inline distT="0" distB="0" distL="0" distR="0">
          <wp:extent cx="1657350" cy="70485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7048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6307F"/>
    <w:multiLevelType w:val="hybridMultilevel"/>
    <w:tmpl w:val="32240F4A"/>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
    <w:nsid w:val="02B62719"/>
    <w:multiLevelType w:val="hybridMultilevel"/>
    <w:tmpl w:val="2FB6CE3A"/>
    <w:lvl w:ilvl="0" w:tplc="0B48315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4931EDB"/>
    <w:multiLevelType w:val="hybridMultilevel"/>
    <w:tmpl w:val="5B30D1B8"/>
    <w:lvl w:ilvl="0" w:tplc="09A422EA">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07992CBC"/>
    <w:multiLevelType w:val="hybridMultilevel"/>
    <w:tmpl w:val="4D40187E"/>
    <w:lvl w:ilvl="0" w:tplc="DD8275F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13AD0612"/>
    <w:multiLevelType w:val="hybridMultilevel"/>
    <w:tmpl w:val="01267E7E"/>
    <w:lvl w:ilvl="0" w:tplc="0A64083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13B07CF6"/>
    <w:multiLevelType w:val="hybridMultilevel"/>
    <w:tmpl w:val="8390A2F4"/>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6">
    <w:nsid w:val="140074AF"/>
    <w:multiLevelType w:val="hybridMultilevel"/>
    <w:tmpl w:val="4A54F556"/>
    <w:lvl w:ilvl="0" w:tplc="4EEE56E4">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40D6CD9"/>
    <w:multiLevelType w:val="multilevel"/>
    <w:tmpl w:val="03FEA260"/>
    <w:lvl w:ilvl="0">
      <w:start w:val="1"/>
      <w:numFmt w:val="upperRoman"/>
      <w:lvlText w:val="%1."/>
      <w:lvlJc w:val="right"/>
      <w:pPr>
        <w:ind w:left="360" w:hanging="180"/>
      </w:pPr>
      <w:rPr>
        <w:b/>
        <w:i w:val="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nsid w:val="15922A92"/>
    <w:multiLevelType w:val="hybridMultilevel"/>
    <w:tmpl w:val="EC9A8440"/>
    <w:lvl w:ilvl="0" w:tplc="ED98978C">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1EAA1912"/>
    <w:multiLevelType w:val="hybridMultilevel"/>
    <w:tmpl w:val="15666EF8"/>
    <w:lvl w:ilvl="0" w:tplc="B9FEDD58">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1F803479"/>
    <w:multiLevelType w:val="hybridMultilevel"/>
    <w:tmpl w:val="C5C0F19E"/>
    <w:lvl w:ilvl="0" w:tplc="01B605F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1FDB4A0F"/>
    <w:multiLevelType w:val="hybridMultilevel"/>
    <w:tmpl w:val="1B8629DA"/>
    <w:lvl w:ilvl="0" w:tplc="080A0001">
      <w:start w:val="1"/>
      <w:numFmt w:val="bullet"/>
      <w:lvlText w:val=""/>
      <w:lvlJc w:val="left"/>
      <w:pPr>
        <w:ind w:left="2062" w:hanging="360"/>
      </w:pPr>
      <w:rPr>
        <w:rFonts w:ascii="Symbol" w:hAnsi="Symbol" w:hint="default"/>
      </w:rPr>
    </w:lvl>
    <w:lvl w:ilvl="1" w:tplc="080A0019" w:tentative="1">
      <w:start w:val="1"/>
      <w:numFmt w:val="lowerLetter"/>
      <w:lvlText w:val="%2."/>
      <w:lvlJc w:val="left"/>
      <w:pPr>
        <w:ind w:left="2782" w:hanging="360"/>
      </w:pPr>
    </w:lvl>
    <w:lvl w:ilvl="2" w:tplc="080A001B" w:tentative="1">
      <w:start w:val="1"/>
      <w:numFmt w:val="lowerRoman"/>
      <w:lvlText w:val="%3."/>
      <w:lvlJc w:val="right"/>
      <w:pPr>
        <w:ind w:left="3502" w:hanging="180"/>
      </w:pPr>
    </w:lvl>
    <w:lvl w:ilvl="3" w:tplc="080A000F" w:tentative="1">
      <w:start w:val="1"/>
      <w:numFmt w:val="decimal"/>
      <w:lvlText w:val="%4."/>
      <w:lvlJc w:val="left"/>
      <w:pPr>
        <w:ind w:left="4222" w:hanging="360"/>
      </w:pPr>
    </w:lvl>
    <w:lvl w:ilvl="4" w:tplc="080A0019" w:tentative="1">
      <w:start w:val="1"/>
      <w:numFmt w:val="lowerLetter"/>
      <w:lvlText w:val="%5."/>
      <w:lvlJc w:val="left"/>
      <w:pPr>
        <w:ind w:left="4942" w:hanging="360"/>
      </w:pPr>
    </w:lvl>
    <w:lvl w:ilvl="5" w:tplc="080A001B" w:tentative="1">
      <w:start w:val="1"/>
      <w:numFmt w:val="lowerRoman"/>
      <w:lvlText w:val="%6."/>
      <w:lvlJc w:val="right"/>
      <w:pPr>
        <w:ind w:left="5662" w:hanging="180"/>
      </w:pPr>
    </w:lvl>
    <w:lvl w:ilvl="6" w:tplc="080A000F" w:tentative="1">
      <w:start w:val="1"/>
      <w:numFmt w:val="decimal"/>
      <w:lvlText w:val="%7."/>
      <w:lvlJc w:val="left"/>
      <w:pPr>
        <w:ind w:left="6382" w:hanging="360"/>
      </w:pPr>
    </w:lvl>
    <w:lvl w:ilvl="7" w:tplc="080A0019" w:tentative="1">
      <w:start w:val="1"/>
      <w:numFmt w:val="lowerLetter"/>
      <w:lvlText w:val="%8."/>
      <w:lvlJc w:val="left"/>
      <w:pPr>
        <w:ind w:left="7102" w:hanging="360"/>
      </w:pPr>
    </w:lvl>
    <w:lvl w:ilvl="8" w:tplc="080A001B" w:tentative="1">
      <w:start w:val="1"/>
      <w:numFmt w:val="lowerRoman"/>
      <w:lvlText w:val="%9."/>
      <w:lvlJc w:val="right"/>
      <w:pPr>
        <w:ind w:left="7822" w:hanging="180"/>
      </w:pPr>
    </w:lvl>
  </w:abstractNum>
  <w:abstractNum w:abstractNumId="12">
    <w:nsid w:val="2DD04922"/>
    <w:multiLevelType w:val="hybridMultilevel"/>
    <w:tmpl w:val="CCC65E66"/>
    <w:lvl w:ilvl="0" w:tplc="E3CA4328">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345275F6"/>
    <w:multiLevelType w:val="hybridMultilevel"/>
    <w:tmpl w:val="912A971A"/>
    <w:lvl w:ilvl="0" w:tplc="080A0001">
      <w:start w:val="1"/>
      <w:numFmt w:val="bullet"/>
      <w:lvlText w:val=""/>
      <w:lvlJc w:val="left"/>
      <w:pPr>
        <w:ind w:left="780" w:hanging="360"/>
      </w:pPr>
      <w:rPr>
        <w:rFonts w:ascii="Symbol" w:hAnsi="Symbol"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14">
    <w:nsid w:val="40327531"/>
    <w:multiLevelType w:val="hybridMultilevel"/>
    <w:tmpl w:val="91B4345A"/>
    <w:lvl w:ilvl="0" w:tplc="CFACA5BA">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4D504CE3"/>
    <w:multiLevelType w:val="hybridMultilevel"/>
    <w:tmpl w:val="B28C1A68"/>
    <w:lvl w:ilvl="0" w:tplc="4EEE56E4">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526F2890"/>
    <w:multiLevelType w:val="hybridMultilevel"/>
    <w:tmpl w:val="B718951E"/>
    <w:lvl w:ilvl="0" w:tplc="3978154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541977B6"/>
    <w:multiLevelType w:val="hybridMultilevel"/>
    <w:tmpl w:val="E66E92A4"/>
    <w:lvl w:ilvl="0" w:tplc="B27CE54A">
      <w:start w:val="4"/>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56AB24E2"/>
    <w:multiLevelType w:val="hybridMultilevel"/>
    <w:tmpl w:val="2E2A6EC8"/>
    <w:lvl w:ilvl="0" w:tplc="556A1ACA">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57FE69C4"/>
    <w:multiLevelType w:val="hybridMultilevel"/>
    <w:tmpl w:val="9B1606C6"/>
    <w:lvl w:ilvl="0" w:tplc="F1F4BA52">
      <w:start w:val="1"/>
      <w:numFmt w:val="upperRoman"/>
      <w:lvlText w:val="%1."/>
      <w:lvlJc w:val="left"/>
      <w:pPr>
        <w:tabs>
          <w:tab w:val="num" w:pos="1080"/>
        </w:tabs>
        <w:ind w:left="1080" w:hanging="72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nsid w:val="5AF114CF"/>
    <w:multiLevelType w:val="hybridMultilevel"/>
    <w:tmpl w:val="49C43F26"/>
    <w:lvl w:ilvl="0" w:tplc="080A000F">
      <w:start w:val="1"/>
      <w:numFmt w:val="decimal"/>
      <w:lvlText w:val="%1."/>
      <w:lvlJc w:val="left"/>
      <w:pPr>
        <w:ind w:left="2062" w:hanging="360"/>
      </w:pPr>
      <w:rPr>
        <w:rFonts w:hint="default"/>
      </w:rPr>
    </w:lvl>
    <w:lvl w:ilvl="1" w:tplc="080A0019" w:tentative="1">
      <w:start w:val="1"/>
      <w:numFmt w:val="lowerLetter"/>
      <w:lvlText w:val="%2."/>
      <w:lvlJc w:val="left"/>
      <w:pPr>
        <w:ind w:left="2782" w:hanging="360"/>
      </w:pPr>
    </w:lvl>
    <w:lvl w:ilvl="2" w:tplc="080A001B" w:tentative="1">
      <w:start w:val="1"/>
      <w:numFmt w:val="lowerRoman"/>
      <w:lvlText w:val="%3."/>
      <w:lvlJc w:val="right"/>
      <w:pPr>
        <w:ind w:left="3502" w:hanging="180"/>
      </w:pPr>
    </w:lvl>
    <w:lvl w:ilvl="3" w:tplc="080A000F" w:tentative="1">
      <w:start w:val="1"/>
      <w:numFmt w:val="decimal"/>
      <w:lvlText w:val="%4."/>
      <w:lvlJc w:val="left"/>
      <w:pPr>
        <w:ind w:left="4222" w:hanging="360"/>
      </w:pPr>
    </w:lvl>
    <w:lvl w:ilvl="4" w:tplc="080A0019" w:tentative="1">
      <w:start w:val="1"/>
      <w:numFmt w:val="lowerLetter"/>
      <w:lvlText w:val="%5."/>
      <w:lvlJc w:val="left"/>
      <w:pPr>
        <w:ind w:left="4942" w:hanging="360"/>
      </w:pPr>
    </w:lvl>
    <w:lvl w:ilvl="5" w:tplc="080A001B" w:tentative="1">
      <w:start w:val="1"/>
      <w:numFmt w:val="lowerRoman"/>
      <w:lvlText w:val="%6."/>
      <w:lvlJc w:val="right"/>
      <w:pPr>
        <w:ind w:left="5662" w:hanging="180"/>
      </w:pPr>
    </w:lvl>
    <w:lvl w:ilvl="6" w:tplc="080A000F" w:tentative="1">
      <w:start w:val="1"/>
      <w:numFmt w:val="decimal"/>
      <w:lvlText w:val="%7."/>
      <w:lvlJc w:val="left"/>
      <w:pPr>
        <w:ind w:left="6382" w:hanging="360"/>
      </w:pPr>
    </w:lvl>
    <w:lvl w:ilvl="7" w:tplc="080A0019" w:tentative="1">
      <w:start w:val="1"/>
      <w:numFmt w:val="lowerLetter"/>
      <w:lvlText w:val="%8."/>
      <w:lvlJc w:val="left"/>
      <w:pPr>
        <w:ind w:left="7102" w:hanging="360"/>
      </w:pPr>
    </w:lvl>
    <w:lvl w:ilvl="8" w:tplc="080A001B" w:tentative="1">
      <w:start w:val="1"/>
      <w:numFmt w:val="lowerRoman"/>
      <w:lvlText w:val="%9."/>
      <w:lvlJc w:val="right"/>
      <w:pPr>
        <w:ind w:left="7822" w:hanging="180"/>
      </w:pPr>
    </w:lvl>
  </w:abstractNum>
  <w:abstractNum w:abstractNumId="21">
    <w:nsid w:val="5C7F4BE9"/>
    <w:multiLevelType w:val="hybridMultilevel"/>
    <w:tmpl w:val="FD02CE04"/>
    <w:lvl w:ilvl="0" w:tplc="E3EC4FF4">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5C975559"/>
    <w:multiLevelType w:val="hybridMultilevel"/>
    <w:tmpl w:val="FCA619BC"/>
    <w:lvl w:ilvl="0" w:tplc="6EC030F2">
      <w:start w:val="5"/>
      <w:numFmt w:val="bullet"/>
      <w:lvlText w:val="-"/>
      <w:lvlJc w:val="left"/>
      <w:pPr>
        <w:ind w:left="720" w:hanging="360"/>
      </w:pPr>
      <w:rPr>
        <w:rFonts w:ascii="Arial" w:eastAsia="Times New Roman" w:hAnsi="Arial" w:cs="Arial"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nsid w:val="5E6169AF"/>
    <w:multiLevelType w:val="hybridMultilevel"/>
    <w:tmpl w:val="983A7E7C"/>
    <w:lvl w:ilvl="0" w:tplc="43269A14">
      <w:start w:val="1"/>
      <w:numFmt w:val="upperRoman"/>
      <w:lvlText w:val="%1."/>
      <w:lvlJc w:val="right"/>
      <w:pPr>
        <w:ind w:left="720" w:hanging="360"/>
      </w:pPr>
      <w:rPr>
        <w:rFonts w:cs="Times New Roman"/>
        <w:b/>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4">
    <w:nsid w:val="5EB34541"/>
    <w:multiLevelType w:val="hybridMultilevel"/>
    <w:tmpl w:val="49C43F26"/>
    <w:lvl w:ilvl="0" w:tplc="080A000F">
      <w:start w:val="1"/>
      <w:numFmt w:val="decimal"/>
      <w:lvlText w:val="%1."/>
      <w:lvlJc w:val="left"/>
      <w:pPr>
        <w:ind w:left="2062" w:hanging="360"/>
      </w:pPr>
      <w:rPr>
        <w:rFonts w:hint="default"/>
      </w:rPr>
    </w:lvl>
    <w:lvl w:ilvl="1" w:tplc="080A0019" w:tentative="1">
      <w:start w:val="1"/>
      <w:numFmt w:val="lowerLetter"/>
      <w:lvlText w:val="%2."/>
      <w:lvlJc w:val="left"/>
      <w:pPr>
        <w:ind w:left="2782" w:hanging="360"/>
      </w:pPr>
    </w:lvl>
    <w:lvl w:ilvl="2" w:tplc="080A001B" w:tentative="1">
      <w:start w:val="1"/>
      <w:numFmt w:val="lowerRoman"/>
      <w:lvlText w:val="%3."/>
      <w:lvlJc w:val="right"/>
      <w:pPr>
        <w:ind w:left="3502" w:hanging="180"/>
      </w:pPr>
    </w:lvl>
    <w:lvl w:ilvl="3" w:tplc="080A000F" w:tentative="1">
      <w:start w:val="1"/>
      <w:numFmt w:val="decimal"/>
      <w:lvlText w:val="%4."/>
      <w:lvlJc w:val="left"/>
      <w:pPr>
        <w:ind w:left="4222" w:hanging="360"/>
      </w:pPr>
    </w:lvl>
    <w:lvl w:ilvl="4" w:tplc="080A0019" w:tentative="1">
      <w:start w:val="1"/>
      <w:numFmt w:val="lowerLetter"/>
      <w:lvlText w:val="%5."/>
      <w:lvlJc w:val="left"/>
      <w:pPr>
        <w:ind w:left="4942" w:hanging="360"/>
      </w:pPr>
    </w:lvl>
    <w:lvl w:ilvl="5" w:tplc="080A001B" w:tentative="1">
      <w:start w:val="1"/>
      <w:numFmt w:val="lowerRoman"/>
      <w:lvlText w:val="%6."/>
      <w:lvlJc w:val="right"/>
      <w:pPr>
        <w:ind w:left="5662" w:hanging="180"/>
      </w:pPr>
    </w:lvl>
    <w:lvl w:ilvl="6" w:tplc="080A000F" w:tentative="1">
      <w:start w:val="1"/>
      <w:numFmt w:val="decimal"/>
      <w:lvlText w:val="%7."/>
      <w:lvlJc w:val="left"/>
      <w:pPr>
        <w:ind w:left="6382" w:hanging="360"/>
      </w:pPr>
    </w:lvl>
    <w:lvl w:ilvl="7" w:tplc="080A0019" w:tentative="1">
      <w:start w:val="1"/>
      <w:numFmt w:val="lowerLetter"/>
      <w:lvlText w:val="%8."/>
      <w:lvlJc w:val="left"/>
      <w:pPr>
        <w:ind w:left="7102" w:hanging="360"/>
      </w:pPr>
    </w:lvl>
    <w:lvl w:ilvl="8" w:tplc="080A001B" w:tentative="1">
      <w:start w:val="1"/>
      <w:numFmt w:val="lowerRoman"/>
      <w:lvlText w:val="%9."/>
      <w:lvlJc w:val="right"/>
      <w:pPr>
        <w:ind w:left="7822" w:hanging="180"/>
      </w:pPr>
    </w:lvl>
  </w:abstractNum>
  <w:abstractNum w:abstractNumId="25">
    <w:nsid w:val="60E870BF"/>
    <w:multiLevelType w:val="multilevel"/>
    <w:tmpl w:val="42EA7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3660A82"/>
    <w:multiLevelType w:val="hybridMultilevel"/>
    <w:tmpl w:val="B6742310"/>
    <w:lvl w:ilvl="0" w:tplc="68E6DD90">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65205706"/>
    <w:multiLevelType w:val="hybridMultilevel"/>
    <w:tmpl w:val="983A7E7C"/>
    <w:lvl w:ilvl="0" w:tplc="43269A14">
      <w:start w:val="1"/>
      <w:numFmt w:val="upperRoman"/>
      <w:lvlText w:val="%1."/>
      <w:lvlJc w:val="right"/>
      <w:pPr>
        <w:ind w:left="720" w:hanging="360"/>
      </w:pPr>
      <w:rPr>
        <w:rFonts w:cs="Times New Roman"/>
        <w:b/>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8">
    <w:nsid w:val="68BC3648"/>
    <w:multiLevelType w:val="multilevel"/>
    <w:tmpl w:val="71704BD8"/>
    <w:lvl w:ilvl="0">
      <w:start w:val="1"/>
      <w:numFmt w:val="lowerLetter"/>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6A5510ED"/>
    <w:multiLevelType w:val="hybridMultilevel"/>
    <w:tmpl w:val="D03880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nsid w:val="6A687731"/>
    <w:multiLevelType w:val="multilevel"/>
    <w:tmpl w:val="EA043A88"/>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6B2C4BF1"/>
    <w:multiLevelType w:val="hybridMultilevel"/>
    <w:tmpl w:val="B22E09A0"/>
    <w:lvl w:ilvl="0" w:tplc="7F685D8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nsid w:val="6E6B4CDC"/>
    <w:multiLevelType w:val="hybridMultilevel"/>
    <w:tmpl w:val="AEA46F1A"/>
    <w:lvl w:ilvl="0" w:tplc="A1269AF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70E84C0F"/>
    <w:multiLevelType w:val="hybridMultilevel"/>
    <w:tmpl w:val="51767AA0"/>
    <w:lvl w:ilvl="0" w:tplc="B27CE54A">
      <w:start w:val="4"/>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nsid w:val="71A5254C"/>
    <w:multiLevelType w:val="hybridMultilevel"/>
    <w:tmpl w:val="FD2E59A0"/>
    <w:lvl w:ilvl="0" w:tplc="A028920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7B4725EE"/>
    <w:multiLevelType w:val="hybridMultilevel"/>
    <w:tmpl w:val="49C43F26"/>
    <w:lvl w:ilvl="0" w:tplc="080A000F">
      <w:start w:val="1"/>
      <w:numFmt w:val="decimal"/>
      <w:lvlText w:val="%1."/>
      <w:lvlJc w:val="left"/>
      <w:pPr>
        <w:ind w:left="2062" w:hanging="360"/>
      </w:pPr>
      <w:rPr>
        <w:rFonts w:hint="default"/>
      </w:rPr>
    </w:lvl>
    <w:lvl w:ilvl="1" w:tplc="080A0019" w:tentative="1">
      <w:start w:val="1"/>
      <w:numFmt w:val="lowerLetter"/>
      <w:lvlText w:val="%2."/>
      <w:lvlJc w:val="left"/>
      <w:pPr>
        <w:ind w:left="2782" w:hanging="360"/>
      </w:pPr>
    </w:lvl>
    <w:lvl w:ilvl="2" w:tplc="080A001B" w:tentative="1">
      <w:start w:val="1"/>
      <w:numFmt w:val="lowerRoman"/>
      <w:lvlText w:val="%3."/>
      <w:lvlJc w:val="right"/>
      <w:pPr>
        <w:ind w:left="3502" w:hanging="180"/>
      </w:pPr>
    </w:lvl>
    <w:lvl w:ilvl="3" w:tplc="080A000F" w:tentative="1">
      <w:start w:val="1"/>
      <w:numFmt w:val="decimal"/>
      <w:lvlText w:val="%4."/>
      <w:lvlJc w:val="left"/>
      <w:pPr>
        <w:ind w:left="4222" w:hanging="360"/>
      </w:pPr>
    </w:lvl>
    <w:lvl w:ilvl="4" w:tplc="080A0019" w:tentative="1">
      <w:start w:val="1"/>
      <w:numFmt w:val="lowerLetter"/>
      <w:lvlText w:val="%5."/>
      <w:lvlJc w:val="left"/>
      <w:pPr>
        <w:ind w:left="4942" w:hanging="360"/>
      </w:pPr>
    </w:lvl>
    <w:lvl w:ilvl="5" w:tplc="080A001B" w:tentative="1">
      <w:start w:val="1"/>
      <w:numFmt w:val="lowerRoman"/>
      <w:lvlText w:val="%6."/>
      <w:lvlJc w:val="right"/>
      <w:pPr>
        <w:ind w:left="5662" w:hanging="180"/>
      </w:pPr>
    </w:lvl>
    <w:lvl w:ilvl="6" w:tplc="080A000F" w:tentative="1">
      <w:start w:val="1"/>
      <w:numFmt w:val="decimal"/>
      <w:lvlText w:val="%7."/>
      <w:lvlJc w:val="left"/>
      <w:pPr>
        <w:ind w:left="6382" w:hanging="360"/>
      </w:pPr>
    </w:lvl>
    <w:lvl w:ilvl="7" w:tplc="080A0019" w:tentative="1">
      <w:start w:val="1"/>
      <w:numFmt w:val="lowerLetter"/>
      <w:lvlText w:val="%8."/>
      <w:lvlJc w:val="left"/>
      <w:pPr>
        <w:ind w:left="7102" w:hanging="360"/>
      </w:pPr>
    </w:lvl>
    <w:lvl w:ilvl="8" w:tplc="080A001B" w:tentative="1">
      <w:start w:val="1"/>
      <w:numFmt w:val="lowerRoman"/>
      <w:lvlText w:val="%9."/>
      <w:lvlJc w:val="right"/>
      <w:pPr>
        <w:ind w:left="7822" w:hanging="180"/>
      </w:pPr>
    </w:lvl>
  </w:abstractNum>
  <w:num w:numId="1">
    <w:abstractNumId w:val="22"/>
  </w:num>
  <w:num w:numId="2">
    <w:abstractNumId w:val="16"/>
  </w:num>
  <w:num w:numId="3">
    <w:abstractNumId w:val="17"/>
  </w:num>
  <w:num w:numId="4">
    <w:abstractNumId w:val="33"/>
  </w:num>
  <w:num w:numId="5">
    <w:abstractNumId w:val="9"/>
  </w:num>
  <w:num w:numId="6">
    <w:abstractNumId w:val="12"/>
  </w:num>
  <w:num w:numId="7">
    <w:abstractNumId w:val="32"/>
  </w:num>
  <w:num w:numId="8">
    <w:abstractNumId w:val="31"/>
  </w:num>
  <w:num w:numId="9">
    <w:abstractNumId w:val="15"/>
  </w:num>
  <w:num w:numId="10">
    <w:abstractNumId w:val="8"/>
  </w:num>
  <w:num w:numId="11">
    <w:abstractNumId w:val="4"/>
  </w:num>
  <w:num w:numId="12">
    <w:abstractNumId w:val="14"/>
  </w:num>
  <w:num w:numId="13">
    <w:abstractNumId w:val="1"/>
  </w:num>
  <w:num w:numId="14">
    <w:abstractNumId w:val="21"/>
  </w:num>
  <w:num w:numId="15">
    <w:abstractNumId w:val="3"/>
  </w:num>
  <w:num w:numId="16">
    <w:abstractNumId w:val="6"/>
  </w:num>
  <w:num w:numId="17">
    <w:abstractNumId w:val="19"/>
  </w:num>
  <w:num w:numId="18">
    <w:abstractNumId w:val="25"/>
  </w:num>
  <w:num w:numId="19">
    <w:abstractNumId w:val="13"/>
  </w:num>
  <w:num w:numId="20">
    <w:abstractNumId w:val="23"/>
  </w:num>
  <w:num w:numId="21">
    <w:abstractNumId w:val="30"/>
  </w:num>
  <w:num w:numId="22">
    <w:abstractNumId w:val="28"/>
  </w:num>
  <w:num w:numId="23">
    <w:abstractNumId w:val="7"/>
  </w:num>
  <w:num w:numId="24">
    <w:abstractNumId w:val="2"/>
  </w:num>
  <w:num w:numId="25">
    <w:abstractNumId w:val="18"/>
  </w:num>
  <w:num w:numId="26">
    <w:abstractNumId w:val="26"/>
  </w:num>
  <w:num w:numId="27">
    <w:abstractNumId w:val="34"/>
  </w:num>
  <w:num w:numId="28">
    <w:abstractNumId w:val="10"/>
  </w:num>
  <w:num w:numId="29">
    <w:abstractNumId w:val="0"/>
  </w:num>
  <w:num w:numId="30">
    <w:abstractNumId w:val="24"/>
  </w:num>
  <w:num w:numId="31">
    <w:abstractNumId w:val="5"/>
  </w:num>
  <w:num w:numId="32">
    <w:abstractNumId w:val="27"/>
  </w:num>
  <w:num w:numId="33">
    <w:abstractNumId w:val="20"/>
  </w:num>
  <w:num w:numId="34">
    <w:abstractNumId w:val="11"/>
  </w:num>
  <w:num w:numId="35">
    <w:abstractNumId w:val="29"/>
  </w:num>
  <w:num w:numId="36">
    <w:abstractNumId w:val="3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B53"/>
    <w:rsid w:val="000043E0"/>
    <w:rsid w:val="00007B39"/>
    <w:rsid w:val="000123A5"/>
    <w:rsid w:val="000230BB"/>
    <w:rsid w:val="00024627"/>
    <w:rsid w:val="00026C21"/>
    <w:rsid w:val="000303F2"/>
    <w:rsid w:val="00030B09"/>
    <w:rsid w:val="0003119F"/>
    <w:rsid w:val="00033DC5"/>
    <w:rsid w:val="000409AA"/>
    <w:rsid w:val="00045028"/>
    <w:rsid w:val="00060C74"/>
    <w:rsid w:val="0006333D"/>
    <w:rsid w:val="00071F77"/>
    <w:rsid w:val="00073A11"/>
    <w:rsid w:val="000747A2"/>
    <w:rsid w:val="00080DE9"/>
    <w:rsid w:val="00090180"/>
    <w:rsid w:val="000A1368"/>
    <w:rsid w:val="000A1DAD"/>
    <w:rsid w:val="000B0B3A"/>
    <w:rsid w:val="000B16F1"/>
    <w:rsid w:val="000B21C7"/>
    <w:rsid w:val="000B5A5C"/>
    <w:rsid w:val="000C0976"/>
    <w:rsid w:val="000C44C7"/>
    <w:rsid w:val="000C56C9"/>
    <w:rsid w:val="000D29E4"/>
    <w:rsid w:val="000D2B27"/>
    <w:rsid w:val="000E025A"/>
    <w:rsid w:val="000E72A1"/>
    <w:rsid w:val="000F338F"/>
    <w:rsid w:val="000F39E4"/>
    <w:rsid w:val="00107934"/>
    <w:rsid w:val="001135AD"/>
    <w:rsid w:val="00130909"/>
    <w:rsid w:val="00131322"/>
    <w:rsid w:val="00135A46"/>
    <w:rsid w:val="001430F8"/>
    <w:rsid w:val="00157703"/>
    <w:rsid w:val="0015780A"/>
    <w:rsid w:val="00160604"/>
    <w:rsid w:val="0016069B"/>
    <w:rsid w:val="001710A5"/>
    <w:rsid w:val="001718F1"/>
    <w:rsid w:val="001812BE"/>
    <w:rsid w:val="0018397B"/>
    <w:rsid w:val="001B0FBA"/>
    <w:rsid w:val="001B1D44"/>
    <w:rsid w:val="001B7D1D"/>
    <w:rsid w:val="001C1EB3"/>
    <w:rsid w:val="001C3FEC"/>
    <w:rsid w:val="001F0F33"/>
    <w:rsid w:val="00203D9B"/>
    <w:rsid w:val="002213B2"/>
    <w:rsid w:val="00222C35"/>
    <w:rsid w:val="00223E1B"/>
    <w:rsid w:val="00224B8F"/>
    <w:rsid w:val="00224DA8"/>
    <w:rsid w:val="00232419"/>
    <w:rsid w:val="002348C0"/>
    <w:rsid w:val="002416D1"/>
    <w:rsid w:val="002510D7"/>
    <w:rsid w:val="00254474"/>
    <w:rsid w:val="002608D8"/>
    <w:rsid w:val="00263ABA"/>
    <w:rsid w:val="0027239B"/>
    <w:rsid w:val="00275C3A"/>
    <w:rsid w:val="0029014E"/>
    <w:rsid w:val="00290EEA"/>
    <w:rsid w:val="00292EEB"/>
    <w:rsid w:val="002932AD"/>
    <w:rsid w:val="00296B53"/>
    <w:rsid w:val="002A07A6"/>
    <w:rsid w:val="002A0A4C"/>
    <w:rsid w:val="002A4550"/>
    <w:rsid w:val="002A4AA1"/>
    <w:rsid w:val="002A4E91"/>
    <w:rsid w:val="002A4F63"/>
    <w:rsid w:val="002A53FD"/>
    <w:rsid w:val="002A6141"/>
    <w:rsid w:val="002A619F"/>
    <w:rsid w:val="002B3269"/>
    <w:rsid w:val="002B5DA2"/>
    <w:rsid w:val="002C35A5"/>
    <w:rsid w:val="002C7CBC"/>
    <w:rsid w:val="002D5B55"/>
    <w:rsid w:val="002E01ED"/>
    <w:rsid w:val="002E1086"/>
    <w:rsid w:val="002E6A71"/>
    <w:rsid w:val="002F1381"/>
    <w:rsid w:val="0030500F"/>
    <w:rsid w:val="003054DE"/>
    <w:rsid w:val="00305D30"/>
    <w:rsid w:val="0031349D"/>
    <w:rsid w:val="003145C5"/>
    <w:rsid w:val="003202BC"/>
    <w:rsid w:val="00321CD3"/>
    <w:rsid w:val="00330264"/>
    <w:rsid w:val="003313E4"/>
    <w:rsid w:val="00334BC2"/>
    <w:rsid w:val="00340331"/>
    <w:rsid w:val="00345818"/>
    <w:rsid w:val="00354B65"/>
    <w:rsid w:val="00355C93"/>
    <w:rsid w:val="0036152F"/>
    <w:rsid w:val="00372693"/>
    <w:rsid w:val="00373AD9"/>
    <w:rsid w:val="0037458C"/>
    <w:rsid w:val="003756DA"/>
    <w:rsid w:val="00376BAA"/>
    <w:rsid w:val="00377A6B"/>
    <w:rsid w:val="0038162C"/>
    <w:rsid w:val="00384F1A"/>
    <w:rsid w:val="003876EC"/>
    <w:rsid w:val="00387C6D"/>
    <w:rsid w:val="00391158"/>
    <w:rsid w:val="00391F52"/>
    <w:rsid w:val="0039630D"/>
    <w:rsid w:val="003A3ACC"/>
    <w:rsid w:val="003A3EDC"/>
    <w:rsid w:val="003B017B"/>
    <w:rsid w:val="003B050E"/>
    <w:rsid w:val="003B4434"/>
    <w:rsid w:val="003B7D0D"/>
    <w:rsid w:val="003C6B77"/>
    <w:rsid w:val="003D1568"/>
    <w:rsid w:val="003E06D5"/>
    <w:rsid w:val="003E2FAD"/>
    <w:rsid w:val="003F14BB"/>
    <w:rsid w:val="003F17DE"/>
    <w:rsid w:val="003F40FD"/>
    <w:rsid w:val="004211DB"/>
    <w:rsid w:val="00422704"/>
    <w:rsid w:val="00426544"/>
    <w:rsid w:val="00432DEA"/>
    <w:rsid w:val="00433AFC"/>
    <w:rsid w:val="00445E63"/>
    <w:rsid w:val="004522CD"/>
    <w:rsid w:val="004777D3"/>
    <w:rsid w:val="004876EF"/>
    <w:rsid w:val="00490CB4"/>
    <w:rsid w:val="00490CC9"/>
    <w:rsid w:val="004911EB"/>
    <w:rsid w:val="004A700E"/>
    <w:rsid w:val="004B1868"/>
    <w:rsid w:val="004B39C9"/>
    <w:rsid w:val="004B4F58"/>
    <w:rsid w:val="004B579F"/>
    <w:rsid w:val="004C1A9E"/>
    <w:rsid w:val="004C52C8"/>
    <w:rsid w:val="004D099A"/>
    <w:rsid w:val="004D0D32"/>
    <w:rsid w:val="004D177A"/>
    <w:rsid w:val="004D3E02"/>
    <w:rsid w:val="004F19ED"/>
    <w:rsid w:val="004F3F0A"/>
    <w:rsid w:val="004F63BF"/>
    <w:rsid w:val="004F78FF"/>
    <w:rsid w:val="00506079"/>
    <w:rsid w:val="005133BE"/>
    <w:rsid w:val="005140CD"/>
    <w:rsid w:val="005243CE"/>
    <w:rsid w:val="00535333"/>
    <w:rsid w:val="0054729F"/>
    <w:rsid w:val="0056483D"/>
    <w:rsid w:val="00565410"/>
    <w:rsid w:val="00567BD8"/>
    <w:rsid w:val="00570435"/>
    <w:rsid w:val="00575893"/>
    <w:rsid w:val="00577F83"/>
    <w:rsid w:val="005A47EE"/>
    <w:rsid w:val="005A502E"/>
    <w:rsid w:val="005B6124"/>
    <w:rsid w:val="005C1837"/>
    <w:rsid w:val="005C6A16"/>
    <w:rsid w:val="005D3210"/>
    <w:rsid w:val="005D6DCC"/>
    <w:rsid w:val="005E5685"/>
    <w:rsid w:val="00605458"/>
    <w:rsid w:val="0060709C"/>
    <w:rsid w:val="006127F6"/>
    <w:rsid w:val="00616050"/>
    <w:rsid w:val="006348C5"/>
    <w:rsid w:val="00634FB5"/>
    <w:rsid w:val="006361E0"/>
    <w:rsid w:val="00643862"/>
    <w:rsid w:val="00652347"/>
    <w:rsid w:val="00655366"/>
    <w:rsid w:val="00657F84"/>
    <w:rsid w:val="006606B5"/>
    <w:rsid w:val="00662B36"/>
    <w:rsid w:val="00664308"/>
    <w:rsid w:val="0066616C"/>
    <w:rsid w:val="00666FBA"/>
    <w:rsid w:val="00667879"/>
    <w:rsid w:val="00673679"/>
    <w:rsid w:val="00686EE6"/>
    <w:rsid w:val="00691900"/>
    <w:rsid w:val="0069388E"/>
    <w:rsid w:val="00693FF2"/>
    <w:rsid w:val="0069531F"/>
    <w:rsid w:val="00697E36"/>
    <w:rsid w:val="006B0CF7"/>
    <w:rsid w:val="006B1017"/>
    <w:rsid w:val="006C001C"/>
    <w:rsid w:val="006C4D22"/>
    <w:rsid w:val="006C51D9"/>
    <w:rsid w:val="006C5F72"/>
    <w:rsid w:val="006C6A9F"/>
    <w:rsid w:val="006C7EB4"/>
    <w:rsid w:val="006F02B6"/>
    <w:rsid w:val="006F0539"/>
    <w:rsid w:val="006F1047"/>
    <w:rsid w:val="006F5961"/>
    <w:rsid w:val="006F6BAA"/>
    <w:rsid w:val="006F7BA3"/>
    <w:rsid w:val="0070071D"/>
    <w:rsid w:val="00704510"/>
    <w:rsid w:val="007058D2"/>
    <w:rsid w:val="007104C4"/>
    <w:rsid w:val="00714376"/>
    <w:rsid w:val="00716241"/>
    <w:rsid w:val="00717B68"/>
    <w:rsid w:val="00717F39"/>
    <w:rsid w:val="00723247"/>
    <w:rsid w:val="00731F2E"/>
    <w:rsid w:val="007326FC"/>
    <w:rsid w:val="00734D92"/>
    <w:rsid w:val="0074645C"/>
    <w:rsid w:val="007471AE"/>
    <w:rsid w:val="0075413E"/>
    <w:rsid w:val="00755FF1"/>
    <w:rsid w:val="00756C0C"/>
    <w:rsid w:val="00756C38"/>
    <w:rsid w:val="0076210A"/>
    <w:rsid w:val="00762E22"/>
    <w:rsid w:val="00763815"/>
    <w:rsid w:val="007751C9"/>
    <w:rsid w:val="00784C9B"/>
    <w:rsid w:val="007975C8"/>
    <w:rsid w:val="007A0B43"/>
    <w:rsid w:val="007A1B16"/>
    <w:rsid w:val="007A20AD"/>
    <w:rsid w:val="007A4A7C"/>
    <w:rsid w:val="007A55A0"/>
    <w:rsid w:val="007B1E17"/>
    <w:rsid w:val="007B227B"/>
    <w:rsid w:val="007B4362"/>
    <w:rsid w:val="007C23D7"/>
    <w:rsid w:val="007C2619"/>
    <w:rsid w:val="007C6CF6"/>
    <w:rsid w:val="007D20BC"/>
    <w:rsid w:val="007D3E84"/>
    <w:rsid w:val="007D794F"/>
    <w:rsid w:val="007E19F2"/>
    <w:rsid w:val="007E290A"/>
    <w:rsid w:val="007E7AF3"/>
    <w:rsid w:val="007F6BCA"/>
    <w:rsid w:val="00801029"/>
    <w:rsid w:val="00814C22"/>
    <w:rsid w:val="0081672B"/>
    <w:rsid w:val="0081762B"/>
    <w:rsid w:val="00817B46"/>
    <w:rsid w:val="00826D8E"/>
    <w:rsid w:val="00832CCC"/>
    <w:rsid w:val="008344A0"/>
    <w:rsid w:val="00836CD7"/>
    <w:rsid w:val="008409F6"/>
    <w:rsid w:val="00845120"/>
    <w:rsid w:val="0085022E"/>
    <w:rsid w:val="00852420"/>
    <w:rsid w:val="0085254D"/>
    <w:rsid w:val="00853DDA"/>
    <w:rsid w:val="00854295"/>
    <w:rsid w:val="00860F14"/>
    <w:rsid w:val="00864891"/>
    <w:rsid w:val="00871BDC"/>
    <w:rsid w:val="00875ABB"/>
    <w:rsid w:val="008768F7"/>
    <w:rsid w:val="00881E8C"/>
    <w:rsid w:val="0089094E"/>
    <w:rsid w:val="008A2432"/>
    <w:rsid w:val="008B276C"/>
    <w:rsid w:val="008B6FB2"/>
    <w:rsid w:val="008C114A"/>
    <w:rsid w:val="008C6BA6"/>
    <w:rsid w:val="008C7B25"/>
    <w:rsid w:val="008D15C8"/>
    <w:rsid w:val="008D4983"/>
    <w:rsid w:val="008E0C57"/>
    <w:rsid w:val="008F0C26"/>
    <w:rsid w:val="008F686E"/>
    <w:rsid w:val="009001B3"/>
    <w:rsid w:val="00901407"/>
    <w:rsid w:val="0090421E"/>
    <w:rsid w:val="00907F3D"/>
    <w:rsid w:val="009108D7"/>
    <w:rsid w:val="009126E3"/>
    <w:rsid w:val="00915E5C"/>
    <w:rsid w:val="0091728A"/>
    <w:rsid w:val="00922F10"/>
    <w:rsid w:val="00924381"/>
    <w:rsid w:val="0093495C"/>
    <w:rsid w:val="00941DC3"/>
    <w:rsid w:val="0094488D"/>
    <w:rsid w:val="009459E5"/>
    <w:rsid w:val="00955524"/>
    <w:rsid w:val="00962002"/>
    <w:rsid w:val="00963D66"/>
    <w:rsid w:val="00964199"/>
    <w:rsid w:val="00964B46"/>
    <w:rsid w:val="00974C2A"/>
    <w:rsid w:val="00991A0B"/>
    <w:rsid w:val="00997CE4"/>
    <w:rsid w:val="009A1077"/>
    <w:rsid w:val="009A2581"/>
    <w:rsid w:val="009A2C2A"/>
    <w:rsid w:val="009A5327"/>
    <w:rsid w:val="009B548A"/>
    <w:rsid w:val="009B70E1"/>
    <w:rsid w:val="009C31E7"/>
    <w:rsid w:val="009C3EA2"/>
    <w:rsid w:val="009C44D5"/>
    <w:rsid w:val="009C7215"/>
    <w:rsid w:val="009C76B7"/>
    <w:rsid w:val="009C7783"/>
    <w:rsid w:val="009D30AE"/>
    <w:rsid w:val="009E0037"/>
    <w:rsid w:val="009E0139"/>
    <w:rsid w:val="009E099A"/>
    <w:rsid w:val="009E5946"/>
    <w:rsid w:val="009E64F8"/>
    <w:rsid w:val="009F0136"/>
    <w:rsid w:val="009F37C1"/>
    <w:rsid w:val="009F614C"/>
    <w:rsid w:val="009F6D0C"/>
    <w:rsid w:val="00A041DA"/>
    <w:rsid w:val="00A06C80"/>
    <w:rsid w:val="00A102D5"/>
    <w:rsid w:val="00A10DA1"/>
    <w:rsid w:val="00A13D59"/>
    <w:rsid w:val="00A1433E"/>
    <w:rsid w:val="00A1787B"/>
    <w:rsid w:val="00A235ED"/>
    <w:rsid w:val="00A27D45"/>
    <w:rsid w:val="00A32710"/>
    <w:rsid w:val="00A34E57"/>
    <w:rsid w:val="00A35F8F"/>
    <w:rsid w:val="00A42BF9"/>
    <w:rsid w:val="00A44279"/>
    <w:rsid w:val="00A46747"/>
    <w:rsid w:val="00A52FAE"/>
    <w:rsid w:val="00A577FB"/>
    <w:rsid w:val="00A624AE"/>
    <w:rsid w:val="00A70D67"/>
    <w:rsid w:val="00A7479F"/>
    <w:rsid w:val="00A77F08"/>
    <w:rsid w:val="00A84C57"/>
    <w:rsid w:val="00A9225B"/>
    <w:rsid w:val="00A97626"/>
    <w:rsid w:val="00A978BF"/>
    <w:rsid w:val="00AB0240"/>
    <w:rsid w:val="00AC1455"/>
    <w:rsid w:val="00AC35BD"/>
    <w:rsid w:val="00AD1B23"/>
    <w:rsid w:val="00AD5FB4"/>
    <w:rsid w:val="00AF3B91"/>
    <w:rsid w:val="00AF6598"/>
    <w:rsid w:val="00AF72D8"/>
    <w:rsid w:val="00B00EDF"/>
    <w:rsid w:val="00B05A63"/>
    <w:rsid w:val="00B10469"/>
    <w:rsid w:val="00B10D35"/>
    <w:rsid w:val="00B11DBA"/>
    <w:rsid w:val="00B249B1"/>
    <w:rsid w:val="00B33DCB"/>
    <w:rsid w:val="00B351B3"/>
    <w:rsid w:val="00B37728"/>
    <w:rsid w:val="00B401E9"/>
    <w:rsid w:val="00B42355"/>
    <w:rsid w:val="00B428E4"/>
    <w:rsid w:val="00B43274"/>
    <w:rsid w:val="00B5478E"/>
    <w:rsid w:val="00B6453B"/>
    <w:rsid w:val="00B67E51"/>
    <w:rsid w:val="00B72E69"/>
    <w:rsid w:val="00B75FAA"/>
    <w:rsid w:val="00B81D46"/>
    <w:rsid w:val="00B83E5C"/>
    <w:rsid w:val="00B9062F"/>
    <w:rsid w:val="00B971D9"/>
    <w:rsid w:val="00BA53D2"/>
    <w:rsid w:val="00BA662F"/>
    <w:rsid w:val="00BB0E07"/>
    <w:rsid w:val="00BB2E48"/>
    <w:rsid w:val="00BB70E8"/>
    <w:rsid w:val="00BC303A"/>
    <w:rsid w:val="00BC6D91"/>
    <w:rsid w:val="00BC77D6"/>
    <w:rsid w:val="00BD3CEC"/>
    <w:rsid w:val="00BD5F21"/>
    <w:rsid w:val="00BD6D58"/>
    <w:rsid w:val="00BE5ED9"/>
    <w:rsid w:val="00BE67FD"/>
    <w:rsid w:val="00BF44A5"/>
    <w:rsid w:val="00BF74AE"/>
    <w:rsid w:val="00C02D95"/>
    <w:rsid w:val="00C10661"/>
    <w:rsid w:val="00C12385"/>
    <w:rsid w:val="00C260B6"/>
    <w:rsid w:val="00C270A7"/>
    <w:rsid w:val="00C36F37"/>
    <w:rsid w:val="00C57BB2"/>
    <w:rsid w:val="00C676B5"/>
    <w:rsid w:val="00C71114"/>
    <w:rsid w:val="00C7506A"/>
    <w:rsid w:val="00C77A89"/>
    <w:rsid w:val="00C92EA9"/>
    <w:rsid w:val="00C93B41"/>
    <w:rsid w:val="00C959DE"/>
    <w:rsid w:val="00CA0A49"/>
    <w:rsid w:val="00CA20DF"/>
    <w:rsid w:val="00CA227D"/>
    <w:rsid w:val="00CB1A78"/>
    <w:rsid w:val="00CD28B8"/>
    <w:rsid w:val="00CD5767"/>
    <w:rsid w:val="00CD7B03"/>
    <w:rsid w:val="00CD7DE5"/>
    <w:rsid w:val="00CE0748"/>
    <w:rsid w:val="00CE7548"/>
    <w:rsid w:val="00CF6C01"/>
    <w:rsid w:val="00D12949"/>
    <w:rsid w:val="00D16A58"/>
    <w:rsid w:val="00D16E73"/>
    <w:rsid w:val="00D32800"/>
    <w:rsid w:val="00D33B95"/>
    <w:rsid w:val="00D35328"/>
    <w:rsid w:val="00D35460"/>
    <w:rsid w:val="00D4019C"/>
    <w:rsid w:val="00D411B6"/>
    <w:rsid w:val="00D41C7F"/>
    <w:rsid w:val="00D46533"/>
    <w:rsid w:val="00D6661B"/>
    <w:rsid w:val="00D67A69"/>
    <w:rsid w:val="00D70D17"/>
    <w:rsid w:val="00D75177"/>
    <w:rsid w:val="00D81C7E"/>
    <w:rsid w:val="00DA0D0C"/>
    <w:rsid w:val="00DA1189"/>
    <w:rsid w:val="00DA5100"/>
    <w:rsid w:val="00DB17A0"/>
    <w:rsid w:val="00DB59B8"/>
    <w:rsid w:val="00DB695F"/>
    <w:rsid w:val="00DB75AE"/>
    <w:rsid w:val="00DC1281"/>
    <w:rsid w:val="00DC2D85"/>
    <w:rsid w:val="00DC4412"/>
    <w:rsid w:val="00DD4FFA"/>
    <w:rsid w:val="00DD6DD6"/>
    <w:rsid w:val="00DE34B3"/>
    <w:rsid w:val="00DE73BE"/>
    <w:rsid w:val="00DF2919"/>
    <w:rsid w:val="00DF34D3"/>
    <w:rsid w:val="00DF6CA8"/>
    <w:rsid w:val="00E07678"/>
    <w:rsid w:val="00E2078A"/>
    <w:rsid w:val="00E232FF"/>
    <w:rsid w:val="00E23E60"/>
    <w:rsid w:val="00E25A3F"/>
    <w:rsid w:val="00E33EE9"/>
    <w:rsid w:val="00E358EA"/>
    <w:rsid w:val="00E36F70"/>
    <w:rsid w:val="00E430FF"/>
    <w:rsid w:val="00E4696E"/>
    <w:rsid w:val="00E50A7D"/>
    <w:rsid w:val="00E5328E"/>
    <w:rsid w:val="00E5463E"/>
    <w:rsid w:val="00E63C71"/>
    <w:rsid w:val="00E6713C"/>
    <w:rsid w:val="00E70783"/>
    <w:rsid w:val="00E70C37"/>
    <w:rsid w:val="00E71A29"/>
    <w:rsid w:val="00E77B16"/>
    <w:rsid w:val="00E860FA"/>
    <w:rsid w:val="00EA1EA1"/>
    <w:rsid w:val="00EA4DC5"/>
    <w:rsid w:val="00EB2684"/>
    <w:rsid w:val="00EB5E62"/>
    <w:rsid w:val="00EB6DBA"/>
    <w:rsid w:val="00EC3B49"/>
    <w:rsid w:val="00EC75B5"/>
    <w:rsid w:val="00ED10A3"/>
    <w:rsid w:val="00EE0866"/>
    <w:rsid w:val="00EE334F"/>
    <w:rsid w:val="00EE59CB"/>
    <w:rsid w:val="00EE6087"/>
    <w:rsid w:val="00EE6C0A"/>
    <w:rsid w:val="00EF1597"/>
    <w:rsid w:val="00F03F97"/>
    <w:rsid w:val="00F13571"/>
    <w:rsid w:val="00F17A1C"/>
    <w:rsid w:val="00F23BF6"/>
    <w:rsid w:val="00F27490"/>
    <w:rsid w:val="00F32965"/>
    <w:rsid w:val="00F408AA"/>
    <w:rsid w:val="00F57927"/>
    <w:rsid w:val="00F57A61"/>
    <w:rsid w:val="00F63898"/>
    <w:rsid w:val="00F66B2F"/>
    <w:rsid w:val="00F7579C"/>
    <w:rsid w:val="00F7669E"/>
    <w:rsid w:val="00F77C73"/>
    <w:rsid w:val="00F85AB1"/>
    <w:rsid w:val="00F932B9"/>
    <w:rsid w:val="00F94101"/>
    <w:rsid w:val="00F94999"/>
    <w:rsid w:val="00F965F9"/>
    <w:rsid w:val="00FA3856"/>
    <w:rsid w:val="00FA726A"/>
    <w:rsid w:val="00FA74D2"/>
    <w:rsid w:val="00FB433A"/>
    <w:rsid w:val="00FC1B6F"/>
    <w:rsid w:val="00FC2F4C"/>
    <w:rsid w:val="00FC5314"/>
    <w:rsid w:val="00FD389D"/>
    <w:rsid w:val="00FD6822"/>
    <w:rsid w:val="00FE1BEA"/>
    <w:rsid w:val="00FE59B6"/>
    <w:rsid w:val="00FF4C55"/>
    <w:rsid w:val="00FF543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C4F0E7A1-3368-4B77-96FC-CA5AC6CB8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B68"/>
  </w:style>
  <w:style w:type="paragraph" w:styleId="Ttulo1">
    <w:name w:val="heading 1"/>
    <w:basedOn w:val="Normal"/>
    <w:next w:val="Normal"/>
    <w:link w:val="Ttulo1Car"/>
    <w:uiPriority w:val="9"/>
    <w:qFormat/>
    <w:rsid w:val="004D0D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4">
    <w:name w:val="heading 4"/>
    <w:basedOn w:val="Normal"/>
    <w:next w:val="Normal"/>
    <w:link w:val="Ttulo4Car"/>
    <w:uiPriority w:val="99"/>
    <w:qFormat/>
    <w:rsid w:val="00D6661B"/>
    <w:pPr>
      <w:keepNext/>
      <w:spacing w:after="0" w:line="240" w:lineRule="auto"/>
      <w:jc w:val="center"/>
      <w:outlineLvl w:val="3"/>
    </w:pPr>
    <w:rPr>
      <w:rFonts w:ascii="Arial" w:eastAsia="Times New Roman" w:hAnsi="Arial" w:cs="Arial"/>
      <w:b/>
      <w:bCs/>
      <w:sz w:val="20"/>
      <w:szCs w:val="20"/>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96B5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6B53"/>
  </w:style>
  <w:style w:type="paragraph" w:styleId="Piedepgina">
    <w:name w:val="footer"/>
    <w:basedOn w:val="Normal"/>
    <w:link w:val="PiedepginaCar"/>
    <w:uiPriority w:val="99"/>
    <w:unhideWhenUsed/>
    <w:rsid w:val="00296B53"/>
    <w:pPr>
      <w:tabs>
        <w:tab w:val="center" w:pos="4419"/>
        <w:tab w:val="right" w:pos="8838"/>
      </w:tabs>
      <w:spacing w:after="0" w:line="240" w:lineRule="auto"/>
    </w:pPr>
    <w:rPr>
      <w:rFonts w:ascii="Arial" w:eastAsia="Times New Roman" w:hAnsi="Arial" w:cs="Times New Roman"/>
      <w:sz w:val="24"/>
      <w:szCs w:val="20"/>
      <w:lang w:val="es-ES" w:eastAsia="es-ES"/>
    </w:rPr>
  </w:style>
  <w:style w:type="character" w:customStyle="1" w:styleId="PiedepginaCar">
    <w:name w:val="Pie de página Car"/>
    <w:basedOn w:val="Fuentedeprrafopredeter"/>
    <w:link w:val="Piedepgina"/>
    <w:uiPriority w:val="99"/>
    <w:rsid w:val="00296B53"/>
    <w:rPr>
      <w:rFonts w:ascii="Arial" w:eastAsia="Times New Roman" w:hAnsi="Arial" w:cs="Times New Roman"/>
      <w:sz w:val="24"/>
      <w:szCs w:val="20"/>
      <w:lang w:val="es-ES" w:eastAsia="es-ES"/>
    </w:rPr>
  </w:style>
  <w:style w:type="table" w:styleId="Tablaconcuadrcula">
    <w:name w:val="Table Grid"/>
    <w:basedOn w:val="Tablanormal"/>
    <w:uiPriority w:val="39"/>
    <w:rsid w:val="00296B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A102D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102D5"/>
    <w:rPr>
      <w:rFonts w:ascii="Segoe UI" w:hAnsi="Segoe UI" w:cs="Segoe UI"/>
      <w:sz w:val="18"/>
      <w:szCs w:val="18"/>
    </w:rPr>
  </w:style>
  <w:style w:type="paragraph" w:styleId="Prrafodelista">
    <w:name w:val="List Paragraph"/>
    <w:basedOn w:val="Normal"/>
    <w:uiPriority w:val="72"/>
    <w:qFormat/>
    <w:rsid w:val="00B33DCB"/>
    <w:pPr>
      <w:ind w:left="720"/>
      <w:contextualSpacing/>
    </w:pPr>
  </w:style>
  <w:style w:type="character" w:customStyle="1" w:styleId="Ttulo4Car">
    <w:name w:val="Título 4 Car"/>
    <w:basedOn w:val="Fuentedeprrafopredeter"/>
    <w:link w:val="Ttulo4"/>
    <w:uiPriority w:val="99"/>
    <w:rsid w:val="00D6661B"/>
    <w:rPr>
      <w:rFonts w:ascii="Arial" w:eastAsia="Times New Roman" w:hAnsi="Arial" w:cs="Arial"/>
      <w:b/>
      <w:bCs/>
      <w:sz w:val="20"/>
      <w:szCs w:val="20"/>
      <w:lang w:val="en-US" w:eastAsia="es-ES"/>
    </w:rPr>
  </w:style>
  <w:style w:type="numbering" w:customStyle="1" w:styleId="Sinlista1">
    <w:name w:val="Sin lista1"/>
    <w:next w:val="Sinlista"/>
    <w:uiPriority w:val="99"/>
    <w:semiHidden/>
    <w:unhideWhenUsed/>
    <w:rsid w:val="00D6661B"/>
  </w:style>
  <w:style w:type="paragraph" w:customStyle="1" w:styleId="TEXTO">
    <w:name w:val="TEXTO"/>
    <w:uiPriority w:val="99"/>
    <w:rsid w:val="00D6661B"/>
    <w:pPr>
      <w:widowControl w:val="0"/>
      <w:tabs>
        <w:tab w:val="left" w:pos="1843"/>
      </w:tabs>
      <w:autoSpaceDE w:val="0"/>
      <w:autoSpaceDN w:val="0"/>
      <w:spacing w:after="0" w:line="240" w:lineRule="auto"/>
      <w:ind w:left="1843" w:hanging="709"/>
      <w:jc w:val="both"/>
    </w:pPr>
    <w:rPr>
      <w:rFonts w:ascii="Arial" w:eastAsia="Times New Roman" w:hAnsi="Arial" w:cs="Arial"/>
      <w:bCs/>
      <w:color w:val="000000"/>
      <w:sz w:val="20"/>
      <w:szCs w:val="20"/>
      <w:lang w:val="en-US" w:eastAsia="es-ES"/>
    </w:rPr>
  </w:style>
  <w:style w:type="paragraph" w:customStyle="1" w:styleId="CABEZAS">
    <w:name w:val="CABEZAS"/>
    <w:uiPriority w:val="99"/>
    <w:rsid w:val="00D6661B"/>
    <w:pPr>
      <w:widowControl w:val="0"/>
      <w:autoSpaceDE w:val="0"/>
      <w:autoSpaceDN w:val="0"/>
      <w:spacing w:after="0" w:line="240" w:lineRule="auto"/>
      <w:jc w:val="center"/>
    </w:pPr>
    <w:rPr>
      <w:rFonts w:ascii="Helvetica" w:eastAsia="Times New Roman" w:hAnsi="Helvetica" w:cs="Times New Roman"/>
      <w:b/>
      <w:bCs/>
      <w:sz w:val="16"/>
      <w:szCs w:val="16"/>
      <w:lang w:val="en-US" w:eastAsia="es-ES"/>
    </w:rPr>
  </w:style>
  <w:style w:type="paragraph" w:styleId="Sangradetextonormal">
    <w:name w:val="Body Text Indent"/>
    <w:basedOn w:val="Normal"/>
    <w:link w:val="SangradetextonormalCar"/>
    <w:uiPriority w:val="99"/>
    <w:rsid w:val="00D6661B"/>
    <w:pPr>
      <w:autoSpaceDE w:val="0"/>
      <w:autoSpaceDN w:val="0"/>
      <w:spacing w:after="0" w:line="240" w:lineRule="auto"/>
      <w:jc w:val="both"/>
    </w:pPr>
    <w:rPr>
      <w:rFonts w:ascii="Arial" w:eastAsia="Times New Roman" w:hAnsi="Arial" w:cs="Arial"/>
      <w:b/>
      <w:bCs/>
      <w:i/>
      <w:iCs/>
      <w:sz w:val="16"/>
      <w:szCs w:val="16"/>
      <w:lang w:val="es-ES" w:eastAsia="es-ES"/>
    </w:rPr>
  </w:style>
  <w:style w:type="character" w:customStyle="1" w:styleId="SangradetextonormalCar">
    <w:name w:val="Sangría de texto normal Car"/>
    <w:basedOn w:val="Fuentedeprrafopredeter"/>
    <w:link w:val="Sangradetextonormal"/>
    <w:uiPriority w:val="99"/>
    <w:rsid w:val="00D6661B"/>
    <w:rPr>
      <w:rFonts w:ascii="Arial" w:eastAsia="Times New Roman" w:hAnsi="Arial" w:cs="Arial"/>
      <w:b/>
      <w:bCs/>
      <w:i/>
      <w:iCs/>
      <w:sz w:val="16"/>
      <w:szCs w:val="16"/>
      <w:lang w:val="es-ES" w:eastAsia="es-ES"/>
    </w:rPr>
  </w:style>
  <w:style w:type="paragraph" w:styleId="Textodebloque">
    <w:name w:val="Block Text"/>
    <w:basedOn w:val="Normal"/>
    <w:uiPriority w:val="99"/>
    <w:rsid w:val="00D6661B"/>
    <w:pPr>
      <w:tabs>
        <w:tab w:val="left" w:pos="1843"/>
      </w:tabs>
      <w:autoSpaceDE w:val="0"/>
      <w:autoSpaceDN w:val="0"/>
      <w:spacing w:after="0" w:line="240" w:lineRule="auto"/>
      <w:ind w:left="1843" w:right="49" w:hanging="708"/>
      <w:jc w:val="both"/>
    </w:pPr>
    <w:rPr>
      <w:rFonts w:ascii="Arial" w:eastAsia="Times New Roman" w:hAnsi="Arial" w:cs="Arial"/>
      <w:lang w:eastAsia="es-ES"/>
    </w:rPr>
  </w:style>
  <w:style w:type="paragraph" w:styleId="Sangra2detindependiente">
    <w:name w:val="Body Text Indent 2"/>
    <w:basedOn w:val="Normal"/>
    <w:link w:val="Sangra2detindependienteCar"/>
    <w:uiPriority w:val="99"/>
    <w:rsid w:val="00D6661B"/>
    <w:pPr>
      <w:autoSpaceDE w:val="0"/>
      <w:autoSpaceDN w:val="0"/>
      <w:spacing w:after="0" w:line="240" w:lineRule="auto"/>
      <w:ind w:firstLine="1134"/>
      <w:jc w:val="both"/>
    </w:pPr>
    <w:rPr>
      <w:rFonts w:ascii="Arial" w:eastAsia="Times New Roman" w:hAnsi="Arial" w:cs="Arial"/>
      <w:color w:val="000000"/>
      <w:sz w:val="20"/>
      <w:szCs w:val="20"/>
      <w:lang w:eastAsia="es-ES"/>
    </w:rPr>
  </w:style>
  <w:style w:type="character" w:customStyle="1" w:styleId="Sangra2detindependienteCar">
    <w:name w:val="Sangría 2 de t. independiente Car"/>
    <w:basedOn w:val="Fuentedeprrafopredeter"/>
    <w:link w:val="Sangra2detindependiente"/>
    <w:uiPriority w:val="99"/>
    <w:rsid w:val="00D6661B"/>
    <w:rPr>
      <w:rFonts w:ascii="Arial" w:eastAsia="Times New Roman" w:hAnsi="Arial" w:cs="Arial"/>
      <w:color w:val="000000"/>
      <w:sz w:val="20"/>
      <w:szCs w:val="20"/>
      <w:lang w:eastAsia="es-ES"/>
    </w:rPr>
  </w:style>
  <w:style w:type="paragraph" w:styleId="Textoindependiente">
    <w:name w:val="Body Text"/>
    <w:basedOn w:val="Normal"/>
    <w:link w:val="TextoindependienteCar"/>
    <w:uiPriority w:val="99"/>
    <w:rsid w:val="00D6661B"/>
    <w:pPr>
      <w:autoSpaceDE w:val="0"/>
      <w:autoSpaceDN w:val="0"/>
      <w:spacing w:after="0" w:line="240" w:lineRule="auto"/>
      <w:jc w:val="both"/>
    </w:pPr>
    <w:rPr>
      <w:rFonts w:ascii="Arial" w:eastAsia="Times New Roman" w:hAnsi="Arial" w:cs="Arial"/>
      <w:sz w:val="20"/>
      <w:szCs w:val="20"/>
      <w:lang w:val="es-ES" w:eastAsia="es-ES"/>
    </w:rPr>
  </w:style>
  <w:style w:type="character" w:customStyle="1" w:styleId="TextoindependienteCar">
    <w:name w:val="Texto independiente Car"/>
    <w:basedOn w:val="Fuentedeprrafopredeter"/>
    <w:link w:val="Textoindependiente"/>
    <w:uiPriority w:val="99"/>
    <w:rsid w:val="00D6661B"/>
    <w:rPr>
      <w:rFonts w:ascii="Arial" w:eastAsia="Times New Roman" w:hAnsi="Arial" w:cs="Arial"/>
      <w:sz w:val="20"/>
      <w:szCs w:val="20"/>
      <w:lang w:val="es-ES" w:eastAsia="es-ES"/>
    </w:rPr>
  </w:style>
  <w:style w:type="character" w:customStyle="1" w:styleId="Hipervnculo1">
    <w:name w:val="Hipervínculo1"/>
    <w:basedOn w:val="Fuentedeprrafopredeter"/>
    <w:uiPriority w:val="99"/>
    <w:unhideWhenUsed/>
    <w:rsid w:val="00D6661B"/>
    <w:rPr>
      <w:color w:val="0000FF"/>
      <w:u w:val="single"/>
    </w:rPr>
  </w:style>
  <w:style w:type="paragraph" w:styleId="NormalWeb">
    <w:name w:val="Normal (Web)"/>
    <w:basedOn w:val="Normal"/>
    <w:uiPriority w:val="99"/>
    <w:semiHidden/>
    <w:unhideWhenUsed/>
    <w:rsid w:val="00D6661B"/>
    <w:pPr>
      <w:autoSpaceDE w:val="0"/>
      <w:autoSpaceDN w:val="0"/>
      <w:spacing w:after="0" w:line="240" w:lineRule="auto"/>
    </w:pPr>
    <w:rPr>
      <w:rFonts w:ascii="Times New Roman" w:eastAsia="Times New Roman" w:hAnsi="Times New Roman" w:cs="Times New Roman"/>
      <w:sz w:val="24"/>
      <w:szCs w:val="24"/>
      <w:lang w:val="es-ES" w:eastAsia="es-ES"/>
    </w:rPr>
  </w:style>
  <w:style w:type="paragraph" w:styleId="Sinespaciado">
    <w:name w:val="No Spacing"/>
    <w:uiPriority w:val="1"/>
    <w:qFormat/>
    <w:rsid w:val="00D6661B"/>
    <w:pPr>
      <w:autoSpaceDE w:val="0"/>
      <w:autoSpaceDN w:val="0"/>
      <w:spacing w:after="0" w:line="240" w:lineRule="auto"/>
    </w:pPr>
    <w:rPr>
      <w:rFonts w:ascii="Times New Roman" w:eastAsia="Times New Roman" w:hAnsi="Times New Roman" w:cs="Times New Roman"/>
      <w:sz w:val="20"/>
      <w:szCs w:val="20"/>
      <w:lang w:val="es-ES" w:eastAsia="es-ES"/>
    </w:rPr>
  </w:style>
  <w:style w:type="paragraph" w:customStyle="1" w:styleId="Default">
    <w:name w:val="Default"/>
    <w:rsid w:val="00D6661B"/>
    <w:pPr>
      <w:autoSpaceDE w:val="0"/>
      <w:autoSpaceDN w:val="0"/>
      <w:adjustRightInd w:val="0"/>
      <w:spacing w:after="0" w:line="240" w:lineRule="auto"/>
    </w:pPr>
    <w:rPr>
      <w:rFonts w:ascii="Arial" w:eastAsia="Times New Roman" w:hAnsi="Arial" w:cs="Arial"/>
      <w:color w:val="000000"/>
      <w:sz w:val="24"/>
      <w:szCs w:val="24"/>
      <w:lang w:eastAsia="es-MX"/>
    </w:rPr>
  </w:style>
  <w:style w:type="paragraph" w:customStyle="1" w:styleId="Pa2">
    <w:name w:val="Pa2"/>
    <w:basedOn w:val="Default"/>
    <w:next w:val="Default"/>
    <w:uiPriority w:val="99"/>
    <w:rsid w:val="00D6661B"/>
    <w:pPr>
      <w:spacing w:line="200" w:lineRule="atLeast"/>
    </w:pPr>
    <w:rPr>
      <w:color w:val="auto"/>
    </w:rPr>
  </w:style>
  <w:style w:type="paragraph" w:customStyle="1" w:styleId="Pa4">
    <w:name w:val="Pa4"/>
    <w:basedOn w:val="Default"/>
    <w:next w:val="Default"/>
    <w:uiPriority w:val="99"/>
    <w:rsid w:val="00D6661B"/>
    <w:pPr>
      <w:spacing w:line="200" w:lineRule="atLeast"/>
    </w:pPr>
    <w:rPr>
      <w:color w:val="auto"/>
    </w:rPr>
  </w:style>
  <w:style w:type="character" w:styleId="Refdecomentario">
    <w:name w:val="annotation reference"/>
    <w:basedOn w:val="Fuentedeprrafopredeter"/>
    <w:uiPriority w:val="99"/>
    <w:semiHidden/>
    <w:unhideWhenUsed/>
    <w:rsid w:val="00D6661B"/>
    <w:rPr>
      <w:sz w:val="16"/>
      <w:szCs w:val="16"/>
    </w:rPr>
  </w:style>
  <w:style w:type="paragraph" w:styleId="Textocomentario">
    <w:name w:val="annotation text"/>
    <w:basedOn w:val="Normal"/>
    <w:link w:val="TextocomentarioCar"/>
    <w:uiPriority w:val="99"/>
    <w:semiHidden/>
    <w:unhideWhenUsed/>
    <w:rsid w:val="00D6661B"/>
    <w:pPr>
      <w:autoSpaceDE w:val="0"/>
      <w:autoSpaceDN w:val="0"/>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semiHidden/>
    <w:rsid w:val="00D6661B"/>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nhideWhenUsed/>
    <w:rsid w:val="00D6661B"/>
    <w:rPr>
      <w:b/>
      <w:bCs/>
    </w:rPr>
  </w:style>
  <w:style w:type="character" w:customStyle="1" w:styleId="AsuntodelcomentarioCar">
    <w:name w:val="Asunto del comentario Car"/>
    <w:basedOn w:val="TextocomentarioCar"/>
    <w:link w:val="Asuntodelcomentario"/>
    <w:rsid w:val="00D6661B"/>
    <w:rPr>
      <w:rFonts w:ascii="Times New Roman" w:eastAsia="Times New Roman" w:hAnsi="Times New Roman" w:cs="Times New Roman"/>
      <w:b/>
      <w:bCs/>
      <w:sz w:val="20"/>
      <w:szCs w:val="20"/>
      <w:lang w:val="es-ES" w:eastAsia="es-ES"/>
    </w:rPr>
  </w:style>
  <w:style w:type="paragraph" w:customStyle="1" w:styleId="m3911458191582243858gmail-default">
    <w:name w:val="m_3911458191582243858gmail-default"/>
    <w:basedOn w:val="Normal"/>
    <w:rsid w:val="00D6661B"/>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semiHidden/>
    <w:unhideWhenUsed/>
    <w:rsid w:val="00D6661B"/>
    <w:rPr>
      <w:color w:val="0563C1" w:themeColor="hyperlink"/>
      <w:u w:val="single"/>
    </w:rPr>
  </w:style>
  <w:style w:type="character" w:customStyle="1" w:styleId="Ttulo1Car">
    <w:name w:val="Título 1 Car"/>
    <w:basedOn w:val="Fuentedeprrafopredeter"/>
    <w:link w:val="Ttulo1"/>
    <w:uiPriority w:val="9"/>
    <w:rsid w:val="004D0D32"/>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580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E9E5BD-AF1C-4136-9E5B-E8332A58C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11690</Words>
  <Characters>64297</Characters>
  <Application>Microsoft Office Word</Application>
  <DocSecurity>0</DocSecurity>
  <Lines>535</Lines>
  <Paragraphs>151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Karina Vazquez Lugo</dc:creator>
  <cp:keywords/>
  <dc:description/>
  <cp:lastModifiedBy>Jazmin Alejandra Ramirez Zuniga</cp:lastModifiedBy>
  <cp:revision>3</cp:revision>
  <cp:lastPrinted>2020-01-16T18:45:00Z</cp:lastPrinted>
  <dcterms:created xsi:type="dcterms:W3CDTF">2020-01-21T21:30:00Z</dcterms:created>
  <dcterms:modified xsi:type="dcterms:W3CDTF">2020-01-21T21:31:00Z</dcterms:modified>
</cp:coreProperties>
</file>