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777777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noProof/>
          <w:sz w:val="28"/>
          <w:szCs w:val="28"/>
          <w:lang w:eastAsia="es-MX"/>
        </w:rPr>
        <w:drawing>
          <wp:inline distT="0" distB="0" distL="0" distR="0" wp14:anchorId="76EC0EA8" wp14:editId="58FB47BA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4E2C5DC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Río Mayo, tramo calle Centenario a Blvd.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0D9C0C06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9D552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15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9D552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39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quince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treinta y nueve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9D552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8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9D552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55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ocho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 y cinco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finca urbana marcada con el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lastRenderedPageBreak/>
        <w:t xml:space="preserve">número </w:t>
      </w:r>
      <w:r w:rsidR="00F334C5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</w:t>
      </w:r>
      <w:r w:rsidR="0084421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3</w:t>
      </w:r>
      <w:r w:rsidR="009D5526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0-A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la calle Río Mayo colonia Las Margaritas</w:t>
      </w:r>
      <w:r w:rsidR="007A441B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antes Barrio de San Miguel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2F52D1A5" w:rsidR="00844212" w:rsidRDefault="0084421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F334C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osé </w:t>
      </w:r>
      <w:r w:rsidR="00F8558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Alejandro Almaguer Varela</w:t>
      </w:r>
      <w:r w:rsidR="00BF2A20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167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die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z mil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ciento sesenta y siete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agosto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2008 otorgada ante la fe del notario público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Rodolfo Horner Torres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54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R20*33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63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5C50C807" w14:textId="368602EB" w:rsidR="007058B4" w:rsidRPr="00AC7984" w:rsidRDefault="007058B4" w:rsidP="007058B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>El mencionado inmueble cuenta con notas registrales, según el certificado de gravámenes que expide el Registro Público de la Propiedad y del Comercio de esta ciudad, con número de solicitud 36</w:t>
      </w:r>
      <w:r>
        <w:rPr>
          <w:rFonts w:ascii="Arial" w:eastAsia="Times New Roman" w:hAnsi="Arial" w:cs="Arial"/>
          <w:sz w:val="28"/>
          <w:szCs w:val="28"/>
          <w:lang w:eastAsia="es-ES"/>
        </w:rPr>
        <w:t>6</w:t>
      </w:r>
      <w:r w:rsidR="004B6419">
        <w:rPr>
          <w:rFonts w:ascii="Arial" w:eastAsia="Times New Roman" w:hAnsi="Arial" w:cs="Arial"/>
          <w:sz w:val="28"/>
          <w:szCs w:val="28"/>
          <w:lang w:eastAsia="es-ES"/>
        </w:rPr>
        <w:t>6382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4B6419">
        <w:rPr>
          <w:rFonts w:ascii="Arial" w:eastAsia="Times New Roman" w:hAnsi="Arial" w:cs="Arial"/>
          <w:sz w:val="28"/>
          <w:szCs w:val="28"/>
          <w:lang w:eastAsia="es-ES"/>
        </w:rPr>
        <w:t>03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4B6419"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 de 2020, no obstante a ello el particular se obliga con este municipio a través del convenio materia del presente dictamen a realizar las gestiones necesarias a fin de liberar las referidas notas registrales.</w:t>
      </w:r>
    </w:p>
    <w:p w14:paraId="7851E185" w14:textId="77777777" w:rsidR="008118C5" w:rsidRPr="00AC7984" w:rsidRDefault="008118C5" w:rsidP="008118C5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14:paraId="78459FD4" w14:textId="73952241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BC0429">
        <w:rPr>
          <w:rFonts w:cs="Arial"/>
          <w:b/>
          <w:sz w:val="28"/>
          <w:szCs w:val="28"/>
        </w:rPr>
        <w:t>8</w:t>
      </w:r>
      <w:r w:rsidR="004B6419">
        <w:rPr>
          <w:rFonts w:cs="Arial"/>
          <w:b/>
          <w:sz w:val="28"/>
          <w:szCs w:val="28"/>
        </w:rPr>
        <w:t>1</w:t>
      </w:r>
      <w:r w:rsidR="001D6D69" w:rsidRPr="00AC7984">
        <w:rPr>
          <w:rFonts w:cs="Arial"/>
          <w:b/>
          <w:sz w:val="28"/>
          <w:szCs w:val="28"/>
        </w:rPr>
        <w:t>,</w:t>
      </w:r>
      <w:r w:rsidR="004B6419">
        <w:rPr>
          <w:rFonts w:cs="Arial"/>
          <w:b/>
          <w:sz w:val="28"/>
          <w:szCs w:val="28"/>
        </w:rPr>
        <w:t>8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4B6419">
        <w:rPr>
          <w:rFonts w:cs="Arial"/>
          <w:b/>
          <w:sz w:val="28"/>
          <w:szCs w:val="28"/>
        </w:rPr>
        <w:t>Ochenta y un mil ochocientos</w:t>
      </w:r>
      <w:r w:rsidR="00BC042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BC0429">
        <w:rPr>
          <w:rFonts w:cs="Arial"/>
          <w:b/>
          <w:sz w:val="28"/>
          <w:szCs w:val="28"/>
        </w:rPr>
        <w:t>8</w:t>
      </w:r>
      <w:r w:rsidR="004B6419">
        <w:rPr>
          <w:rFonts w:cs="Arial"/>
          <w:b/>
          <w:sz w:val="28"/>
          <w:szCs w:val="28"/>
        </w:rPr>
        <w:t>5</w:t>
      </w:r>
      <w:r w:rsidR="001D6D69" w:rsidRPr="00AC7984">
        <w:rPr>
          <w:rFonts w:cs="Arial"/>
          <w:b/>
          <w:sz w:val="28"/>
          <w:szCs w:val="28"/>
        </w:rPr>
        <w:t>,</w:t>
      </w:r>
      <w:r w:rsidR="00051948">
        <w:rPr>
          <w:rFonts w:cs="Arial"/>
          <w:b/>
          <w:sz w:val="28"/>
          <w:szCs w:val="28"/>
        </w:rPr>
        <w:t>0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4B6419">
        <w:rPr>
          <w:rFonts w:cs="Arial"/>
          <w:b/>
          <w:sz w:val="28"/>
          <w:szCs w:val="28"/>
        </w:rPr>
        <w:t xml:space="preserve">Ochenta y cinco </w:t>
      </w:r>
      <w:r w:rsidR="002A3512">
        <w:rPr>
          <w:rFonts w:cs="Arial"/>
          <w:b/>
          <w:sz w:val="28"/>
          <w:szCs w:val="28"/>
        </w:rPr>
        <w:t xml:space="preserve">mil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4B6419">
        <w:rPr>
          <w:rFonts w:cs="Arial"/>
          <w:b/>
          <w:sz w:val="28"/>
          <w:szCs w:val="28"/>
          <w:lang w:val="es-ES"/>
        </w:rPr>
        <w:t>8</w:t>
      </w:r>
      <w:r w:rsidR="00BC0429">
        <w:rPr>
          <w:rFonts w:cs="Arial"/>
          <w:b/>
          <w:sz w:val="28"/>
          <w:szCs w:val="28"/>
          <w:lang w:val="es-ES"/>
        </w:rPr>
        <w:t>3</w:t>
      </w:r>
      <w:r w:rsidR="004B6419">
        <w:rPr>
          <w:rFonts w:cs="Arial"/>
          <w:b/>
          <w:sz w:val="28"/>
          <w:szCs w:val="28"/>
          <w:lang w:val="es-ES"/>
        </w:rPr>
        <w:t>,4</w:t>
      </w:r>
      <w:r w:rsidR="00BC0429">
        <w:rPr>
          <w:rFonts w:cs="Arial"/>
          <w:b/>
          <w:sz w:val="28"/>
          <w:szCs w:val="28"/>
          <w:lang w:val="es-ES"/>
        </w:rPr>
        <w:t>0</w:t>
      </w:r>
      <w:r w:rsidR="001D6D69" w:rsidRPr="00AC7984">
        <w:rPr>
          <w:rFonts w:cs="Arial"/>
          <w:b/>
          <w:sz w:val="28"/>
          <w:szCs w:val="28"/>
          <w:lang w:val="es-ES"/>
        </w:rPr>
        <w:t>0.00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4B6419">
        <w:rPr>
          <w:rFonts w:cs="Arial"/>
          <w:b/>
          <w:sz w:val="28"/>
          <w:szCs w:val="28"/>
          <w:lang w:val="es-ES"/>
        </w:rPr>
        <w:t>Ochenta y tres mil cuatrocientos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C77DA69" w14:textId="629A0E46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Río Mayo, tramo calle Centenario a Blvd. 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4B641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15</w:t>
      </w:r>
      <w:r w:rsidR="004B6419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4B641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39</w:t>
      </w:r>
      <w:r w:rsidR="004B641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B641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4B641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4B641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quince </w:t>
      </w:r>
      <w:r w:rsidR="004B641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4B641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treinta y nueve </w:t>
      </w:r>
      <w:r w:rsidR="004B6419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4B641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4B641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8</w:t>
      </w:r>
      <w:r w:rsidR="004B6419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4B641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55</w:t>
      </w:r>
      <w:r w:rsidR="004B641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4B641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B641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ocho punto cincuenta y cinco metros </w:t>
      </w:r>
      <w:r w:rsidR="004B641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finca urbana marcada con el número </w:t>
      </w:r>
      <w:r w:rsidR="004B641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730-A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la calle Río Mayo colonia Las Margaritas antes Barrio de San Miguel, 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4B641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José Alejandro Almaguer Varela</w:t>
      </w:r>
      <w:r w:rsidR="00BE0717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4D02ED5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51C738F0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B6419" w:rsidRPr="004B6419">
        <w:rPr>
          <w:rFonts w:ascii="Arial" w:hAnsi="Arial" w:cs="Arial"/>
          <w:b/>
          <w:sz w:val="28"/>
          <w:szCs w:val="28"/>
          <w:lang w:val="es-ES"/>
        </w:rPr>
        <w:t>$83,400.00 (Ochenta y tres mil cuatrocientos pesos 00/100 M.N</w:t>
      </w:r>
      <w:r w:rsidR="004B6419" w:rsidRPr="00AC7984">
        <w:rPr>
          <w:rFonts w:cs="Arial"/>
          <w:b/>
          <w:sz w:val="28"/>
          <w:szCs w:val="28"/>
          <w:lang w:val="es-ES"/>
        </w:rPr>
        <w:t xml:space="preserve">.) </w:t>
      </w:r>
      <w:r w:rsidR="00BC0429">
        <w:rPr>
          <w:rFonts w:cs="Arial"/>
          <w:b/>
          <w:sz w:val="28"/>
          <w:szCs w:val="28"/>
          <w:lang w:val="es-ES"/>
        </w:rPr>
        <w:t xml:space="preserve">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4D7A9F2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lastRenderedPageBreak/>
        <w:t xml:space="preserve">LEÓN, GTO., </w:t>
      </w:r>
      <w:r w:rsidR="00F74520">
        <w:rPr>
          <w:rFonts w:ascii="Arial" w:hAnsi="Arial" w:cs="Arial"/>
          <w:b/>
          <w:sz w:val="28"/>
          <w:szCs w:val="28"/>
        </w:rPr>
        <w:t>1</w:t>
      </w:r>
      <w:r w:rsidR="000D6BA2">
        <w:rPr>
          <w:rFonts w:ascii="Arial" w:hAnsi="Arial" w:cs="Arial"/>
          <w:b/>
          <w:sz w:val="28"/>
          <w:szCs w:val="28"/>
        </w:rPr>
        <w:t>7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BC0429">
        <w:rPr>
          <w:rFonts w:ascii="Arial" w:hAnsi="Arial" w:cs="Arial"/>
          <w:b/>
          <w:sz w:val="28"/>
          <w:szCs w:val="28"/>
        </w:rPr>
        <w:t>JUNIO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46CA7CF5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6128ABFA" w14:textId="77777777" w:rsidR="00CF413B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05A8204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5B3AB861" w14:textId="77777777" w:rsidR="00CF413B" w:rsidRDefault="00CF413B" w:rsidP="00CF413B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14:paraId="76C054DA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4B84137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24EAFE1E" w14:textId="77777777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23887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37D0BD" w14:textId="77777777" w:rsidR="00CF413B" w:rsidRDefault="00CF413B" w:rsidP="00CF413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44FDEBF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0720F11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14:paraId="15CD156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77BB16C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5F652AD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4728E7BF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074F7756" w14:textId="1A1FA4E8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EA1D5C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71928A87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DD96471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14:paraId="37EEFF38" w14:textId="597B8EAE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66C1DBB6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616C33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224ADBC3" w14:textId="43CE7C47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  <w:bookmarkStart w:id="0" w:name="_GoBack"/>
      <w:bookmarkEnd w:id="0"/>
    </w:p>
    <w:p w14:paraId="2CDD7AB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47B9A522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800DD5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4386A9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35CD7E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D283BE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4614E1EC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2A2BE2AB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0A37BF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4AD83F6C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6505FA2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315ACE43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3A7B23E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36D9617" w14:textId="77777777" w:rsidR="00CF413B" w:rsidRDefault="00CF413B" w:rsidP="00CF413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2E23D89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389902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652A32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496582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9C8065E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49A90B54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BCE978D" w14:textId="619FB408" w:rsidR="00AC7984" w:rsidRPr="00AC7984" w:rsidRDefault="00AC7984" w:rsidP="00AC798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F98E964" w14:textId="77777777" w:rsidR="00AC7984" w:rsidRPr="00AC7984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87944" w14:textId="77777777" w:rsidR="00A42F31" w:rsidRDefault="00A42F31" w:rsidP="00A66BDE">
      <w:pPr>
        <w:spacing w:after="0" w:line="240" w:lineRule="auto"/>
      </w:pPr>
      <w:r>
        <w:separator/>
      </w:r>
    </w:p>
  </w:endnote>
  <w:endnote w:type="continuationSeparator" w:id="0">
    <w:p w14:paraId="6B16AEAC" w14:textId="77777777" w:rsidR="00A42F31" w:rsidRDefault="00A42F31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6167DC2C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9D5526">
      <w:rPr>
        <w:rFonts w:ascii="Arial" w:eastAsia="Arial Unicode MS" w:hAnsi="Arial" w:cs="Arial"/>
        <w:color w:val="000000"/>
        <w:sz w:val="12"/>
        <w:szCs w:val="12"/>
        <w:lang w:eastAsia="es-ES"/>
      </w:rPr>
      <w:t>15</w:t>
    </w:r>
    <w:r w:rsidR="009F5AD7">
      <w:rPr>
        <w:rFonts w:ascii="Arial" w:hAnsi="Arial" w:cs="Arial"/>
        <w:sz w:val="12"/>
        <w:szCs w:val="12"/>
      </w:rPr>
      <w:t>.</w:t>
    </w:r>
    <w:r w:rsidR="009D5526">
      <w:rPr>
        <w:rFonts w:ascii="Arial" w:hAnsi="Arial" w:cs="Arial"/>
        <w:sz w:val="12"/>
        <w:szCs w:val="12"/>
      </w:rPr>
      <w:t>39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9D5526">
      <w:rPr>
        <w:rFonts w:ascii="Arial" w:hAnsi="Arial" w:cs="Arial"/>
        <w:sz w:val="12"/>
        <w:szCs w:val="12"/>
      </w:rPr>
      <w:t>8</w:t>
    </w:r>
    <w:r w:rsidR="00BE0717" w:rsidRPr="00BE0717">
      <w:rPr>
        <w:rFonts w:ascii="Arial" w:hAnsi="Arial" w:cs="Arial"/>
        <w:sz w:val="12"/>
        <w:szCs w:val="12"/>
      </w:rPr>
      <w:t>.</w:t>
    </w:r>
    <w:r w:rsidR="009D5526">
      <w:rPr>
        <w:rFonts w:ascii="Arial" w:hAnsi="Arial" w:cs="Arial"/>
        <w:sz w:val="12"/>
        <w:szCs w:val="12"/>
      </w:rPr>
      <w:t>55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1D89B" w14:textId="77777777" w:rsidR="00A42F31" w:rsidRDefault="00A42F31" w:rsidP="00A66BDE">
      <w:pPr>
        <w:spacing w:after="0" w:line="240" w:lineRule="auto"/>
      </w:pPr>
      <w:r>
        <w:separator/>
      </w:r>
    </w:p>
  </w:footnote>
  <w:footnote w:type="continuationSeparator" w:id="0">
    <w:p w14:paraId="557F51EA" w14:textId="77777777" w:rsidR="00A42F31" w:rsidRDefault="00A42F31" w:rsidP="00A66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51948"/>
    <w:rsid w:val="000D6BA2"/>
    <w:rsid w:val="001D6D69"/>
    <w:rsid w:val="002A3512"/>
    <w:rsid w:val="00373D87"/>
    <w:rsid w:val="00480B30"/>
    <w:rsid w:val="004913E2"/>
    <w:rsid w:val="004B6419"/>
    <w:rsid w:val="005F2FD9"/>
    <w:rsid w:val="006912D3"/>
    <w:rsid w:val="007058B4"/>
    <w:rsid w:val="007A441B"/>
    <w:rsid w:val="007C2F60"/>
    <w:rsid w:val="008118C5"/>
    <w:rsid w:val="00840F67"/>
    <w:rsid w:val="00844212"/>
    <w:rsid w:val="00876CAA"/>
    <w:rsid w:val="009A024C"/>
    <w:rsid w:val="009D5526"/>
    <w:rsid w:val="009E1DD4"/>
    <w:rsid w:val="009F5AD7"/>
    <w:rsid w:val="00A42F31"/>
    <w:rsid w:val="00A66BDE"/>
    <w:rsid w:val="00AC7984"/>
    <w:rsid w:val="00B26963"/>
    <w:rsid w:val="00BC0429"/>
    <w:rsid w:val="00BC5FCB"/>
    <w:rsid w:val="00BE0717"/>
    <w:rsid w:val="00BF2A20"/>
    <w:rsid w:val="00C037B7"/>
    <w:rsid w:val="00C201C1"/>
    <w:rsid w:val="00C64F25"/>
    <w:rsid w:val="00CB04A8"/>
    <w:rsid w:val="00CF413B"/>
    <w:rsid w:val="00DB3DE0"/>
    <w:rsid w:val="00DF7DA5"/>
    <w:rsid w:val="00E22EF1"/>
    <w:rsid w:val="00E76E58"/>
    <w:rsid w:val="00F334C5"/>
    <w:rsid w:val="00F74520"/>
    <w:rsid w:val="00F8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1030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9</cp:revision>
  <dcterms:created xsi:type="dcterms:W3CDTF">2020-06-08T20:55:00Z</dcterms:created>
  <dcterms:modified xsi:type="dcterms:W3CDTF">2020-06-22T16:20:00Z</dcterms:modified>
</cp:coreProperties>
</file>