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E0912" w14:textId="77777777" w:rsidR="009A7939" w:rsidRDefault="002D43F3" w:rsidP="00521B11">
      <w:pPr>
        <w:keepNext/>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14:paraId="337EA552" w14:textId="77777777"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379F5753" w14:textId="77777777" w:rsidR="00521B11" w:rsidRPr="00A2423D" w:rsidRDefault="00521B11" w:rsidP="00521B11">
      <w:pPr>
        <w:spacing w:after="0" w:line="240" w:lineRule="auto"/>
        <w:jc w:val="both"/>
        <w:rPr>
          <w:rFonts w:ascii="Arial" w:eastAsia="Times New Roman" w:hAnsi="Arial" w:cs="Arial"/>
          <w:sz w:val="28"/>
          <w:szCs w:val="28"/>
          <w:lang w:val="es-ES" w:eastAsia="es-ES"/>
        </w:rPr>
      </w:pPr>
    </w:p>
    <w:p w14:paraId="76E5E344" w14:textId="77777777"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1,</w:t>
      </w:r>
      <w:r w:rsidR="002E6E0E">
        <w:rPr>
          <w:rFonts w:ascii="Arial" w:hAnsi="Arial" w:cs="Arial"/>
          <w:sz w:val="28"/>
          <w:szCs w:val="28"/>
        </w:rPr>
        <w:t xml:space="preserve"> </w:t>
      </w:r>
      <w:r w:rsidR="00D001BB">
        <w:rPr>
          <w:rFonts w:ascii="Arial" w:hAnsi="Arial" w:cs="Arial"/>
          <w:sz w:val="28"/>
          <w:szCs w:val="28"/>
        </w:rPr>
        <w:t xml:space="preserve">9 fracción X, </w:t>
      </w:r>
      <w:r w:rsidR="00B73BF1">
        <w:rPr>
          <w:rFonts w:ascii="Arial" w:hAnsi="Arial" w:cs="Arial"/>
          <w:sz w:val="28"/>
          <w:szCs w:val="28"/>
        </w:rPr>
        <w:t xml:space="preserve">28, </w:t>
      </w:r>
      <w:r w:rsidR="004316B1" w:rsidRPr="00A2423D">
        <w:rPr>
          <w:rFonts w:ascii="Arial" w:hAnsi="Arial" w:cs="Arial"/>
          <w:sz w:val="28"/>
          <w:szCs w:val="28"/>
        </w:rPr>
        <w:t>38</w:t>
      </w:r>
      <w:r w:rsidR="00C530B6">
        <w:rPr>
          <w:rFonts w:ascii="Arial" w:hAnsi="Arial" w:cs="Arial"/>
          <w:sz w:val="28"/>
          <w:szCs w:val="28"/>
        </w:rPr>
        <w:t xml:space="preserve"> fracciones</w:t>
      </w:r>
      <w:r w:rsidR="002E6E0E">
        <w:rPr>
          <w:rFonts w:ascii="Arial" w:hAnsi="Arial" w:cs="Arial"/>
          <w:sz w:val="28"/>
          <w:szCs w:val="28"/>
        </w:rPr>
        <w:t xml:space="preserve"> V</w:t>
      </w:r>
      <w:r w:rsidR="002A4670">
        <w:rPr>
          <w:rFonts w:ascii="Arial" w:hAnsi="Arial" w:cs="Arial"/>
          <w:sz w:val="28"/>
          <w:szCs w:val="28"/>
        </w:rPr>
        <w:t>I</w:t>
      </w:r>
      <w:r w:rsidR="00C530B6">
        <w:rPr>
          <w:rFonts w:ascii="Arial" w:hAnsi="Arial" w:cs="Arial"/>
          <w:sz w:val="28"/>
          <w:szCs w:val="28"/>
        </w:rPr>
        <w:t xml:space="preserve"> y XVI</w:t>
      </w:r>
      <w:r w:rsidR="002E6E0E">
        <w:rPr>
          <w:rFonts w:ascii="Arial" w:hAnsi="Arial" w:cs="Arial"/>
          <w:sz w:val="28"/>
          <w:szCs w:val="28"/>
        </w:rPr>
        <w:t xml:space="preserve">, 104, 105 </w:t>
      </w:r>
      <w:r w:rsidR="004316B1" w:rsidRPr="00A2423D">
        <w:rPr>
          <w:rFonts w:ascii="Arial" w:hAnsi="Arial" w:cs="Arial"/>
          <w:sz w:val="28"/>
          <w:szCs w:val="28"/>
        </w:rPr>
        <w:t>y</w:t>
      </w:r>
      <w:r w:rsidR="003E6C1A" w:rsidRPr="00A2423D">
        <w:rPr>
          <w:rFonts w:ascii="Arial" w:hAnsi="Arial" w:cs="Arial"/>
          <w:sz w:val="28"/>
          <w:szCs w:val="28"/>
        </w:rPr>
        <w:t xml:space="preserve"> </w:t>
      </w:r>
      <w:r w:rsidR="002E6E0E">
        <w:rPr>
          <w:rFonts w:ascii="Arial" w:hAnsi="Arial" w:cs="Arial"/>
          <w:sz w:val="28"/>
          <w:szCs w:val="28"/>
        </w:rPr>
        <w:t>10</w:t>
      </w:r>
      <w:r w:rsidR="004316B1" w:rsidRPr="00A2423D">
        <w:rPr>
          <w:rFonts w:ascii="Arial" w:hAnsi="Arial" w:cs="Arial"/>
          <w:sz w:val="28"/>
          <w:szCs w:val="28"/>
        </w:rPr>
        <w:t xml:space="preserve">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C4C98EB" w14:textId="77777777" w:rsidR="00116DF9" w:rsidRPr="00A2423D" w:rsidRDefault="00116DF9" w:rsidP="00521B11">
      <w:pPr>
        <w:spacing w:after="0" w:line="240" w:lineRule="auto"/>
        <w:jc w:val="both"/>
        <w:rPr>
          <w:rFonts w:ascii="Arial" w:eastAsia="Times New Roman" w:hAnsi="Arial" w:cs="Arial"/>
          <w:sz w:val="28"/>
          <w:szCs w:val="28"/>
          <w:lang w:val="es-ES" w:eastAsia="es-ES"/>
        </w:rPr>
      </w:pPr>
    </w:p>
    <w:p w14:paraId="51935AE4" w14:textId="77777777"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14:paraId="1D12CFD8" w14:textId="77777777" w:rsidR="00521B11" w:rsidRPr="00A2423D" w:rsidRDefault="00521B11" w:rsidP="00521B11">
      <w:pPr>
        <w:spacing w:after="0" w:line="240" w:lineRule="auto"/>
        <w:jc w:val="both"/>
        <w:rPr>
          <w:rFonts w:ascii="Arial" w:eastAsia="Times New Roman" w:hAnsi="Arial" w:cs="Arial"/>
          <w:sz w:val="28"/>
          <w:szCs w:val="28"/>
          <w:lang w:eastAsia="es-ES"/>
        </w:rPr>
      </w:pPr>
    </w:p>
    <w:p w14:paraId="75BC6456" w14:textId="3BEE1CF5" w:rsidR="009731D7" w:rsidRDefault="00D31BA2" w:rsidP="009731D7">
      <w:pPr>
        <w:spacing w:after="0" w:line="240" w:lineRule="auto"/>
        <w:jc w:val="both"/>
        <w:rPr>
          <w:rFonts w:ascii="Arial" w:eastAsia="Times New Roman" w:hAnsi="Arial" w:cs="Arial"/>
          <w:b/>
          <w:sz w:val="28"/>
          <w:szCs w:val="28"/>
          <w:lang w:eastAsia="es-ES"/>
        </w:rPr>
      </w:pPr>
      <w:r>
        <w:rPr>
          <w:rFonts w:ascii="Arial" w:eastAsia="Times New Roman" w:hAnsi="Arial" w:cs="Arial"/>
          <w:b/>
          <w:sz w:val="28"/>
          <w:szCs w:val="28"/>
          <w:lang w:eastAsia="es-ES"/>
        </w:rPr>
        <w:t>I.</w:t>
      </w:r>
      <w:r w:rsidR="00521B11" w:rsidRPr="00A2423D">
        <w:rPr>
          <w:rFonts w:ascii="Arial" w:eastAsia="Times New Roman" w:hAnsi="Arial" w:cs="Arial"/>
          <w:b/>
          <w:sz w:val="28"/>
          <w:szCs w:val="28"/>
          <w:lang w:eastAsia="es-ES"/>
        </w:rPr>
        <w:t xml:space="preserve"> </w:t>
      </w:r>
      <w:r w:rsidR="003603E9">
        <w:rPr>
          <w:rFonts w:ascii="Arial" w:eastAsia="Times New Roman" w:hAnsi="Arial" w:cs="Arial"/>
          <w:sz w:val="28"/>
          <w:szCs w:val="28"/>
          <w:lang w:eastAsia="es-ES"/>
        </w:rPr>
        <w:t xml:space="preserve">La Secretaría de Educación de Guanajuato, es la dependencia de la administración pública del Gobierno del Estado de Guanajuato que tiene por objetivo esencial crear condiciones que permitan asegurar el acceso a una educación de calidad en beneficio de la población. </w:t>
      </w:r>
    </w:p>
    <w:p w14:paraId="57623366" w14:textId="77777777" w:rsidR="003603E9" w:rsidRDefault="003603E9" w:rsidP="009731D7">
      <w:pPr>
        <w:spacing w:after="0" w:line="240" w:lineRule="auto"/>
        <w:jc w:val="both"/>
        <w:rPr>
          <w:rFonts w:ascii="Arial" w:eastAsia="Times New Roman" w:hAnsi="Arial" w:cs="Arial"/>
          <w:b/>
          <w:sz w:val="28"/>
          <w:szCs w:val="28"/>
          <w:lang w:eastAsia="es-ES"/>
        </w:rPr>
      </w:pPr>
    </w:p>
    <w:p w14:paraId="6D5AA924" w14:textId="15DDA8BF" w:rsidR="003603E9" w:rsidRDefault="00D31BA2" w:rsidP="003603E9">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3603E9">
        <w:rPr>
          <w:rFonts w:ascii="Arial" w:eastAsia="Times New Roman" w:hAnsi="Arial" w:cs="Arial"/>
          <w:b/>
          <w:sz w:val="28"/>
          <w:szCs w:val="28"/>
          <w:lang w:eastAsia="es-ES"/>
        </w:rPr>
        <w:t xml:space="preserve"> </w:t>
      </w:r>
      <w:r w:rsidR="003603E9">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4A17C928" w14:textId="77777777" w:rsidR="000B62B0" w:rsidRPr="003603E9" w:rsidRDefault="009731D7" w:rsidP="00521B11">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14:paraId="5AA4FA31" w14:textId="739F5610" w:rsidR="00E522D0" w:rsidRDefault="009731D7" w:rsidP="009E056F">
      <w:pPr>
        <w:spacing w:after="0" w:line="240" w:lineRule="auto"/>
        <w:jc w:val="both"/>
        <w:rPr>
          <w:rFonts w:ascii="Arial" w:eastAsia="Arial Unicode MS" w:hAnsi="Arial" w:cs="Arial"/>
          <w:color w:val="000000"/>
          <w:sz w:val="28"/>
          <w:szCs w:val="28"/>
          <w:lang w:eastAsia="es-ES"/>
        </w:rPr>
      </w:pPr>
      <w:r w:rsidRPr="003603E9">
        <w:rPr>
          <w:rFonts w:ascii="Arial" w:hAnsi="Arial" w:cs="Arial"/>
          <w:b/>
          <w:sz w:val="28"/>
          <w:szCs w:val="28"/>
        </w:rPr>
        <w:t>III.</w:t>
      </w:r>
      <w:r w:rsidRPr="00F1649B">
        <w:rPr>
          <w:rFonts w:cs="Arial"/>
          <w:b/>
          <w:sz w:val="28"/>
          <w:szCs w:val="28"/>
        </w:rPr>
        <w:t xml:space="preserve"> </w:t>
      </w:r>
      <w:r>
        <w:rPr>
          <w:rFonts w:ascii="Arial" w:eastAsia="Arial Unicode MS" w:hAnsi="Arial" w:cs="Arial"/>
          <w:color w:val="000000"/>
          <w:sz w:val="28"/>
          <w:szCs w:val="28"/>
          <w:lang w:eastAsia="es-ES"/>
        </w:rPr>
        <w:t>En sesión ordinaria celebrada por</w:t>
      </w:r>
      <w:r w:rsidR="00FA189F">
        <w:rPr>
          <w:rFonts w:ascii="Arial" w:eastAsia="Arial Unicode MS" w:hAnsi="Arial" w:cs="Arial"/>
          <w:color w:val="000000"/>
          <w:sz w:val="28"/>
          <w:szCs w:val="28"/>
          <w:lang w:eastAsia="es-ES"/>
        </w:rPr>
        <w:t xml:space="preserve"> el H. Ayuntamiento de León, Guanajuato</w:t>
      </w:r>
      <w:r>
        <w:rPr>
          <w:rFonts w:ascii="Arial" w:eastAsia="Arial Unicode MS" w:hAnsi="Arial" w:cs="Arial"/>
          <w:color w:val="000000"/>
          <w:sz w:val="28"/>
          <w:szCs w:val="28"/>
          <w:lang w:eastAsia="es-ES"/>
        </w:rPr>
        <w:t>.</w:t>
      </w:r>
      <w:r w:rsidR="008B20E9">
        <w:rPr>
          <w:rFonts w:ascii="Arial" w:eastAsia="Arial Unicode MS" w:hAnsi="Arial" w:cs="Arial"/>
          <w:color w:val="000000"/>
          <w:sz w:val="28"/>
          <w:szCs w:val="28"/>
          <w:lang w:eastAsia="es-ES"/>
        </w:rPr>
        <w:t>, el día 20</w:t>
      </w:r>
      <w:r w:rsidR="00805387">
        <w:rPr>
          <w:rFonts w:ascii="Arial" w:eastAsia="Arial Unicode MS" w:hAnsi="Arial" w:cs="Arial"/>
          <w:color w:val="000000"/>
          <w:sz w:val="28"/>
          <w:szCs w:val="28"/>
          <w:lang w:eastAsia="es-ES"/>
        </w:rPr>
        <w:t xml:space="preserve"> de </w:t>
      </w:r>
      <w:r w:rsidR="008B20E9">
        <w:rPr>
          <w:rFonts w:ascii="Arial" w:eastAsia="Arial Unicode MS" w:hAnsi="Arial" w:cs="Arial"/>
          <w:color w:val="000000"/>
          <w:sz w:val="28"/>
          <w:szCs w:val="28"/>
          <w:lang w:eastAsia="es-ES"/>
        </w:rPr>
        <w:t>marzo del año 2012</w:t>
      </w:r>
      <w:r w:rsidR="00CB28DE">
        <w:rPr>
          <w:rFonts w:ascii="Arial" w:eastAsia="Arial Unicode MS" w:hAnsi="Arial" w:cs="Arial"/>
          <w:color w:val="000000"/>
          <w:sz w:val="28"/>
          <w:szCs w:val="28"/>
          <w:lang w:eastAsia="es-ES"/>
        </w:rPr>
        <w:t>,</w:t>
      </w:r>
      <w:r>
        <w:rPr>
          <w:rFonts w:ascii="Arial" w:eastAsia="Arial Unicode MS" w:hAnsi="Arial" w:cs="Arial"/>
          <w:color w:val="000000"/>
          <w:sz w:val="28"/>
          <w:szCs w:val="28"/>
          <w:lang w:eastAsia="es-ES"/>
        </w:rPr>
        <w:t xml:space="preserve"> se autorizó la desafectación del dominio público y posterior donación</w:t>
      </w:r>
      <w:r w:rsidR="00E522D0">
        <w:rPr>
          <w:rFonts w:ascii="Arial" w:eastAsia="Arial Unicode MS" w:hAnsi="Arial" w:cs="Arial"/>
          <w:color w:val="000000"/>
          <w:sz w:val="28"/>
          <w:szCs w:val="28"/>
          <w:lang w:eastAsia="es-ES"/>
        </w:rPr>
        <w:t xml:space="preserve"> de un inmueble municipal ubicado en el Boulevard Loma Dorada y Boulevard Aristóteles del Fraccionamiento Puerta Dorada de esta ciudad, con una superficie de </w:t>
      </w:r>
      <w:r w:rsidR="00E522D0" w:rsidRPr="003029D1">
        <w:rPr>
          <w:rFonts w:ascii="Arial" w:eastAsia="Arial Unicode MS" w:hAnsi="Arial" w:cs="Arial"/>
          <w:b/>
          <w:color w:val="000000"/>
          <w:sz w:val="28"/>
          <w:szCs w:val="28"/>
          <w:lang w:eastAsia="es-ES"/>
        </w:rPr>
        <w:t>7</w:t>
      </w:r>
      <w:r w:rsidR="00E522D0" w:rsidRPr="007B055E">
        <w:rPr>
          <w:rFonts w:ascii="Arial" w:eastAsia="Arial Unicode MS" w:hAnsi="Arial" w:cs="Arial"/>
          <w:b/>
          <w:color w:val="000000"/>
          <w:sz w:val="28"/>
          <w:szCs w:val="28"/>
          <w:lang w:eastAsia="es-ES"/>
        </w:rPr>
        <w:t>,824.60 m2 (siete mil ochocientos veinticuatro punto sesenta metros cuadrados)</w:t>
      </w:r>
      <w:r w:rsidR="00E522D0">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 xml:space="preserve">a favor de </w:t>
      </w:r>
      <w:r>
        <w:rPr>
          <w:rFonts w:ascii="Arial" w:eastAsia="Arial Unicode MS" w:hAnsi="Arial" w:cs="Arial"/>
          <w:color w:val="000000"/>
          <w:sz w:val="28"/>
          <w:szCs w:val="28"/>
          <w:lang w:eastAsia="es-ES"/>
        </w:rPr>
        <w:lastRenderedPageBreak/>
        <w:t>Gobierno del Estado</w:t>
      </w:r>
      <w:r w:rsidR="00E522D0">
        <w:rPr>
          <w:rFonts w:ascii="Arial" w:eastAsia="Arial Unicode MS" w:hAnsi="Arial" w:cs="Arial"/>
          <w:color w:val="000000"/>
          <w:sz w:val="28"/>
          <w:szCs w:val="28"/>
          <w:lang w:eastAsia="es-ES"/>
        </w:rPr>
        <w:t xml:space="preserve"> de Guanajuato</w:t>
      </w:r>
      <w:r>
        <w:rPr>
          <w:rFonts w:ascii="Arial" w:eastAsia="Arial Unicode MS" w:hAnsi="Arial" w:cs="Arial"/>
          <w:color w:val="000000"/>
          <w:sz w:val="28"/>
          <w:szCs w:val="28"/>
          <w:lang w:eastAsia="es-ES"/>
        </w:rPr>
        <w:t xml:space="preserve"> con destino a la Secretaría d</w:t>
      </w:r>
      <w:r w:rsidR="00344E6E">
        <w:rPr>
          <w:rFonts w:ascii="Arial" w:eastAsia="Arial Unicode MS" w:hAnsi="Arial" w:cs="Arial"/>
          <w:color w:val="000000"/>
          <w:sz w:val="28"/>
          <w:szCs w:val="28"/>
          <w:lang w:eastAsia="es-ES"/>
        </w:rPr>
        <w:t xml:space="preserve">e Educación de Guanajuato, </w:t>
      </w:r>
      <w:r w:rsidR="00E522D0">
        <w:rPr>
          <w:rFonts w:ascii="Arial" w:eastAsia="Arial Unicode MS" w:hAnsi="Arial" w:cs="Arial"/>
          <w:color w:val="000000"/>
          <w:sz w:val="28"/>
          <w:szCs w:val="28"/>
          <w:lang w:eastAsia="es-ES"/>
        </w:rPr>
        <w:t>para la construcción de una primaria.</w:t>
      </w:r>
    </w:p>
    <w:p w14:paraId="71C6DA9F" w14:textId="77777777" w:rsidR="00E522D0" w:rsidRDefault="00E522D0" w:rsidP="009E056F">
      <w:pPr>
        <w:spacing w:after="0" w:line="240" w:lineRule="auto"/>
        <w:jc w:val="both"/>
        <w:rPr>
          <w:rFonts w:ascii="Arial" w:eastAsia="Arial Unicode MS" w:hAnsi="Arial" w:cs="Arial"/>
          <w:color w:val="000000"/>
          <w:sz w:val="28"/>
          <w:szCs w:val="28"/>
          <w:lang w:eastAsia="es-ES"/>
        </w:rPr>
      </w:pPr>
    </w:p>
    <w:p w14:paraId="0D8CDFC5" w14:textId="5A160FAB" w:rsidR="00896F15" w:rsidRPr="00A2423D" w:rsidRDefault="003603E9"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Dicha autorización quedó publicada en el Periódico Oficial del Gobierno del</w:t>
      </w:r>
      <w:r w:rsidR="00117D69">
        <w:rPr>
          <w:rFonts w:ascii="Arial" w:eastAsia="Arial Unicode MS" w:hAnsi="Arial" w:cs="Arial"/>
          <w:color w:val="000000"/>
          <w:sz w:val="28"/>
          <w:szCs w:val="28"/>
          <w:lang w:eastAsia="es-ES"/>
        </w:rPr>
        <w:t xml:space="preserve"> Estado de Guanajuato número </w:t>
      </w:r>
      <w:r w:rsidR="008B20E9">
        <w:rPr>
          <w:rFonts w:ascii="Arial" w:eastAsia="Arial Unicode MS" w:hAnsi="Arial" w:cs="Arial"/>
          <w:color w:val="000000"/>
          <w:sz w:val="28"/>
          <w:szCs w:val="28"/>
          <w:lang w:eastAsia="es-ES"/>
        </w:rPr>
        <w:t>64</w:t>
      </w:r>
      <w:r w:rsidR="004B73B3">
        <w:rPr>
          <w:rFonts w:ascii="Arial" w:eastAsia="Arial Unicode MS" w:hAnsi="Arial" w:cs="Arial"/>
          <w:color w:val="000000"/>
          <w:sz w:val="28"/>
          <w:szCs w:val="28"/>
          <w:lang w:eastAsia="es-ES"/>
        </w:rPr>
        <w:t>, segunda parte</w:t>
      </w:r>
      <w:r w:rsidR="008B20E9">
        <w:rPr>
          <w:rFonts w:ascii="Arial" w:eastAsia="Arial Unicode MS" w:hAnsi="Arial" w:cs="Arial"/>
          <w:color w:val="000000"/>
          <w:sz w:val="28"/>
          <w:szCs w:val="28"/>
          <w:lang w:eastAsia="es-ES"/>
        </w:rPr>
        <w:t xml:space="preserve"> de fecha 20</w:t>
      </w:r>
      <w:r w:rsidR="00117D69">
        <w:rPr>
          <w:rFonts w:ascii="Arial" w:eastAsia="Arial Unicode MS" w:hAnsi="Arial" w:cs="Arial"/>
          <w:color w:val="000000"/>
          <w:sz w:val="28"/>
          <w:szCs w:val="28"/>
          <w:lang w:eastAsia="es-ES"/>
        </w:rPr>
        <w:t xml:space="preserve"> de </w:t>
      </w:r>
      <w:r w:rsidR="008B20E9">
        <w:rPr>
          <w:rFonts w:ascii="Arial" w:eastAsia="Arial Unicode MS" w:hAnsi="Arial" w:cs="Arial"/>
          <w:color w:val="000000"/>
          <w:sz w:val="28"/>
          <w:szCs w:val="28"/>
          <w:lang w:eastAsia="es-ES"/>
        </w:rPr>
        <w:t>abril del año 2012</w:t>
      </w:r>
      <w:r w:rsidR="00117D69">
        <w:rPr>
          <w:rFonts w:ascii="Arial" w:eastAsia="Arial Unicode MS" w:hAnsi="Arial" w:cs="Arial"/>
          <w:color w:val="000000"/>
          <w:sz w:val="28"/>
          <w:szCs w:val="28"/>
          <w:lang w:eastAsia="es-ES"/>
        </w:rPr>
        <w:t>.</w:t>
      </w:r>
    </w:p>
    <w:p w14:paraId="7071530B" w14:textId="77777777" w:rsidR="00DC027C" w:rsidRPr="00A2423D" w:rsidRDefault="00DC027C" w:rsidP="009E056F">
      <w:pPr>
        <w:spacing w:after="0" w:line="240" w:lineRule="auto"/>
        <w:jc w:val="both"/>
        <w:rPr>
          <w:rFonts w:ascii="Arial" w:eastAsia="Times New Roman" w:hAnsi="Arial" w:cs="Arial"/>
          <w:sz w:val="28"/>
          <w:szCs w:val="28"/>
          <w:lang w:eastAsia="es-ES"/>
        </w:rPr>
      </w:pPr>
    </w:p>
    <w:p w14:paraId="7ADC2D60" w14:textId="199C090D" w:rsidR="001B1442" w:rsidRDefault="005D1A4D" w:rsidP="00521B11">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I</w:t>
      </w:r>
      <w:r w:rsidR="00D31BA2">
        <w:rPr>
          <w:rFonts w:ascii="Arial" w:eastAsia="Times New Roman" w:hAnsi="Arial" w:cs="Arial"/>
          <w:b/>
          <w:sz w:val="28"/>
          <w:szCs w:val="28"/>
          <w:lang w:val="es-ES" w:eastAsia="es-ES"/>
        </w:rPr>
        <w:t>V.</w:t>
      </w:r>
      <w:r w:rsidR="00C23056" w:rsidRPr="00A2423D">
        <w:rPr>
          <w:rFonts w:ascii="Arial" w:eastAsia="Times New Roman" w:hAnsi="Arial" w:cs="Arial"/>
          <w:b/>
          <w:sz w:val="28"/>
          <w:szCs w:val="28"/>
          <w:lang w:val="es-ES" w:eastAsia="es-ES"/>
        </w:rPr>
        <w:t xml:space="preserve"> </w:t>
      </w:r>
      <w:r w:rsidR="00914E63">
        <w:rPr>
          <w:rFonts w:ascii="Arial" w:eastAsia="Times New Roman" w:hAnsi="Arial" w:cs="Arial"/>
          <w:sz w:val="28"/>
          <w:szCs w:val="28"/>
          <w:lang w:val="es-ES" w:eastAsia="es-ES"/>
        </w:rPr>
        <w:t xml:space="preserve">Mediante oficio </w:t>
      </w:r>
      <w:r w:rsidR="00914E63" w:rsidRPr="006E3F1F">
        <w:rPr>
          <w:rFonts w:ascii="Arial" w:eastAsia="Times New Roman" w:hAnsi="Arial" w:cs="Arial"/>
          <w:sz w:val="28"/>
          <w:szCs w:val="28"/>
          <w:lang w:val="es-ES" w:eastAsia="es-ES"/>
        </w:rPr>
        <w:t>DR</w:t>
      </w:r>
      <w:r w:rsidR="00E522D0" w:rsidRPr="006E3F1F">
        <w:rPr>
          <w:rFonts w:ascii="Arial" w:eastAsia="Times New Roman" w:hAnsi="Arial" w:cs="Arial"/>
          <w:sz w:val="28"/>
          <w:szCs w:val="28"/>
          <w:lang w:val="es-ES" w:eastAsia="es-ES"/>
        </w:rPr>
        <w:t>E</w:t>
      </w:r>
      <w:r w:rsidR="00344E6E" w:rsidRPr="006E3F1F">
        <w:rPr>
          <w:rFonts w:ascii="Arial" w:eastAsia="Times New Roman" w:hAnsi="Arial" w:cs="Arial"/>
          <w:sz w:val="28"/>
          <w:szCs w:val="28"/>
          <w:lang w:val="es-ES" w:eastAsia="es-ES"/>
        </w:rPr>
        <w:t>L</w:t>
      </w:r>
      <w:r w:rsidR="00E522D0" w:rsidRPr="006E3F1F">
        <w:rPr>
          <w:rFonts w:ascii="Arial" w:eastAsia="Times New Roman" w:hAnsi="Arial" w:cs="Arial"/>
          <w:sz w:val="28"/>
          <w:szCs w:val="28"/>
          <w:lang w:val="es-ES" w:eastAsia="es-ES"/>
        </w:rPr>
        <w:t>/DCCL -106/14</w:t>
      </w:r>
      <w:r w:rsidR="00344E6E">
        <w:rPr>
          <w:rFonts w:ascii="Arial" w:eastAsia="Times New Roman" w:hAnsi="Arial" w:cs="Arial"/>
          <w:sz w:val="28"/>
          <w:szCs w:val="28"/>
          <w:lang w:val="es-ES" w:eastAsia="es-ES"/>
        </w:rPr>
        <w:t xml:space="preserve">, </w:t>
      </w:r>
      <w:r w:rsidR="002E6E0E">
        <w:rPr>
          <w:rFonts w:ascii="Arial" w:eastAsia="Times New Roman" w:hAnsi="Arial" w:cs="Arial"/>
          <w:sz w:val="28"/>
          <w:szCs w:val="28"/>
          <w:lang w:val="es-ES" w:eastAsia="es-ES"/>
        </w:rPr>
        <w:t>la Delegación Regional de Educación León III, solicitó</w:t>
      </w:r>
      <w:r w:rsidR="00DC661B">
        <w:rPr>
          <w:rFonts w:ascii="Arial" w:eastAsia="Times New Roman" w:hAnsi="Arial" w:cs="Arial"/>
          <w:sz w:val="28"/>
          <w:szCs w:val="28"/>
          <w:lang w:val="es-ES" w:eastAsia="es-ES"/>
        </w:rPr>
        <w:t xml:space="preserve"> al entonces Director </w:t>
      </w:r>
      <w:r w:rsidR="00E522D0">
        <w:rPr>
          <w:rFonts w:ascii="Arial" w:eastAsia="Times New Roman" w:hAnsi="Arial" w:cs="Arial"/>
          <w:sz w:val="28"/>
          <w:szCs w:val="28"/>
          <w:lang w:val="es-ES" w:eastAsia="es-ES"/>
        </w:rPr>
        <w:t xml:space="preserve">de </w:t>
      </w:r>
      <w:r w:rsidR="00CB28DE">
        <w:rPr>
          <w:rFonts w:ascii="Arial" w:eastAsia="Times New Roman" w:hAnsi="Arial" w:cs="Arial"/>
          <w:sz w:val="28"/>
          <w:szCs w:val="28"/>
          <w:lang w:val="es-ES" w:eastAsia="es-ES"/>
        </w:rPr>
        <w:t>Recursos Materiales y Servicios Generales</w:t>
      </w:r>
      <w:r w:rsidR="00DC661B">
        <w:rPr>
          <w:rFonts w:ascii="Arial" w:eastAsia="Times New Roman" w:hAnsi="Arial" w:cs="Arial"/>
          <w:sz w:val="28"/>
          <w:szCs w:val="28"/>
          <w:lang w:val="es-ES" w:eastAsia="es-ES"/>
        </w:rPr>
        <w:t xml:space="preserve"> del municipio, la precisión del acuerdo de donación descrito en el punto que antecede, </w:t>
      </w:r>
      <w:r w:rsidR="001B1442">
        <w:rPr>
          <w:rFonts w:ascii="Arial" w:eastAsia="Times New Roman" w:hAnsi="Arial" w:cs="Arial"/>
          <w:sz w:val="28"/>
          <w:szCs w:val="28"/>
          <w:lang w:val="es-ES" w:eastAsia="es-ES"/>
        </w:rPr>
        <w:t>toda vez del inmueb</w:t>
      </w:r>
      <w:r w:rsidR="00D31BA2">
        <w:rPr>
          <w:rFonts w:ascii="Arial" w:eastAsia="Times New Roman" w:hAnsi="Arial" w:cs="Arial"/>
          <w:sz w:val="28"/>
          <w:szCs w:val="28"/>
          <w:lang w:val="es-ES" w:eastAsia="es-ES"/>
        </w:rPr>
        <w:t xml:space="preserve">le donado se destinaron </w:t>
      </w:r>
      <w:r w:rsidR="001B1442">
        <w:rPr>
          <w:rFonts w:ascii="Arial" w:eastAsia="Times New Roman" w:hAnsi="Arial" w:cs="Arial"/>
          <w:sz w:val="28"/>
          <w:szCs w:val="28"/>
          <w:lang w:val="es-ES" w:eastAsia="es-ES"/>
        </w:rPr>
        <w:t xml:space="preserve">5,918.64 m2 para </w:t>
      </w:r>
      <w:r w:rsidR="00D31BA2">
        <w:rPr>
          <w:rFonts w:ascii="Arial" w:eastAsia="Times New Roman" w:hAnsi="Arial" w:cs="Arial"/>
          <w:sz w:val="28"/>
          <w:szCs w:val="28"/>
          <w:lang w:val="es-ES" w:eastAsia="es-ES"/>
        </w:rPr>
        <w:t>la primaria y la superficie de 2,371.94 m2 para la construcción de un Jardín de Niños para apoyar y satisfacer la demanda de dicho servicio a la población.</w:t>
      </w:r>
    </w:p>
    <w:p w14:paraId="318E34E7" w14:textId="77777777" w:rsidR="001B1442" w:rsidRDefault="001B1442" w:rsidP="00521B11">
      <w:pPr>
        <w:spacing w:after="0" w:line="240" w:lineRule="auto"/>
        <w:jc w:val="both"/>
        <w:rPr>
          <w:rFonts w:ascii="Arial" w:eastAsia="Times New Roman" w:hAnsi="Arial" w:cs="Arial"/>
          <w:sz w:val="28"/>
          <w:szCs w:val="28"/>
          <w:lang w:val="es-ES" w:eastAsia="es-ES"/>
        </w:rPr>
      </w:pPr>
    </w:p>
    <w:p w14:paraId="5BFD31BD" w14:textId="31D8B98F" w:rsidR="00B74468" w:rsidRDefault="001B1442" w:rsidP="00521B11">
      <w:pPr>
        <w:spacing w:after="0" w:line="240" w:lineRule="auto"/>
        <w:jc w:val="both"/>
        <w:rPr>
          <w:rFonts w:ascii="Arial" w:eastAsia="Times New Roman" w:hAnsi="Arial" w:cs="Arial"/>
          <w:sz w:val="28"/>
          <w:szCs w:val="28"/>
          <w:lang w:val="es-ES" w:eastAsia="es-ES"/>
        </w:rPr>
      </w:pPr>
      <w:r w:rsidRPr="001B1442">
        <w:rPr>
          <w:rFonts w:ascii="Arial" w:eastAsia="Times New Roman" w:hAnsi="Arial" w:cs="Arial"/>
          <w:sz w:val="28"/>
          <w:szCs w:val="28"/>
          <w:lang w:val="es-ES" w:eastAsia="es-ES"/>
        </w:rPr>
        <w:t>Con motivo de lo anterior</w:t>
      </w:r>
      <w:r w:rsidR="00D31BA2">
        <w:rPr>
          <w:rFonts w:ascii="Arial" w:eastAsia="Times New Roman" w:hAnsi="Arial" w:cs="Arial"/>
          <w:sz w:val="28"/>
          <w:szCs w:val="28"/>
          <w:lang w:val="es-ES" w:eastAsia="es-ES"/>
        </w:rPr>
        <w:t>,</w:t>
      </w:r>
      <w:r w:rsidRPr="001B1442">
        <w:rPr>
          <w:rFonts w:ascii="Arial" w:eastAsia="Times New Roman" w:hAnsi="Arial" w:cs="Arial"/>
          <w:sz w:val="28"/>
          <w:szCs w:val="28"/>
          <w:lang w:val="es-ES" w:eastAsia="es-ES"/>
        </w:rPr>
        <w:t xml:space="preserve">  </w:t>
      </w:r>
      <w:r w:rsidR="00CB28DE" w:rsidRPr="001B1442">
        <w:rPr>
          <w:rFonts w:ascii="Arial" w:eastAsia="Times New Roman" w:hAnsi="Arial" w:cs="Arial"/>
          <w:sz w:val="28"/>
          <w:szCs w:val="28"/>
          <w:lang w:val="es-ES" w:eastAsia="es-ES"/>
        </w:rPr>
        <w:t xml:space="preserve">con fecha </w:t>
      </w:r>
      <w:r w:rsidR="00190214">
        <w:rPr>
          <w:rFonts w:ascii="Arial" w:eastAsia="Times New Roman" w:hAnsi="Arial" w:cs="Arial"/>
          <w:sz w:val="28"/>
          <w:szCs w:val="28"/>
          <w:lang w:val="es-ES" w:eastAsia="es-ES"/>
        </w:rPr>
        <w:t>19</w:t>
      </w:r>
      <w:r w:rsidR="002E6E0E" w:rsidRPr="001B1442">
        <w:rPr>
          <w:rFonts w:ascii="Arial" w:eastAsia="Times New Roman" w:hAnsi="Arial" w:cs="Arial"/>
          <w:sz w:val="28"/>
          <w:szCs w:val="28"/>
          <w:lang w:val="es-ES" w:eastAsia="es-ES"/>
        </w:rPr>
        <w:t xml:space="preserve"> de </w:t>
      </w:r>
      <w:r w:rsidR="00190214">
        <w:rPr>
          <w:rFonts w:ascii="Arial" w:eastAsia="Times New Roman" w:hAnsi="Arial" w:cs="Arial"/>
          <w:sz w:val="28"/>
          <w:szCs w:val="28"/>
          <w:lang w:val="es-ES" w:eastAsia="es-ES"/>
        </w:rPr>
        <w:t>julio del año 2020</w:t>
      </w:r>
      <w:r w:rsidR="002E6E0E" w:rsidRPr="001B1442">
        <w:rPr>
          <w:rFonts w:ascii="Arial" w:eastAsia="Times New Roman" w:hAnsi="Arial" w:cs="Arial"/>
          <w:sz w:val="28"/>
          <w:szCs w:val="28"/>
          <w:lang w:val="es-ES" w:eastAsia="es-ES"/>
        </w:rPr>
        <w:t xml:space="preserve">, la Tesorería Municipal a través de la </w:t>
      </w:r>
      <w:r w:rsidR="001A7E7D" w:rsidRPr="001B1442">
        <w:rPr>
          <w:rFonts w:ascii="Arial" w:eastAsia="Times New Roman" w:hAnsi="Arial" w:cs="Arial"/>
          <w:sz w:val="28"/>
          <w:szCs w:val="28"/>
          <w:lang w:val="es-ES" w:eastAsia="es-ES"/>
        </w:rPr>
        <w:t xml:space="preserve">citada </w:t>
      </w:r>
      <w:r w:rsidR="002E6E0E" w:rsidRPr="001B1442">
        <w:rPr>
          <w:rFonts w:ascii="Arial" w:eastAsia="Times New Roman" w:hAnsi="Arial" w:cs="Arial"/>
          <w:sz w:val="28"/>
          <w:szCs w:val="28"/>
          <w:lang w:val="es-ES" w:eastAsia="es-ES"/>
        </w:rPr>
        <w:t>Dirección</w:t>
      </w:r>
      <w:r w:rsidR="001A7E7D" w:rsidRPr="001B1442">
        <w:rPr>
          <w:rFonts w:ascii="Arial" w:eastAsia="Times New Roman" w:hAnsi="Arial" w:cs="Arial"/>
          <w:sz w:val="28"/>
          <w:szCs w:val="28"/>
          <w:lang w:val="es-ES" w:eastAsia="es-ES"/>
        </w:rPr>
        <w:t xml:space="preserve">, </w:t>
      </w:r>
      <w:r w:rsidR="00DC661B" w:rsidRPr="001B1442">
        <w:rPr>
          <w:rFonts w:ascii="Arial" w:eastAsia="Times New Roman" w:hAnsi="Arial" w:cs="Arial"/>
          <w:sz w:val="28"/>
          <w:szCs w:val="28"/>
          <w:lang w:val="es-ES" w:eastAsia="es-ES"/>
        </w:rPr>
        <w:t>realizó el</w:t>
      </w:r>
      <w:r w:rsidR="002E6E0E" w:rsidRPr="001B1442">
        <w:rPr>
          <w:rFonts w:ascii="Arial" w:eastAsia="Times New Roman" w:hAnsi="Arial" w:cs="Arial"/>
          <w:sz w:val="28"/>
          <w:szCs w:val="28"/>
          <w:lang w:val="es-ES" w:eastAsia="es-ES"/>
        </w:rPr>
        <w:t xml:space="preserve"> levantamiento topográfico </w:t>
      </w:r>
      <w:r w:rsidR="00B74468">
        <w:rPr>
          <w:rFonts w:ascii="Arial" w:eastAsia="Times New Roman" w:hAnsi="Arial" w:cs="Arial"/>
          <w:sz w:val="28"/>
          <w:szCs w:val="28"/>
          <w:lang w:val="es-ES" w:eastAsia="es-ES"/>
        </w:rPr>
        <w:t>de</w:t>
      </w:r>
      <w:r w:rsidR="00D31BA2">
        <w:rPr>
          <w:rFonts w:ascii="Arial" w:eastAsia="Times New Roman" w:hAnsi="Arial" w:cs="Arial"/>
          <w:sz w:val="28"/>
          <w:szCs w:val="28"/>
          <w:lang w:val="es-ES" w:eastAsia="es-ES"/>
        </w:rPr>
        <w:t xml:space="preserve"> </w:t>
      </w:r>
      <w:r w:rsidR="00B74468">
        <w:rPr>
          <w:rFonts w:ascii="Arial" w:eastAsia="Times New Roman" w:hAnsi="Arial" w:cs="Arial"/>
          <w:sz w:val="28"/>
          <w:szCs w:val="28"/>
          <w:lang w:val="es-ES" w:eastAsia="es-ES"/>
        </w:rPr>
        <w:t xml:space="preserve">los </w:t>
      </w:r>
      <w:r w:rsidR="002E6E0E" w:rsidRPr="001B1442">
        <w:rPr>
          <w:rFonts w:ascii="Arial" w:eastAsia="Times New Roman" w:hAnsi="Arial" w:cs="Arial"/>
          <w:sz w:val="28"/>
          <w:szCs w:val="28"/>
          <w:lang w:val="es-ES" w:eastAsia="es-ES"/>
        </w:rPr>
        <w:t>inmueble</w:t>
      </w:r>
      <w:r w:rsidR="00B74468">
        <w:rPr>
          <w:rFonts w:ascii="Arial" w:eastAsia="Times New Roman" w:hAnsi="Arial" w:cs="Arial"/>
          <w:sz w:val="28"/>
          <w:szCs w:val="28"/>
          <w:lang w:val="es-ES" w:eastAsia="es-ES"/>
        </w:rPr>
        <w:t>s</w:t>
      </w:r>
      <w:r w:rsidR="002E6E0E" w:rsidRPr="001B1442">
        <w:rPr>
          <w:rFonts w:ascii="Arial" w:eastAsia="Times New Roman" w:hAnsi="Arial" w:cs="Arial"/>
          <w:sz w:val="28"/>
          <w:szCs w:val="28"/>
          <w:lang w:val="es-ES" w:eastAsia="es-ES"/>
        </w:rPr>
        <w:t xml:space="preserve"> en cuestión</w:t>
      </w:r>
      <w:r w:rsidR="00DC661B" w:rsidRPr="001B1442">
        <w:rPr>
          <w:rFonts w:ascii="Arial" w:eastAsia="Times New Roman" w:hAnsi="Arial" w:cs="Arial"/>
          <w:sz w:val="28"/>
          <w:szCs w:val="28"/>
          <w:lang w:val="es-ES" w:eastAsia="es-ES"/>
        </w:rPr>
        <w:t>, en donde se estableció que la superficie real que</w:t>
      </w:r>
      <w:r w:rsidR="002E6E0E" w:rsidRPr="001B1442">
        <w:rPr>
          <w:rFonts w:ascii="Arial" w:eastAsia="Times New Roman" w:hAnsi="Arial" w:cs="Arial"/>
          <w:sz w:val="28"/>
          <w:szCs w:val="28"/>
          <w:lang w:val="es-ES" w:eastAsia="es-ES"/>
        </w:rPr>
        <w:t xml:space="preserve"> está ocupando</w:t>
      </w:r>
      <w:r w:rsidR="00D31BA2">
        <w:rPr>
          <w:rFonts w:ascii="Arial" w:eastAsia="Times New Roman" w:hAnsi="Arial" w:cs="Arial"/>
          <w:sz w:val="28"/>
          <w:szCs w:val="28"/>
          <w:lang w:val="es-ES" w:eastAsia="es-ES"/>
        </w:rPr>
        <w:t xml:space="preserve"> la Secretaría de Educación de Guanajuato corresponde a la cantidad </w:t>
      </w:r>
      <w:r w:rsidR="00E67CA0">
        <w:rPr>
          <w:rFonts w:ascii="Arial" w:eastAsia="Times New Roman" w:hAnsi="Arial" w:cs="Arial"/>
          <w:sz w:val="28"/>
          <w:szCs w:val="28"/>
          <w:lang w:val="es-ES" w:eastAsia="es-ES"/>
        </w:rPr>
        <w:t xml:space="preserve">total </w:t>
      </w:r>
      <w:r w:rsidR="00D31BA2">
        <w:rPr>
          <w:rFonts w:ascii="Arial" w:eastAsia="Times New Roman" w:hAnsi="Arial" w:cs="Arial"/>
          <w:sz w:val="28"/>
          <w:szCs w:val="28"/>
          <w:lang w:val="es-ES" w:eastAsia="es-ES"/>
        </w:rPr>
        <w:t xml:space="preserve">de </w:t>
      </w:r>
      <w:r w:rsidR="00D31BA2">
        <w:rPr>
          <w:rFonts w:ascii="Arial" w:eastAsia="Times New Roman" w:hAnsi="Arial" w:cs="Arial"/>
          <w:b/>
          <w:sz w:val="28"/>
          <w:szCs w:val="28"/>
          <w:lang w:val="es-ES" w:eastAsia="es-ES"/>
        </w:rPr>
        <w:t>8</w:t>
      </w:r>
      <w:r w:rsidR="00D31BA2" w:rsidRPr="007E162B">
        <w:rPr>
          <w:rFonts w:ascii="Arial" w:eastAsia="Times New Roman" w:hAnsi="Arial" w:cs="Arial"/>
          <w:b/>
          <w:sz w:val="28"/>
          <w:szCs w:val="28"/>
          <w:lang w:val="es-ES" w:eastAsia="es-ES"/>
        </w:rPr>
        <w:t>,</w:t>
      </w:r>
      <w:r w:rsidR="00D31BA2">
        <w:rPr>
          <w:rFonts w:ascii="Arial" w:eastAsia="Times New Roman" w:hAnsi="Arial" w:cs="Arial"/>
          <w:b/>
          <w:sz w:val="28"/>
          <w:szCs w:val="28"/>
          <w:lang w:val="es-ES" w:eastAsia="es-ES"/>
        </w:rPr>
        <w:t>284.96</w:t>
      </w:r>
      <w:r w:rsidR="00D31BA2" w:rsidRPr="007E162B">
        <w:rPr>
          <w:rFonts w:ascii="Arial" w:eastAsia="Times New Roman" w:hAnsi="Arial" w:cs="Arial"/>
          <w:b/>
          <w:sz w:val="28"/>
          <w:szCs w:val="28"/>
          <w:lang w:val="es-ES" w:eastAsia="es-ES"/>
        </w:rPr>
        <w:t xml:space="preserve"> m</w:t>
      </w:r>
      <w:r w:rsidR="00D31BA2" w:rsidRPr="007E162B">
        <w:rPr>
          <w:rFonts w:ascii="Arial" w:eastAsia="Times New Roman" w:hAnsi="Arial" w:cs="Arial"/>
          <w:b/>
          <w:sz w:val="28"/>
          <w:szCs w:val="28"/>
          <w:vertAlign w:val="superscript"/>
          <w:lang w:val="es-ES" w:eastAsia="es-ES"/>
        </w:rPr>
        <w:t>2</w:t>
      </w:r>
      <w:r w:rsidR="00D31BA2">
        <w:rPr>
          <w:rFonts w:ascii="Arial" w:eastAsia="Times New Roman" w:hAnsi="Arial" w:cs="Arial"/>
          <w:b/>
          <w:sz w:val="28"/>
          <w:szCs w:val="28"/>
          <w:lang w:val="es-ES" w:eastAsia="es-ES"/>
        </w:rPr>
        <w:t xml:space="preserve"> (ocho mil doscientos ochenta y cuatro punto noventa y seis </w:t>
      </w:r>
      <w:r w:rsidR="00D31BA2" w:rsidRPr="007E162B">
        <w:rPr>
          <w:rFonts w:ascii="Arial" w:eastAsia="Times New Roman" w:hAnsi="Arial" w:cs="Arial"/>
          <w:b/>
          <w:sz w:val="28"/>
          <w:szCs w:val="28"/>
          <w:lang w:val="es-ES" w:eastAsia="es-ES"/>
        </w:rPr>
        <w:t>metros cuadrados</w:t>
      </w:r>
      <w:r w:rsidR="00D31BA2">
        <w:rPr>
          <w:rFonts w:ascii="Arial" w:eastAsia="Times New Roman" w:hAnsi="Arial" w:cs="Arial"/>
          <w:b/>
          <w:sz w:val="28"/>
          <w:szCs w:val="28"/>
          <w:lang w:val="es-ES" w:eastAsia="es-ES"/>
        </w:rPr>
        <w:t>)</w:t>
      </w:r>
      <w:r w:rsidR="00D31BA2">
        <w:rPr>
          <w:rFonts w:ascii="Arial" w:eastAsia="Times New Roman" w:hAnsi="Arial" w:cs="Arial"/>
          <w:sz w:val="28"/>
          <w:szCs w:val="28"/>
          <w:lang w:val="es-ES" w:eastAsia="es-ES"/>
        </w:rPr>
        <w:t xml:space="preserve">, de los cuales la </w:t>
      </w:r>
      <w:r w:rsidR="008B20E9" w:rsidRPr="001B1442">
        <w:rPr>
          <w:rFonts w:ascii="Arial" w:eastAsia="Times New Roman" w:hAnsi="Arial" w:cs="Arial"/>
          <w:sz w:val="28"/>
          <w:szCs w:val="28"/>
          <w:lang w:val="es-ES" w:eastAsia="es-ES"/>
        </w:rPr>
        <w:t>prim</w:t>
      </w:r>
      <w:r w:rsidR="00D31BA2">
        <w:rPr>
          <w:rFonts w:ascii="Arial" w:eastAsia="Times New Roman" w:hAnsi="Arial" w:cs="Arial"/>
          <w:sz w:val="28"/>
          <w:szCs w:val="28"/>
          <w:lang w:val="es-ES" w:eastAsia="es-ES"/>
        </w:rPr>
        <w:t>aria “Ma. Concepción Valtierra” se construyó en una superficie de</w:t>
      </w:r>
      <w:r w:rsidR="002E6E0E" w:rsidRPr="001B1442">
        <w:rPr>
          <w:rFonts w:ascii="Arial" w:eastAsia="Times New Roman" w:hAnsi="Arial" w:cs="Arial"/>
          <w:sz w:val="28"/>
          <w:szCs w:val="28"/>
          <w:lang w:val="es-ES" w:eastAsia="es-ES"/>
        </w:rPr>
        <w:t xml:space="preserve"> </w:t>
      </w:r>
      <w:r w:rsidR="008B20E9" w:rsidRPr="001B1442">
        <w:rPr>
          <w:rFonts w:ascii="Arial" w:eastAsia="Times New Roman" w:hAnsi="Arial" w:cs="Arial"/>
          <w:b/>
          <w:sz w:val="28"/>
          <w:szCs w:val="28"/>
          <w:lang w:val="es-ES" w:eastAsia="es-ES"/>
        </w:rPr>
        <w:t>5</w:t>
      </w:r>
      <w:r w:rsidR="002E6E0E" w:rsidRPr="001B1442">
        <w:rPr>
          <w:rFonts w:ascii="Arial" w:eastAsia="Times New Roman" w:hAnsi="Arial" w:cs="Arial"/>
          <w:b/>
          <w:sz w:val="28"/>
          <w:szCs w:val="28"/>
          <w:lang w:val="es-ES" w:eastAsia="es-ES"/>
        </w:rPr>
        <w:t>,</w:t>
      </w:r>
      <w:r w:rsidR="008B20E9" w:rsidRPr="001B1442">
        <w:rPr>
          <w:rFonts w:ascii="Arial" w:eastAsia="Times New Roman" w:hAnsi="Arial" w:cs="Arial"/>
          <w:b/>
          <w:sz w:val="28"/>
          <w:szCs w:val="28"/>
          <w:lang w:val="es-ES" w:eastAsia="es-ES"/>
        </w:rPr>
        <w:t>904.98</w:t>
      </w:r>
      <w:r w:rsidR="002E6E0E" w:rsidRPr="001B1442">
        <w:rPr>
          <w:rFonts w:ascii="Arial" w:eastAsia="Times New Roman" w:hAnsi="Arial" w:cs="Arial"/>
          <w:b/>
          <w:sz w:val="28"/>
          <w:szCs w:val="28"/>
          <w:lang w:val="es-ES" w:eastAsia="es-ES"/>
        </w:rPr>
        <w:t xml:space="preserve"> </w:t>
      </w:r>
      <w:r w:rsidR="008B20E9" w:rsidRPr="001B1442">
        <w:rPr>
          <w:rFonts w:ascii="Arial" w:eastAsia="Times New Roman" w:hAnsi="Arial" w:cs="Arial"/>
          <w:b/>
          <w:sz w:val="28"/>
          <w:szCs w:val="28"/>
          <w:lang w:val="es-ES" w:eastAsia="es-ES"/>
        </w:rPr>
        <w:t>cinco</w:t>
      </w:r>
      <w:r w:rsidR="004B73B3" w:rsidRPr="001B1442">
        <w:rPr>
          <w:rFonts w:ascii="Arial" w:eastAsia="Times New Roman" w:hAnsi="Arial" w:cs="Arial"/>
          <w:b/>
          <w:sz w:val="28"/>
          <w:szCs w:val="28"/>
          <w:lang w:val="es-ES" w:eastAsia="es-ES"/>
        </w:rPr>
        <w:t xml:space="preserve"> mil </w:t>
      </w:r>
      <w:r w:rsidR="008B20E9" w:rsidRPr="001B1442">
        <w:rPr>
          <w:rFonts w:ascii="Arial" w:eastAsia="Times New Roman" w:hAnsi="Arial" w:cs="Arial"/>
          <w:b/>
          <w:sz w:val="28"/>
          <w:szCs w:val="28"/>
          <w:lang w:val="es-ES" w:eastAsia="es-ES"/>
        </w:rPr>
        <w:t>novecientos cuatro</w:t>
      </w:r>
      <w:r w:rsidR="004B73B3" w:rsidRPr="001B1442">
        <w:rPr>
          <w:rFonts w:ascii="Arial" w:eastAsia="Times New Roman" w:hAnsi="Arial" w:cs="Arial"/>
          <w:b/>
          <w:sz w:val="28"/>
          <w:szCs w:val="28"/>
          <w:lang w:val="es-ES" w:eastAsia="es-ES"/>
        </w:rPr>
        <w:t xml:space="preserve"> punto </w:t>
      </w:r>
      <w:r w:rsidR="008B20E9" w:rsidRPr="001B1442">
        <w:rPr>
          <w:rFonts w:ascii="Arial" w:eastAsia="Times New Roman" w:hAnsi="Arial" w:cs="Arial"/>
          <w:b/>
          <w:sz w:val="28"/>
          <w:szCs w:val="28"/>
          <w:lang w:val="es-ES" w:eastAsia="es-ES"/>
        </w:rPr>
        <w:t xml:space="preserve">noventa y ocho </w:t>
      </w:r>
      <w:r w:rsidR="00B74468">
        <w:rPr>
          <w:rFonts w:ascii="Arial" w:eastAsia="Times New Roman" w:hAnsi="Arial" w:cs="Arial"/>
          <w:b/>
          <w:sz w:val="28"/>
          <w:szCs w:val="28"/>
          <w:lang w:val="es-ES" w:eastAsia="es-ES"/>
        </w:rPr>
        <w:t xml:space="preserve">metros cuadrados </w:t>
      </w:r>
      <w:r w:rsidR="00B74468" w:rsidRPr="00B74468">
        <w:rPr>
          <w:rFonts w:ascii="Arial" w:eastAsia="Times New Roman" w:hAnsi="Arial" w:cs="Arial"/>
          <w:sz w:val="28"/>
          <w:szCs w:val="28"/>
          <w:lang w:val="es-ES" w:eastAsia="es-ES"/>
        </w:rPr>
        <w:t xml:space="preserve">y </w:t>
      </w:r>
      <w:r w:rsidR="00B74468">
        <w:rPr>
          <w:rFonts w:ascii="Arial" w:eastAsia="Times New Roman" w:hAnsi="Arial" w:cs="Arial"/>
          <w:sz w:val="28"/>
          <w:szCs w:val="28"/>
          <w:lang w:val="es-ES" w:eastAsia="es-ES"/>
        </w:rPr>
        <w:t xml:space="preserve">el Jardín de Niños “María Elena Zapata Márquez” </w:t>
      </w:r>
      <w:r w:rsidR="00D31BA2">
        <w:rPr>
          <w:rFonts w:ascii="Arial" w:eastAsia="Times New Roman" w:hAnsi="Arial" w:cs="Arial"/>
          <w:sz w:val="28"/>
          <w:szCs w:val="28"/>
          <w:lang w:val="es-ES" w:eastAsia="es-ES"/>
        </w:rPr>
        <w:t>en una superficie de</w:t>
      </w:r>
      <w:r w:rsidR="00B74468">
        <w:rPr>
          <w:rFonts w:ascii="Arial" w:eastAsia="Times New Roman" w:hAnsi="Arial" w:cs="Arial"/>
          <w:sz w:val="28"/>
          <w:szCs w:val="28"/>
          <w:lang w:val="es-ES" w:eastAsia="es-ES"/>
        </w:rPr>
        <w:t xml:space="preserve"> </w:t>
      </w:r>
      <w:r w:rsidR="00B74468">
        <w:rPr>
          <w:rFonts w:ascii="Arial" w:eastAsia="Times New Roman" w:hAnsi="Arial" w:cs="Arial"/>
          <w:b/>
          <w:sz w:val="28"/>
          <w:szCs w:val="28"/>
          <w:lang w:val="es-ES" w:eastAsia="es-ES"/>
        </w:rPr>
        <w:t>2</w:t>
      </w:r>
      <w:r w:rsidR="00B74468" w:rsidRPr="00523ED0">
        <w:rPr>
          <w:rFonts w:ascii="Arial" w:eastAsia="Times New Roman" w:hAnsi="Arial" w:cs="Arial"/>
          <w:b/>
          <w:sz w:val="28"/>
          <w:szCs w:val="28"/>
          <w:lang w:val="es-ES" w:eastAsia="es-ES"/>
        </w:rPr>
        <w:t>,</w:t>
      </w:r>
      <w:r w:rsidR="00B74468">
        <w:rPr>
          <w:rFonts w:ascii="Arial" w:eastAsia="Times New Roman" w:hAnsi="Arial" w:cs="Arial"/>
          <w:b/>
          <w:sz w:val="28"/>
          <w:szCs w:val="28"/>
          <w:lang w:val="es-ES" w:eastAsia="es-ES"/>
        </w:rPr>
        <w:t>379.98 m2</w:t>
      </w:r>
      <w:r w:rsidR="00B74468" w:rsidRPr="00523ED0">
        <w:rPr>
          <w:rFonts w:ascii="Arial" w:eastAsia="Times New Roman" w:hAnsi="Arial" w:cs="Arial"/>
          <w:b/>
          <w:sz w:val="28"/>
          <w:szCs w:val="28"/>
          <w:lang w:val="es-ES" w:eastAsia="es-ES"/>
        </w:rPr>
        <w:t xml:space="preserve"> </w:t>
      </w:r>
      <w:r w:rsidR="00B74468">
        <w:rPr>
          <w:rFonts w:ascii="Arial" w:eastAsia="Times New Roman" w:hAnsi="Arial" w:cs="Arial"/>
          <w:b/>
          <w:sz w:val="28"/>
          <w:szCs w:val="28"/>
          <w:lang w:val="es-ES" w:eastAsia="es-ES"/>
        </w:rPr>
        <w:t xml:space="preserve">dos mil trescientos setenta y nueve punto noventa y ocho </w:t>
      </w:r>
      <w:r w:rsidR="00D31BA2">
        <w:rPr>
          <w:rFonts w:ascii="Arial" w:eastAsia="Times New Roman" w:hAnsi="Arial" w:cs="Arial"/>
          <w:b/>
          <w:sz w:val="28"/>
          <w:szCs w:val="28"/>
          <w:lang w:val="es-ES" w:eastAsia="es-ES"/>
        </w:rPr>
        <w:t>metros cuadrados.</w:t>
      </w:r>
    </w:p>
    <w:p w14:paraId="79B6CD04" w14:textId="4D559E3E" w:rsidR="002E6E0E" w:rsidRDefault="002E6E0E" w:rsidP="00521B11">
      <w:pPr>
        <w:spacing w:after="0" w:line="240" w:lineRule="auto"/>
        <w:jc w:val="both"/>
        <w:rPr>
          <w:rFonts w:ascii="Arial" w:eastAsia="Times New Roman" w:hAnsi="Arial" w:cs="Arial"/>
          <w:sz w:val="28"/>
          <w:szCs w:val="28"/>
          <w:lang w:val="es-ES" w:eastAsia="es-ES"/>
        </w:rPr>
      </w:pPr>
    </w:p>
    <w:p w14:paraId="5281BFD2" w14:textId="77777777" w:rsidR="00E67CA0" w:rsidRDefault="00D31BA2" w:rsidP="00CA193C">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2E6E0E" w:rsidRPr="002E6E0E">
        <w:rPr>
          <w:rFonts w:ascii="Arial" w:eastAsia="Arial Unicode MS" w:hAnsi="Arial" w:cs="Arial"/>
          <w:b/>
          <w:color w:val="000000"/>
          <w:sz w:val="28"/>
          <w:szCs w:val="28"/>
          <w:lang w:eastAsia="es-ES"/>
        </w:rPr>
        <w:t xml:space="preserve"> </w:t>
      </w:r>
      <w:r w:rsidR="00CA193C">
        <w:rPr>
          <w:rFonts w:ascii="Arial" w:eastAsia="Arial Unicode MS" w:hAnsi="Arial" w:cs="Arial"/>
          <w:b/>
          <w:color w:val="000000"/>
          <w:sz w:val="28"/>
          <w:szCs w:val="28"/>
          <w:lang w:eastAsia="es-ES"/>
        </w:rPr>
        <w:t xml:space="preserve"> </w:t>
      </w:r>
      <w:r w:rsidR="00E67CA0">
        <w:rPr>
          <w:rFonts w:ascii="Arial" w:eastAsia="Arial Unicode MS" w:hAnsi="Arial" w:cs="Arial"/>
          <w:color w:val="000000"/>
          <w:sz w:val="28"/>
          <w:szCs w:val="28"/>
          <w:lang w:eastAsia="es-ES"/>
        </w:rPr>
        <w:t>Es importante resaltar que e</w:t>
      </w:r>
      <w:r w:rsidR="00CA193C" w:rsidRPr="00CA193C">
        <w:rPr>
          <w:rFonts w:ascii="Arial" w:eastAsia="Arial Unicode MS" w:hAnsi="Arial" w:cs="Arial"/>
          <w:color w:val="000000"/>
          <w:sz w:val="28"/>
          <w:szCs w:val="28"/>
          <w:lang w:eastAsia="es-ES"/>
        </w:rPr>
        <w:t>l inmueble</w:t>
      </w:r>
      <w:r w:rsidR="00CA193C">
        <w:rPr>
          <w:rFonts w:ascii="Arial" w:eastAsia="Arial Unicode MS" w:hAnsi="Arial" w:cs="Arial"/>
          <w:color w:val="000000"/>
          <w:sz w:val="28"/>
          <w:szCs w:val="28"/>
          <w:lang w:eastAsia="es-ES"/>
        </w:rPr>
        <w:t xml:space="preserve"> </w:t>
      </w:r>
      <w:r w:rsidR="00E67CA0">
        <w:rPr>
          <w:rFonts w:ascii="Arial" w:eastAsia="Arial Unicode MS" w:hAnsi="Arial" w:cs="Arial"/>
          <w:color w:val="000000"/>
          <w:sz w:val="28"/>
          <w:szCs w:val="28"/>
          <w:lang w:eastAsia="es-ES"/>
        </w:rPr>
        <w:t>materia de la donación a favor de Gobierno del Estado de Guanajuato, ingreso al patrimonio municipal con motivo de obligaciones derivadas de la ejecución de un fraccionamiento habitacional. Lo cual quedó asentado en la</w:t>
      </w:r>
      <w:r w:rsidR="00CA193C">
        <w:rPr>
          <w:rFonts w:ascii="Arial" w:eastAsia="Arial Unicode MS" w:hAnsi="Arial" w:cs="Arial"/>
          <w:color w:val="000000"/>
          <w:sz w:val="28"/>
          <w:szCs w:val="28"/>
          <w:lang w:eastAsia="es-ES"/>
        </w:rPr>
        <w:t xml:space="preserve"> escritura pública número 23,825 de fecha 14 de marzo del año 2011, otorgada ante la fe del Licenciado </w:t>
      </w:r>
      <w:r w:rsidR="00CA193C" w:rsidRPr="00BA263D">
        <w:rPr>
          <w:rFonts w:ascii="Arial" w:eastAsia="Arial Unicode MS" w:hAnsi="Arial" w:cs="Arial"/>
          <w:color w:val="000000"/>
          <w:sz w:val="28"/>
          <w:szCs w:val="28"/>
          <w:lang w:eastAsia="es-ES"/>
        </w:rPr>
        <w:t>José Lomelí Origel</w:t>
      </w:r>
      <w:r w:rsidR="00CA193C">
        <w:rPr>
          <w:rFonts w:ascii="Arial" w:eastAsia="Arial Unicode MS" w:hAnsi="Arial" w:cs="Arial"/>
          <w:color w:val="000000"/>
          <w:sz w:val="28"/>
          <w:szCs w:val="28"/>
          <w:lang w:eastAsia="es-ES"/>
        </w:rPr>
        <w:t>, titular de la notaría pública número 19, en ejercicio de este</w:t>
      </w:r>
      <w:r w:rsidR="00E67CA0">
        <w:rPr>
          <w:rFonts w:ascii="Arial" w:eastAsia="Arial Unicode MS" w:hAnsi="Arial" w:cs="Arial"/>
          <w:color w:val="000000"/>
          <w:sz w:val="28"/>
          <w:szCs w:val="28"/>
          <w:lang w:eastAsia="es-ES"/>
        </w:rPr>
        <w:t xml:space="preserve"> Partido Judicial.</w:t>
      </w:r>
    </w:p>
    <w:p w14:paraId="24F3D9BA" w14:textId="77777777" w:rsidR="00E67CA0" w:rsidRDefault="00E67CA0" w:rsidP="00CA193C">
      <w:pPr>
        <w:spacing w:after="0" w:line="240" w:lineRule="auto"/>
        <w:jc w:val="both"/>
        <w:rPr>
          <w:rFonts w:ascii="Arial" w:eastAsia="Arial Unicode MS" w:hAnsi="Arial" w:cs="Arial"/>
          <w:color w:val="000000"/>
          <w:sz w:val="28"/>
          <w:szCs w:val="28"/>
          <w:lang w:eastAsia="es-ES"/>
        </w:rPr>
      </w:pPr>
    </w:p>
    <w:p w14:paraId="7225908F" w14:textId="77777777" w:rsidR="00E67CA0" w:rsidRDefault="00E67CA0" w:rsidP="00CA193C">
      <w:pPr>
        <w:spacing w:after="0" w:line="240" w:lineRule="auto"/>
        <w:jc w:val="both"/>
        <w:rPr>
          <w:rFonts w:ascii="Arial" w:eastAsia="Arial Unicode MS" w:hAnsi="Arial" w:cs="Arial"/>
          <w:color w:val="000000"/>
          <w:sz w:val="28"/>
          <w:szCs w:val="28"/>
          <w:lang w:eastAsia="es-ES"/>
        </w:rPr>
      </w:pPr>
    </w:p>
    <w:p w14:paraId="1DFCE972" w14:textId="3C40EC30" w:rsidR="00E162D4" w:rsidRPr="00AD7300" w:rsidRDefault="00AD7300"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M</w:t>
      </w:r>
      <w:r w:rsidR="00E67CA0">
        <w:rPr>
          <w:rFonts w:ascii="Arial" w:eastAsia="Arial Unicode MS" w:hAnsi="Arial" w:cs="Arial"/>
          <w:color w:val="000000"/>
          <w:sz w:val="28"/>
          <w:szCs w:val="28"/>
          <w:lang w:eastAsia="es-ES"/>
        </w:rPr>
        <w:t>ediante oficio número DU/DF-23-11682/2012</w:t>
      </w:r>
      <w:r>
        <w:rPr>
          <w:rFonts w:ascii="Arial" w:eastAsia="Arial Unicode MS" w:hAnsi="Arial" w:cs="Arial"/>
          <w:color w:val="000000"/>
          <w:sz w:val="28"/>
          <w:szCs w:val="28"/>
          <w:lang w:eastAsia="es-ES"/>
        </w:rPr>
        <w:t xml:space="preserve"> de fecha 11 once de junio del año en curso, la Dirección General de Desarrollo Urbano autorizó el permiso de relotificación del Fraccionamiento Puerta Dorada Segunda Sección impactando de esta forma la superficie medidas y colindancias del área de donación de donde se desprende la superficie materia del presente dictamen. L</w:t>
      </w:r>
      <w:r w:rsidR="00CA193C">
        <w:rPr>
          <w:rFonts w:ascii="Arial" w:eastAsia="Arial Unicode MS" w:hAnsi="Arial" w:cs="Arial"/>
          <w:color w:val="000000"/>
          <w:sz w:val="28"/>
          <w:szCs w:val="28"/>
          <w:lang w:eastAsia="es-ES"/>
        </w:rPr>
        <w:t xml:space="preserve">o cual se hace constar con la escritura pública número </w:t>
      </w:r>
      <w:r w:rsidR="00CA193C" w:rsidRPr="00BA263D">
        <w:rPr>
          <w:rFonts w:ascii="Arial" w:eastAsia="Arial Unicode MS" w:hAnsi="Arial" w:cs="Arial"/>
          <w:color w:val="000000"/>
          <w:sz w:val="28"/>
          <w:szCs w:val="28"/>
          <w:lang w:eastAsia="es-ES"/>
        </w:rPr>
        <w:t>26,651 de fecha 08 de agosto de 2012</w:t>
      </w:r>
      <w:r w:rsidR="00CA193C">
        <w:rPr>
          <w:rFonts w:ascii="Arial" w:eastAsia="Arial Unicode MS" w:hAnsi="Arial" w:cs="Arial"/>
          <w:b/>
          <w:color w:val="000000"/>
          <w:sz w:val="40"/>
          <w:szCs w:val="40"/>
          <w:lang w:eastAsia="es-ES"/>
        </w:rPr>
        <w:t xml:space="preserve"> </w:t>
      </w:r>
      <w:r w:rsidR="00CA193C" w:rsidRPr="00BA263D">
        <w:rPr>
          <w:rFonts w:ascii="Arial" w:eastAsia="Arial Unicode MS" w:hAnsi="Arial" w:cs="Arial"/>
          <w:color w:val="000000"/>
          <w:sz w:val="28"/>
          <w:szCs w:val="28"/>
          <w:lang w:eastAsia="es-ES"/>
        </w:rPr>
        <w:t>otorgada ante la fe del</w:t>
      </w:r>
      <w:r>
        <w:rPr>
          <w:rFonts w:ascii="Arial" w:eastAsia="Arial Unicode MS" w:hAnsi="Arial" w:cs="Arial"/>
          <w:color w:val="000000"/>
          <w:sz w:val="28"/>
          <w:szCs w:val="28"/>
          <w:lang w:eastAsia="es-ES"/>
        </w:rPr>
        <w:t xml:space="preserve"> Licenciado ya mencionado, </w:t>
      </w:r>
      <w:r w:rsidR="00290325" w:rsidRPr="00BA263D">
        <w:rPr>
          <w:rFonts w:ascii="Arial" w:eastAsia="Arial Unicode MS" w:hAnsi="Arial" w:cs="Arial"/>
          <w:color w:val="000000"/>
          <w:sz w:val="28"/>
          <w:szCs w:val="28"/>
          <w:lang w:eastAsia="es-ES"/>
        </w:rPr>
        <w:t>otorgada ante la fe del</w:t>
      </w:r>
      <w:r w:rsidR="00290325">
        <w:rPr>
          <w:rFonts w:ascii="Arial" w:eastAsia="Arial Unicode MS" w:hAnsi="Arial" w:cs="Arial"/>
          <w:color w:val="000000"/>
          <w:sz w:val="28"/>
          <w:szCs w:val="28"/>
          <w:lang w:eastAsia="es-ES"/>
        </w:rPr>
        <w:t xml:space="preserve"> Licenciado </w:t>
      </w:r>
      <w:r w:rsidR="00290325" w:rsidRPr="00BA263D">
        <w:rPr>
          <w:rFonts w:ascii="Arial" w:eastAsia="Arial Unicode MS" w:hAnsi="Arial" w:cs="Arial"/>
          <w:color w:val="000000"/>
          <w:sz w:val="28"/>
          <w:szCs w:val="28"/>
          <w:lang w:eastAsia="es-ES"/>
        </w:rPr>
        <w:t>José Lomelí Origel</w:t>
      </w:r>
      <w:r w:rsidR="00290325">
        <w:rPr>
          <w:rFonts w:ascii="Arial" w:eastAsia="Arial Unicode MS" w:hAnsi="Arial" w:cs="Arial"/>
          <w:color w:val="000000"/>
          <w:sz w:val="28"/>
          <w:szCs w:val="28"/>
          <w:lang w:eastAsia="es-ES"/>
        </w:rPr>
        <w:t>, titular de la notaría pública número 19, en ejer</w:t>
      </w:r>
      <w:r>
        <w:rPr>
          <w:rFonts w:ascii="Arial" w:eastAsia="Arial Unicode MS" w:hAnsi="Arial" w:cs="Arial"/>
          <w:color w:val="000000"/>
          <w:sz w:val="28"/>
          <w:szCs w:val="28"/>
          <w:lang w:eastAsia="es-ES"/>
        </w:rPr>
        <w:t>cicio de este Partido Judicial.</w:t>
      </w:r>
    </w:p>
    <w:p w14:paraId="7FEBC016" w14:textId="77777777" w:rsidR="00E162D4" w:rsidRDefault="00E162D4" w:rsidP="00521B11">
      <w:pPr>
        <w:spacing w:after="0" w:line="240" w:lineRule="auto"/>
        <w:jc w:val="both"/>
        <w:rPr>
          <w:rFonts w:ascii="Arial" w:eastAsia="Arial Unicode MS" w:hAnsi="Arial" w:cs="Arial"/>
          <w:b/>
          <w:color w:val="000000"/>
          <w:sz w:val="28"/>
          <w:szCs w:val="28"/>
          <w:lang w:eastAsia="es-ES"/>
        </w:rPr>
      </w:pPr>
    </w:p>
    <w:p w14:paraId="74E40DEF" w14:textId="07BBB958" w:rsidR="00552301" w:rsidRPr="007B055E" w:rsidRDefault="00E162D4" w:rsidP="00521B11">
      <w:pPr>
        <w:spacing w:after="0" w:line="240" w:lineRule="auto"/>
        <w:jc w:val="both"/>
        <w:rPr>
          <w:rFonts w:ascii="Arial" w:eastAsia="Arial Unicode MS" w:hAnsi="Arial" w:cs="Arial"/>
          <w:b/>
          <w:color w:val="000000"/>
          <w:sz w:val="28"/>
          <w:szCs w:val="28"/>
          <w:lang w:eastAsia="es-ES"/>
        </w:rPr>
      </w:pPr>
      <w:r w:rsidRPr="00D149B1">
        <w:rPr>
          <w:rFonts w:ascii="Arial" w:eastAsia="Arial Unicode MS" w:hAnsi="Arial" w:cs="Arial"/>
          <w:b/>
          <w:color w:val="000000"/>
          <w:sz w:val="28"/>
          <w:szCs w:val="28"/>
          <w:lang w:eastAsia="es-ES"/>
        </w:rPr>
        <w:t xml:space="preserve">VI. </w:t>
      </w:r>
      <w:r w:rsidRPr="00D149B1">
        <w:rPr>
          <w:rFonts w:ascii="Arial" w:eastAsia="Arial Unicode MS" w:hAnsi="Arial" w:cs="Arial"/>
          <w:color w:val="000000"/>
          <w:sz w:val="28"/>
          <w:szCs w:val="28"/>
          <w:lang w:eastAsia="es-ES"/>
        </w:rPr>
        <w:t xml:space="preserve">Así las cosas, se hace necesario dejar sin efectos </w:t>
      </w:r>
      <w:r w:rsidR="002E6E0E" w:rsidRPr="00D149B1">
        <w:rPr>
          <w:rFonts w:ascii="Arial" w:eastAsia="Arial Unicode MS" w:hAnsi="Arial" w:cs="Arial"/>
          <w:color w:val="000000"/>
          <w:sz w:val="28"/>
          <w:szCs w:val="28"/>
          <w:lang w:eastAsia="es-ES"/>
        </w:rPr>
        <w:t xml:space="preserve">el acuerdo de Ayuntamiento de fecha </w:t>
      </w:r>
      <w:r w:rsidR="009A12CF" w:rsidRPr="00D149B1">
        <w:rPr>
          <w:rFonts w:ascii="Arial" w:eastAsia="Arial Unicode MS" w:hAnsi="Arial" w:cs="Arial"/>
          <w:color w:val="000000"/>
          <w:sz w:val="28"/>
          <w:szCs w:val="28"/>
          <w:lang w:eastAsia="es-ES"/>
        </w:rPr>
        <w:t>20 de marzo del año 2012</w:t>
      </w:r>
      <w:r w:rsidRPr="00D149B1">
        <w:rPr>
          <w:rFonts w:ascii="Arial" w:eastAsia="Arial Unicode MS" w:hAnsi="Arial" w:cs="Arial"/>
          <w:color w:val="000000"/>
          <w:sz w:val="28"/>
          <w:szCs w:val="28"/>
          <w:lang w:eastAsia="es-ES"/>
        </w:rPr>
        <w:t xml:space="preserve"> para emitir uno nuevo donde se establezcan las superficies medidas y colindancias </w:t>
      </w:r>
      <w:r w:rsidR="00DC661B" w:rsidRPr="00D149B1">
        <w:rPr>
          <w:rFonts w:ascii="Arial" w:eastAsia="Arial Unicode MS" w:hAnsi="Arial" w:cs="Arial"/>
          <w:color w:val="000000"/>
          <w:sz w:val="28"/>
          <w:szCs w:val="28"/>
          <w:lang w:eastAsia="es-ES"/>
        </w:rPr>
        <w:t>real</w:t>
      </w:r>
      <w:r w:rsidRPr="00D149B1">
        <w:rPr>
          <w:rFonts w:ascii="Arial" w:eastAsia="Arial Unicode MS" w:hAnsi="Arial" w:cs="Arial"/>
          <w:color w:val="000000"/>
          <w:sz w:val="28"/>
          <w:szCs w:val="28"/>
          <w:lang w:eastAsia="es-ES"/>
        </w:rPr>
        <w:t xml:space="preserve">es de </w:t>
      </w:r>
      <w:r w:rsidR="00A678F6" w:rsidRPr="00D149B1">
        <w:rPr>
          <w:rFonts w:ascii="Arial" w:eastAsia="Arial Unicode MS" w:hAnsi="Arial" w:cs="Arial"/>
          <w:color w:val="000000"/>
          <w:sz w:val="28"/>
          <w:szCs w:val="28"/>
          <w:lang w:eastAsia="es-ES"/>
        </w:rPr>
        <w:t xml:space="preserve">cada área </w:t>
      </w:r>
      <w:r w:rsidRPr="00D149B1">
        <w:rPr>
          <w:rFonts w:ascii="Arial" w:eastAsia="Arial Unicode MS" w:hAnsi="Arial" w:cs="Arial"/>
          <w:color w:val="000000"/>
          <w:sz w:val="28"/>
          <w:szCs w:val="28"/>
          <w:lang w:eastAsia="es-ES"/>
        </w:rPr>
        <w:t xml:space="preserve">que actualmente utiliza </w:t>
      </w:r>
      <w:r w:rsidR="007B055E" w:rsidRPr="00D149B1">
        <w:rPr>
          <w:rFonts w:ascii="Arial" w:eastAsia="Times New Roman" w:hAnsi="Arial" w:cs="Arial"/>
          <w:sz w:val="28"/>
          <w:szCs w:val="28"/>
          <w:lang w:eastAsia="es-ES"/>
        </w:rPr>
        <w:t>la Secret</w:t>
      </w:r>
      <w:r w:rsidRPr="00D149B1">
        <w:rPr>
          <w:rFonts w:ascii="Arial" w:eastAsia="Times New Roman" w:hAnsi="Arial" w:cs="Arial"/>
          <w:sz w:val="28"/>
          <w:szCs w:val="28"/>
          <w:lang w:eastAsia="es-ES"/>
        </w:rPr>
        <w:t>aría de Educación de Guanajuato</w:t>
      </w:r>
      <w:r w:rsidR="007B055E" w:rsidRPr="00D149B1">
        <w:rPr>
          <w:rFonts w:ascii="Arial" w:eastAsia="Times New Roman" w:hAnsi="Arial" w:cs="Arial"/>
          <w:sz w:val="28"/>
          <w:szCs w:val="28"/>
          <w:lang w:eastAsia="es-ES"/>
        </w:rPr>
        <w:t xml:space="preserve"> </w:t>
      </w:r>
      <w:r w:rsidRPr="00D149B1">
        <w:rPr>
          <w:rFonts w:ascii="Arial" w:eastAsia="Times New Roman" w:hAnsi="Arial" w:cs="Arial"/>
          <w:sz w:val="28"/>
          <w:szCs w:val="28"/>
          <w:lang w:eastAsia="es-ES"/>
        </w:rPr>
        <w:t xml:space="preserve">con el funcionamiento de una </w:t>
      </w:r>
      <w:r w:rsidR="00A26CF5" w:rsidRPr="00D149B1">
        <w:rPr>
          <w:rFonts w:ascii="Arial" w:eastAsia="Times New Roman" w:hAnsi="Arial" w:cs="Arial"/>
          <w:sz w:val="28"/>
          <w:szCs w:val="28"/>
          <w:lang w:eastAsia="es-ES"/>
        </w:rPr>
        <w:t>escuela primaria y un jardín de niños</w:t>
      </w:r>
      <w:r w:rsidRPr="00D149B1">
        <w:rPr>
          <w:rFonts w:ascii="Arial" w:eastAsia="Times New Roman" w:hAnsi="Arial" w:cs="Arial"/>
          <w:sz w:val="28"/>
          <w:szCs w:val="28"/>
          <w:lang w:eastAsia="es-ES"/>
        </w:rPr>
        <w:t>.</w:t>
      </w:r>
      <w:r>
        <w:rPr>
          <w:rFonts w:ascii="Arial" w:eastAsia="Times New Roman" w:hAnsi="Arial" w:cs="Arial"/>
          <w:sz w:val="28"/>
          <w:szCs w:val="28"/>
          <w:lang w:eastAsia="es-ES"/>
        </w:rPr>
        <w:t xml:space="preserve"> </w:t>
      </w:r>
    </w:p>
    <w:p w14:paraId="6BF770D9" w14:textId="77777777" w:rsidR="002E6E0E" w:rsidRPr="002E6E0E" w:rsidRDefault="002E6E0E" w:rsidP="00521B11">
      <w:pPr>
        <w:spacing w:after="0" w:line="240" w:lineRule="auto"/>
        <w:jc w:val="both"/>
        <w:rPr>
          <w:rFonts w:ascii="Arial" w:eastAsia="Arial Unicode MS" w:hAnsi="Arial" w:cs="Arial"/>
          <w:b/>
          <w:color w:val="000000"/>
          <w:sz w:val="28"/>
          <w:szCs w:val="28"/>
          <w:lang w:eastAsia="es-ES"/>
        </w:rPr>
      </w:pPr>
    </w:p>
    <w:p w14:paraId="0EB12BBF" w14:textId="7819A579" w:rsidR="009B550C" w:rsidRDefault="00521B11" w:rsidP="0074653A">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2E6E0E">
        <w:rPr>
          <w:rFonts w:ascii="Arial" w:eastAsia="Times New Roman" w:hAnsi="Arial" w:cs="Arial"/>
          <w:sz w:val="28"/>
          <w:szCs w:val="28"/>
          <w:lang w:val="es-ES" w:eastAsia="es-ES"/>
        </w:rPr>
        <w:t>76 fracción II inciso d</w:t>
      </w:r>
      <w:r w:rsidR="00345451" w:rsidRPr="00A2423D">
        <w:rPr>
          <w:rFonts w:ascii="Arial" w:eastAsia="Times New Roman" w:hAnsi="Arial" w:cs="Arial"/>
          <w:sz w:val="28"/>
          <w:szCs w:val="28"/>
          <w:lang w:val="es-ES" w:eastAsia="es-ES"/>
        </w:rPr>
        <w:t>)</w:t>
      </w:r>
      <w:r w:rsidR="002E6E0E">
        <w:rPr>
          <w:rFonts w:ascii="Arial" w:eastAsia="Times New Roman" w:hAnsi="Arial" w:cs="Arial"/>
          <w:sz w:val="28"/>
          <w:szCs w:val="28"/>
          <w:lang w:val="es-ES" w:eastAsia="es-ES"/>
        </w:rPr>
        <w:t>, fracción IV incisos f), g) y j), 205 y 206</w:t>
      </w:r>
      <w:r w:rsidR="00345451" w:rsidRPr="00A2423D">
        <w:rPr>
          <w:rFonts w:ascii="Arial" w:eastAsia="Times New Roman" w:hAnsi="Arial" w:cs="Arial"/>
          <w:sz w:val="28"/>
          <w:szCs w:val="28"/>
          <w:lang w:val="es-ES" w:eastAsia="es-ES"/>
        </w:rPr>
        <w:t xml:space="preserve"> de la Ley Orgánica Municipal para el Estado de Guanajuato;</w:t>
      </w:r>
      <w:r w:rsidR="002E6E0E">
        <w:rPr>
          <w:rFonts w:ascii="Arial" w:eastAsia="Times New Roman" w:hAnsi="Arial" w:cs="Arial"/>
          <w:sz w:val="28"/>
          <w:szCs w:val="28"/>
          <w:lang w:val="es-ES" w:eastAsia="es-ES"/>
        </w:rPr>
        <w:t xml:space="preserve"> así como 1, 9 fracción X</w:t>
      </w:r>
      <w:r w:rsidR="00345451" w:rsidRPr="00A2423D">
        <w:rPr>
          <w:rFonts w:ascii="Arial" w:eastAsia="Times New Roman" w:hAnsi="Arial" w:cs="Arial"/>
          <w:sz w:val="28"/>
          <w:szCs w:val="28"/>
          <w:lang w:val="es-ES" w:eastAsia="es-ES"/>
        </w:rPr>
        <w:t>,</w:t>
      </w:r>
      <w:r w:rsidR="002E6E0E">
        <w:rPr>
          <w:rFonts w:ascii="Arial" w:eastAsia="Times New Roman" w:hAnsi="Arial" w:cs="Arial"/>
          <w:sz w:val="28"/>
          <w:szCs w:val="28"/>
          <w:lang w:val="es-ES" w:eastAsia="es-ES"/>
        </w:rPr>
        <w:t xml:space="preserve"> 28,</w:t>
      </w:r>
      <w:r w:rsidR="00345451" w:rsidRPr="00A2423D">
        <w:rPr>
          <w:rFonts w:ascii="Arial" w:eastAsia="Times New Roman" w:hAnsi="Arial" w:cs="Arial"/>
          <w:sz w:val="28"/>
          <w:szCs w:val="28"/>
          <w:lang w:val="es-ES" w:eastAsia="es-ES"/>
        </w:rPr>
        <w:t xml:space="preserve"> 38</w:t>
      </w:r>
      <w:r w:rsidR="00C530B6">
        <w:rPr>
          <w:rFonts w:ascii="Arial" w:eastAsia="Times New Roman" w:hAnsi="Arial" w:cs="Arial"/>
          <w:sz w:val="28"/>
          <w:szCs w:val="28"/>
          <w:lang w:val="es-ES" w:eastAsia="es-ES"/>
        </w:rPr>
        <w:t xml:space="preserve"> fracciones VI y XIV</w:t>
      </w:r>
      <w:r w:rsidR="002E6E0E">
        <w:rPr>
          <w:rFonts w:ascii="Arial" w:eastAsia="Times New Roman" w:hAnsi="Arial" w:cs="Arial"/>
          <w:sz w:val="28"/>
          <w:szCs w:val="28"/>
          <w:lang w:val="es-ES" w:eastAsia="es-ES"/>
        </w:rPr>
        <w:t>, 104, 105 y 10</w:t>
      </w:r>
      <w:r w:rsidR="00345451" w:rsidRPr="00A2423D">
        <w:rPr>
          <w:rFonts w:ascii="Arial" w:eastAsia="Times New Roman" w:hAnsi="Arial" w:cs="Arial"/>
          <w:sz w:val="28"/>
          <w:szCs w:val="28"/>
          <w:lang w:val="es-ES" w:eastAsia="es-ES"/>
        </w:rPr>
        <w:t xml:space="preserve">6 del </w:t>
      </w:r>
      <w:r w:rsidR="00345451" w:rsidRPr="00A2423D">
        <w:rPr>
          <w:rFonts w:ascii="Arial" w:hAnsi="Arial" w:cs="Arial"/>
          <w:bCs/>
          <w:sz w:val="28"/>
          <w:szCs w:val="28"/>
        </w:rPr>
        <w:t>Reglamento de Adquisiciones, Enajenaciones, Arrendamientos, Comodatos y Contratación de Servicios para el Municipio de León, Guanajuato</w:t>
      </w:r>
      <w:r w:rsidR="004B44D9" w:rsidRPr="00A2423D">
        <w:rPr>
          <w:rFonts w:ascii="Arial" w:eastAsia="Times New Roman" w:hAnsi="Arial" w:cs="Arial"/>
          <w:sz w:val="28"/>
          <w:szCs w:val="28"/>
          <w:lang w:eastAsia="es-ES"/>
        </w:rPr>
        <w:t>,</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14:paraId="0AEDFFD0" w14:textId="677B86FB" w:rsidR="0042156F" w:rsidRDefault="0042156F" w:rsidP="0074653A">
      <w:pPr>
        <w:spacing w:after="0" w:line="240" w:lineRule="auto"/>
        <w:jc w:val="both"/>
        <w:outlineLvl w:val="8"/>
        <w:rPr>
          <w:rFonts w:ascii="Arial" w:eastAsia="Times New Roman" w:hAnsi="Arial" w:cs="Arial"/>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14:paraId="08CCDD87" w14:textId="77777777" w:rsidR="00717684" w:rsidRPr="00A2423D" w:rsidRDefault="00717684" w:rsidP="00734ACA">
      <w:pPr>
        <w:spacing w:after="0" w:line="240" w:lineRule="auto"/>
        <w:jc w:val="center"/>
        <w:rPr>
          <w:rFonts w:ascii="Arial" w:eastAsia="Times New Roman" w:hAnsi="Arial" w:cs="Arial"/>
          <w:b/>
          <w:sz w:val="28"/>
          <w:szCs w:val="28"/>
          <w:lang w:val="es-ES" w:eastAsia="es-ES"/>
        </w:rPr>
      </w:pPr>
    </w:p>
    <w:p w14:paraId="365B387E" w14:textId="7A53E618" w:rsidR="008F7AF6" w:rsidRDefault="00D31BA2" w:rsidP="008F7AF6">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PRIMERO.</w:t>
      </w:r>
      <w:r w:rsidR="00521B11" w:rsidRPr="00A2423D">
        <w:rPr>
          <w:rFonts w:ascii="Arial" w:eastAsia="Times New Roman" w:hAnsi="Arial" w:cs="Arial"/>
          <w:b/>
          <w:sz w:val="28"/>
          <w:szCs w:val="28"/>
          <w:lang w:val="es-ES" w:eastAsia="es-ES"/>
        </w:rPr>
        <w:t xml:space="preserve">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 xml:space="preserve">e autoriza </w:t>
      </w:r>
      <w:r w:rsidR="00FD036C">
        <w:rPr>
          <w:rFonts w:ascii="Arial" w:eastAsia="Times New Roman" w:hAnsi="Arial" w:cs="Arial"/>
          <w:sz w:val="28"/>
          <w:szCs w:val="28"/>
          <w:lang w:eastAsia="es-ES"/>
        </w:rPr>
        <w:t>dejar sin efecto</w:t>
      </w:r>
      <w:r w:rsidR="00A26CF5">
        <w:rPr>
          <w:rFonts w:ascii="Arial" w:eastAsia="Times New Roman" w:hAnsi="Arial" w:cs="Arial"/>
          <w:sz w:val="28"/>
          <w:szCs w:val="28"/>
          <w:lang w:eastAsia="es-ES"/>
        </w:rPr>
        <w:t>s</w:t>
      </w:r>
      <w:r w:rsidR="00FD036C">
        <w:rPr>
          <w:rFonts w:ascii="Arial" w:eastAsia="Times New Roman" w:hAnsi="Arial" w:cs="Arial"/>
          <w:sz w:val="28"/>
          <w:szCs w:val="28"/>
          <w:lang w:eastAsia="es-ES"/>
        </w:rPr>
        <w:t xml:space="preserve"> </w:t>
      </w:r>
      <w:r w:rsidR="00E162D4">
        <w:rPr>
          <w:rFonts w:ascii="Arial" w:eastAsia="Times New Roman" w:hAnsi="Arial" w:cs="Arial"/>
          <w:sz w:val="28"/>
          <w:szCs w:val="28"/>
          <w:lang w:eastAsia="es-ES"/>
        </w:rPr>
        <w:t>el acuerdo</w:t>
      </w:r>
      <w:r w:rsidR="009B550C">
        <w:rPr>
          <w:rFonts w:ascii="Arial" w:eastAsia="Times New Roman" w:hAnsi="Arial" w:cs="Arial"/>
          <w:sz w:val="28"/>
          <w:szCs w:val="28"/>
          <w:lang w:eastAsia="es-ES"/>
        </w:rPr>
        <w:t xml:space="preserve"> del Ayuntamiento</w:t>
      </w:r>
      <w:r w:rsidR="007B055E">
        <w:rPr>
          <w:rFonts w:ascii="Arial" w:eastAsia="Times New Roman" w:hAnsi="Arial" w:cs="Arial"/>
          <w:sz w:val="28"/>
          <w:szCs w:val="28"/>
          <w:lang w:eastAsia="es-ES"/>
        </w:rPr>
        <w:t>,</w:t>
      </w:r>
      <w:r w:rsidR="009B550C">
        <w:rPr>
          <w:rFonts w:ascii="Arial" w:eastAsia="Times New Roman" w:hAnsi="Arial" w:cs="Arial"/>
          <w:sz w:val="28"/>
          <w:szCs w:val="28"/>
          <w:lang w:eastAsia="es-ES"/>
        </w:rPr>
        <w:t xml:space="preserve"> mediante el cual se desafectó del dominio público y se autorizó </w:t>
      </w:r>
      <w:r w:rsidR="00E162D4">
        <w:rPr>
          <w:rFonts w:ascii="Arial" w:eastAsia="Times New Roman" w:hAnsi="Arial" w:cs="Arial"/>
          <w:sz w:val="28"/>
          <w:szCs w:val="28"/>
          <w:lang w:eastAsia="es-ES"/>
        </w:rPr>
        <w:t>la desafectación y</w:t>
      </w:r>
      <w:r w:rsidR="00FD036C">
        <w:rPr>
          <w:rFonts w:ascii="Arial" w:eastAsia="Times New Roman" w:hAnsi="Arial" w:cs="Arial"/>
          <w:sz w:val="28"/>
          <w:szCs w:val="28"/>
          <w:lang w:eastAsia="es-ES"/>
        </w:rPr>
        <w:t xml:space="preserve"> posterior </w:t>
      </w:r>
      <w:r w:rsidR="009B550C">
        <w:rPr>
          <w:rFonts w:ascii="Arial" w:eastAsia="Times New Roman" w:hAnsi="Arial" w:cs="Arial"/>
          <w:sz w:val="28"/>
          <w:szCs w:val="28"/>
          <w:lang w:eastAsia="es-ES"/>
        </w:rPr>
        <w:t>donación</w:t>
      </w:r>
      <w:r>
        <w:rPr>
          <w:rFonts w:ascii="Arial" w:eastAsia="Times New Roman" w:hAnsi="Arial" w:cs="Arial"/>
          <w:sz w:val="28"/>
          <w:szCs w:val="28"/>
          <w:lang w:eastAsia="es-ES"/>
        </w:rPr>
        <w:t xml:space="preserve"> del</w:t>
      </w:r>
      <w:r w:rsidR="007B055E">
        <w:rPr>
          <w:rFonts w:ascii="Arial" w:eastAsia="Times New Roman" w:hAnsi="Arial" w:cs="Arial"/>
          <w:sz w:val="28"/>
          <w:szCs w:val="28"/>
          <w:lang w:eastAsia="es-ES"/>
        </w:rPr>
        <w:t xml:space="preserve"> inmueble municipal</w:t>
      </w:r>
      <w:r w:rsidR="00A26CF5">
        <w:rPr>
          <w:rFonts w:ascii="Arial" w:eastAsia="Times New Roman" w:hAnsi="Arial" w:cs="Arial"/>
          <w:sz w:val="28"/>
          <w:szCs w:val="28"/>
          <w:lang w:eastAsia="es-ES"/>
        </w:rPr>
        <w:t xml:space="preserve"> con</w:t>
      </w:r>
      <w:r w:rsidR="00E162D4">
        <w:rPr>
          <w:rFonts w:ascii="Arial" w:eastAsia="Arial Unicode MS" w:hAnsi="Arial" w:cs="Arial"/>
          <w:color w:val="000000"/>
          <w:sz w:val="28"/>
          <w:szCs w:val="28"/>
          <w:lang w:eastAsia="es-ES"/>
        </w:rPr>
        <w:t xml:space="preserve"> superficie de </w:t>
      </w:r>
      <w:r w:rsidR="00E162D4" w:rsidRPr="003029D1">
        <w:rPr>
          <w:rFonts w:ascii="Arial" w:eastAsia="Arial Unicode MS" w:hAnsi="Arial" w:cs="Arial"/>
          <w:b/>
          <w:color w:val="000000"/>
          <w:sz w:val="28"/>
          <w:szCs w:val="28"/>
          <w:lang w:eastAsia="es-ES"/>
        </w:rPr>
        <w:t>7</w:t>
      </w:r>
      <w:r w:rsidR="00E162D4" w:rsidRPr="007B055E">
        <w:rPr>
          <w:rFonts w:ascii="Arial" w:eastAsia="Arial Unicode MS" w:hAnsi="Arial" w:cs="Arial"/>
          <w:b/>
          <w:color w:val="000000"/>
          <w:sz w:val="28"/>
          <w:szCs w:val="28"/>
          <w:lang w:eastAsia="es-ES"/>
        </w:rPr>
        <w:t>,824.60 m2</w:t>
      </w:r>
      <w:r w:rsidR="009B550C">
        <w:rPr>
          <w:rFonts w:ascii="Arial" w:eastAsia="Times New Roman" w:hAnsi="Arial" w:cs="Arial"/>
          <w:sz w:val="28"/>
          <w:szCs w:val="28"/>
          <w:lang w:eastAsia="es-ES"/>
        </w:rPr>
        <w:t xml:space="preserve"> </w:t>
      </w:r>
      <w:r>
        <w:rPr>
          <w:rFonts w:ascii="Arial" w:eastAsia="Times New Roman" w:hAnsi="Arial" w:cs="Arial"/>
          <w:sz w:val="28"/>
          <w:szCs w:val="28"/>
          <w:lang w:eastAsia="es-ES"/>
        </w:rPr>
        <w:t xml:space="preserve">ubicado en el Fraccionamiento Puerta </w:t>
      </w:r>
      <w:r>
        <w:rPr>
          <w:rFonts w:ascii="Arial" w:eastAsia="Times New Roman" w:hAnsi="Arial" w:cs="Arial"/>
          <w:sz w:val="28"/>
          <w:szCs w:val="28"/>
          <w:lang w:eastAsia="es-ES"/>
        </w:rPr>
        <w:lastRenderedPageBreak/>
        <w:t xml:space="preserve">Dorada </w:t>
      </w:r>
      <w:r w:rsidR="00A26CF5">
        <w:rPr>
          <w:rFonts w:ascii="Arial" w:eastAsia="Times New Roman" w:hAnsi="Arial" w:cs="Arial"/>
          <w:sz w:val="28"/>
          <w:szCs w:val="28"/>
          <w:lang w:eastAsia="es-ES"/>
        </w:rPr>
        <w:t xml:space="preserve">de esta ciudad </w:t>
      </w:r>
      <w:r w:rsidR="009B550C">
        <w:rPr>
          <w:rFonts w:ascii="Arial" w:eastAsia="Times New Roman" w:hAnsi="Arial" w:cs="Arial"/>
          <w:sz w:val="28"/>
          <w:szCs w:val="28"/>
          <w:lang w:eastAsia="es-ES"/>
        </w:rPr>
        <w:t>a favor del Gobierno del Estado de Guanajuato con destino a la Secretaría de Educación de Guanajuato</w:t>
      </w:r>
      <w:r w:rsidR="007E162B">
        <w:rPr>
          <w:rFonts w:ascii="Arial" w:eastAsia="Times New Roman" w:hAnsi="Arial" w:cs="Arial"/>
          <w:sz w:val="28"/>
          <w:szCs w:val="28"/>
          <w:lang w:eastAsia="es-ES"/>
        </w:rPr>
        <w:t>.</w:t>
      </w:r>
      <w:r w:rsidR="009B550C">
        <w:rPr>
          <w:rFonts w:ascii="Arial" w:eastAsia="Times New Roman" w:hAnsi="Arial" w:cs="Arial"/>
          <w:sz w:val="28"/>
          <w:szCs w:val="28"/>
          <w:lang w:eastAsia="es-ES"/>
        </w:rPr>
        <w:t xml:space="preserve"> </w:t>
      </w:r>
    </w:p>
    <w:p w14:paraId="6493194E" w14:textId="0F312A73" w:rsidR="00CF0006" w:rsidRDefault="00CF0006" w:rsidP="00E03D4F">
      <w:pPr>
        <w:spacing w:after="0" w:line="240" w:lineRule="auto"/>
        <w:jc w:val="both"/>
        <w:rPr>
          <w:rFonts w:ascii="Arial" w:eastAsia="Arial Unicode MS" w:hAnsi="Arial" w:cs="Arial"/>
          <w:b/>
          <w:color w:val="000000"/>
          <w:sz w:val="28"/>
          <w:szCs w:val="28"/>
          <w:lang w:eastAsia="es-ES"/>
        </w:rPr>
      </w:pPr>
    </w:p>
    <w:p w14:paraId="216C6E7D" w14:textId="19804416" w:rsidR="007D1AD2" w:rsidRPr="00DD113B" w:rsidRDefault="007D1AD2" w:rsidP="007D1AD2">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 xml:space="preserve">El acuerdo aludido fue tomado en </w:t>
      </w:r>
      <w:r w:rsidR="00A26CF5">
        <w:rPr>
          <w:rFonts w:ascii="Arial" w:eastAsia="Times New Roman" w:hAnsi="Arial" w:cs="Arial"/>
          <w:sz w:val="28"/>
          <w:szCs w:val="28"/>
          <w:lang w:eastAsia="es-ES"/>
        </w:rPr>
        <w:t>sesión</w:t>
      </w:r>
      <w:r w:rsidR="001776F6">
        <w:rPr>
          <w:rFonts w:ascii="Arial" w:eastAsia="Times New Roman" w:hAnsi="Arial" w:cs="Arial"/>
          <w:sz w:val="28"/>
          <w:szCs w:val="28"/>
          <w:lang w:eastAsia="es-ES"/>
        </w:rPr>
        <w:t xml:space="preserve"> del H. Ayuntamiento de fecha</w:t>
      </w:r>
      <w:r>
        <w:rPr>
          <w:rFonts w:ascii="Arial" w:eastAsia="Times New Roman" w:hAnsi="Arial" w:cs="Arial"/>
          <w:sz w:val="28"/>
          <w:szCs w:val="28"/>
          <w:lang w:eastAsia="es-ES"/>
        </w:rPr>
        <w:t xml:space="preserve"> 20 de marzo del año 2012</w:t>
      </w:r>
      <w:r w:rsidR="00DD113B">
        <w:rPr>
          <w:rFonts w:ascii="Arial" w:eastAsia="Times New Roman" w:hAnsi="Arial" w:cs="Arial"/>
          <w:sz w:val="28"/>
          <w:szCs w:val="28"/>
          <w:lang w:eastAsia="es-ES"/>
        </w:rPr>
        <w:t xml:space="preserve"> y publicado en </w:t>
      </w:r>
      <w:r>
        <w:rPr>
          <w:rFonts w:ascii="Arial" w:eastAsia="Arial Unicode MS" w:hAnsi="Arial" w:cs="Arial"/>
          <w:color w:val="000000"/>
          <w:sz w:val="28"/>
          <w:szCs w:val="28"/>
          <w:lang w:eastAsia="es-ES"/>
        </w:rPr>
        <w:t>el Periódico Oficial de Gobierno del Estado de Guanajuato número 64, segunda parte de fecha 20 de abril del año 2012.</w:t>
      </w:r>
    </w:p>
    <w:p w14:paraId="7347F0A7" w14:textId="40A1FCCF" w:rsidR="007D1AD2" w:rsidRPr="00A2423D" w:rsidRDefault="007D1AD2" w:rsidP="007D1AD2">
      <w:pPr>
        <w:spacing w:after="0" w:line="240" w:lineRule="auto"/>
        <w:jc w:val="both"/>
        <w:rPr>
          <w:rFonts w:ascii="Arial" w:eastAsia="Arial Unicode MS" w:hAnsi="Arial" w:cs="Arial"/>
          <w:color w:val="000000"/>
          <w:sz w:val="28"/>
          <w:szCs w:val="28"/>
          <w:lang w:eastAsia="es-ES"/>
        </w:rPr>
      </w:pPr>
    </w:p>
    <w:p w14:paraId="1FF8EFCD" w14:textId="77777777" w:rsidR="001776F6" w:rsidRPr="00012131" w:rsidRDefault="00FD036C" w:rsidP="00C64B14">
      <w:pPr>
        <w:spacing w:after="0" w:line="240" w:lineRule="auto"/>
        <w:jc w:val="both"/>
        <w:rPr>
          <w:rFonts w:ascii="Arial" w:eastAsia="Arial Unicode MS" w:hAnsi="Arial" w:cs="Arial"/>
          <w:color w:val="000000"/>
          <w:sz w:val="28"/>
          <w:szCs w:val="28"/>
          <w:lang w:eastAsia="es-ES"/>
        </w:rPr>
      </w:pPr>
      <w:r w:rsidRPr="00012131">
        <w:rPr>
          <w:rFonts w:ascii="Arial" w:eastAsia="Times New Roman" w:hAnsi="Arial" w:cs="Arial"/>
          <w:b/>
          <w:sz w:val="28"/>
          <w:szCs w:val="28"/>
          <w:lang w:val="es-ES" w:eastAsia="es-ES"/>
        </w:rPr>
        <w:t xml:space="preserve">SEGUNDO. </w:t>
      </w:r>
      <w:r w:rsidR="00C64B14" w:rsidRPr="00012131">
        <w:rPr>
          <w:rFonts w:ascii="Arial" w:eastAsia="Times New Roman" w:hAnsi="Arial" w:cs="Arial"/>
          <w:sz w:val="28"/>
          <w:szCs w:val="28"/>
          <w:lang w:eastAsia="es-ES"/>
        </w:rPr>
        <w:t>Se autoriza la desafec</w:t>
      </w:r>
      <w:r w:rsidR="00C1715F" w:rsidRPr="00012131">
        <w:rPr>
          <w:rFonts w:ascii="Arial" w:eastAsia="Times New Roman" w:hAnsi="Arial" w:cs="Arial"/>
          <w:sz w:val="28"/>
          <w:szCs w:val="28"/>
          <w:lang w:eastAsia="es-ES"/>
        </w:rPr>
        <w:t>tación del dominio público de</w:t>
      </w:r>
      <w:r w:rsidR="001776F6" w:rsidRPr="00012131">
        <w:rPr>
          <w:rFonts w:ascii="Arial" w:eastAsia="Times New Roman" w:hAnsi="Arial" w:cs="Arial"/>
          <w:sz w:val="28"/>
          <w:szCs w:val="28"/>
          <w:lang w:eastAsia="es-ES"/>
        </w:rPr>
        <w:t xml:space="preserve"> dos</w:t>
      </w:r>
      <w:r w:rsidR="00C1715F" w:rsidRPr="00012131">
        <w:rPr>
          <w:rFonts w:ascii="Arial" w:eastAsia="Times New Roman" w:hAnsi="Arial" w:cs="Arial"/>
          <w:sz w:val="28"/>
          <w:szCs w:val="28"/>
          <w:lang w:eastAsia="es-ES"/>
        </w:rPr>
        <w:t xml:space="preserve">  </w:t>
      </w:r>
      <w:r w:rsidR="00C64B14" w:rsidRPr="00012131">
        <w:rPr>
          <w:rFonts w:ascii="Arial" w:eastAsia="Times New Roman" w:hAnsi="Arial" w:cs="Arial"/>
          <w:sz w:val="28"/>
          <w:szCs w:val="28"/>
          <w:lang w:eastAsia="es-ES"/>
        </w:rPr>
        <w:t xml:space="preserve"> inmueble</w:t>
      </w:r>
      <w:r w:rsidR="001776F6" w:rsidRPr="00012131">
        <w:rPr>
          <w:rFonts w:ascii="Arial" w:eastAsia="Times New Roman" w:hAnsi="Arial" w:cs="Arial"/>
          <w:sz w:val="28"/>
          <w:szCs w:val="28"/>
          <w:lang w:eastAsia="es-ES"/>
        </w:rPr>
        <w:t>s</w:t>
      </w:r>
      <w:r w:rsidR="00E162D4" w:rsidRPr="00012131">
        <w:rPr>
          <w:rFonts w:ascii="Arial" w:eastAsia="Times New Roman" w:hAnsi="Arial" w:cs="Arial"/>
          <w:sz w:val="28"/>
          <w:szCs w:val="28"/>
          <w:lang w:eastAsia="es-ES"/>
        </w:rPr>
        <w:t>,</w:t>
      </w:r>
      <w:r w:rsidR="00C64B14" w:rsidRPr="00012131">
        <w:rPr>
          <w:rFonts w:ascii="Arial" w:eastAsia="Times New Roman" w:hAnsi="Arial" w:cs="Arial"/>
          <w:sz w:val="28"/>
          <w:szCs w:val="28"/>
          <w:lang w:eastAsia="es-ES"/>
        </w:rPr>
        <w:t xml:space="preserve"> propiedad municipal ubicado</w:t>
      </w:r>
      <w:r w:rsidR="001776F6" w:rsidRPr="00012131">
        <w:rPr>
          <w:rFonts w:ascii="Arial" w:eastAsia="Times New Roman" w:hAnsi="Arial" w:cs="Arial"/>
          <w:sz w:val="28"/>
          <w:szCs w:val="28"/>
          <w:lang w:eastAsia="es-ES"/>
        </w:rPr>
        <w:t>s</w:t>
      </w:r>
      <w:r w:rsidR="00C64B14" w:rsidRPr="00012131">
        <w:rPr>
          <w:rFonts w:ascii="Arial" w:eastAsia="Times New Roman" w:hAnsi="Arial" w:cs="Arial"/>
          <w:sz w:val="28"/>
          <w:szCs w:val="28"/>
          <w:lang w:eastAsia="es-ES"/>
        </w:rPr>
        <w:t xml:space="preserve"> </w:t>
      </w:r>
      <w:r w:rsidR="00C64B14" w:rsidRPr="00012131">
        <w:rPr>
          <w:rFonts w:ascii="Arial" w:eastAsia="Arial Unicode MS" w:hAnsi="Arial" w:cs="Arial"/>
          <w:color w:val="000000"/>
          <w:sz w:val="28"/>
          <w:szCs w:val="28"/>
          <w:lang w:eastAsia="es-ES"/>
        </w:rPr>
        <w:t>en el Boulevard Loma Dorada y Boulevard Aristóteles del Fraccionamien</w:t>
      </w:r>
      <w:r w:rsidR="001776F6" w:rsidRPr="00012131">
        <w:rPr>
          <w:rFonts w:ascii="Arial" w:eastAsia="Arial Unicode MS" w:hAnsi="Arial" w:cs="Arial"/>
          <w:color w:val="000000"/>
          <w:sz w:val="28"/>
          <w:szCs w:val="28"/>
          <w:lang w:eastAsia="es-ES"/>
        </w:rPr>
        <w:t xml:space="preserve">to Puerta Dorada de esta ciudad. </w:t>
      </w:r>
    </w:p>
    <w:p w14:paraId="24AAC94E" w14:textId="77777777" w:rsidR="001776F6" w:rsidRPr="00012131" w:rsidRDefault="001776F6" w:rsidP="00C64B14">
      <w:pPr>
        <w:spacing w:after="0" w:line="240" w:lineRule="auto"/>
        <w:jc w:val="both"/>
        <w:rPr>
          <w:rFonts w:ascii="Arial" w:eastAsia="Arial Unicode MS" w:hAnsi="Arial" w:cs="Arial"/>
          <w:color w:val="000000"/>
          <w:sz w:val="28"/>
          <w:szCs w:val="28"/>
          <w:lang w:eastAsia="es-ES"/>
        </w:rPr>
      </w:pPr>
    </w:p>
    <w:p w14:paraId="184010D8" w14:textId="7B32C893" w:rsidR="001776F6" w:rsidRDefault="001776F6" w:rsidP="00C64B14">
      <w:pPr>
        <w:spacing w:after="0" w:line="240" w:lineRule="auto"/>
        <w:jc w:val="both"/>
        <w:rPr>
          <w:rFonts w:ascii="Arial" w:eastAsia="Times New Roman" w:hAnsi="Arial" w:cs="Arial"/>
          <w:sz w:val="28"/>
          <w:szCs w:val="28"/>
          <w:lang w:val="es-ES" w:eastAsia="es-ES"/>
        </w:rPr>
      </w:pPr>
      <w:r w:rsidRPr="00012131">
        <w:rPr>
          <w:rFonts w:ascii="Arial" w:eastAsia="Arial Unicode MS" w:hAnsi="Arial" w:cs="Arial"/>
          <w:color w:val="000000"/>
          <w:sz w:val="28"/>
          <w:szCs w:val="28"/>
          <w:lang w:eastAsia="es-ES"/>
        </w:rPr>
        <w:t xml:space="preserve">El primero de ellos con una superficie de </w:t>
      </w:r>
      <w:r w:rsidR="00C64B14" w:rsidRPr="00012131">
        <w:rPr>
          <w:rFonts w:ascii="Arial" w:eastAsia="Times New Roman" w:hAnsi="Arial" w:cs="Arial"/>
          <w:b/>
          <w:sz w:val="28"/>
          <w:szCs w:val="28"/>
          <w:lang w:val="es-ES" w:eastAsia="es-ES"/>
        </w:rPr>
        <w:t>5,904</w:t>
      </w:r>
      <w:r w:rsidR="00C64B14" w:rsidRPr="001B1442">
        <w:rPr>
          <w:rFonts w:ascii="Arial" w:eastAsia="Times New Roman" w:hAnsi="Arial" w:cs="Arial"/>
          <w:b/>
          <w:sz w:val="28"/>
          <w:szCs w:val="28"/>
          <w:lang w:val="es-ES" w:eastAsia="es-ES"/>
        </w:rPr>
        <w:t>.98</w:t>
      </w:r>
      <w:r w:rsidR="00C64B14">
        <w:rPr>
          <w:rFonts w:ascii="Arial" w:eastAsia="Times New Roman" w:hAnsi="Arial" w:cs="Arial"/>
          <w:b/>
          <w:sz w:val="28"/>
          <w:szCs w:val="28"/>
          <w:lang w:val="es-ES" w:eastAsia="es-ES"/>
        </w:rPr>
        <w:t xml:space="preserve"> </w:t>
      </w:r>
      <w:r w:rsidR="00C64B14" w:rsidRPr="007E162B">
        <w:rPr>
          <w:rFonts w:ascii="Arial" w:eastAsia="Times New Roman" w:hAnsi="Arial" w:cs="Arial"/>
          <w:b/>
          <w:sz w:val="28"/>
          <w:szCs w:val="28"/>
          <w:lang w:val="es-ES" w:eastAsia="es-ES"/>
        </w:rPr>
        <w:t>m</w:t>
      </w:r>
      <w:r w:rsidR="00C64B14" w:rsidRPr="007E162B">
        <w:rPr>
          <w:rFonts w:ascii="Arial" w:eastAsia="Times New Roman" w:hAnsi="Arial" w:cs="Arial"/>
          <w:b/>
          <w:sz w:val="28"/>
          <w:szCs w:val="28"/>
          <w:vertAlign w:val="superscript"/>
          <w:lang w:val="es-ES" w:eastAsia="es-ES"/>
        </w:rPr>
        <w:t>2</w:t>
      </w:r>
      <w:r w:rsidR="00C64B14" w:rsidRPr="001B1442">
        <w:rPr>
          <w:rFonts w:ascii="Arial" w:eastAsia="Times New Roman" w:hAnsi="Arial" w:cs="Arial"/>
          <w:b/>
          <w:sz w:val="28"/>
          <w:szCs w:val="28"/>
          <w:lang w:val="es-ES" w:eastAsia="es-ES"/>
        </w:rPr>
        <w:t xml:space="preserve"> cinco mil novecientos cuatro punto noventa y ocho </w:t>
      </w:r>
      <w:r w:rsidR="00AD7300">
        <w:rPr>
          <w:rFonts w:ascii="Arial" w:eastAsia="Times New Roman" w:hAnsi="Arial" w:cs="Arial"/>
          <w:b/>
          <w:sz w:val="28"/>
          <w:szCs w:val="28"/>
          <w:lang w:val="es-ES" w:eastAsia="es-ES"/>
        </w:rPr>
        <w:t>metros cuadrados</w:t>
      </w:r>
      <w:r w:rsidR="00C64B14">
        <w:rPr>
          <w:rFonts w:ascii="Arial" w:eastAsia="Times New Roman" w:hAnsi="Arial" w:cs="Arial"/>
          <w:b/>
          <w:sz w:val="28"/>
          <w:szCs w:val="28"/>
          <w:lang w:val="es-ES" w:eastAsia="es-ES"/>
        </w:rPr>
        <w:t xml:space="preserve"> </w:t>
      </w:r>
      <w:r>
        <w:rPr>
          <w:rFonts w:ascii="Arial" w:eastAsia="Times New Roman" w:hAnsi="Arial" w:cs="Arial"/>
          <w:sz w:val="28"/>
          <w:szCs w:val="28"/>
          <w:lang w:val="es-ES" w:eastAsia="es-ES"/>
        </w:rPr>
        <w:t xml:space="preserve">y el segundo de </w:t>
      </w:r>
      <w:r>
        <w:rPr>
          <w:rFonts w:ascii="Arial" w:eastAsia="Times New Roman" w:hAnsi="Arial" w:cs="Arial"/>
          <w:b/>
          <w:sz w:val="28"/>
          <w:szCs w:val="28"/>
          <w:lang w:val="es-ES" w:eastAsia="es-ES"/>
        </w:rPr>
        <w:t>2</w:t>
      </w:r>
      <w:r w:rsidRPr="00523ED0">
        <w:rPr>
          <w:rFonts w:ascii="Arial" w:eastAsia="Times New Roman" w:hAnsi="Arial" w:cs="Arial"/>
          <w:b/>
          <w:sz w:val="28"/>
          <w:szCs w:val="28"/>
          <w:lang w:val="es-ES" w:eastAsia="es-ES"/>
        </w:rPr>
        <w:t>,</w:t>
      </w:r>
      <w:r>
        <w:rPr>
          <w:rFonts w:ascii="Arial" w:eastAsia="Times New Roman" w:hAnsi="Arial" w:cs="Arial"/>
          <w:b/>
          <w:sz w:val="28"/>
          <w:szCs w:val="28"/>
          <w:lang w:val="es-ES" w:eastAsia="es-ES"/>
        </w:rPr>
        <w:t xml:space="preserve">379.98 </w:t>
      </w:r>
      <w:r w:rsidRPr="007E162B">
        <w:rPr>
          <w:rFonts w:ascii="Arial" w:eastAsia="Times New Roman" w:hAnsi="Arial" w:cs="Arial"/>
          <w:b/>
          <w:sz w:val="28"/>
          <w:szCs w:val="28"/>
          <w:lang w:val="es-ES" w:eastAsia="es-ES"/>
        </w:rPr>
        <w:t>m</w:t>
      </w:r>
      <w:r w:rsidRPr="007E162B">
        <w:rPr>
          <w:rFonts w:ascii="Arial" w:eastAsia="Times New Roman" w:hAnsi="Arial" w:cs="Arial"/>
          <w:b/>
          <w:sz w:val="28"/>
          <w:szCs w:val="28"/>
          <w:vertAlign w:val="superscript"/>
          <w:lang w:val="es-ES" w:eastAsia="es-ES"/>
        </w:rPr>
        <w:t>2</w:t>
      </w:r>
      <w:r w:rsidR="000E40A8">
        <w:rPr>
          <w:rFonts w:ascii="Arial" w:eastAsia="Times New Roman" w:hAnsi="Arial" w:cs="Arial"/>
          <w:b/>
          <w:sz w:val="28"/>
          <w:szCs w:val="28"/>
          <w:vertAlign w:val="superscript"/>
          <w:lang w:val="es-ES" w:eastAsia="es-ES"/>
        </w:rPr>
        <w:t xml:space="preserve"> </w:t>
      </w:r>
      <w:r>
        <w:rPr>
          <w:rFonts w:ascii="Arial" w:eastAsia="Times New Roman" w:hAnsi="Arial" w:cs="Arial"/>
          <w:b/>
          <w:sz w:val="28"/>
          <w:szCs w:val="28"/>
          <w:lang w:val="es-ES" w:eastAsia="es-ES"/>
        </w:rPr>
        <w:t xml:space="preserve">dos mil trescientos setenta y nueve punto noventa y ocho </w:t>
      </w:r>
      <w:r w:rsidRPr="00523ED0">
        <w:rPr>
          <w:rFonts w:ascii="Arial" w:eastAsia="Times New Roman" w:hAnsi="Arial" w:cs="Arial"/>
          <w:b/>
          <w:sz w:val="28"/>
          <w:szCs w:val="28"/>
          <w:lang w:val="es-ES" w:eastAsia="es-ES"/>
        </w:rPr>
        <w:t>metros cuadrados</w:t>
      </w:r>
      <w:r w:rsidR="000E40A8">
        <w:rPr>
          <w:rFonts w:ascii="Arial" w:eastAsia="Times New Roman" w:hAnsi="Arial" w:cs="Arial"/>
          <w:b/>
          <w:sz w:val="28"/>
          <w:szCs w:val="28"/>
          <w:lang w:val="es-ES" w:eastAsia="es-ES"/>
        </w:rPr>
        <w:t>,</w:t>
      </w:r>
      <w:r>
        <w:rPr>
          <w:rFonts w:ascii="Arial" w:eastAsia="Times New Roman" w:hAnsi="Arial" w:cs="Arial"/>
          <w:sz w:val="28"/>
          <w:szCs w:val="28"/>
          <w:lang w:val="es-ES" w:eastAsia="es-ES"/>
        </w:rPr>
        <w:t xml:space="preserve"> con las medidas y colindancias que</w:t>
      </w:r>
      <w:r w:rsidR="000E40A8">
        <w:rPr>
          <w:rFonts w:ascii="Arial" w:eastAsia="Times New Roman" w:hAnsi="Arial" w:cs="Arial"/>
          <w:sz w:val="28"/>
          <w:szCs w:val="28"/>
          <w:lang w:val="es-ES" w:eastAsia="es-ES"/>
        </w:rPr>
        <w:t xml:space="preserve"> respectivamente</w:t>
      </w:r>
      <w:r>
        <w:rPr>
          <w:rFonts w:ascii="Arial" w:eastAsia="Times New Roman" w:hAnsi="Arial" w:cs="Arial"/>
          <w:sz w:val="28"/>
          <w:szCs w:val="28"/>
          <w:lang w:val="es-ES" w:eastAsia="es-ES"/>
        </w:rPr>
        <w:t xml:space="preserve"> se citan en el</w:t>
      </w:r>
      <w:r w:rsidR="000E40A8">
        <w:rPr>
          <w:rFonts w:ascii="Arial" w:eastAsia="Times New Roman" w:hAnsi="Arial" w:cs="Arial"/>
          <w:sz w:val="28"/>
          <w:szCs w:val="28"/>
          <w:lang w:val="es-ES" w:eastAsia="es-ES"/>
        </w:rPr>
        <w:t xml:space="preserve"> documento que como anexo forma</w:t>
      </w:r>
      <w:r>
        <w:rPr>
          <w:rFonts w:ascii="Arial" w:eastAsia="Times New Roman" w:hAnsi="Arial" w:cs="Arial"/>
          <w:sz w:val="28"/>
          <w:szCs w:val="28"/>
          <w:lang w:val="es-ES" w:eastAsia="es-ES"/>
        </w:rPr>
        <w:t xml:space="preserve"> del presente acuerdo.</w:t>
      </w:r>
    </w:p>
    <w:p w14:paraId="337A9D68" w14:textId="01F57C39" w:rsidR="001776F6" w:rsidRDefault="001776F6" w:rsidP="00C64B14">
      <w:pPr>
        <w:spacing w:after="0" w:line="240" w:lineRule="auto"/>
        <w:jc w:val="both"/>
        <w:rPr>
          <w:rFonts w:ascii="Arial" w:eastAsia="Times New Roman" w:hAnsi="Arial" w:cs="Arial"/>
          <w:sz w:val="28"/>
          <w:szCs w:val="28"/>
          <w:lang w:val="es-ES" w:eastAsia="es-ES"/>
        </w:rPr>
      </w:pPr>
    </w:p>
    <w:p w14:paraId="1813159A" w14:textId="1C62C8AA" w:rsidR="00B71592" w:rsidRPr="005F6774" w:rsidRDefault="00B71592" w:rsidP="00B71592">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TERCERO</w:t>
      </w:r>
      <w:r w:rsidR="00C64B14">
        <w:rPr>
          <w:rFonts w:ascii="Arial" w:eastAsia="Times New Roman" w:hAnsi="Arial" w:cs="Arial"/>
          <w:b/>
          <w:sz w:val="28"/>
          <w:szCs w:val="28"/>
          <w:lang w:eastAsia="es-ES"/>
        </w:rPr>
        <w:t xml:space="preserve">. </w:t>
      </w:r>
      <w:r w:rsidR="00C64B14">
        <w:rPr>
          <w:rFonts w:ascii="Arial" w:eastAsia="Times New Roman" w:hAnsi="Arial" w:cs="Arial"/>
          <w:sz w:val="28"/>
          <w:szCs w:val="28"/>
          <w:lang w:eastAsia="es-ES"/>
        </w:rPr>
        <w:t>Se autoriza la donación de</w:t>
      </w:r>
      <w:r w:rsidR="000E40A8">
        <w:rPr>
          <w:rFonts w:ascii="Arial" w:eastAsia="Times New Roman" w:hAnsi="Arial" w:cs="Arial"/>
          <w:sz w:val="28"/>
          <w:szCs w:val="28"/>
          <w:lang w:eastAsia="es-ES"/>
        </w:rPr>
        <w:t xml:space="preserve"> </w:t>
      </w:r>
      <w:r w:rsidR="00C64B14">
        <w:rPr>
          <w:rFonts w:ascii="Arial" w:eastAsia="Times New Roman" w:hAnsi="Arial" w:cs="Arial"/>
          <w:sz w:val="28"/>
          <w:szCs w:val="28"/>
          <w:lang w:eastAsia="es-ES"/>
        </w:rPr>
        <w:t>l</w:t>
      </w:r>
      <w:r w:rsidR="000E40A8">
        <w:rPr>
          <w:rFonts w:ascii="Arial" w:eastAsia="Times New Roman" w:hAnsi="Arial" w:cs="Arial"/>
          <w:sz w:val="28"/>
          <w:szCs w:val="28"/>
          <w:lang w:eastAsia="es-ES"/>
        </w:rPr>
        <w:t>os</w:t>
      </w:r>
      <w:r w:rsidR="00C64B14">
        <w:rPr>
          <w:rFonts w:ascii="Arial" w:eastAsia="Times New Roman" w:hAnsi="Arial" w:cs="Arial"/>
          <w:sz w:val="28"/>
          <w:szCs w:val="28"/>
          <w:lang w:eastAsia="es-ES"/>
        </w:rPr>
        <w:t xml:space="preserve"> inmueble</w:t>
      </w:r>
      <w:r w:rsidR="000E40A8">
        <w:rPr>
          <w:rFonts w:ascii="Arial" w:eastAsia="Times New Roman" w:hAnsi="Arial" w:cs="Arial"/>
          <w:sz w:val="28"/>
          <w:szCs w:val="28"/>
          <w:lang w:eastAsia="es-ES"/>
        </w:rPr>
        <w:t>s</w:t>
      </w:r>
      <w:r w:rsidR="00C64B14">
        <w:rPr>
          <w:rFonts w:ascii="Arial" w:eastAsia="Times New Roman" w:hAnsi="Arial" w:cs="Arial"/>
          <w:sz w:val="28"/>
          <w:szCs w:val="28"/>
          <w:lang w:eastAsia="es-ES"/>
        </w:rPr>
        <w:t xml:space="preserve"> descrito</w:t>
      </w:r>
      <w:r w:rsidR="000E40A8">
        <w:rPr>
          <w:rFonts w:ascii="Arial" w:eastAsia="Times New Roman" w:hAnsi="Arial" w:cs="Arial"/>
          <w:sz w:val="28"/>
          <w:szCs w:val="28"/>
          <w:lang w:eastAsia="es-ES"/>
        </w:rPr>
        <w:t>s</w:t>
      </w:r>
      <w:r w:rsidR="00C64B14">
        <w:rPr>
          <w:rFonts w:ascii="Arial" w:eastAsia="Times New Roman" w:hAnsi="Arial" w:cs="Arial"/>
          <w:sz w:val="28"/>
          <w:szCs w:val="28"/>
          <w:lang w:eastAsia="es-ES"/>
        </w:rPr>
        <w:t xml:space="preserve"> en el punto </w:t>
      </w:r>
      <w:r w:rsidR="000E40A8">
        <w:rPr>
          <w:rFonts w:ascii="Arial" w:eastAsia="Times New Roman" w:hAnsi="Arial" w:cs="Arial"/>
          <w:sz w:val="28"/>
          <w:szCs w:val="28"/>
          <w:lang w:eastAsia="es-ES"/>
        </w:rPr>
        <w:t xml:space="preserve">que antecede </w:t>
      </w:r>
      <w:r w:rsidR="00C64B14">
        <w:rPr>
          <w:rFonts w:ascii="Arial" w:eastAsia="Times New Roman" w:hAnsi="Arial" w:cs="Arial"/>
          <w:sz w:val="28"/>
          <w:szCs w:val="28"/>
          <w:lang w:eastAsia="es-ES"/>
        </w:rPr>
        <w:t>a favor de Gobierno del Estado de Guanajuato con destino a la Secretaría de Educación de Guanajuato con la finalidad de destinarlo</w:t>
      </w:r>
      <w:r w:rsidR="00AD7300">
        <w:rPr>
          <w:rFonts w:ascii="Arial" w:eastAsia="Times New Roman" w:hAnsi="Arial" w:cs="Arial"/>
          <w:sz w:val="28"/>
          <w:szCs w:val="28"/>
          <w:lang w:eastAsia="es-ES"/>
        </w:rPr>
        <w:t>s el primero de ellos</w:t>
      </w:r>
      <w:r w:rsidR="007C69D3">
        <w:rPr>
          <w:rFonts w:ascii="Arial" w:eastAsia="Times New Roman" w:hAnsi="Arial" w:cs="Arial"/>
          <w:sz w:val="28"/>
          <w:szCs w:val="28"/>
          <w:lang w:eastAsia="es-ES"/>
        </w:rPr>
        <w:t xml:space="preserve"> para</w:t>
      </w:r>
      <w:r w:rsidR="00AD7300">
        <w:rPr>
          <w:rFonts w:ascii="Arial" w:eastAsia="Times New Roman" w:hAnsi="Arial" w:cs="Arial"/>
          <w:sz w:val="28"/>
          <w:szCs w:val="28"/>
          <w:lang w:eastAsia="es-ES"/>
        </w:rPr>
        <w:t xml:space="preserve"> la</w:t>
      </w:r>
      <w:r w:rsidR="000E40A8">
        <w:rPr>
          <w:rFonts w:ascii="Arial" w:eastAsia="Times New Roman" w:hAnsi="Arial" w:cs="Arial"/>
          <w:sz w:val="28"/>
          <w:szCs w:val="28"/>
          <w:lang w:eastAsia="es-ES"/>
        </w:rPr>
        <w:t xml:space="preserve"> </w:t>
      </w:r>
      <w:r w:rsidRPr="001B1442">
        <w:rPr>
          <w:rFonts w:ascii="Arial" w:eastAsia="Times New Roman" w:hAnsi="Arial" w:cs="Arial"/>
          <w:sz w:val="28"/>
          <w:szCs w:val="28"/>
          <w:lang w:val="es-ES" w:eastAsia="es-ES"/>
        </w:rPr>
        <w:t>prim</w:t>
      </w:r>
      <w:r w:rsidR="000E40A8">
        <w:rPr>
          <w:rFonts w:ascii="Arial" w:eastAsia="Times New Roman" w:hAnsi="Arial" w:cs="Arial"/>
          <w:sz w:val="28"/>
          <w:szCs w:val="28"/>
          <w:lang w:val="es-ES" w:eastAsia="es-ES"/>
        </w:rPr>
        <w:t>aria</w:t>
      </w:r>
      <w:r w:rsidR="007C69D3">
        <w:rPr>
          <w:rFonts w:ascii="Arial" w:eastAsia="Times New Roman" w:hAnsi="Arial" w:cs="Arial"/>
          <w:sz w:val="28"/>
          <w:szCs w:val="28"/>
          <w:lang w:val="es-ES" w:eastAsia="es-ES"/>
        </w:rPr>
        <w:t xml:space="preserve"> Profa. Ma. Carmen García Sandoval</w:t>
      </w:r>
      <w:r w:rsidR="000E40A8">
        <w:rPr>
          <w:rFonts w:ascii="Arial" w:eastAsia="Times New Roman" w:hAnsi="Arial" w:cs="Arial"/>
          <w:sz w:val="28"/>
          <w:szCs w:val="28"/>
          <w:lang w:val="es-ES" w:eastAsia="es-ES"/>
        </w:rPr>
        <w:t xml:space="preserve"> </w:t>
      </w:r>
      <w:r w:rsidRPr="00B74468">
        <w:rPr>
          <w:rFonts w:ascii="Arial" w:eastAsia="Times New Roman" w:hAnsi="Arial" w:cs="Arial"/>
          <w:sz w:val="28"/>
          <w:szCs w:val="28"/>
          <w:lang w:val="es-ES" w:eastAsia="es-ES"/>
        </w:rPr>
        <w:t>y</w:t>
      </w:r>
      <w:r w:rsidR="007C69D3">
        <w:rPr>
          <w:rFonts w:ascii="Arial" w:eastAsia="Times New Roman" w:hAnsi="Arial" w:cs="Arial"/>
          <w:sz w:val="28"/>
          <w:szCs w:val="28"/>
          <w:lang w:val="es-ES" w:eastAsia="es-ES"/>
        </w:rPr>
        <w:t xml:space="preserve"> el segundo para el</w:t>
      </w:r>
      <w:r>
        <w:rPr>
          <w:rFonts w:ascii="Arial" w:eastAsia="Times New Roman" w:hAnsi="Arial" w:cs="Arial"/>
          <w:sz w:val="28"/>
          <w:szCs w:val="28"/>
          <w:lang w:val="es-ES" w:eastAsia="es-ES"/>
        </w:rPr>
        <w:t xml:space="preserve"> Jardín de Niños</w:t>
      </w:r>
      <w:r w:rsidR="007C69D3">
        <w:rPr>
          <w:rFonts w:ascii="Arial" w:eastAsia="Times New Roman" w:hAnsi="Arial" w:cs="Arial"/>
          <w:sz w:val="28"/>
          <w:szCs w:val="28"/>
          <w:lang w:val="es-ES" w:eastAsia="es-ES"/>
        </w:rPr>
        <w:t xml:space="preserve"> Profa. Ma. Elena Zapata Márquez</w:t>
      </w:r>
      <w:r w:rsidR="00C64B14">
        <w:rPr>
          <w:rFonts w:ascii="Arial" w:eastAsia="Times New Roman" w:hAnsi="Arial" w:cs="Arial"/>
          <w:sz w:val="28"/>
          <w:szCs w:val="28"/>
          <w:lang w:eastAsia="es-ES"/>
        </w:rPr>
        <w:t>.</w:t>
      </w:r>
      <w:r w:rsidRPr="00B71592">
        <w:rPr>
          <w:rFonts w:ascii="Arial" w:eastAsia="Times New Roman" w:hAnsi="Arial" w:cs="Arial"/>
          <w:sz w:val="28"/>
          <w:szCs w:val="28"/>
          <w:lang w:eastAsia="es-ES"/>
        </w:rPr>
        <w:t xml:space="preserve"> </w:t>
      </w:r>
      <w:r w:rsidRPr="00A26CF5">
        <w:rPr>
          <w:rFonts w:ascii="Arial" w:eastAsia="Times New Roman" w:hAnsi="Arial" w:cs="Arial"/>
          <w:sz w:val="28"/>
          <w:szCs w:val="28"/>
          <w:lang w:eastAsia="es-ES"/>
        </w:rPr>
        <w:t>Lo</w:t>
      </w:r>
      <w:r>
        <w:rPr>
          <w:rFonts w:ascii="Arial" w:eastAsia="Times New Roman" w:hAnsi="Arial" w:cs="Arial"/>
          <w:sz w:val="28"/>
          <w:szCs w:val="28"/>
          <w:lang w:eastAsia="es-ES"/>
        </w:rPr>
        <w:t xml:space="preserve"> cual tiene la fi</w:t>
      </w:r>
      <w:r w:rsidR="00AD7300">
        <w:rPr>
          <w:rFonts w:ascii="Arial" w:eastAsia="Times New Roman" w:hAnsi="Arial" w:cs="Arial"/>
          <w:sz w:val="28"/>
          <w:szCs w:val="28"/>
          <w:lang w:eastAsia="es-ES"/>
        </w:rPr>
        <w:t xml:space="preserve">nalidad y el beneficio social </w:t>
      </w:r>
      <w:r>
        <w:rPr>
          <w:rFonts w:ascii="Arial" w:eastAsia="Times New Roman" w:hAnsi="Arial" w:cs="Arial"/>
          <w:sz w:val="28"/>
          <w:szCs w:val="28"/>
          <w:lang w:eastAsia="es-ES"/>
        </w:rPr>
        <w:t xml:space="preserve">prestar y satisfacer </w:t>
      </w:r>
      <w:r w:rsidR="007C69D3">
        <w:rPr>
          <w:rFonts w:ascii="Arial" w:eastAsia="Times New Roman" w:hAnsi="Arial" w:cs="Arial"/>
          <w:sz w:val="28"/>
          <w:szCs w:val="28"/>
          <w:lang w:eastAsia="es-ES"/>
        </w:rPr>
        <w:t>d</w:t>
      </w:r>
      <w:r>
        <w:rPr>
          <w:rFonts w:ascii="Arial" w:eastAsia="Times New Roman" w:hAnsi="Arial" w:cs="Arial"/>
          <w:sz w:val="28"/>
          <w:szCs w:val="28"/>
          <w:lang w:eastAsia="es-ES"/>
        </w:rPr>
        <w:t xml:space="preserve">el servicio público de educación básica de los habitantes de este municipio. </w:t>
      </w:r>
    </w:p>
    <w:p w14:paraId="2F308678" w14:textId="77777777" w:rsidR="00B71592" w:rsidRDefault="00B71592" w:rsidP="00B71592">
      <w:pPr>
        <w:spacing w:after="0" w:line="240" w:lineRule="auto"/>
        <w:jc w:val="both"/>
        <w:rPr>
          <w:rFonts w:ascii="Arial" w:eastAsia="Times New Roman" w:hAnsi="Arial" w:cs="Arial"/>
          <w:sz w:val="28"/>
          <w:szCs w:val="28"/>
          <w:lang w:eastAsia="es-ES"/>
        </w:rPr>
      </w:pPr>
    </w:p>
    <w:p w14:paraId="73A3808C" w14:textId="77777777" w:rsidR="00B71592" w:rsidRDefault="00B71592" w:rsidP="00B71592">
      <w:pPr>
        <w:spacing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D</w:t>
      </w:r>
      <w:r w:rsidRPr="00742E3E">
        <w:rPr>
          <w:rFonts w:ascii="Arial" w:eastAsia="Times New Roman" w:hAnsi="Arial" w:cs="Arial"/>
          <w:sz w:val="28"/>
          <w:szCs w:val="28"/>
          <w:lang w:eastAsia="es-ES"/>
        </w:rPr>
        <w:t xml:space="preserve">icha donación queda condicionada a que se le dé el </w:t>
      </w:r>
      <w:r>
        <w:rPr>
          <w:rFonts w:ascii="Arial" w:eastAsia="Times New Roman" w:hAnsi="Arial" w:cs="Arial"/>
          <w:sz w:val="28"/>
          <w:szCs w:val="28"/>
          <w:lang w:eastAsia="es-ES"/>
        </w:rPr>
        <w:t>uso para el cual fue solicitada.</w:t>
      </w:r>
    </w:p>
    <w:p w14:paraId="62875FF9" w14:textId="2A5BA8A7" w:rsidR="00B71592" w:rsidRPr="00873379" w:rsidRDefault="00B71592" w:rsidP="00B71592">
      <w:pPr>
        <w:spacing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 xml:space="preserve">CUARTO. </w:t>
      </w:r>
      <w:r w:rsidR="000E40A8">
        <w:rPr>
          <w:rFonts w:ascii="Arial" w:eastAsia="Times New Roman" w:hAnsi="Arial" w:cs="Arial"/>
          <w:sz w:val="28"/>
          <w:szCs w:val="28"/>
          <w:lang w:eastAsia="es-ES"/>
        </w:rPr>
        <w:t>Los</w:t>
      </w:r>
      <w:r>
        <w:rPr>
          <w:rFonts w:ascii="Arial" w:eastAsia="Times New Roman" w:hAnsi="Arial" w:cs="Arial"/>
          <w:sz w:val="28"/>
          <w:szCs w:val="28"/>
          <w:lang w:eastAsia="es-ES"/>
        </w:rPr>
        <w:t xml:space="preserve"> bien</w:t>
      </w:r>
      <w:r w:rsidR="000E40A8">
        <w:rPr>
          <w:rFonts w:ascii="Arial" w:eastAsia="Times New Roman" w:hAnsi="Arial" w:cs="Arial"/>
          <w:sz w:val="28"/>
          <w:szCs w:val="28"/>
          <w:lang w:eastAsia="es-ES"/>
        </w:rPr>
        <w:t>es</w:t>
      </w:r>
      <w:r>
        <w:rPr>
          <w:rFonts w:ascii="Arial" w:eastAsia="Times New Roman" w:hAnsi="Arial" w:cs="Arial"/>
          <w:sz w:val="28"/>
          <w:szCs w:val="28"/>
          <w:lang w:eastAsia="es-ES"/>
        </w:rPr>
        <w:t xml:space="preserve"> inmueble</w:t>
      </w:r>
      <w:r w:rsidR="000E40A8">
        <w:rPr>
          <w:rFonts w:ascii="Arial" w:eastAsia="Times New Roman" w:hAnsi="Arial" w:cs="Arial"/>
          <w:sz w:val="28"/>
          <w:szCs w:val="28"/>
          <w:lang w:eastAsia="es-ES"/>
        </w:rPr>
        <w:t>s</w:t>
      </w:r>
      <w:r>
        <w:rPr>
          <w:rFonts w:ascii="Arial" w:eastAsia="Times New Roman" w:hAnsi="Arial" w:cs="Arial"/>
          <w:sz w:val="28"/>
          <w:szCs w:val="28"/>
          <w:lang w:eastAsia="es-ES"/>
        </w:rPr>
        <w:t xml:space="preserve"> donado</w:t>
      </w:r>
      <w:r w:rsidR="000E40A8">
        <w:rPr>
          <w:rFonts w:ascii="Arial" w:eastAsia="Times New Roman" w:hAnsi="Arial" w:cs="Arial"/>
          <w:sz w:val="28"/>
          <w:szCs w:val="28"/>
          <w:lang w:eastAsia="es-ES"/>
        </w:rPr>
        <w:t>s</w:t>
      </w:r>
      <w:r>
        <w:rPr>
          <w:rFonts w:ascii="Arial" w:eastAsia="Times New Roman" w:hAnsi="Arial" w:cs="Arial"/>
          <w:sz w:val="28"/>
          <w:szCs w:val="28"/>
          <w:lang w:eastAsia="es-ES"/>
        </w:rPr>
        <w:t xml:space="preserve"> se revertirá</w:t>
      </w:r>
      <w:r w:rsidR="000E40A8">
        <w:rPr>
          <w:rFonts w:ascii="Arial" w:eastAsia="Times New Roman" w:hAnsi="Arial" w:cs="Arial"/>
          <w:sz w:val="28"/>
          <w:szCs w:val="28"/>
          <w:lang w:eastAsia="es-ES"/>
        </w:rPr>
        <w:t>n</w:t>
      </w:r>
      <w:r>
        <w:rPr>
          <w:rFonts w:ascii="Arial" w:eastAsia="Times New Roman" w:hAnsi="Arial" w:cs="Arial"/>
          <w:sz w:val="28"/>
          <w:szCs w:val="28"/>
          <w:lang w:eastAsia="es-ES"/>
        </w:rPr>
        <w:t xml:space="preserve"> al patrimonio municipal en el caso de que se actualice alguno de los supuestos contemplados en el artículo 207 de la Ley Orgánica Municipal para el </w:t>
      </w:r>
      <w:r>
        <w:rPr>
          <w:rFonts w:ascii="Arial" w:eastAsia="Times New Roman" w:hAnsi="Arial" w:cs="Arial"/>
          <w:sz w:val="28"/>
          <w:szCs w:val="28"/>
          <w:lang w:eastAsia="es-ES"/>
        </w:rPr>
        <w:lastRenderedPageBreak/>
        <w:t>Estado de Guanajuato, sujetándose al procedimiento señalado en el artículo 208 de dicho ordenamiento legal.</w:t>
      </w:r>
    </w:p>
    <w:p w14:paraId="2091E4E6" w14:textId="0592EFE9" w:rsidR="00B71592" w:rsidRDefault="00B71592" w:rsidP="00B71592">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w:t>
      </w:r>
      <w:r w:rsidR="000E40A8">
        <w:rPr>
          <w:rFonts w:ascii="Arial" w:eastAsia="Times New Roman" w:hAnsi="Arial" w:cs="Arial"/>
          <w:sz w:val="28"/>
          <w:szCs w:val="28"/>
          <w:lang w:val="es-ES" w:eastAsia="es-ES"/>
        </w:rPr>
        <w:t xml:space="preserve"> baja del padrón de inmuebles los</w:t>
      </w:r>
      <w:r>
        <w:rPr>
          <w:rFonts w:ascii="Arial" w:eastAsia="Times New Roman" w:hAnsi="Arial" w:cs="Arial"/>
          <w:sz w:val="28"/>
          <w:szCs w:val="28"/>
          <w:lang w:val="es-ES" w:eastAsia="es-ES"/>
        </w:rPr>
        <w:t xml:space="preserve"> bien</w:t>
      </w:r>
      <w:r w:rsidR="000E40A8">
        <w:rPr>
          <w:rFonts w:ascii="Arial" w:eastAsia="Times New Roman" w:hAnsi="Arial" w:cs="Arial"/>
          <w:sz w:val="28"/>
          <w:szCs w:val="28"/>
          <w:lang w:val="es-ES" w:eastAsia="es-ES"/>
        </w:rPr>
        <w:t>es</w:t>
      </w:r>
      <w:r>
        <w:rPr>
          <w:rFonts w:ascii="Arial" w:eastAsia="Times New Roman" w:hAnsi="Arial" w:cs="Arial"/>
          <w:sz w:val="28"/>
          <w:szCs w:val="28"/>
          <w:lang w:val="es-ES" w:eastAsia="es-ES"/>
        </w:rPr>
        <w:t xml:space="preserve"> de que se trata. </w:t>
      </w:r>
    </w:p>
    <w:p w14:paraId="180716B6" w14:textId="2D584C1F" w:rsidR="000E40A8" w:rsidRDefault="000E40A8" w:rsidP="00B71592">
      <w:pPr>
        <w:spacing w:after="0" w:line="240" w:lineRule="auto"/>
        <w:jc w:val="both"/>
        <w:rPr>
          <w:rFonts w:ascii="Arial" w:eastAsia="Times New Roman" w:hAnsi="Arial" w:cs="Arial"/>
          <w:sz w:val="28"/>
          <w:szCs w:val="28"/>
          <w:lang w:val="es-ES" w:eastAsia="es-ES"/>
        </w:rPr>
      </w:pPr>
    </w:p>
    <w:p w14:paraId="62FEFEB6" w14:textId="48ACD666" w:rsidR="00B71592" w:rsidRDefault="00B71592" w:rsidP="00B71592">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SEXTO. </w:t>
      </w:r>
      <w:r>
        <w:rPr>
          <w:rFonts w:ascii="Arial" w:eastAsia="Times New Roman" w:hAnsi="Arial" w:cs="Arial"/>
          <w:sz w:val="28"/>
          <w:szCs w:val="28"/>
          <w:lang w:val="es-ES" w:eastAsia="es-ES"/>
        </w:rPr>
        <w:t>Publíquese el presente acuerdo en el Periódico Oficial del Gobierno del Estado de Guanajuato, para los efectos del artículo 220 de la Ley Orgánica Municipal para el Estado de Guanajuato.</w:t>
      </w:r>
    </w:p>
    <w:p w14:paraId="52057BD4" w14:textId="452DF374" w:rsidR="00C64B14" w:rsidRDefault="00C64B14" w:rsidP="00C64B14">
      <w:pPr>
        <w:spacing w:after="0" w:line="240" w:lineRule="auto"/>
        <w:jc w:val="both"/>
        <w:rPr>
          <w:rFonts w:ascii="Arial" w:eastAsia="Times New Roman" w:hAnsi="Arial" w:cs="Arial"/>
          <w:sz w:val="28"/>
          <w:szCs w:val="28"/>
          <w:lang w:eastAsia="es-ES"/>
        </w:rPr>
      </w:pPr>
    </w:p>
    <w:p w14:paraId="56CCF88C" w14:textId="77777777" w:rsidR="00C64B14" w:rsidRDefault="00C64B14" w:rsidP="00E03D4F">
      <w:pPr>
        <w:spacing w:after="0" w:line="240" w:lineRule="auto"/>
        <w:jc w:val="both"/>
        <w:rPr>
          <w:rFonts w:ascii="Arial" w:eastAsia="Times New Roman" w:hAnsi="Arial" w:cs="Arial"/>
          <w:sz w:val="28"/>
          <w:szCs w:val="28"/>
          <w:lang w:val="es-ES" w:eastAsia="es-ES"/>
        </w:rPr>
      </w:pPr>
    </w:p>
    <w:p w14:paraId="61128A76" w14:textId="77777777" w:rsidR="00656614" w:rsidRDefault="00656614" w:rsidP="00E03D4F">
      <w:pPr>
        <w:spacing w:after="0" w:line="240" w:lineRule="auto"/>
        <w:jc w:val="both"/>
        <w:rPr>
          <w:rFonts w:ascii="Arial" w:eastAsia="Times New Roman" w:hAnsi="Arial" w:cs="Arial"/>
          <w:sz w:val="28"/>
          <w:szCs w:val="28"/>
          <w:lang w:val="es-ES" w:eastAsia="es-ES"/>
        </w:rPr>
      </w:pPr>
    </w:p>
    <w:p w14:paraId="3C906B49" w14:textId="77777777" w:rsidR="00693A82" w:rsidRPr="00F07D59" w:rsidRDefault="00693A82" w:rsidP="00693A82">
      <w:pPr>
        <w:spacing w:after="0" w:line="240" w:lineRule="auto"/>
        <w:jc w:val="center"/>
        <w:rPr>
          <w:rFonts w:ascii="Arial" w:hAnsi="Arial" w:cs="Arial"/>
          <w:b/>
          <w:sz w:val="28"/>
          <w:szCs w:val="28"/>
        </w:rPr>
      </w:pPr>
      <w:r w:rsidRPr="00F07D59">
        <w:rPr>
          <w:rFonts w:ascii="Arial" w:hAnsi="Arial" w:cs="Arial"/>
          <w:b/>
          <w:sz w:val="28"/>
          <w:szCs w:val="28"/>
        </w:rPr>
        <w:t>A T E N T A M E N T E</w:t>
      </w:r>
    </w:p>
    <w:p w14:paraId="0B709941" w14:textId="77777777" w:rsidR="00693A82" w:rsidRPr="00F07D59" w:rsidRDefault="00693A82" w:rsidP="00693A82">
      <w:pPr>
        <w:spacing w:after="0" w:line="240" w:lineRule="auto"/>
        <w:jc w:val="center"/>
        <w:rPr>
          <w:rFonts w:ascii="Arial" w:hAnsi="Arial" w:cs="Arial"/>
          <w:b/>
          <w:bCs/>
          <w:sz w:val="28"/>
          <w:szCs w:val="28"/>
        </w:rPr>
      </w:pPr>
      <w:r w:rsidRPr="00F07D59">
        <w:rPr>
          <w:rFonts w:ascii="Arial" w:hAnsi="Arial" w:cs="Arial"/>
          <w:b/>
          <w:bCs/>
          <w:sz w:val="28"/>
          <w:szCs w:val="28"/>
        </w:rPr>
        <w:t>“El trabajo todo lo vence”</w:t>
      </w:r>
    </w:p>
    <w:p w14:paraId="79B3FBE5" w14:textId="77777777" w:rsidR="00693A82" w:rsidRPr="00F07D59" w:rsidRDefault="00693A82" w:rsidP="00693A82">
      <w:pPr>
        <w:pStyle w:val="Sinespaciado"/>
        <w:jc w:val="center"/>
        <w:rPr>
          <w:rFonts w:ascii="Arial" w:hAnsi="Arial" w:cs="Arial"/>
          <w:b/>
          <w:sz w:val="28"/>
          <w:szCs w:val="28"/>
        </w:rPr>
      </w:pPr>
      <w:r>
        <w:rPr>
          <w:rFonts w:ascii="Arial" w:hAnsi="Arial" w:cs="Arial"/>
          <w:b/>
          <w:sz w:val="28"/>
          <w:szCs w:val="28"/>
        </w:rPr>
        <w:t>“2020</w:t>
      </w:r>
      <w:r w:rsidRPr="00F07D59">
        <w:rPr>
          <w:rFonts w:ascii="Arial" w:hAnsi="Arial" w:cs="Arial"/>
          <w:b/>
          <w:sz w:val="28"/>
          <w:szCs w:val="28"/>
        </w:rPr>
        <w:t>, Año de</w:t>
      </w:r>
      <w:r>
        <w:rPr>
          <w:rFonts w:ascii="Arial" w:hAnsi="Arial" w:cs="Arial"/>
          <w:b/>
          <w:sz w:val="28"/>
          <w:szCs w:val="28"/>
        </w:rPr>
        <w:t xml:space="preserve"> Leona Vicario, Benemérita Madre de </w:t>
      </w:r>
      <w:r w:rsidRPr="00F07D59">
        <w:rPr>
          <w:rFonts w:ascii="Arial" w:hAnsi="Arial" w:cs="Arial"/>
          <w:b/>
          <w:sz w:val="28"/>
          <w:szCs w:val="28"/>
        </w:rPr>
        <w:t>l</w:t>
      </w:r>
      <w:r>
        <w:rPr>
          <w:rFonts w:ascii="Arial" w:hAnsi="Arial" w:cs="Arial"/>
          <w:b/>
          <w:sz w:val="28"/>
          <w:szCs w:val="28"/>
        </w:rPr>
        <w:t>a</w:t>
      </w:r>
      <w:r w:rsidRPr="00F07D59">
        <w:rPr>
          <w:rFonts w:ascii="Arial" w:hAnsi="Arial" w:cs="Arial"/>
          <w:b/>
          <w:sz w:val="28"/>
          <w:szCs w:val="28"/>
        </w:rPr>
        <w:t xml:space="preserve"> </w:t>
      </w:r>
      <w:r>
        <w:rPr>
          <w:rFonts w:ascii="Arial" w:hAnsi="Arial" w:cs="Arial"/>
          <w:b/>
          <w:sz w:val="28"/>
          <w:szCs w:val="28"/>
        </w:rPr>
        <w:t>Patria</w:t>
      </w:r>
      <w:r w:rsidRPr="00F07D59">
        <w:rPr>
          <w:rFonts w:ascii="Arial" w:hAnsi="Arial" w:cs="Arial"/>
          <w:b/>
          <w:sz w:val="28"/>
          <w:szCs w:val="28"/>
        </w:rPr>
        <w:t>”</w:t>
      </w:r>
    </w:p>
    <w:p w14:paraId="08D3839F" w14:textId="725B8E42" w:rsidR="00693A82" w:rsidRDefault="00693A82" w:rsidP="00693A82">
      <w:pPr>
        <w:pStyle w:val="Sinespaciado"/>
        <w:jc w:val="center"/>
        <w:rPr>
          <w:rFonts w:ascii="Arial" w:hAnsi="Arial" w:cs="Arial"/>
          <w:b/>
          <w:sz w:val="28"/>
          <w:szCs w:val="28"/>
        </w:rPr>
      </w:pPr>
      <w:r w:rsidRPr="00F07D59">
        <w:rPr>
          <w:rFonts w:ascii="Arial" w:hAnsi="Arial" w:cs="Arial"/>
          <w:b/>
          <w:sz w:val="28"/>
          <w:szCs w:val="28"/>
        </w:rPr>
        <w:t xml:space="preserve">León, Gto., </w:t>
      </w:r>
      <w:r w:rsidR="00657C87">
        <w:rPr>
          <w:rFonts w:ascii="Arial" w:hAnsi="Arial" w:cs="Arial"/>
          <w:b/>
          <w:sz w:val="28"/>
          <w:szCs w:val="28"/>
        </w:rPr>
        <w:t>07</w:t>
      </w:r>
      <w:r>
        <w:rPr>
          <w:rFonts w:ascii="Arial" w:hAnsi="Arial" w:cs="Arial"/>
          <w:b/>
          <w:sz w:val="28"/>
          <w:szCs w:val="28"/>
        </w:rPr>
        <w:t xml:space="preserve"> de </w:t>
      </w:r>
      <w:r w:rsidR="00657C87">
        <w:rPr>
          <w:rFonts w:ascii="Arial" w:hAnsi="Arial" w:cs="Arial"/>
          <w:b/>
          <w:sz w:val="28"/>
          <w:szCs w:val="28"/>
        </w:rPr>
        <w:t>diciem</w:t>
      </w:r>
      <w:r w:rsidR="00190214">
        <w:rPr>
          <w:rFonts w:ascii="Arial" w:hAnsi="Arial" w:cs="Arial"/>
          <w:b/>
          <w:sz w:val="28"/>
          <w:szCs w:val="28"/>
        </w:rPr>
        <w:t>bre</w:t>
      </w:r>
      <w:r w:rsidRPr="00E14261">
        <w:rPr>
          <w:rFonts w:ascii="Arial" w:hAnsi="Arial" w:cs="Arial"/>
          <w:b/>
          <w:sz w:val="28"/>
          <w:szCs w:val="28"/>
        </w:rPr>
        <w:t xml:space="preserve"> de </w:t>
      </w:r>
      <w:r>
        <w:rPr>
          <w:rFonts w:ascii="Arial" w:hAnsi="Arial" w:cs="Arial"/>
          <w:b/>
          <w:sz w:val="28"/>
          <w:szCs w:val="28"/>
        </w:rPr>
        <w:t>2020.</w:t>
      </w:r>
    </w:p>
    <w:p w14:paraId="356D0EF4" w14:textId="77777777" w:rsidR="00693A82" w:rsidRDefault="00693A82" w:rsidP="00693A82">
      <w:pPr>
        <w:pStyle w:val="Sinespaciado"/>
        <w:jc w:val="center"/>
      </w:pPr>
      <w:r>
        <w:tab/>
      </w:r>
    </w:p>
    <w:p w14:paraId="33E37637" w14:textId="77777777" w:rsidR="00693A82" w:rsidRDefault="00693A82" w:rsidP="00693A82">
      <w:pPr>
        <w:pStyle w:val="Sinespaciado"/>
        <w:jc w:val="center"/>
      </w:pPr>
    </w:p>
    <w:p w14:paraId="383AF213" w14:textId="77777777" w:rsidR="00693A82" w:rsidRPr="00F33960" w:rsidRDefault="00693A82" w:rsidP="00693A82">
      <w:pPr>
        <w:pStyle w:val="Sinespaciado"/>
        <w:tabs>
          <w:tab w:val="left" w:pos="5850"/>
        </w:tabs>
      </w:pPr>
      <w:r>
        <w:tab/>
      </w:r>
    </w:p>
    <w:p w14:paraId="4865916D" w14:textId="77777777" w:rsidR="00693A82" w:rsidRPr="00587944" w:rsidRDefault="00693A82" w:rsidP="00693A82">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14:paraId="7B88EA38" w14:textId="77777777" w:rsidR="00693A82" w:rsidRPr="00A2423D" w:rsidRDefault="00693A82" w:rsidP="00693A82">
      <w:pPr>
        <w:spacing w:after="0"/>
        <w:rPr>
          <w:rFonts w:ascii="Arial" w:hAnsi="Arial" w:cs="Arial"/>
          <w:b/>
          <w:sz w:val="28"/>
          <w:szCs w:val="28"/>
        </w:rPr>
      </w:pPr>
    </w:p>
    <w:p w14:paraId="7DFDEB20" w14:textId="77777777" w:rsidR="00BC39C4" w:rsidRDefault="00BC39C4" w:rsidP="00BC39C4">
      <w:pPr>
        <w:jc w:val="center"/>
        <w:rPr>
          <w:rFonts w:ascii="Arial" w:hAnsi="Arial" w:cs="Arial"/>
          <w:b/>
        </w:rPr>
      </w:pPr>
      <w:r>
        <w:rPr>
          <w:rFonts w:ascii="Arial" w:hAnsi="Arial" w:cs="Arial"/>
          <w:b/>
        </w:rPr>
        <w:t>“La administración pública municipal de León, y las personas que conformamos parte de ella, nos comprometemos a garantizar el derecho de las mujeres a vivir libres de violencia”</w:t>
      </w:r>
    </w:p>
    <w:p w14:paraId="4E8E6E90" w14:textId="52FAC7F5" w:rsidR="00693A82" w:rsidRDefault="00693A82" w:rsidP="00693A82">
      <w:pPr>
        <w:spacing w:after="0"/>
        <w:rPr>
          <w:rFonts w:ascii="Arial" w:hAnsi="Arial" w:cs="Arial"/>
          <w:b/>
          <w:sz w:val="28"/>
          <w:szCs w:val="28"/>
        </w:rPr>
      </w:pPr>
    </w:p>
    <w:p w14:paraId="79D5D15A" w14:textId="77777777" w:rsidR="00CA13D2" w:rsidRPr="00A2423D" w:rsidRDefault="00CA13D2" w:rsidP="00693A82">
      <w:pPr>
        <w:spacing w:after="0"/>
        <w:rPr>
          <w:rFonts w:ascii="Arial" w:hAnsi="Arial" w:cs="Arial"/>
          <w:b/>
          <w:sz w:val="28"/>
          <w:szCs w:val="28"/>
        </w:rPr>
      </w:pPr>
    </w:p>
    <w:p w14:paraId="112AFFF6" w14:textId="1E97E245" w:rsidR="00693A82" w:rsidRPr="00DD2002" w:rsidRDefault="00693A82" w:rsidP="00693A82">
      <w:pPr>
        <w:spacing w:after="0"/>
        <w:jc w:val="both"/>
        <w:rPr>
          <w:rFonts w:ascii="Taffy" w:hAnsi="Taffy" w:cs="Arial"/>
          <w:b/>
          <w:color w:val="FF0000"/>
          <w:sz w:val="26"/>
          <w:szCs w:val="26"/>
        </w:rPr>
      </w:pPr>
      <w:r w:rsidRPr="00DD2002">
        <w:rPr>
          <w:rFonts w:ascii="Taffy" w:hAnsi="Taffy" w:cs="Arial"/>
          <w:b/>
          <w:color w:val="FF0000"/>
          <w:sz w:val="26"/>
          <w:szCs w:val="26"/>
        </w:rPr>
        <w:t xml:space="preserve">Voto a favor </w:t>
      </w:r>
    </w:p>
    <w:p w14:paraId="39AA3A4A" w14:textId="77777777" w:rsidR="00693A82" w:rsidRPr="005B5F59" w:rsidRDefault="00693A82" w:rsidP="00693A82">
      <w:pPr>
        <w:spacing w:after="0"/>
        <w:jc w:val="both"/>
        <w:rPr>
          <w:rFonts w:ascii="Arial" w:hAnsi="Arial" w:cs="Arial"/>
          <w:b/>
          <w:sz w:val="28"/>
          <w:szCs w:val="28"/>
        </w:rPr>
      </w:pPr>
      <w:r>
        <w:rPr>
          <w:rFonts w:ascii="Arial" w:hAnsi="Arial" w:cs="Arial"/>
          <w:b/>
          <w:sz w:val="28"/>
          <w:szCs w:val="28"/>
        </w:rPr>
        <w:t>LETICIA VILLEGAS NAVA</w:t>
      </w:r>
    </w:p>
    <w:p w14:paraId="528AEC05" w14:textId="1ACD5140" w:rsidR="00693A82" w:rsidRDefault="00693A82" w:rsidP="00693A82">
      <w:pPr>
        <w:spacing w:after="0"/>
        <w:jc w:val="both"/>
        <w:rPr>
          <w:rFonts w:ascii="Arial" w:hAnsi="Arial" w:cs="Arial"/>
          <w:b/>
          <w:sz w:val="28"/>
          <w:szCs w:val="28"/>
        </w:rPr>
      </w:pPr>
      <w:r>
        <w:rPr>
          <w:rFonts w:ascii="Arial" w:hAnsi="Arial" w:cs="Arial"/>
          <w:b/>
          <w:sz w:val="28"/>
          <w:szCs w:val="28"/>
        </w:rPr>
        <w:t>SÍNDICO</w:t>
      </w:r>
    </w:p>
    <w:p w14:paraId="51B2B8ED" w14:textId="77777777" w:rsidR="00CA13D2" w:rsidRPr="005B5F59" w:rsidRDefault="00CA13D2" w:rsidP="00693A82">
      <w:pPr>
        <w:spacing w:after="0"/>
        <w:jc w:val="both"/>
        <w:rPr>
          <w:rFonts w:ascii="Arial" w:hAnsi="Arial" w:cs="Arial"/>
          <w:b/>
          <w:sz w:val="28"/>
          <w:szCs w:val="28"/>
        </w:rPr>
      </w:pPr>
    </w:p>
    <w:p w14:paraId="368D4C11" w14:textId="59FAB46C" w:rsidR="00693A82" w:rsidRPr="00DD2002" w:rsidRDefault="00BC39C4" w:rsidP="00693A82">
      <w:pPr>
        <w:spacing w:after="0"/>
        <w:jc w:val="right"/>
        <w:rPr>
          <w:rFonts w:ascii="Taffy" w:hAnsi="Taffy" w:cs="Arial"/>
          <w:b/>
          <w:color w:val="FF0000"/>
          <w:sz w:val="26"/>
          <w:szCs w:val="26"/>
        </w:rPr>
      </w:pPr>
      <w:r>
        <w:rPr>
          <w:rFonts w:ascii="Taffy" w:hAnsi="Taffy" w:cs="Arial"/>
          <w:b/>
          <w:color w:val="FF0000"/>
          <w:sz w:val="26"/>
          <w:szCs w:val="26"/>
        </w:rPr>
        <w:lastRenderedPageBreak/>
        <w:t>Inasistencia Justificada</w:t>
      </w:r>
    </w:p>
    <w:p w14:paraId="65ABF041" w14:textId="77777777" w:rsidR="00693A82" w:rsidRDefault="00693A82" w:rsidP="00693A82">
      <w:pPr>
        <w:spacing w:after="0"/>
        <w:jc w:val="right"/>
        <w:rPr>
          <w:rFonts w:ascii="Arial" w:hAnsi="Arial" w:cs="Arial"/>
          <w:b/>
          <w:sz w:val="28"/>
          <w:szCs w:val="28"/>
        </w:rPr>
      </w:pPr>
      <w:r>
        <w:rPr>
          <w:rFonts w:ascii="Arial" w:hAnsi="Arial" w:cs="Arial"/>
          <w:b/>
          <w:sz w:val="28"/>
          <w:szCs w:val="28"/>
        </w:rPr>
        <w:t xml:space="preserve">GILBERTO LÓPEZ JIMÉNEZ  </w:t>
      </w:r>
    </w:p>
    <w:p w14:paraId="102CE3C7" w14:textId="77777777" w:rsidR="00693A82" w:rsidRDefault="00693A82" w:rsidP="00693A82">
      <w:pPr>
        <w:spacing w:after="0"/>
        <w:jc w:val="right"/>
        <w:rPr>
          <w:rFonts w:ascii="Arial" w:hAnsi="Arial" w:cs="Arial"/>
          <w:b/>
          <w:sz w:val="28"/>
          <w:szCs w:val="28"/>
        </w:rPr>
      </w:pPr>
      <w:r>
        <w:rPr>
          <w:rFonts w:ascii="Arial" w:hAnsi="Arial" w:cs="Arial"/>
          <w:b/>
          <w:sz w:val="28"/>
          <w:szCs w:val="28"/>
        </w:rPr>
        <w:t xml:space="preserve">REGIDOR                        </w:t>
      </w:r>
    </w:p>
    <w:p w14:paraId="27D43084" w14:textId="77777777" w:rsidR="00DD2002" w:rsidRPr="00DD2002" w:rsidRDefault="00DD2002" w:rsidP="00DD2002">
      <w:pPr>
        <w:spacing w:after="0"/>
        <w:jc w:val="both"/>
        <w:rPr>
          <w:rFonts w:ascii="Taffy" w:hAnsi="Taffy" w:cs="Arial"/>
          <w:b/>
          <w:color w:val="FF0000"/>
          <w:sz w:val="26"/>
          <w:szCs w:val="26"/>
        </w:rPr>
      </w:pPr>
      <w:r w:rsidRPr="00DD2002">
        <w:rPr>
          <w:rFonts w:ascii="Taffy" w:hAnsi="Taffy" w:cs="Arial"/>
          <w:b/>
          <w:color w:val="FF0000"/>
          <w:sz w:val="26"/>
          <w:szCs w:val="26"/>
        </w:rPr>
        <w:t xml:space="preserve">Voto a favor </w:t>
      </w:r>
    </w:p>
    <w:p w14:paraId="7FC2259E" w14:textId="77777777" w:rsidR="00693A82" w:rsidRPr="005B5F59" w:rsidRDefault="00693A82" w:rsidP="00693A82">
      <w:pPr>
        <w:spacing w:after="0"/>
        <w:jc w:val="both"/>
        <w:rPr>
          <w:rFonts w:ascii="Arial" w:hAnsi="Arial" w:cs="Arial"/>
          <w:b/>
          <w:sz w:val="28"/>
          <w:szCs w:val="28"/>
        </w:rPr>
      </w:pPr>
      <w:r w:rsidRPr="005B5F59">
        <w:rPr>
          <w:rFonts w:ascii="Arial" w:hAnsi="Arial" w:cs="Arial"/>
          <w:b/>
          <w:sz w:val="28"/>
          <w:szCs w:val="28"/>
        </w:rPr>
        <w:t>ANA MARÍA CARPIO MENDOZA</w:t>
      </w:r>
    </w:p>
    <w:p w14:paraId="562A2D83" w14:textId="77777777" w:rsidR="00693A82" w:rsidRDefault="00693A82" w:rsidP="00693A82">
      <w:pPr>
        <w:tabs>
          <w:tab w:val="left" w:pos="5760"/>
        </w:tabs>
        <w:spacing w:after="0"/>
        <w:jc w:val="both"/>
        <w:rPr>
          <w:rFonts w:ascii="Arial" w:hAnsi="Arial" w:cs="Arial"/>
          <w:b/>
          <w:sz w:val="28"/>
          <w:szCs w:val="28"/>
        </w:rPr>
      </w:pPr>
      <w:r w:rsidRPr="005B5F59">
        <w:rPr>
          <w:rFonts w:ascii="Arial" w:hAnsi="Arial" w:cs="Arial"/>
          <w:b/>
          <w:sz w:val="28"/>
          <w:szCs w:val="28"/>
        </w:rPr>
        <w:t>REGIDORA</w:t>
      </w:r>
    </w:p>
    <w:p w14:paraId="6FB39DDC" w14:textId="77777777" w:rsidR="007F1382" w:rsidRDefault="007F1382" w:rsidP="00DD2002">
      <w:pPr>
        <w:spacing w:after="0"/>
        <w:jc w:val="right"/>
        <w:rPr>
          <w:rFonts w:ascii="Taffy" w:hAnsi="Taffy" w:cs="Arial"/>
          <w:b/>
          <w:color w:val="FF0000"/>
          <w:sz w:val="26"/>
          <w:szCs w:val="26"/>
        </w:rPr>
      </w:pPr>
    </w:p>
    <w:p w14:paraId="433BC949" w14:textId="58BC0385" w:rsidR="00DD2002" w:rsidRPr="00DD2002" w:rsidRDefault="00DD2002" w:rsidP="00DD2002">
      <w:pPr>
        <w:spacing w:after="0"/>
        <w:jc w:val="right"/>
        <w:rPr>
          <w:rFonts w:ascii="Taffy" w:hAnsi="Taffy" w:cs="Arial"/>
          <w:b/>
          <w:color w:val="FF0000"/>
          <w:sz w:val="26"/>
          <w:szCs w:val="26"/>
        </w:rPr>
      </w:pPr>
      <w:r w:rsidRPr="00DD2002">
        <w:rPr>
          <w:rFonts w:ascii="Taffy" w:hAnsi="Taffy" w:cs="Arial"/>
          <w:b/>
          <w:color w:val="FF0000"/>
          <w:sz w:val="26"/>
          <w:szCs w:val="26"/>
        </w:rPr>
        <w:t xml:space="preserve">Voto a favor </w:t>
      </w:r>
    </w:p>
    <w:p w14:paraId="4AB550BD" w14:textId="77777777" w:rsidR="00693A82" w:rsidRPr="005B5F59" w:rsidRDefault="00693A82" w:rsidP="00693A82">
      <w:pPr>
        <w:spacing w:after="0"/>
        <w:jc w:val="right"/>
        <w:rPr>
          <w:rFonts w:ascii="Arial" w:hAnsi="Arial" w:cs="Arial"/>
          <w:b/>
          <w:sz w:val="28"/>
          <w:szCs w:val="28"/>
        </w:rPr>
      </w:pPr>
      <w:r>
        <w:rPr>
          <w:rFonts w:ascii="Arial" w:hAnsi="Arial" w:cs="Arial"/>
          <w:b/>
          <w:sz w:val="28"/>
          <w:szCs w:val="28"/>
        </w:rPr>
        <w:t>ANA MARÍA ESQUIVEL ARRONA</w:t>
      </w:r>
    </w:p>
    <w:p w14:paraId="28E74B43" w14:textId="77777777" w:rsidR="00693A82" w:rsidRDefault="00693A82" w:rsidP="00693A82">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12560AC1" w14:textId="77777777" w:rsidR="00DD2002" w:rsidRPr="00DD2002" w:rsidRDefault="00DD2002" w:rsidP="00DD2002">
      <w:pPr>
        <w:spacing w:after="0"/>
        <w:jc w:val="both"/>
        <w:rPr>
          <w:rFonts w:ascii="Taffy" w:hAnsi="Taffy" w:cs="Arial"/>
          <w:b/>
          <w:color w:val="FF0000"/>
          <w:sz w:val="26"/>
          <w:szCs w:val="26"/>
        </w:rPr>
      </w:pPr>
      <w:r w:rsidRPr="00DD2002">
        <w:rPr>
          <w:rFonts w:ascii="Taffy" w:hAnsi="Taffy" w:cs="Arial"/>
          <w:b/>
          <w:color w:val="FF0000"/>
          <w:sz w:val="26"/>
          <w:szCs w:val="26"/>
        </w:rPr>
        <w:t xml:space="preserve">Voto a favor </w:t>
      </w:r>
    </w:p>
    <w:p w14:paraId="312F220C" w14:textId="77777777" w:rsidR="00693A82" w:rsidRPr="005B5F59" w:rsidRDefault="00693A82" w:rsidP="00693A82">
      <w:pPr>
        <w:spacing w:after="0"/>
        <w:jc w:val="both"/>
        <w:rPr>
          <w:rFonts w:ascii="Arial" w:hAnsi="Arial" w:cs="Arial"/>
          <w:b/>
          <w:sz w:val="28"/>
          <w:szCs w:val="28"/>
        </w:rPr>
      </w:pPr>
      <w:r>
        <w:rPr>
          <w:rFonts w:ascii="Arial" w:hAnsi="Arial" w:cs="Arial"/>
          <w:b/>
          <w:sz w:val="28"/>
          <w:szCs w:val="28"/>
        </w:rPr>
        <w:t>VANESSA MONTES DE OCA MAYAGOITIA</w:t>
      </w:r>
    </w:p>
    <w:p w14:paraId="7839EEE3" w14:textId="77777777" w:rsidR="00693A82" w:rsidRDefault="00693A82" w:rsidP="00693A82">
      <w:pPr>
        <w:spacing w:after="0"/>
        <w:jc w:val="both"/>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3107CF40" w14:textId="77777777" w:rsidR="00693A82" w:rsidRDefault="00693A82" w:rsidP="00693A82">
      <w:pPr>
        <w:spacing w:after="0"/>
        <w:jc w:val="both"/>
        <w:rPr>
          <w:rFonts w:ascii="Arial" w:hAnsi="Arial" w:cs="Arial"/>
          <w:b/>
          <w:sz w:val="28"/>
          <w:szCs w:val="28"/>
        </w:rPr>
      </w:pPr>
    </w:p>
    <w:p w14:paraId="67A5DC18" w14:textId="77777777" w:rsidR="00DD2002" w:rsidRPr="00DD2002" w:rsidRDefault="00DD2002" w:rsidP="00DD2002">
      <w:pPr>
        <w:spacing w:after="0"/>
        <w:jc w:val="right"/>
        <w:rPr>
          <w:rFonts w:ascii="Taffy" w:hAnsi="Taffy" w:cs="Arial"/>
          <w:b/>
          <w:color w:val="FF0000"/>
          <w:sz w:val="26"/>
          <w:szCs w:val="26"/>
        </w:rPr>
      </w:pPr>
      <w:r w:rsidRPr="00DD2002">
        <w:rPr>
          <w:rFonts w:ascii="Taffy" w:hAnsi="Taffy" w:cs="Arial"/>
          <w:b/>
          <w:color w:val="FF0000"/>
          <w:sz w:val="26"/>
          <w:szCs w:val="26"/>
        </w:rPr>
        <w:t xml:space="preserve">Voto a favor </w:t>
      </w:r>
    </w:p>
    <w:p w14:paraId="78C710FC" w14:textId="77777777" w:rsidR="00693A82" w:rsidRPr="005B5F59" w:rsidRDefault="00693A82" w:rsidP="00693A82">
      <w:pPr>
        <w:spacing w:after="0"/>
        <w:jc w:val="right"/>
        <w:rPr>
          <w:rFonts w:ascii="Arial" w:hAnsi="Arial" w:cs="Arial"/>
          <w:b/>
          <w:sz w:val="28"/>
          <w:szCs w:val="28"/>
        </w:rPr>
      </w:pPr>
      <w:r>
        <w:rPr>
          <w:rFonts w:ascii="Arial" w:hAnsi="Arial" w:cs="Arial"/>
          <w:b/>
          <w:sz w:val="28"/>
          <w:szCs w:val="28"/>
        </w:rPr>
        <w:t>GABRIELA DEL CARMEN ECHEVERRÍA GONZÁLEZ</w:t>
      </w:r>
    </w:p>
    <w:p w14:paraId="07E3890A" w14:textId="77777777" w:rsidR="00693A82" w:rsidRPr="005B5F59" w:rsidRDefault="00693A82" w:rsidP="00693A82">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3F0CF0EA" w14:textId="77777777" w:rsidR="00693A82" w:rsidRDefault="00693A82" w:rsidP="00693A82">
      <w:pPr>
        <w:spacing w:after="0"/>
        <w:jc w:val="both"/>
        <w:rPr>
          <w:rFonts w:ascii="Arial" w:hAnsi="Arial" w:cs="Arial"/>
          <w:b/>
          <w:sz w:val="28"/>
          <w:szCs w:val="28"/>
        </w:rPr>
      </w:pPr>
    </w:p>
    <w:p w14:paraId="09E73694" w14:textId="4D9958A2" w:rsidR="00DD2002" w:rsidRPr="00DD2002" w:rsidRDefault="00BC39C4" w:rsidP="00DD2002">
      <w:pPr>
        <w:spacing w:after="0"/>
        <w:jc w:val="both"/>
        <w:rPr>
          <w:rFonts w:ascii="Taffy" w:hAnsi="Taffy" w:cs="Arial"/>
          <w:b/>
          <w:color w:val="FF0000"/>
          <w:sz w:val="26"/>
          <w:szCs w:val="26"/>
        </w:rPr>
      </w:pPr>
      <w:r>
        <w:rPr>
          <w:rFonts w:ascii="Taffy" w:hAnsi="Taffy" w:cs="Arial"/>
          <w:b/>
          <w:color w:val="FF0000"/>
          <w:sz w:val="26"/>
          <w:szCs w:val="26"/>
        </w:rPr>
        <w:t>Inasistencia Justificada</w:t>
      </w:r>
    </w:p>
    <w:p w14:paraId="06F03E02" w14:textId="77777777" w:rsidR="00693A82" w:rsidRDefault="00693A82" w:rsidP="00693A82">
      <w:pPr>
        <w:spacing w:after="0"/>
        <w:jc w:val="both"/>
        <w:rPr>
          <w:rFonts w:ascii="Arial" w:hAnsi="Arial" w:cs="Arial"/>
          <w:b/>
          <w:sz w:val="28"/>
          <w:szCs w:val="28"/>
        </w:rPr>
      </w:pPr>
      <w:r>
        <w:rPr>
          <w:rFonts w:ascii="Arial" w:hAnsi="Arial" w:cs="Arial"/>
          <w:b/>
          <w:sz w:val="28"/>
          <w:szCs w:val="28"/>
        </w:rPr>
        <w:t>FERNANDA ODETTE RENTERÍA MUÑOZ</w:t>
      </w:r>
    </w:p>
    <w:p w14:paraId="498789CC" w14:textId="77777777" w:rsidR="00693A82" w:rsidRPr="005B5F59" w:rsidRDefault="00693A82" w:rsidP="00693A82">
      <w:pPr>
        <w:spacing w:after="0"/>
        <w:jc w:val="both"/>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60F9781B" w14:textId="77777777" w:rsidR="00DD2002" w:rsidRPr="00DD2002" w:rsidRDefault="00DD2002" w:rsidP="00DD2002">
      <w:pPr>
        <w:spacing w:after="0"/>
        <w:jc w:val="right"/>
        <w:rPr>
          <w:rFonts w:ascii="Taffy" w:hAnsi="Taffy" w:cs="Arial"/>
          <w:b/>
          <w:color w:val="FF0000"/>
          <w:sz w:val="26"/>
          <w:szCs w:val="26"/>
        </w:rPr>
      </w:pPr>
      <w:r w:rsidRPr="00DD2002">
        <w:rPr>
          <w:rFonts w:ascii="Taffy" w:hAnsi="Taffy" w:cs="Arial"/>
          <w:b/>
          <w:color w:val="FF0000"/>
          <w:sz w:val="26"/>
          <w:szCs w:val="26"/>
        </w:rPr>
        <w:t xml:space="preserve">Voto a favor </w:t>
      </w:r>
    </w:p>
    <w:p w14:paraId="2DA30CCF" w14:textId="77777777" w:rsidR="00693A82" w:rsidRPr="005B5F59" w:rsidRDefault="00693A82" w:rsidP="00693A82">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14:paraId="632F386A" w14:textId="77777777" w:rsidR="00693A82" w:rsidRPr="005B5F59" w:rsidRDefault="00693A82" w:rsidP="00693A82">
      <w:pPr>
        <w:spacing w:after="0"/>
        <w:jc w:val="right"/>
        <w:rPr>
          <w:rFonts w:ascii="Arial" w:hAnsi="Arial" w:cs="Arial"/>
          <w:b/>
          <w:sz w:val="28"/>
          <w:szCs w:val="28"/>
        </w:rPr>
      </w:pPr>
      <w:r w:rsidRPr="005B5F59">
        <w:rPr>
          <w:rFonts w:ascii="Arial" w:hAnsi="Arial" w:cs="Arial"/>
          <w:b/>
          <w:sz w:val="28"/>
          <w:szCs w:val="28"/>
        </w:rPr>
        <w:t>REPRESENTANTE CIUDADANO</w:t>
      </w:r>
    </w:p>
    <w:p w14:paraId="259424D5" w14:textId="77777777" w:rsidR="00693A82" w:rsidRPr="005B5F59" w:rsidRDefault="00693A82" w:rsidP="00693A82">
      <w:pPr>
        <w:spacing w:after="0"/>
        <w:jc w:val="both"/>
        <w:rPr>
          <w:rFonts w:ascii="Arial" w:hAnsi="Arial" w:cs="Arial"/>
          <w:b/>
          <w:sz w:val="28"/>
          <w:szCs w:val="28"/>
        </w:rPr>
      </w:pPr>
    </w:p>
    <w:p w14:paraId="0625828B" w14:textId="77777777" w:rsidR="00DD2002" w:rsidRPr="00DD2002" w:rsidRDefault="00DD2002" w:rsidP="00DD2002">
      <w:pPr>
        <w:spacing w:after="0"/>
        <w:jc w:val="both"/>
        <w:rPr>
          <w:rFonts w:ascii="Taffy" w:hAnsi="Taffy" w:cs="Arial"/>
          <w:b/>
          <w:color w:val="FF0000"/>
          <w:sz w:val="26"/>
          <w:szCs w:val="26"/>
        </w:rPr>
      </w:pPr>
      <w:r w:rsidRPr="00DD2002">
        <w:rPr>
          <w:rFonts w:ascii="Taffy" w:hAnsi="Taffy" w:cs="Arial"/>
          <w:b/>
          <w:color w:val="FF0000"/>
          <w:sz w:val="26"/>
          <w:szCs w:val="26"/>
        </w:rPr>
        <w:t xml:space="preserve">Voto a favor </w:t>
      </w:r>
    </w:p>
    <w:p w14:paraId="2441CF8A" w14:textId="77777777" w:rsidR="00693A82" w:rsidRPr="005B5F59" w:rsidRDefault="00693A82" w:rsidP="00693A82">
      <w:pPr>
        <w:spacing w:after="0"/>
        <w:jc w:val="both"/>
        <w:rPr>
          <w:rFonts w:ascii="Arial" w:hAnsi="Arial" w:cs="Arial"/>
          <w:b/>
          <w:sz w:val="28"/>
          <w:szCs w:val="28"/>
        </w:rPr>
      </w:pPr>
      <w:r w:rsidRPr="005B5F59">
        <w:rPr>
          <w:rFonts w:ascii="Arial" w:hAnsi="Arial" w:cs="Arial"/>
          <w:b/>
          <w:sz w:val="28"/>
          <w:szCs w:val="28"/>
        </w:rPr>
        <w:t>LIC. LUIS LORENZO SANDOVAL ASCENCIO</w:t>
      </w:r>
    </w:p>
    <w:p w14:paraId="0BC3A6D2" w14:textId="77777777" w:rsidR="00693A82" w:rsidRPr="005B5F59" w:rsidRDefault="00693A82" w:rsidP="00693A82">
      <w:pPr>
        <w:spacing w:after="0"/>
        <w:jc w:val="both"/>
        <w:rPr>
          <w:rFonts w:ascii="Arial" w:hAnsi="Arial" w:cs="Arial"/>
          <w:b/>
          <w:sz w:val="28"/>
          <w:szCs w:val="28"/>
        </w:rPr>
      </w:pPr>
      <w:r w:rsidRPr="005B5F59">
        <w:rPr>
          <w:rFonts w:ascii="Arial" w:hAnsi="Arial" w:cs="Arial"/>
          <w:b/>
          <w:sz w:val="28"/>
          <w:szCs w:val="28"/>
        </w:rPr>
        <w:t>REPRESENTANTE CIUDADANO</w:t>
      </w:r>
    </w:p>
    <w:p w14:paraId="6BE376EA" w14:textId="77777777" w:rsidR="00693A82" w:rsidRDefault="00693A82" w:rsidP="00693A82">
      <w:pPr>
        <w:spacing w:after="0"/>
        <w:jc w:val="both"/>
        <w:rPr>
          <w:rFonts w:ascii="Arial" w:hAnsi="Arial" w:cs="Arial"/>
          <w:b/>
          <w:sz w:val="28"/>
          <w:szCs w:val="28"/>
        </w:rPr>
      </w:pPr>
    </w:p>
    <w:p w14:paraId="5D819985" w14:textId="77777777" w:rsidR="00DD2002" w:rsidRPr="00DD2002" w:rsidRDefault="00DD2002" w:rsidP="00DD2002">
      <w:pPr>
        <w:spacing w:after="0"/>
        <w:jc w:val="right"/>
        <w:rPr>
          <w:rFonts w:ascii="Taffy" w:hAnsi="Taffy" w:cs="Arial"/>
          <w:b/>
          <w:color w:val="FF0000"/>
          <w:sz w:val="26"/>
          <w:szCs w:val="26"/>
        </w:rPr>
      </w:pPr>
      <w:r w:rsidRPr="00DD2002">
        <w:rPr>
          <w:rFonts w:ascii="Taffy" w:hAnsi="Taffy" w:cs="Arial"/>
          <w:b/>
          <w:color w:val="FF0000"/>
          <w:sz w:val="26"/>
          <w:szCs w:val="26"/>
        </w:rPr>
        <w:t xml:space="preserve">Voto a favor </w:t>
      </w:r>
    </w:p>
    <w:p w14:paraId="1469B104" w14:textId="77777777" w:rsidR="00693A82" w:rsidRDefault="00693A82" w:rsidP="00693A82">
      <w:pPr>
        <w:spacing w:after="0"/>
        <w:jc w:val="right"/>
        <w:rPr>
          <w:rFonts w:ascii="Arial" w:hAnsi="Arial" w:cs="Arial"/>
          <w:b/>
          <w:sz w:val="28"/>
          <w:szCs w:val="28"/>
        </w:rPr>
      </w:pPr>
      <w:r>
        <w:rPr>
          <w:rFonts w:ascii="Arial" w:hAnsi="Arial" w:cs="Arial"/>
          <w:b/>
          <w:sz w:val="28"/>
          <w:szCs w:val="28"/>
        </w:rPr>
        <w:t>MTRO. URIEL IZASKÚN GONZÁLEZ LÓPEZ</w:t>
      </w:r>
    </w:p>
    <w:p w14:paraId="35B8A685" w14:textId="77777777" w:rsidR="00693A82" w:rsidRDefault="00693A82" w:rsidP="00693A82">
      <w:pPr>
        <w:spacing w:after="0"/>
        <w:jc w:val="right"/>
        <w:rPr>
          <w:rFonts w:ascii="Arial" w:hAnsi="Arial" w:cs="Arial"/>
          <w:b/>
          <w:sz w:val="28"/>
          <w:szCs w:val="28"/>
        </w:rPr>
      </w:pPr>
      <w:r>
        <w:rPr>
          <w:rFonts w:ascii="Arial" w:hAnsi="Arial" w:cs="Arial"/>
          <w:b/>
          <w:sz w:val="28"/>
          <w:szCs w:val="28"/>
        </w:rPr>
        <w:t>REPRESENTANTE CIUDADANO</w:t>
      </w:r>
    </w:p>
    <w:p w14:paraId="2E39141A" w14:textId="77777777" w:rsidR="006600E3" w:rsidRDefault="006600E3" w:rsidP="00076EF2">
      <w:pPr>
        <w:spacing w:after="0"/>
        <w:jc w:val="center"/>
        <w:rPr>
          <w:rFonts w:ascii="Arial" w:hAnsi="Arial" w:cs="Arial"/>
          <w:b/>
          <w:sz w:val="28"/>
          <w:szCs w:val="28"/>
          <w:u w:val="single"/>
        </w:rPr>
      </w:pPr>
    </w:p>
    <w:p w14:paraId="477D94CB" w14:textId="77777777" w:rsidR="006600E3" w:rsidRDefault="006600E3" w:rsidP="00076EF2">
      <w:pPr>
        <w:spacing w:after="0"/>
        <w:jc w:val="center"/>
        <w:rPr>
          <w:rFonts w:ascii="Arial" w:hAnsi="Arial" w:cs="Arial"/>
          <w:b/>
          <w:sz w:val="28"/>
          <w:szCs w:val="28"/>
          <w:u w:val="single"/>
        </w:rPr>
      </w:pPr>
    </w:p>
    <w:p w14:paraId="2BE4FAEC" w14:textId="77777777" w:rsidR="006600E3" w:rsidRDefault="006600E3" w:rsidP="00076EF2">
      <w:pPr>
        <w:spacing w:after="0"/>
        <w:jc w:val="center"/>
        <w:rPr>
          <w:rFonts w:ascii="Arial" w:hAnsi="Arial" w:cs="Arial"/>
          <w:b/>
          <w:sz w:val="28"/>
          <w:szCs w:val="28"/>
          <w:u w:val="single"/>
        </w:rPr>
      </w:pPr>
    </w:p>
    <w:p w14:paraId="2A5C7E68" w14:textId="77777777" w:rsidR="006600E3" w:rsidRDefault="006600E3" w:rsidP="00076EF2">
      <w:pPr>
        <w:spacing w:after="0"/>
        <w:jc w:val="center"/>
        <w:rPr>
          <w:rFonts w:ascii="Arial" w:hAnsi="Arial" w:cs="Arial"/>
          <w:b/>
          <w:sz w:val="28"/>
          <w:szCs w:val="28"/>
          <w:u w:val="single"/>
        </w:rPr>
      </w:pPr>
    </w:p>
    <w:p w14:paraId="39B1F0C8" w14:textId="77777777" w:rsidR="006600E3" w:rsidRDefault="006600E3" w:rsidP="00076EF2">
      <w:pPr>
        <w:spacing w:after="0"/>
        <w:jc w:val="center"/>
        <w:rPr>
          <w:rFonts w:ascii="Arial" w:hAnsi="Arial" w:cs="Arial"/>
          <w:b/>
          <w:sz w:val="28"/>
          <w:szCs w:val="28"/>
          <w:u w:val="single"/>
        </w:rPr>
      </w:pPr>
    </w:p>
    <w:p w14:paraId="0BB183B3" w14:textId="77777777" w:rsidR="006600E3" w:rsidRDefault="006600E3" w:rsidP="00076EF2">
      <w:pPr>
        <w:spacing w:after="0"/>
        <w:jc w:val="center"/>
        <w:rPr>
          <w:rFonts w:ascii="Arial" w:hAnsi="Arial" w:cs="Arial"/>
          <w:b/>
          <w:sz w:val="28"/>
          <w:szCs w:val="28"/>
          <w:u w:val="single"/>
        </w:rPr>
      </w:pPr>
    </w:p>
    <w:p w14:paraId="24934A83" w14:textId="341623CC" w:rsidR="00076EF2" w:rsidRDefault="00076EF2" w:rsidP="00076EF2">
      <w:pPr>
        <w:spacing w:after="0"/>
        <w:jc w:val="center"/>
        <w:rPr>
          <w:rFonts w:ascii="Arial" w:hAnsi="Arial" w:cs="Arial"/>
          <w:b/>
          <w:sz w:val="28"/>
          <w:szCs w:val="28"/>
          <w:u w:val="single"/>
        </w:rPr>
      </w:pPr>
      <w:r w:rsidRPr="00076EF2">
        <w:rPr>
          <w:rFonts w:ascii="Arial" w:hAnsi="Arial" w:cs="Arial"/>
          <w:b/>
          <w:sz w:val="28"/>
          <w:szCs w:val="28"/>
          <w:u w:val="single"/>
        </w:rPr>
        <w:t>ANEXO ÚNICO</w:t>
      </w:r>
    </w:p>
    <w:p w14:paraId="419E3F3C" w14:textId="77777777" w:rsidR="00076EF2" w:rsidRDefault="00076EF2" w:rsidP="00076EF2">
      <w:pPr>
        <w:spacing w:after="0"/>
        <w:jc w:val="center"/>
        <w:rPr>
          <w:rFonts w:ascii="Arial" w:hAnsi="Arial" w:cs="Arial"/>
          <w:b/>
          <w:sz w:val="28"/>
          <w:szCs w:val="28"/>
          <w:u w:val="single"/>
        </w:rPr>
      </w:pPr>
    </w:p>
    <w:p w14:paraId="6EECAAC0" w14:textId="25086F14" w:rsidR="00D27667" w:rsidRDefault="00076EF2" w:rsidP="00076EF2">
      <w:pPr>
        <w:spacing w:after="0"/>
        <w:rPr>
          <w:rFonts w:ascii="Arial" w:hAnsi="Arial" w:cs="Arial"/>
          <w:sz w:val="28"/>
          <w:szCs w:val="28"/>
        </w:rPr>
      </w:pPr>
      <w:r>
        <w:rPr>
          <w:rFonts w:ascii="Arial" w:hAnsi="Arial" w:cs="Arial"/>
          <w:sz w:val="28"/>
          <w:szCs w:val="28"/>
        </w:rPr>
        <w:t xml:space="preserve"> </w:t>
      </w:r>
    </w:p>
    <w:p w14:paraId="5965FF87" w14:textId="77777777" w:rsidR="00D75738" w:rsidRDefault="00D75738" w:rsidP="00076EF2">
      <w:pPr>
        <w:spacing w:after="0"/>
        <w:rPr>
          <w:rFonts w:ascii="Arial" w:hAnsi="Arial" w:cs="Arial"/>
          <w:sz w:val="28"/>
          <w:szCs w:val="28"/>
        </w:rPr>
      </w:pPr>
    </w:p>
    <w:p w14:paraId="085F6C4F" w14:textId="731E497D" w:rsidR="00D27667" w:rsidRPr="003029D1" w:rsidRDefault="00CA13D2" w:rsidP="00076EF2">
      <w:pPr>
        <w:spacing w:after="0"/>
        <w:rPr>
          <w:rFonts w:ascii="Arial" w:hAnsi="Arial" w:cs="Arial"/>
          <w:sz w:val="28"/>
          <w:szCs w:val="28"/>
        </w:rPr>
      </w:pPr>
      <w:r>
        <w:rPr>
          <w:rFonts w:ascii="Arial" w:hAnsi="Arial" w:cs="Arial"/>
          <w:b/>
          <w:sz w:val="28"/>
          <w:szCs w:val="28"/>
        </w:rPr>
        <w:t xml:space="preserve">SUPERFICIE 1: </w:t>
      </w:r>
      <w:r w:rsidR="003029D1" w:rsidRPr="00652EAF">
        <w:rPr>
          <w:rFonts w:ascii="Arial" w:hAnsi="Arial" w:cs="Arial"/>
          <w:b/>
          <w:sz w:val="28"/>
          <w:szCs w:val="28"/>
        </w:rPr>
        <w:t>5,904.98</w:t>
      </w:r>
      <w:r w:rsidR="00076EF2" w:rsidRPr="00652EAF">
        <w:rPr>
          <w:rFonts w:ascii="Arial" w:hAnsi="Arial" w:cs="Arial"/>
          <w:b/>
          <w:sz w:val="28"/>
          <w:szCs w:val="28"/>
        </w:rPr>
        <w:t xml:space="preserve"> M</w:t>
      </w:r>
      <w:r w:rsidR="00076EF2" w:rsidRPr="00652EAF">
        <w:rPr>
          <w:rFonts w:ascii="Arial" w:hAnsi="Arial" w:cs="Arial"/>
          <w:b/>
          <w:sz w:val="28"/>
          <w:szCs w:val="28"/>
          <w:vertAlign w:val="superscript"/>
        </w:rPr>
        <w:t>2</w:t>
      </w:r>
      <w:r w:rsidR="003029D1">
        <w:rPr>
          <w:rFonts w:ascii="Arial" w:hAnsi="Arial" w:cs="Arial"/>
          <w:sz w:val="28"/>
          <w:szCs w:val="28"/>
          <w:vertAlign w:val="superscript"/>
        </w:rPr>
        <w:t xml:space="preserve">    </w:t>
      </w:r>
      <w:r w:rsidR="003029D1">
        <w:rPr>
          <w:rFonts w:ascii="Arial" w:hAnsi="Arial" w:cs="Arial"/>
          <w:sz w:val="28"/>
          <w:szCs w:val="28"/>
        </w:rPr>
        <w:t xml:space="preserve">cinco mil novecientos cuatro punto noventa y ocho metros cuadrados, según levantamiento topográfico. </w:t>
      </w:r>
    </w:p>
    <w:p w14:paraId="4FCABD2F" w14:textId="77777777" w:rsidR="0034255A" w:rsidRDefault="0034255A" w:rsidP="00076EF2">
      <w:pPr>
        <w:spacing w:after="0"/>
        <w:rPr>
          <w:rFonts w:ascii="Arial" w:hAnsi="Arial" w:cs="Arial"/>
          <w:sz w:val="28"/>
          <w:szCs w:val="28"/>
          <w:vertAlign w:val="superscript"/>
        </w:rPr>
      </w:pPr>
    </w:p>
    <w:p w14:paraId="2FC88D8A" w14:textId="77777777" w:rsidR="00076EF2" w:rsidRDefault="00076EF2" w:rsidP="00076EF2">
      <w:pPr>
        <w:spacing w:after="0"/>
        <w:rPr>
          <w:rFonts w:ascii="Arial" w:hAnsi="Arial" w:cs="Arial"/>
          <w:b/>
          <w:sz w:val="28"/>
          <w:szCs w:val="28"/>
        </w:rPr>
      </w:pPr>
      <w:r w:rsidRPr="00F41B1E">
        <w:rPr>
          <w:rFonts w:ascii="Arial" w:hAnsi="Arial" w:cs="Arial"/>
          <w:b/>
          <w:sz w:val="28"/>
          <w:szCs w:val="28"/>
        </w:rPr>
        <w:t>MEDIDAS Y COLINDANCIAS:</w:t>
      </w:r>
    </w:p>
    <w:p w14:paraId="66F6B1A2" w14:textId="77777777" w:rsidR="009743E3" w:rsidRPr="00F41B1E" w:rsidRDefault="009743E3" w:rsidP="00076EF2">
      <w:pPr>
        <w:spacing w:after="0"/>
        <w:rPr>
          <w:rFonts w:ascii="Arial" w:hAnsi="Arial" w:cs="Arial"/>
          <w:b/>
          <w:sz w:val="28"/>
          <w:szCs w:val="28"/>
        </w:rPr>
      </w:pPr>
    </w:p>
    <w:p w14:paraId="3BEABC54" w14:textId="5AB8C31C" w:rsidR="00076EF2" w:rsidRPr="00FA7E9C" w:rsidRDefault="00D75738" w:rsidP="00FA7E9C">
      <w:pPr>
        <w:spacing w:after="0"/>
        <w:jc w:val="both"/>
        <w:rPr>
          <w:rFonts w:ascii="Arial" w:hAnsi="Arial" w:cs="Arial"/>
          <w:sz w:val="24"/>
          <w:szCs w:val="24"/>
        </w:rPr>
      </w:pPr>
      <w:r w:rsidRPr="00FA7E9C">
        <w:rPr>
          <w:rFonts w:ascii="Arial" w:hAnsi="Arial" w:cs="Arial"/>
          <w:b/>
          <w:sz w:val="24"/>
          <w:szCs w:val="24"/>
        </w:rPr>
        <w:t>AL NORORIENTE</w:t>
      </w:r>
      <w:r w:rsidR="00C263B5" w:rsidRPr="00FA7E9C">
        <w:rPr>
          <w:rFonts w:ascii="Arial" w:hAnsi="Arial" w:cs="Arial"/>
          <w:b/>
          <w:sz w:val="24"/>
          <w:szCs w:val="24"/>
        </w:rPr>
        <w:t>:</w:t>
      </w:r>
      <w:r w:rsidR="008708CF" w:rsidRPr="00FA7E9C">
        <w:rPr>
          <w:rFonts w:ascii="Arial" w:hAnsi="Arial" w:cs="Arial"/>
          <w:sz w:val="24"/>
          <w:szCs w:val="24"/>
        </w:rPr>
        <w:t xml:space="preserve"> </w:t>
      </w:r>
      <w:r w:rsidR="00541CAD" w:rsidRPr="00FA7E9C">
        <w:rPr>
          <w:rFonts w:ascii="Arial" w:hAnsi="Arial" w:cs="Arial"/>
          <w:sz w:val="24"/>
          <w:szCs w:val="24"/>
        </w:rPr>
        <w:t xml:space="preserve">En línea de </w:t>
      </w:r>
      <w:r w:rsidR="00C263B5" w:rsidRPr="00FA7E9C">
        <w:rPr>
          <w:rFonts w:ascii="Arial" w:hAnsi="Arial" w:cs="Arial"/>
          <w:sz w:val="24"/>
          <w:szCs w:val="24"/>
        </w:rPr>
        <w:t xml:space="preserve">dos tramos </w:t>
      </w:r>
      <w:r w:rsidR="00541CAD" w:rsidRPr="00FA7E9C">
        <w:rPr>
          <w:rFonts w:ascii="Arial" w:hAnsi="Arial" w:cs="Arial"/>
          <w:sz w:val="24"/>
          <w:szCs w:val="24"/>
        </w:rPr>
        <w:t>que van de</w:t>
      </w:r>
      <w:r w:rsidRPr="00FA7E9C">
        <w:rPr>
          <w:rFonts w:ascii="Arial" w:hAnsi="Arial" w:cs="Arial"/>
          <w:sz w:val="24"/>
          <w:szCs w:val="24"/>
        </w:rPr>
        <w:t xml:space="preserve"> poniente a oriente en líneas curvas de </w:t>
      </w:r>
      <w:r w:rsidR="00FA7E9C" w:rsidRPr="00FA7E9C">
        <w:rPr>
          <w:rFonts w:ascii="Arial" w:hAnsi="Arial" w:cs="Arial"/>
          <w:sz w:val="24"/>
          <w:szCs w:val="24"/>
        </w:rPr>
        <w:t>21.83 m</w:t>
      </w:r>
      <w:r w:rsidR="00C263B5" w:rsidRPr="00FA7E9C">
        <w:rPr>
          <w:rFonts w:ascii="Arial" w:hAnsi="Arial" w:cs="Arial"/>
          <w:sz w:val="24"/>
          <w:szCs w:val="24"/>
        </w:rPr>
        <w:t xml:space="preserve">., </w:t>
      </w:r>
      <w:r w:rsidRPr="00FA7E9C">
        <w:rPr>
          <w:rFonts w:ascii="Arial" w:hAnsi="Arial" w:cs="Arial"/>
          <w:sz w:val="24"/>
          <w:szCs w:val="24"/>
        </w:rPr>
        <w:t xml:space="preserve">continua en curva de </w:t>
      </w:r>
      <w:r w:rsidR="00FA7E9C" w:rsidRPr="00FA7E9C">
        <w:rPr>
          <w:rFonts w:ascii="Arial" w:hAnsi="Arial" w:cs="Arial"/>
          <w:sz w:val="24"/>
          <w:szCs w:val="24"/>
        </w:rPr>
        <w:t>50.67 m</w:t>
      </w:r>
      <w:r w:rsidR="00C263B5" w:rsidRPr="00FA7E9C">
        <w:rPr>
          <w:rFonts w:ascii="Arial" w:hAnsi="Arial" w:cs="Arial"/>
          <w:sz w:val="24"/>
          <w:szCs w:val="24"/>
        </w:rPr>
        <w:t xml:space="preserve">, </w:t>
      </w:r>
      <w:r w:rsidR="00541CAD" w:rsidRPr="00FA7E9C">
        <w:rPr>
          <w:rFonts w:ascii="Arial" w:hAnsi="Arial" w:cs="Arial"/>
          <w:sz w:val="24"/>
          <w:szCs w:val="24"/>
        </w:rPr>
        <w:t xml:space="preserve">lindando </w:t>
      </w:r>
      <w:r w:rsidR="00C263B5" w:rsidRPr="00FA7E9C">
        <w:rPr>
          <w:rFonts w:ascii="Arial" w:hAnsi="Arial" w:cs="Arial"/>
          <w:sz w:val="24"/>
          <w:szCs w:val="24"/>
        </w:rPr>
        <w:t>con Boulevard Aristóteles.</w:t>
      </w:r>
    </w:p>
    <w:p w14:paraId="3C8B8CE0" w14:textId="77777777" w:rsidR="00045042" w:rsidRPr="00F41B1E" w:rsidRDefault="00045042" w:rsidP="00045042">
      <w:pPr>
        <w:pStyle w:val="Prrafodelista"/>
        <w:spacing w:after="0"/>
        <w:jc w:val="both"/>
        <w:rPr>
          <w:rFonts w:ascii="Arial" w:hAnsi="Arial" w:cs="Arial"/>
          <w:sz w:val="24"/>
          <w:szCs w:val="24"/>
        </w:rPr>
      </w:pPr>
    </w:p>
    <w:p w14:paraId="3747AA26" w14:textId="6BBCECE1" w:rsidR="00076EF2" w:rsidRPr="00FA7E9C" w:rsidRDefault="00D27667" w:rsidP="00FA7E9C">
      <w:pPr>
        <w:spacing w:after="0"/>
        <w:jc w:val="both"/>
        <w:rPr>
          <w:rFonts w:ascii="Arial" w:hAnsi="Arial" w:cs="Arial"/>
          <w:sz w:val="24"/>
          <w:szCs w:val="24"/>
        </w:rPr>
      </w:pPr>
      <w:r w:rsidRPr="00FA7E9C">
        <w:rPr>
          <w:rFonts w:ascii="Arial" w:hAnsi="Arial" w:cs="Arial"/>
          <w:b/>
          <w:sz w:val="24"/>
          <w:szCs w:val="24"/>
        </w:rPr>
        <w:t xml:space="preserve">AL </w:t>
      </w:r>
      <w:r w:rsidR="00C263B5" w:rsidRPr="00FA7E9C">
        <w:rPr>
          <w:rFonts w:ascii="Arial" w:hAnsi="Arial" w:cs="Arial"/>
          <w:b/>
          <w:sz w:val="24"/>
          <w:szCs w:val="24"/>
        </w:rPr>
        <w:t>ORIENT</w:t>
      </w:r>
      <w:r w:rsidR="008708CF" w:rsidRPr="00FA7E9C">
        <w:rPr>
          <w:rFonts w:ascii="Arial" w:hAnsi="Arial" w:cs="Arial"/>
          <w:b/>
          <w:sz w:val="24"/>
          <w:szCs w:val="24"/>
        </w:rPr>
        <w:t>E</w:t>
      </w:r>
      <w:r w:rsidR="00C263B5" w:rsidRPr="00FA7E9C">
        <w:rPr>
          <w:rFonts w:ascii="Arial" w:hAnsi="Arial" w:cs="Arial"/>
          <w:b/>
          <w:sz w:val="24"/>
          <w:szCs w:val="24"/>
        </w:rPr>
        <w:t>:</w:t>
      </w:r>
      <w:r w:rsidRPr="00FA7E9C">
        <w:rPr>
          <w:rFonts w:ascii="Arial" w:hAnsi="Arial" w:cs="Arial"/>
          <w:sz w:val="24"/>
          <w:szCs w:val="24"/>
        </w:rPr>
        <w:t xml:space="preserve"> </w:t>
      </w:r>
      <w:r w:rsidR="00C263B5" w:rsidRPr="00FA7E9C">
        <w:rPr>
          <w:rFonts w:ascii="Arial" w:hAnsi="Arial" w:cs="Arial"/>
          <w:sz w:val="24"/>
          <w:szCs w:val="24"/>
        </w:rPr>
        <w:t xml:space="preserve">En línea de tres tramos </w:t>
      </w:r>
      <w:r w:rsidR="00D75738" w:rsidRPr="00FA7E9C">
        <w:rPr>
          <w:rFonts w:ascii="Arial" w:hAnsi="Arial" w:cs="Arial"/>
          <w:sz w:val="24"/>
          <w:szCs w:val="24"/>
        </w:rPr>
        <w:t xml:space="preserve">que van de </w:t>
      </w:r>
      <w:r w:rsidR="00C263B5" w:rsidRPr="00FA7E9C">
        <w:rPr>
          <w:rFonts w:ascii="Arial" w:hAnsi="Arial" w:cs="Arial"/>
          <w:sz w:val="24"/>
          <w:szCs w:val="24"/>
        </w:rPr>
        <w:t xml:space="preserve">norte a sur en </w:t>
      </w:r>
      <w:r w:rsidR="00D75738" w:rsidRPr="00FA7E9C">
        <w:rPr>
          <w:rFonts w:ascii="Arial" w:hAnsi="Arial" w:cs="Arial"/>
          <w:sz w:val="24"/>
          <w:szCs w:val="24"/>
        </w:rPr>
        <w:t xml:space="preserve">líneas mixtas </w:t>
      </w:r>
      <w:r w:rsidR="00C263B5" w:rsidRPr="00FA7E9C">
        <w:rPr>
          <w:rFonts w:ascii="Arial" w:hAnsi="Arial" w:cs="Arial"/>
          <w:sz w:val="24"/>
          <w:szCs w:val="24"/>
        </w:rPr>
        <w:t xml:space="preserve">33.49 </w:t>
      </w:r>
      <w:r w:rsidR="00FA7E9C" w:rsidRPr="00FA7E9C">
        <w:rPr>
          <w:rFonts w:ascii="Arial" w:hAnsi="Arial" w:cs="Arial"/>
          <w:sz w:val="24"/>
          <w:szCs w:val="24"/>
        </w:rPr>
        <w:t>m</w:t>
      </w:r>
      <w:r w:rsidR="00C263B5" w:rsidRPr="00FA7E9C">
        <w:rPr>
          <w:rFonts w:ascii="Arial" w:hAnsi="Arial" w:cs="Arial"/>
          <w:sz w:val="24"/>
          <w:szCs w:val="24"/>
        </w:rPr>
        <w:t xml:space="preserve">., </w:t>
      </w:r>
      <w:r w:rsidR="00D75738" w:rsidRPr="00FA7E9C">
        <w:rPr>
          <w:rFonts w:ascii="Arial" w:hAnsi="Arial" w:cs="Arial"/>
          <w:sz w:val="24"/>
          <w:szCs w:val="24"/>
        </w:rPr>
        <w:t xml:space="preserve">continua </w:t>
      </w:r>
      <w:r w:rsidR="00FA7E9C" w:rsidRPr="00FA7E9C">
        <w:rPr>
          <w:rFonts w:ascii="Arial" w:hAnsi="Arial" w:cs="Arial"/>
          <w:sz w:val="24"/>
          <w:szCs w:val="24"/>
        </w:rPr>
        <w:t>en 23.47 m</w:t>
      </w:r>
      <w:r w:rsidR="00C263B5" w:rsidRPr="00FA7E9C">
        <w:rPr>
          <w:rFonts w:ascii="Arial" w:hAnsi="Arial" w:cs="Arial"/>
          <w:sz w:val="24"/>
          <w:szCs w:val="24"/>
        </w:rPr>
        <w:t>, y te</w:t>
      </w:r>
      <w:r w:rsidR="00FA7E9C" w:rsidRPr="00FA7E9C">
        <w:rPr>
          <w:rFonts w:ascii="Arial" w:hAnsi="Arial" w:cs="Arial"/>
          <w:sz w:val="24"/>
          <w:szCs w:val="24"/>
        </w:rPr>
        <w:t>rmina en línea curva de 4.95 m</w:t>
      </w:r>
      <w:r w:rsidR="00C263B5" w:rsidRPr="00FA7E9C">
        <w:rPr>
          <w:rFonts w:ascii="Arial" w:hAnsi="Arial" w:cs="Arial"/>
          <w:sz w:val="24"/>
          <w:szCs w:val="24"/>
        </w:rPr>
        <w:t xml:space="preserve">, </w:t>
      </w:r>
      <w:r w:rsidR="00D75738" w:rsidRPr="00FA7E9C">
        <w:rPr>
          <w:rFonts w:ascii="Arial" w:hAnsi="Arial" w:cs="Arial"/>
          <w:sz w:val="24"/>
          <w:szCs w:val="24"/>
        </w:rPr>
        <w:t xml:space="preserve">lindando con área restante </w:t>
      </w:r>
      <w:r w:rsidR="00541CAD" w:rsidRPr="00FA7E9C">
        <w:rPr>
          <w:rFonts w:ascii="Arial" w:hAnsi="Arial" w:cs="Arial"/>
          <w:sz w:val="24"/>
          <w:szCs w:val="24"/>
        </w:rPr>
        <w:t xml:space="preserve">del predio </w:t>
      </w:r>
      <w:r w:rsidR="00D75738" w:rsidRPr="00FA7E9C">
        <w:rPr>
          <w:rFonts w:ascii="Arial" w:hAnsi="Arial" w:cs="Arial"/>
          <w:sz w:val="24"/>
          <w:szCs w:val="24"/>
        </w:rPr>
        <w:t>propiedad municipal (</w:t>
      </w:r>
      <w:r w:rsidR="00C263B5" w:rsidRPr="00FA7E9C">
        <w:rPr>
          <w:rFonts w:ascii="Arial" w:hAnsi="Arial" w:cs="Arial"/>
          <w:sz w:val="24"/>
          <w:szCs w:val="24"/>
        </w:rPr>
        <w:t xml:space="preserve">división </w:t>
      </w:r>
      <w:r w:rsidR="00D75738" w:rsidRPr="00FA7E9C">
        <w:rPr>
          <w:rFonts w:ascii="Arial" w:hAnsi="Arial" w:cs="Arial"/>
          <w:sz w:val="24"/>
          <w:szCs w:val="24"/>
        </w:rPr>
        <w:t>“</w:t>
      </w:r>
      <w:r w:rsidR="00C263B5" w:rsidRPr="00FA7E9C">
        <w:rPr>
          <w:rFonts w:ascii="Arial" w:hAnsi="Arial" w:cs="Arial"/>
          <w:sz w:val="24"/>
          <w:szCs w:val="24"/>
        </w:rPr>
        <w:t>2</w:t>
      </w:r>
      <w:r w:rsidR="00670AA9" w:rsidRPr="00FA7E9C">
        <w:rPr>
          <w:rFonts w:ascii="Arial" w:hAnsi="Arial" w:cs="Arial"/>
          <w:sz w:val="24"/>
          <w:szCs w:val="24"/>
        </w:rPr>
        <w:t>”</w:t>
      </w:r>
      <w:r w:rsidR="00541CAD" w:rsidRPr="00FA7E9C">
        <w:rPr>
          <w:rFonts w:ascii="Arial" w:hAnsi="Arial" w:cs="Arial"/>
          <w:sz w:val="24"/>
          <w:szCs w:val="24"/>
        </w:rPr>
        <w:t>,</w:t>
      </w:r>
      <w:r w:rsidR="00D75738" w:rsidRPr="00FA7E9C">
        <w:rPr>
          <w:rFonts w:ascii="Arial" w:hAnsi="Arial" w:cs="Arial"/>
          <w:sz w:val="24"/>
          <w:szCs w:val="24"/>
        </w:rPr>
        <w:t xml:space="preserve"> jardín de niños)</w:t>
      </w:r>
      <w:r w:rsidR="00C263B5" w:rsidRPr="00FA7E9C">
        <w:rPr>
          <w:rFonts w:ascii="Arial" w:hAnsi="Arial" w:cs="Arial"/>
          <w:sz w:val="24"/>
          <w:szCs w:val="24"/>
        </w:rPr>
        <w:t>.</w:t>
      </w:r>
    </w:p>
    <w:p w14:paraId="50A84B09" w14:textId="77777777" w:rsidR="00045042" w:rsidRPr="00F41B1E" w:rsidRDefault="00045042" w:rsidP="00045042">
      <w:pPr>
        <w:pStyle w:val="Prrafodelista"/>
        <w:spacing w:after="0"/>
        <w:jc w:val="both"/>
        <w:rPr>
          <w:rFonts w:ascii="Arial" w:hAnsi="Arial" w:cs="Arial"/>
          <w:sz w:val="24"/>
          <w:szCs w:val="24"/>
        </w:rPr>
      </w:pPr>
    </w:p>
    <w:p w14:paraId="55451BE4" w14:textId="09D7CC64" w:rsidR="00D27667" w:rsidRPr="00FA7E9C" w:rsidRDefault="00D27667" w:rsidP="00FA7E9C">
      <w:pPr>
        <w:spacing w:after="0"/>
        <w:jc w:val="both"/>
        <w:rPr>
          <w:rFonts w:ascii="Arial" w:hAnsi="Arial" w:cs="Arial"/>
          <w:sz w:val="24"/>
          <w:szCs w:val="24"/>
        </w:rPr>
      </w:pPr>
      <w:r w:rsidRPr="00FA7E9C">
        <w:rPr>
          <w:rFonts w:ascii="Arial" w:hAnsi="Arial" w:cs="Arial"/>
          <w:b/>
          <w:sz w:val="24"/>
          <w:szCs w:val="24"/>
        </w:rPr>
        <w:t xml:space="preserve">AL </w:t>
      </w:r>
      <w:r w:rsidR="008E2B81" w:rsidRPr="00FA7E9C">
        <w:rPr>
          <w:rFonts w:ascii="Arial" w:hAnsi="Arial" w:cs="Arial"/>
          <w:b/>
          <w:sz w:val="24"/>
          <w:szCs w:val="24"/>
        </w:rPr>
        <w:t>SUR:</w:t>
      </w:r>
      <w:r w:rsidR="008E2B81" w:rsidRPr="00FA7E9C">
        <w:rPr>
          <w:rFonts w:ascii="Arial" w:hAnsi="Arial" w:cs="Arial"/>
          <w:sz w:val="24"/>
          <w:szCs w:val="24"/>
        </w:rPr>
        <w:t xml:space="preserve"> En línea de siete tramos </w:t>
      </w:r>
      <w:r w:rsidR="00D75738" w:rsidRPr="00FA7E9C">
        <w:rPr>
          <w:rFonts w:ascii="Arial" w:hAnsi="Arial" w:cs="Arial"/>
          <w:sz w:val="24"/>
          <w:szCs w:val="24"/>
        </w:rPr>
        <w:t xml:space="preserve">que van de </w:t>
      </w:r>
      <w:r w:rsidR="008E2B81" w:rsidRPr="00FA7E9C">
        <w:rPr>
          <w:rFonts w:ascii="Arial" w:hAnsi="Arial" w:cs="Arial"/>
          <w:sz w:val="24"/>
          <w:szCs w:val="24"/>
        </w:rPr>
        <w:t xml:space="preserve">oriente a poniente en </w:t>
      </w:r>
      <w:r w:rsidR="00D75738" w:rsidRPr="00FA7E9C">
        <w:rPr>
          <w:rFonts w:ascii="Arial" w:hAnsi="Arial" w:cs="Arial"/>
          <w:sz w:val="24"/>
          <w:szCs w:val="24"/>
        </w:rPr>
        <w:t>líneas mixtas</w:t>
      </w:r>
      <w:r w:rsidR="00FA7E9C" w:rsidRPr="00FA7E9C">
        <w:rPr>
          <w:rFonts w:ascii="Arial" w:hAnsi="Arial" w:cs="Arial"/>
          <w:sz w:val="24"/>
          <w:szCs w:val="24"/>
        </w:rPr>
        <w:t xml:space="preserve"> de 22.37 m</w:t>
      </w:r>
      <w:r w:rsidR="008E2B81" w:rsidRPr="00FA7E9C">
        <w:rPr>
          <w:rFonts w:ascii="Arial" w:hAnsi="Arial" w:cs="Arial"/>
          <w:sz w:val="24"/>
          <w:szCs w:val="24"/>
        </w:rPr>
        <w:t xml:space="preserve">, continua en </w:t>
      </w:r>
      <w:r w:rsidR="00D75738" w:rsidRPr="00FA7E9C">
        <w:rPr>
          <w:rFonts w:ascii="Arial" w:hAnsi="Arial" w:cs="Arial"/>
          <w:sz w:val="24"/>
          <w:szCs w:val="24"/>
        </w:rPr>
        <w:t>curva</w:t>
      </w:r>
      <w:r w:rsidR="00FA7E9C" w:rsidRPr="00FA7E9C">
        <w:rPr>
          <w:rFonts w:ascii="Arial" w:hAnsi="Arial" w:cs="Arial"/>
          <w:sz w:val="24"/>
          <w:szCs w:val="24"/>
        </w:rPr>
        <w:t xml:space="preserve"> de 8.17 m</w:t>
      </w:r>
      <w:r w:rsidR="008E2B81" w:rsidRPr="00FA7E9C">
        <w:rPr>
          <w:rFonts w:ascii="Arial" w:hAnsi="Arial" w:cs="Arial"/>
          <w:sz w:val="24"/>
          <w:szCs w:val="24"/>
        </w:rPr>
        <w:t xml:space="preserve">, </w:t>
      </w:r>
      <w:r w:rsidR="00D75738" w:rsidRPr="00FA7E9C">
        <w:rPr>
          <w:rFonts w:ascii="Arial" w:hAnsi="Arial" w:cs="Arial"/>
          <w:sz w:val="24"/>
          <w:szCs w:val="24"/>
        </w:rPr>
        <w:t>continua en</w:t>
      </w:r>
      <w:r w:rsidR="00FA7E9C" w:rsidRPr="00FA7E9C">
        <w:rPr>
          <w:rFonts w:ascii="Arial" w:hAnsi="Arial" w:cs="Arial"/>
          <w:sz w:val="24"/>
          <w:szCs w:val="24"/>
        </w:rPr>
        <w:t xml:space="preserve"> curva de 11.18 m</w:t>
      </w:r>
      <w:r w:rsidR="008E2B81" w:rsidRPr="00FA7E9C">
        <w:rPr>
          <w:rFonts w:ascii="Arial" w:hAnsi="Arial" w:cs="Arial"/>
          <w:sz w:val="24"/>
          <w:szCs w:val="24"/>
        </w:rPr>
        <w:t xml:space="preserve">, continua </w:t>
      </w:r>
      <w:r w:rsidR="008751D8" w:rsidRPr="00FA7E9C">
        <w:rPr>
          <w:rFonts w:ascii="Arial" w:hAnsi="Arial" w:cs="Arial"/>
          <w:sz w:val="24"/>
          <w:szCs w:val="24"/>
        </w:rPr>
        <w:t>en curva de</w:t>
      </w:r>
      <w:r w:rsidR="00FA7E9C" w:rsidRPr="00FA7E9C">
        <w:rPr>
          <w:rFonts w:ascii="Arial" w:hAnsi="Arial" w:cs="Arial"/>
          <w:sz w:val="24"/>
          <w:szCs w:val="24"/>
        </w:rPr>
        <w:t xml:space="preserve"> 9.78 m</w:t>
      </w:r>
      <w:r w:rsidR="008E2B81" w:rsidRPr="00FA7E9C">
        <w:rPr>
          <w:rFonts w:ascii="Arial" w:hAnsi="Arial" w:cs="Arial"/>
          <w:sz w:val="24"/>
          <w:szCs w:val="24"/>
        </w:rPr>
        <w:t xml:space="preserve">, </w:t>
      </w:r>
      <w:r w:rsidR="00D75738" w:rsidRPr="00FA7E9C">
        <w:rPr>
          <w:rFonts w:ascii="Arial" w:hAnsi="Arial" w:cs="Arial"/>
          <w:sz w:val="24"/>
          <w:szCs w:val="24"/>
        </w:rPr>
        <w:t xml:space="preserve">continua </w:t>
      </w:r>
      <w:r w:rsidR="008751D8" w:rsidRPr="00FA7E9C">
        <w:rPr>
          <w:rFonts w:ascii="Arial" w:hAnsi="Arial" w:cs="Arial"/>
          <w:sz w:val="24"/>
          <w:szCs w:val="24"/>
        </w:rPr>
        <w:t>en curva</w:t>
      </w:r>
      <w:r w:rsidR="00D75738" w:rsidRPr="00FA7E9C">
        <w:rPr>
          <w:rFonts w:ascii="Arial" w:hAnsi="Arial" w:cs="Arial"/>
          <w:sz w:val="24"/>
          <w:szCs w:val="24"/>
        </w:rPr>
        <w:t xml:space="preserve"> de 4.02</w:t>
      </w:r>
      <w:r w:rsidR="00FA7E9C" w:rsidRPr="00FA7E9C">
        <w:rPr>
          <w:rFonts w:ascii="Arial" w:hAnsi="Arial" w:cs="Arial"/>
          <w:sz w:val="24"/>
          <w:szCs w:val="24"/>
        </w:rPr>
        <w:t xml:space="preserve"> m</w:t>
      </w:r>
      <w:r w:rsidR="008E2B81" w:rsidRPr="00FA7E9C">
        <w:rPr>
          <w:rFonts w:ascii="Arial" w:hAnsi="Arial" w:cs="Arial"/>
          <w:sz w:val="24"/>
          <w:szCs w:val="24"/>
        </w:rPr>
        <w:t xml:space="preserve">, </w:t>
      </w:r>
      <w:r w:rsidR="008751D8" w:rsidRPr="00FA7E9C">
        <w:rPr>
          <w:rFonts w:ascii="Arial" w:hAnsi="Arial" w:cs="Arial"/>
          <w:sz w:val="24"/>
          <w:szCs w:val="24"/>
        </w:rPr>
        <w:t>continua en</w:t>
      </w:r>
      <w:r w:rsidR="00D75738" w:rsidRPr="00FA7E9C">
        <w:rPr>
          <w:rFonts w:ascii="Arial" w:hAnsi="Arial" w:cs="Arial"/>
          <w:sz w:val="24"/>
          <w:szCs w:val="24"/>
        </w:rPr>
        <w:t xml:space="preserve"> curva</w:t>
      </w:r>
      <w:r w:rsidR="008751D8" w:rsidRPr="00FA7E9C">
        <w:rPr>
          <w:rFonts w:ascii="Arial" w:hAnsi="Arial" w:cs="Arial"/>
          <w:sz w:val="24"/>
          <w:szCs w:val="24"/>
        </w:rPr>
        <w:t xml:space="preserve"> de</w:t>
      </w:r>
      <w:r w:rsidR="00D75738" w:rsidRPr="00FA7E9C">
        <w:rPr>
          <w:rFonts w:ascii="Arial" w:hAnsi="Arial" w:cs="Arial"/>
          <w:sz w:val="24"/>
          <w:szCs w:val="24"/>
        </w:rPr>
        <w:t xml:space="preserve"> </w:t>
      </w:r>
      <w:r w:rsidR="00FA7E9C" w:rsidRPr="00FA7E9C">
        <w:rPr>
          <w:rFonts w:ascii="Arial" w:hAnsi="Arial" w:cs="Arial"/>
          <w:sz w:val="24"/>
          <w:szCs w:val="24"/>
        </w:rPr>
        <w:t>7.54 m,</w:t>
      </w:r>
      <w:r w:rsidR="008E2B81" w:rsidRPr="00FA7E9C">
        <w:rPr>
          <w:rFonts w:ascii="Arial" w:hAnsi="Arial" w:cs="Arial"/>
          <w:sz w:val="24"/>
          <w:szCs w:val="24"/>
        </w:rPr>
        <w:t xml:space="preserve"> </w:t>
      </w:r>
      <w:r w:rsidR="00D75738" w:rsidRPr="00FA7E9C">
        <w:rPr>
          <w:rFonts w:ascii="Arial" w:hAnsi="Arial" w:cs="Arial"/>
          <w:sz w:val="24"/>
          <w:szCs w:val="24"/>
        </w:rPr>
        <w:t xml:space="preserve">continua </w:t>
      </w:r>
      <w:r w:rsidR="008751D8" w:rsidRPr="00FA7E9C">
        <w:rPr>
          <w:rFonts w:ascii="Arial" w:hAnsi="Arial" w:cs="Arial"/>
          <w:sz w:val="24"/>
          <w:szCs w:val="24"/>
        </w:rPr>
        <w:t xml:space="preserve">y termina en </w:t>
      </w:r>
      <w:r w:rsidR="00D75738" w:rsidRPr="00FA7E9C">
        <w:rPr>
          <w:rFonts w:ascii="Arial" w:hAnsi="Arial" w:cs="Arial"/>
          <w:sz w:val="24"/>
          <w:szCs w:val="24"/>
        </w:rPr>
        <w:t xml:space="preserve">curva </w:t>
      </w:r>
      <w:r w:rsidR="008751D8" w:rsidRPr="00FA7E9C">
        <w:rPr>
          <w:rFonts w:ascii="Arial" w:hAnsi="Arial" w:cs="Arial"/>
          <w:sz w:val="24"/>
          <w:szCs w:val="24"/>
        </w:rPr>
        <w:t>de</w:t>
      </w:r>
      <w:r w:rsidR="00FA7E9C" w:rsidRPr="00FA7E9C">
        <w:rPr>
          <w:rFonts w:ascii="Arial" w:hAnsi="Arial" w:cs="Arial"/>
          <w:sz w:val="24"/>
          <w:szCs w:val="24"/>
        </w:rPr>
        <w:t xml:space="preserve"> 5.32 m</w:t>
      </w:r>
      <w:r w:rsidR="008E2B81" w:rsidRPr="00FA7E9C">
        <w:rPr>
          <w:rFonts w:ascii="Arial" w:hAnsi="Arial" w:cs="Arial"/>
          <w:sz w:val="24"/>
          <w:szCs w:val="24"/>
        </w:rPr>
        <w:t xml:space="preserve">, </w:t>
      </w:r>
      <w:r w:rsidR="008751D8" w:rsidRPr="00FA7E9C">
        <w:rPr>
          <w:rFonts w:ascii="Arial" w:hAnsi="Arial" w:cs="Arial"/>
          <w:sz w:val="24"/>
          <w:szCs w:val="24"/>
        </w:rPr>
        <w:t xml:space="preserve">lindando todas con </w:t>
      </w:r>
      <w:r w:rsidR="008E2B81" w:rsidRPr="00FA7E9C">
        <w:rPr>
          <w:rFonts w:ascii="Arial" w:hAnsi="Arial" w:cs="Arial"/>
          <w:sz w:val="24"/>
          <w:szCs w:val="24"/>
        </w:rPr>
        <w:t xml:space="preserve">Loma Dorada </w:t>
      </w:r>
      <w:r w:rsidR="00D75738" w:rsidRPr="00FA7E9C">
        <w:rPr>
          <w:rFonts w:ascii="Arial" w:hAnsi="Arial" w:cs="Arial"/>
          <w:sz w:val="24"/>
          <w:szCs w:val="24"/>
        </w:rPr>
        <w:t xml:space="preserve">y acotamiento de </w:t>
      </w:r>
      <w:r w:rsidR="008751D8" w:rsidRPr="00FA7E9C">
        <w:rPr>
          <w:rFonts w:ascii="Arial" w:hAnsi="Arial" w:cs="Arial"/>
          <w:sz w:val="24"/>
          <w:szCs w:val="24"/>
        </w:rPr>
        <w:t>ascenso</w:t>
      </w:r>
      <w:r w:rsidR="00D75738" w:rsidRPr="00FA7E9C">
        <w:rPr>
          <w:rFonts w:ascii="Arial" w:hAnsi="Arial" w:cs="Arial"/>
          <w:sz w:val="24"/>
          <w:szCs w:val="24"/>
        </w:rPr>
        <w:t xml:space="preserve"> y </w:t>
      </w:r>
      <w:r w:rsidR="008751D8" w:rsidRPr="00FA7E9C">
        <w:rPr>
          <w:rFonts w:ascii="Arial" w:hAnsi="Arial" w:cs="Arial"/>
          <w:sz w:val="24"/>
          <w:szCs w:val="24"/>
        </w:rPr>
        <w:t>descenso</w:t>
      </w:r>
      <w:r w:rsidR="00045042" w:rsidRPr="00FA7E9C">
        <w:rPr>
          <w:rFonts w:ascii="Arial" w:hAnsi="Arial" w:cs="Arial"/>
          <w:sz w:val="24"/>
          <w:szCs w:val="24"/>
        </w:rPr>
        <w:t>.</w:t>
      </w:r>
    </w:p>
    <w:p w14:paraId="445770FF" w14:textId="77777777" w:rsidR="00045042" w:rsidRPr="00F41B1E" w:rsidRDefault="00045042" w:rsidP="009743E3">
      <w:pPr>
        <w:pStyle w:val="Prrafodelista"/>
        <w:spacing w:after="0"/>
        <w:jc w:val="both"/>
        <w:rPr>
          <w:rFonts w:ascii="Arial" w:hAnsi="Arial" w:cs="Arial"/>
          <w:sz w:val="24"/>
          <w:szCs w:val="24"/>
        </w:rPr>
      </w:pPr>
    </w:p>
    <w:p w14:paraId="1CE06EAA" w14:textId="7F4AFF72" w:rsidR="008E2B81" w:rsidRPr="00FA7E9C" w:rsidRDefault="008E2B81" w:rsidP="00FA7E9C">
      <w:pPr>
        <w:spacing w:after="0"/>
        <w:jc w:val="both"/>
        <w:rPr>
          <w:rFonts w:ascii="Arial" w:hAnsi="Arial" w:cs="Arial"/>
          <w:sz w:val="24"/>
          <w:szCs w:val="24"/>
        </w:rPr>
      </w:pPr>
      <w:r w:rsidRPr="00FA7E9C">
        <w:rPr>
          <w:rFonts w:ascii="Arial" w:hAnsi="Arial" w:cs="Arial"/>
          <w:b/>
          <w:sz w:val="24"/>
          <w:szCs w:val="24"/>
        </w:rPr>
        <w:t xml:space="preserve">AL </w:t>
      </w:r>
      <w:r w:rsidR="00D75738" w:rsidRPr="00FA7E9C">
        <w:rPr>
          <w:rFonts w:ascii="Arial" w:hAnsi="Arial" w:cs="Arial"/>
          <w:b/>
          <w:sz w:val="24"/>
          <w:szCs w:val="24"/>
        </w:rPr>
        <w:t>SUR</w:t>
      </w:r>
      <w:r w:rsidRPr="00FA7E9C">
        <w:rPr>
          <w:rFonts w:ascii="Arial" w:hAnsi="Arial" w:cs="Arial"/>
          <w:b/>
          <w:sz w:val="24"/>
          <w:szCs w:val="24"/>
        </w:rPr>
        <w:t>PONIENTE:</w:t>
      </w:r>
      <w:r w:rsidR="00D75738" w:rsidRPr="00FA7E9C">
        <w:rPr>
          <w:rFonts w:ascii="Arial" w:hAnsi="Arial" w:cs="Arial"/>
          <w:sz w:val="24"/>
          <w:szCs w:val="24"/>
        </w:rPr>
        <w:t xml:space="preserve"> En línea </w:t>
      </w:r>
      <w:r w:rsidRPr="00FA7E9C">
        <w:rPr>
          <w:rFonts w:ascii="Arial" w:hAnsi="Arial" w:cs="Arial"/>
          <w:sz w:val="24"/>
          <w:szCs w:val="24"/>
        </w:rPr>
        <w:t xml:space="preserve">de tres tramos </w:t>
      </w:r>
      <w:r w:rsidR="00726A67" w:rsidRPr="00FA7E9C">
        <w:rPr>
          <w:rFonts w:ascii="Arial" w:hAnsi="Arial" w:cs="Arial"/>
          <w:sz w:val="24"/>
          <w:szCs w:val="24"/>
        </w:rPr>
        <w:t xml:space="preserve">que van </w:t>
      </w:r>
      <w:r w:rsidRPr="00FA7E9C">
        <w:rPr>
          <w:rFonts w:ascii="Arial" w:hAnsi="Arial" w:cs="Arial"/>
          <w:sz w:val="24"/>
          <w:szCs w:val="24"/>
        </w:rPr>
        <w:t xml:space="preserve">de </w:t>
      </w:r>
      <w:r w:rsidR="00726A67" w:rsidRPr="00FA7E9C">
        <w:rPr>
          <w:rFonts w:ascii="Arial" w:hAnsi="Arial" w:cs="Arial"/>
          <w:sz w:val="24"/>
          <w:szCs w:val="24"/>
        </w:rPr>
        <w:t xml:space="preserve">sur a </w:t>
      </w:r>
      <w:r w:rsidRPr="00FA7E9C">
        <w:rPr>
          <w:rFonts w:ascii="Arial" w:hAnsi="Arial" w:cs="Arial"/>
          <w:sz w:val="24"/>
          <w:szCs w:val="24"/>
        </w:rPr>
        <w:t>norte en</w:t>
      </w:r>
      <w:r w:rsidR="00726A67" w:rsidRPr="00FA7E9C">
        <w:rPr>
          <w:rFonts w:ascii="Arial" w:hAnsi="Arial" w:cs="Arial"/>
          <w:sz w:val="24"/>
          <w:szCs w:val="24"/>
        </w:rPr>
        <w:t xml:space="preserve"> líneas mixtas de</w:t>
      </w:r>
      <w:r w:rsidRPr="00FA7E9C">
        <w:rPr>
          <w:rFonts w:ascii="Arial" w:hAnsi="Arial" w:cs="Arial"/>
          <w:sz w:val="24"/>
          <w:szCs w:val="24"/>
        </w:rPr>
        <w:t xml:space="preserve"> </w:t>
      </w:r>
      <w:r w:rsidR="00D75738" w:rsidRPr="00FA7E9C">
        <w:rPr>
          <w:rFonts w:ascii="Arial" w:hAnsi="Arial" w:cs="Arial"/>
          <w:sz w:val="24"/>
          <w:szCs w:val="24"/>
        </w:rPr>
        <w:t xml:space="preserve">78.91 </w:t>
      </w:r>
      <w:r w:rsidR="00F65011" w:rsidRPr="00FA7E9C">
        <w:rPr>
          <w:rFonts w:ascii="Arial" w:hAnsi="Arial" w:cs="Arial"/>
          <w:sz w:val="24"/>
          <w:szCs w:val="24"/>
        </w:rPr>
        <w:t>m</w:t>
      </w:r>
      <w:r w:rsidR="00726A67" w:rsidRPr="00FA7E9C">
        <w:rPr>
          <w:rFonts w:ascii="Arial" w:hAnsi="Arial" w:cs="Arial"/>
          <w:sz w:val="24"/>
          <w:szCs w:val="24"/>
        </w:rPr>
        <w:t xml:space="preserve">, continua </w:t>
      </w:r>
      <w:r w:rsidRPr="00FA7E9C">
        <w:rPr>
          <w:rFonts w:ascii="Arial" w:hAnsi="Arial" w:cs="Arial"/>
          <w:sz w:val="24"/>
          <w:szCs w:val="24"/>
        </w:rPr>
        <w:t xml:space="preserve">en línea curva de 12.60 m., y termina en recta de </w:t>
      </w:r>
      <w:r w:rsidR="002E20B0" w:rsidRPr="00FA7E9C">
        <w:rPr>
          <w:rFonts w:ascii="Arial" w:hAnsi="Arial" w:cs="Arial"/>
          <w:sz w:val="24"/>
          <w:szCs w:val="24"/>
        </w:rPr>
        <w:t>23.98</w:t>
      </w:r>
      <w:r w:rsidR="00FA7E9C" w:rsidRPr="00FA7E9C">
        <w:rPr>
          <w:rFonts w:ascii="Arial" w:hAnsi="Arial" w:cs="Arial"/>
          <w:sz w:val="24"/>
          <w:szCs w:val="24"/>
        </w:rPr>
        <w:t xml:space="preserve"> m</w:t>
      </w:r>
      <w:r w:rsidR="00E47336">
        <w:rPr>
          <w:rFonts w:ascii="Arial" w:hAnsi="Arial" w:cs="Arial"/>
          <w:sz w:val="24"/>
          <w:szCs w:val="24"/>
        </w:rPr>
        <w:t xml:space="preserve">, </w:t>
      </w:r>
      <w:bookmarkStart w:id="0" w:name="_GoBack"/>
      <w:bookmarkEnd w:id="0"/>
      <w:r w:rsidR="00B25B1D" w:rsidRPr="00FA7E9C">
        <w:rPr>
          <w:rFonts w:ascii="Arial" w:hAnsi="Arial" w:cs="Arial"/>
          <w:sz w:val="24"/>
          <w:szCs w:val="24"/>
        </w:rPr>
        <w:t>lindando</w:t>
      </w:r>
      <w:r w:rsidR="00726A67" w:rsidRPr="00FA7E9C">
        <w:rPr>
          <w:rFonts w:ascii="Arial" w:hAnsi="Arial" w:cs="Arial"/>
          <w:sz w:val="24"/>
          <w:szCs w:val="24"/>
        </w:rPr>
        <w:t xml:space="preserve"> </w:t>
      </w:r>
      <w:r w:rsidRPr="00FA7E9C">
        <w:rPr>
          <w:rFonts w:ascii="Arial" w:hAnsi="Arial" w:cs="Arial"/>
          <w:sz w:val="24"/>
          <w:szCs w:val="24"/>
        </w:rPr>
        <w:t xml:space="preserve">con calle Puerta </w:t>
      </w:r>
      <w:r w:rsidR="00726A67" w:rsidRPr="00FA7E9C">
        <w:rPr>
          <w:rFonts w:ascii="Arial" w:hAnsi="Arial" w:cs="Arial"/>
          <w:sz w:val="24"/>
          <w:szCs w:val="24"/>
        </w:rPr>
        <w:t xml:space="preserve">del </w:t>
      </w:r>
      <w:r w:rsidRPr="00FA7E9C">
        <w:rPr>
          <w:rFonts w:ascii="Arial" w:hAnsi="Arial" w:cs="Arial"/>
          <w:sz w:val="24"/>
          <w:szCs w:val="24"/>
        </w:rPr>
        <w:t>Cenzontle</w:t>
      </w:r>
      <w:r w:rsidR="00726A67" w:rsidRPr="00FA7E9C">
        <w:rPr>
          <w:rFonts w:ascii="Arial" w:hAnsi="Arial" w:cs="Arial"/>
          <w:sz w:val="24"/>
          <w:szCs w:val="24"/>
        </w:rPr>
        <w:t xml:space="preserve"> y área </w:t>
      </w:r>
      <w:r w:rsidR="00B25B1D" w:rsidRPr="00FA7E9C">
        <w:rPr>
          <w:rFonts w:ascii="Arial" w:hAnsi="Arial" w:cs="Arial"/>
          <w:sz w:val="24"/>
          <w:szCs w:val="24"/>
        </w:rPr>
        <w:t>de</w:t>
      </w:r>
      <w:r w:rsidR="0005115C" w:rsidRPr="00FA7E9C">
        <w:rPr>
          <w:rFonts w:ascii="Arial" w:hAnsi="Arial" w:cs="Arial"/>
          <w:sz w:val="24"/>
          <w:szCs w:val="24"/>
        </w:rPr>
        <w:t xml:space="preserve"> </w:t>
      </w:r>
      <w:r w:rsidR="00FA7E9C">
        <w:rPr>
          <w:rFonts w:ascii="Arial" w:hAnsi="Arial" w:cs="Arial"/>
          <w:sz w:val="24"/>
          <w:szCs w:val="24"/>
        </w:rPr>
        <w:t>servidumbre.</w:t>
      </w:r>
    </w:p>
    <w:p w14:paraId="574BE01B" w14:textId="29A19C28" w:rsidR="00D27667" w:rsidRDefault="00D27667" w:rsidP="0034255A">
      <w:pPr>
        <w:spacing w:after="0"/>
        <w:jc w:val="center"/>
        <w:rPr>
          <w:rFonts w:ascii="Arial" w:hAnsi="Arial" w:cs="Arial"/>
          <w:sz w:val="24"/>
          <w:szCs w:val="24"/>
        </w:rPr>
      </w:pPr>
    </w:p>
    <w:p w14:paraId="21F8DC3D" w14:textId="77777777" w:rsidR="00CA13D2" w:rsidRDefault="00CA13D2" w:rsidP="005359B7">
      <w:pPr>
        <w:spacing w:after="0"/>
        <w:rPr>
          <w:rFonts w:ascii="Arial" w:hAnsi="Arial" w:cs="Arial"/>
          <w:b/>
          <w:sz w:val="28"/>
          <w:szCs w:val="28"/>
        </w:rPr>
      </w:pPr>
    </w:p>
    <w:p w14:paraId="3DAC14E9" w14:textId="77777777" w:rsidR="00CA13D2" w:rsidRDefault="00CA13D2" w:rsidP="005359B7">
      <w:pPr>
        <w:spacing w:after="0"/>
        <w:rPr>
          <w:rFonts w:ascii="Arial" w:hAnsi="Arial" w:cs="Arial"/>
          <w:b/>
          <w:sz w:val="28"/>
          <w:szCs w:val="28"/>
        </w:rPr>
      </w:pPr>
    </w:p>
    <w:p w14:paraId="557A13B3" w14:textId="312F4771" w:rsidR="00D75738" w:rsidRPr="00CA13D2" w:rsidRDefault="005359B7" w:rsidP="00CA13D2">
      <w:pPr>
        <w:spacing w:after="0"/>
        <w:jc w:val="both"/>
        <w:rPr>
          <w:rFonts w:ascii="Arial" w:hAnsi="Arial" w:cs="Arial"/>
          <w:sz w:val="28"/>
          <w:szCs w:val="28"/>
        </w:rPr>
      </w:pPr>
      <w:r w:rsidRPr="00076EF2">
        <w:rPr>
          <w:rFonts w:ascii="Arial" w:hAnsi="Arial" w:cs="Arial"/>
          <w:b/>
          <w:sz w:val="28"/>
          <w:szCs w:val="28"/>
        </w:rPr>
        <w:lastRenderedPageBreak/>
        <w:t>SUPERFICIE</w:t>
      </w:r>
      <w:r w:rsidR="00CA13D2">
        <w:rPr>
          <w:rFonts w:ascii="Arial" w:hAnsi="Arial" w:cs="Arial"/>
          <w:b/>
          <w:sz w:val="28"/>
          <w:szCs w:val="28"/>
        </w:rPr>
        <w:t xml:space="preserve"> 2</w:t>
      </w:r>
      <w:r w:rsidRPr="00076EF2">
        <w:rPr>
          <w:rFonts w:ascii="Arial" w:hAnsi="Arial" w:cs="Arial"/>
          <w:b/>
          <w:sz w:val="28"/>
          <w:szCs w:val="28"/>
        </w:rPr>
        <w:t>:</w:t>
      </w:r>
      <w:r>
        <w:rPr>
          <w:rFonts w:ascii="Arial" w:hAnsi="Arial" w:cs="Arial"/>
          <w:sz w:val="28"/>
          <w:szCs w:val="28"/>
        </w:rPr>
        <w:t xml:space="preserve"> </w:t>
      </w:r>
      <w:r w:rsidR="00CA13D2">
        <w:rPr>
          <w:rFonts w:ascii="Arial" w:hAnsi="Arial" w:cs="Arial"/>
          <w:sz w:val="28"/>
          <w:szCs w:val="28"/>
        </w:rPr>
        <w:t xml:space="preserve"> </w:t>
      </w:r>
      <w:r w:rsidR="00D75738" w:rsidRPr="00652EAF">
        <w:rPr>
          <w:rFonts w:ascii="Arial" w:eastAsia="Times New Roman" w:hAnsi="Arial" w:cs="Arial"/>
          <w:b/>
          <w:sz w:val="28"/>
          <w:szCs w:val="28"/>
          <w:lang w:val="es-ES" w:eastAsia="es-ES"/>
        </w:rPr>
        <w:t>2,379.98 m</w:t>
      </w:r>
      <w:r w:rsidR="00D75738" w:rsidRPr="00652EAF">
        <w:rPr>
          <w:rFonts w:ascii="Arial" w:eastAsia="Times New Roman" w:hAnsi="Arial" w:cs="Arial"/>
          <w:b/>
          <w:sz w:val="28"/>
          <w:szCs w:val="28"/>
          <w:vertAlign w:val="superscript"/>
          <w:lang w:val="es-ES" w:eastAsia="es-ES"/>
        </w:rPr>
        <w:t>2</w:t>
      </w:r>
      <w:r w:rsidR="00D75738" w:rsidRPr="00652EAF">
        <w:rPr>
          <w:rFonts w:ascii="Arial" w:eastAsia="Times New Roman" w:hAnsi="Arial" w:cs="Arial"/>
          <w:b/>
          <w:sz w:val="28"/>
          <w:szCs w:val="28"/>
          <w:lang w:val="es-ES" w:eastAsia="es-ES"/>
        </w:rPr>
        <w:t xml:space="preserve"> </w:t>
      </w:r>
      <w:r w:rsidR="00D75738" w:rsidRPr="00035D0D">
        <w:rPr>
          <w:rFonts w:ascii="Arial" w:eastAsia="Times New Roman" w:hAnsi="Arial" w:cs="Arial"/>
          <w:sz w:val="28"/>
          <w:szCs w:val="28"/>
          <w:lang w:val="es-ES" w:eastAsia="es-ES"/>
        </w:rPr>
        <w:t>dos mil trescientos setenta y nueve punto noventa y ocho metros cuadrados</w:t>
      </w:r>
      <w:r w:rsidR="00D75738" w:rsidRPr="00035D0D">
        <w:rPr>
          <w:rFonts w:ascii="Arial" w:hAnsi="Arial" w:cs="Arial"/>
          <w:sz w:val="28"/>
          <w:szCs w:val="28"/>
        </w:rPr>
        <w:t>,</w:t>
      </w:r>
      <w:r w:rsidR="00D75738">
        <w:rPr>
          <w:rFonts w:ascii="Arial" w:hAnsi="Arial" w:cs="Arial"/>
          <w:sz w:val="28"/>
          <w:szCs w:val="28"/>
        </w:rPr>
        <w:t xml:space="preserve"> según levantamiento topográfico. </w:t>
      </w:r>
    </w:p>
    <w:p w14:paraId="47528EB2" w14:textId="77777777" w:rsidR="00D75738" w:rsidRDefault="00D75738" w:rsidP="00D75738">
      <w:pPr>
        <w:spacing w:after="0"/>
        <w:rPr>
          <w:rFonts w:ascii="Arial" w:hAnsi="Arial" w:cs="Arial"/>
          <w:sz w:val="28"/>
          <w:szCs w:val="28"/>
          <w:vertAlign w:val="superscript"/>
        </w:rPr>
      </w:pPr>
    </w:p>
    <w:p w14:paraId="4539263E" w14:textId="77777777" w:rsidR="00D75738" w:rsidRDefault="00D75738" w:rsidP="00D75738">
      <w:pPr>
        <w:spacing w:after="0"/>
        <w:rPr>
          <w:rFonts w:ascii="Arial" w:hAnsi="Arial" w:cs="Arial"/>
          <w:b/>
          <w:sz w:val="28"/>
          <w:szCs w:val="28"/>
        </w:rPr>
      </w:pPr>
      <w:r w:rsidRPr="00F41B1E">
        <w:rPr>
          <w:rFonts w:ascii="Arial" w:hAnsi="Arial" w:cs="Arial"/>
          <w:b/>
          <w:sz w:val="28"/>
          <w:szCs w:val="28"/>
        </w:rPr>
        <w:t>MEDIDAS Y COLINDANCIAS:</w:t>
      </w:r>
    </w:p>
    <w:p w14:paraId="198A3A99" w14:textId="77777777" w:rsidR="009743E3" w:rsidRPr="00F41B1E" w:rsidRDefault="009743E3" w:rsidP="00D75738">
      <w:pPr>
        <w:spacing w:after="0"/>
        <w:rPr>
          <w:rFonts w:ascii="Arial" w:hAnsi="Arial" w:cs="Arial"/>
          <w:b/>
          <w:sz w:val="28"/>
          <w:szCs w:val="28"/>
        </w:rPr>
      </w:pPr>
    </w:p>
    <w:p w14:paraId="3C7D01B9" w14:textId="09CCDBA0" w:rsidR="00D75738" w:rsidRPr="00FA7E9C" w:rsidRDefault="00D75738" w:rsidP="00FA7E9C">
      <w:pPr>
        <w:spacing w:after="0"/>
        <w:jc w:val="both"/>
        <w:rPr>
          <w:rFonts w:ascii="Arial" w:hAnsi="Arial" w:cs="Arial"/>
          <w:sz w:val="24"/>
          <w:szCs w:val="24"/>
        </w:rPr>
      </w:pPr>
      <w:r w:rsidRPr="00FA7E9C">
        <w:rPr>
          <w:rFonts w:ascii="Arial" w:hAnsi="Arial" w:cs="Arial"/>
          <w:b/>
          <w:sz w:val="24"/>
          <w:szCs w:val="24"/>
        </w:rPr>
        <w:t>AL NORORIENTE:</w:t>
      </w:r>
      <w:r w:rsidRPr="00FA7E9C">
        <w:rPr>
          <w:rFonts w:ascii="Arial" w:hAnsi="Arial" w:cs="Arial"/>
          <w:sz w:val="24"/>
          <w:szCs w:val="24"/>
        </w:rPr>
        <w:t xml:space="preserve"> En línea</w:t>
      </w:r>
      <w:r w:rsidR="002D1EF3" w:rsidRPr="00FA7E9C">
        <w:rPr>
          <w:rFonts w:ascii="Arial" w:hAnsi="Arial" w:cs="Arial"/>
          <w:sz w:val="24"/>
          <w:szCs w:val="24"/>
        </w:rPr>
        <w:t xml:space="preserve"> de</w:t>
      </w:r>
      <w:r w:rsidR="00FA7E9C">
        <w:rPr>
          <w:rFonts w:ascii="Arial" w:hAnsi="Arial" w:cs="Arial"/>
          <w:sz w:val="24"/>
          <w:szCs w:val="24"/>
        </w:rPr>
        <w:t xml:space="preserve"> 44.18 m</w:t>
      </w:r>
      <w:r w:rsidRPr="00FA7E9C">
        <w:rPr>
          <w:rFonts w:ascii="Arial" w:hAnsi="Arial" w:cs="Arial"/>
          <w:sz w:val="24"/>
          <w:szCs w:val="24"/>
        </w:rPr>
        <w:t xml:space="preserve">, </w:t>
      </w:r>
      <w:r w:rsidR="00F65011" w:rsidRPr="00FA7E9C">
        <w:rPr>
          <w:rFonts w:ascii="Arial" w:hAnsi="Arial" w:cs="Arial"/>
          <w:sz w:val="24"/>
          <w:szCs w:val="24"/>
        </w:rPr>
        <w:t>lindando con Boulevard Aristóteles.</w:t>
      </w:r>
    </w:p>
    <w:p w14:paraId="162470B6" w14:textId="77777777" w:rsidR="00045042" w:rsidRPr="00F41B1E" w:rsidRDefault="00045042" w:rsidP="00045042">
      <w:pPr>
        <w:pStyle w:val="Prrafodelista"/>
        <w:spacing w:after="0"/>
        <w:jc w:val="both"/>
        <w:rPr>
          <w:rFonts w:ascii="Arial" w:hAnsi="Arial" w:cs="Arial"/>
          <w:sz w:val="24"/>
          <w:szCs w:val="24"/>
        </w:rPr>
      </w:pPr>
    </w:p>
    <w:p w14:paraId="22B7F0F3" w14:textId="78EDF20C" w:rsidR="00D75738" w:rsidRPr="00FA7E9C" w:rsidRDefault="00D75738" w:rsidP="00FA7E9C">
      <w:pPr>
        <w:spacing w:after="0"/>
        <w:jc w:val="both"/>
        <w:rPr>
          <w:rFonts w:ascii="Arial" w:hAnsi="Arial" w:cs="Arial"/>
          <w:sz w:val="24"/>
          <w:szCs w:val="24"/>
        </w:rPr>
      </w:pPr>
      <w:r w:rsidRPr="00FA7E9C">
        <w:rPr>
          <w:rFonts w:ascii="Arial" w:hAnsi="Arial" w:cs="Arial"/>
          <w:b/>
          <w:sz w:val="24"/>
          <w:szCs w:val="24"/>
        </w:rPr>
        <w:t>AL ORIENTE:</w:t>
      </w:r>
      <w:r w:rsidRPr="00FA7E9C">
        <w:rPr>
          <w:rFonts w:ascii="Arial" w:hAnsi="Arial" w:cs="Arial"/>
          <w:sz w:val="24"/>
          <w:szCs w:val="24"/>
        </w:rPr>
        <w:t xml:space="preserve"> En línea de </w:t>
      </w:r>
      <w:r w:rsidR="00F65011" w:rsidRPr="00FA7E9C">
        <w:rPr>
          <w:rFonts w:ascii="Arial" w:hAnsi="Arial" w:cs="Arial"/>
          <w:sz w:val="24"/>
          <w:szCs w:val="24"/>
        </w:rPr>
        <w:t>cuatro</w:t>
      </w:r>
      <w:r w:rsidRPr="00FA7E9C">
        <w:rPr>
          <w:rFonts w:ascii="Arial" w:hAnsi="Arial" w:cs="Arial"/>
          <w:sz w:val="24"/>
          <w:szCs w:val="24"/>
        </w:rPr>
        <w:t xml:space="preserve"> tramos </w:t>
      </w:r>
      <w:r w:rsidR="002D1EF3" w:rsidRPr="00FA7E9C">
        <w:rPr>
          <w:rFonts w:ascii="Arial" w:hAnsi="Arial" w:cs="Arial"/>
          <w:sz w:val="24"/>
          <w:szCs w:val="24"/>
        </w:rPr>
        <w:t xml:space="preserve">que van </w:t>
      </w:r>
      <w:r w:rsidRPr="00FA7E9C">
        <w:rPr>
          <w:rFonts w:ascii="Arial" w:hAnsi="Arial" w:cs="Arial"/>
          <w:sz w:val="24"/>
          <w:szCs w:val="24"/>
        </w:rPr>
        <w:t>de norte a sur en</w:t>
      </w:r>
      <w:r w:rsidR="00F65011" w:rsidRPr="00FA7E9C">
        <w:rPr>
          <w:rFonts w:ascii="Arial" w:hAnsi="Arial" w:cs="Arial"/>
          <w:sz w:val="24"/>
          <w:szCs w:val="24"/>
        </w:rPr>
        <w:t xml:space="preserve"> líneas rectas de</w:t>
      </w:r>
      <w:r w:rsidR="00FA7E9C">
        <w:rPr>
          <w:rFonts w:ascii="Arial" w:hAnsi="Arial" w:cs="Arial"/>
          <w:sz w:val="24"/>
          <w:szCs w:val="24"/>
        </w:rPr>
        <w:t xml:space="preserve"> 22.36 m</w:t>
      </w:r>
      <w:r w:rsidR="002D1EF3" w:rsidRPr="00FA7E9C">
        <w:rPr>
          <w:rFonts w:ascii="Arial" w:hAnsi="Arial" w:cs="Arial"/>
          <w:sz w:val="24"/>
          <w:szCs w:val="24"/>
        </w:rPr>
        <w:t xml:space="preserve">, continua en </w:t>
      </w:r>
      <w:r w:rsidR="00FA7E9C">
        <w:rPr>
          <w:rFonts w:ascii="Arial" w:hAnsi="Arial" w:cs="Arial"/>
          <w:sz w:val="24"/>
          <w:szCs w:val="24"/>
        </w:rPr>
        <w:t>14.82 m</w:t>
      </w:r>
      <w:r w:rsidR="00F65011" w:rsidRPr="00FA7E9C">
        <w:rPr>
          <w:rFonts w:ascii="Arial" w:hAnsi="Arial" w:cs="Arial"/>
          <w:sz w:val="24"/>
          <w:szCs w:val="24"/>
        </w:rPr>
        <w:t xml:space="preserve">, continua </w:t>
      </w:r>
      <w:r w:rsidR="002D1EF3" w:rsidRPr="00FA7E9C">
        <w:rPr>
          <w:rFonts w:ascii="Arial" w:hAnsi="Arial" w:cs="Arial"/>
          <w:sz w:val="24"/>
          <w:szCs w:val="24"/>
        </w:rPr>
        <w:t xml:space="preserve">en </w:t>
      </w:r>
      <w:r w:rsidR="00F65011" w:rsidRPr="00FA7E9C">
        <w:rPr>
          <w:rFonts w:ascii="Arial" w:hAnsi="Arial" w:cs="Arial"/>
          <w:sz w:val="24"/>
          <w:szCs w:val="24"/>
        </w:rPr>
        <w:t>quiebre</w:t>
      </w:r>
      <w:r w:rsidR="002D1EF3" w:rsidRPr="00FA7E9C">
        <w:rPr>
          <w:rFonts w:ascii="Arial" w:hAnsi="Arial" w:cs="Arial"/>
          <w:sz w:val="24"/>
          <w:szCs w:val="24"/>
        </w:rPr>
        <w:t xml:space="preserve"> al poniente de</w:t>
      </w:r>
      <w:r w:rsidR="00FA7E9C">
        <w:rPr>
          <w:rFonts w:ascii="Arial" w:hAnsi="Arial" w:cs="Arial"/>
          <w:sz w:val="24"/>
          <w:szCs w:val="24"/>
        </w:rPr>
        <w:t xml:space="preserve"> 1.41 m</w:t>
      </w:r>
      <w:r w:rsidRPr="00FA7E9C">
        <w:rPr>
          <w:rFonts w:ascii="Arial" w:hAnsi="Arial" w:cs="Arial"/>
          <w:sz w:val="24"/>
          <w:szCs w:val="24"/>
        </w:rPr>
        <w:t xml:space="preserve">, y termina </w:t>
      </w:r>
      <w:r w:rsidR="00F65011" w:rsidRPr="00FA7E9C">
        <w:rPr>
          <w:rFonts w:ascii="Arial" w:hAnsi="Arial" w:cs="Arial"/>
          <w:sz w:val="24"/>
          <w:szCs w:val="24"/>
        </w:rPr>
        <w:t xml:space="preserve">en </w:t>
      </w:r>
      <w:r w:rsidR="002D1EF3" w:rsidRPr="00FA7E9C">
        <w:rPr>
          <w:rFonts w:ascii="Arial" w:hAnsi="Arial" w:cs="Arial"/>
          <w:sz w:val="24"/>
          <w:szCs w:val="24"/>
        </w:rPr>
        <w:t>línea</w:t>
      </w:r>
      <w:r w:rsidR="00FA7E9C">
        <w:rPr>
          <w:rFonts w:ascii="Arial" w:hAnsi="Arial" w:cs="Arial"/>
          <w:sz w:val="24"/>
          <w:szCs w:val="24"/>
        </w:rPr>
        <w:t xml:space="preserve"> 6.04 m</w:t>
      </w:r>
      <w:r w:rsidRPr="00FA7E9C">
        <w:rPr>
          <w:rFonts w:ascii="Arial" w:hAnsi="Arial" w:cs="Arial"/>
          <w:sz w:val="24"/>
          <w:szCs w:val="24"/>
        </w:rPr>
        <w:t xml:space="preserve">, </w:t>
      </w:r>
      <w:r w:rsidR="00F65011" w:rsidRPr="00FA7E9C">
        <w:rPr>
          <w:rFonts w:ascii="Arial" w:hAnsi="Arial" w:cs="Arial"/>
          <w:sz w:val="24"/>
          <w:szCs w:val="24"/>
        </w:rPr>
        <w:t xml:space="preserve">lindando con </w:t>
      </w:r>
      <w:r w:rsidR="002D1EF3" w:rsidRPr="00FA7E9C">
        <w:rPr>
          <w:rFonts w:ascii="Arial" w:hAnsi="Arial" w:cs="Arial"/>
          <w:sz w:val="24"/>
          <w:szCs w:val="24"/>
        </w:rPr>
        <w:t>área restante</w:t>
      </w:r>
      <w:r w:rsidR="00F65011" w:rsidRPr="00FA7E9C">
        <w:rPr>
          <w:rFonts w:ascii="Arial" w:hAnsi="Arial" w:cs="Arial"/>
          <w:sz w:val="24"/>
          <w:szCs w:val="24"/>
        </w:rPr>
        <w:t xml:space="preserve"> del predio</w:t>
      </w:r>
      <w:r w:rsidR="002D1EF3" w:rsidRPr="00FA7E9C">
        <w:rPr>
          <w:rFonts w:ascii="Arial" w:hAnsi="Arial" w:cs="Arial"/>
          <w:sz w:val="24"/>
          <w:szCs w:val="24"/>
        </w:rPr>
        <w:t xml:space="preserve"> propiedad municipal (división “3”)</w:t>
      </w:r>
      <w:r w:rsidR="00F65011" w:rsidRPr="00FA7E9C">
        <w:rPr>
          <w:rFonts w:ascii="Arial" w:hAnsi="Arial" w:cs="Arial"/>
          <w:sz w:val="24"/>
          <w:szCs w:val="24"/>
        </w:rPr>
        <w:t>.</w:t>
      </w:r>
    </w:p>
    <w:p w14:paraId="0F04B67C" w14:textId="77777777" w:rsidR="00045042" w:rsidRPr="00F41B1E" w:rsidRDefault="00045042" w:rsidP="00045042">
      <w:pPr>
        <w:pStyle w:val="Prrafodelista"/>
        <w:spacing w:after="0"/>
        <w:jc w:val="both"/>
        <w:rPr>
          <w:rFonts w:ascii="Arial" w:hAnsi="Arial" w:cs="Arial"/>
          <w:sz w:val="24"/>
          <w:szCs w:val="24"/>
        </w:rPr>
      </w:pPr>
    </w:p>
    <w:p w14:paraId="05A34C7C" w14:textId="331341EB" w:rsidR="00D75738" w:rsidRPr="00FA7E9C" w:rsidRDefault="00D75738" w:rsidP="00FA7E9C">
      <w:pPr>
        <w:spacing w:after="0"/>
        <w:jc w:val="both"/>
        <w:rPr>
          <w:rFonts w:ascii="Arial" w:hAnsi="Arial" w:cs="Arial"/>
          <w:sz w:val="24"/>
          <w:szCs w:val="24"/>
        </w:rPr>
      </w:pPr>
      <w:r w:rsidRPr="00FA7E9C">
        <w:rPr>
          <w:rFonts w:ascii="Arial" w:hAnsi="Arial" w:cs="Arial"/>
          <w:b/>
          <w:sz w:val="24"/>
          <w:szCs w:val="24"/>
        </w:rPr>
        <w:t>AL SUR:</w:t>
      </w:r>
      <w:r w:rsidRPr="00FA7E9C">
        <w:rPr>
          <w:rFonts w:ascii="Arial" w:hAnsi="Arial" w:cs="Arial"/>
          <w:sz w:val="24"/>
          <w:szCs w:val="24"/>
        </w:rPr>
        <w:t xml:space="preserve"> En línea </w:t>
      </w:r>
      <w:r w:rsidR="0074499D" w:rsidRPr="00FA7E9C">
        <w:rPr>
          <w:rFonts w:ascii="Arial" w:hAnsi="Arial" w:cs="Arial"/>
          <w:sz w:val="24"/>
          <w:szCs w:val="24"/>
        </w:rPr>
        <w:t>d</w:t>
      </w:r>
      <w:r w:rsidRPr="00FA7E9C">
        <w:rPr>
          <w:rFonts w:ascii="Arial" w:hAnsi="Arial" w:cs="Arial"/>
          <w:sz w:val="24"/>
          <w:szCs w:val="24"/>
        </w:rPr>
        <w:t xml:space="preserve">e </w:t>
      </w:r>
      <w:r w:rsidR="00F65011" w:rsidRPr="00FA7E9C">
        <w:rPr>
          <w:rFonts w:ascii="Arial" w:hAnsi="Arial" w:cs="Arial"/>
          <w:sz w:val="24"/>
          <w:szCs w:val="24"/>
        </w:rPr>
        <w:t>ocho</w:t>
      </w:r>
      <w:r w:rsidRPr="00FA7E9C">
        <w:rPr>
          <w:rFonts w:ascii="Arial" w:hAnsi="Arial" w:cs="Arial"/>
          <w:sz w:val="24"/>
          <w:szCs w:val="24"/>
        </w:rPr>
        <w:t xml:space="preserve"> tramos </w:t>
      </w:r>
      <w:r w:rsidR="0074499D" w:rsidRPr="00FA7E9C">
        <w:rPr>
          <w:rFonts w:ascii="Arial" w:hAnsi="Arial" w:cs="Arial"/>
          <w:sz w:val="24"/>
          <w:szCs w:val="24"/>
        </w:rPr>
        <w:t xml:space="preserve">que van de </w:t>
      </w:r>
      <w:r w:rsidRPr="00FA7E9C">
        <w:rPr>
          <w:rFonts w:ascii="Arial" w:hAnsi="Arial" w:cs="Arial"/>
          <w:sz w:val="24"/>
          <w:szCs w:val="24"/>
        </w:rPr>
        <w:t xml:space="preserve">oriente a poniente </w:t>
      </w:r>
      <w:r w:rsidR="00EE333E" w:rsidRPr="00FA7E9C">
        <w:rPr>
          <w:rFonts w:ascii="Arial" w:hAnsi="Arial" w:cs="Arial"/>
          <w:sz w:val="24"/>
          <w:szCs w:val="24"/>
        </w:rPr>
        <w:t xml:space="preserve">de </w:t>
      </w:r>
      <w:r w:rsidR="00FA7E9C">
        <w:rPr>
          <w:rFonts w:ascii="Arial" w:hAnsi="Arial" w:cs="Arial"/>
          <w:sz w:val="24"/>
          <w:szCs w:val="24"/>
        </w:rPr>
        <w:t>5.33 m., continua en curva de 5.39 m</w:t>
      </w:r>
      <w:r w:rsidRPr="00FA7E9C">
        <w:rPr>
          <w:rFonts w:ascii="Arial" w:hAnsi="Arial" w:cs="Arial"/>
          <w:sz w:val="24"/>
          <w:szCs w:val="24"/>
        </w:rPr>
        <w:t xml:space="preserve">., </w:t>
      </w:r>
      <w:r w:rsidR="00FA7E9C">
        <w:rPr>
          <w:rFonts w:ascii="Arial" w:hAnsi="Arial" w:cs="Arial"/>
          <w:sz w:val="24"/>
          <w:szCs w:val="24"/>
        </w:rPr>
        <w:t>continua en curva de 7.48 m</w:t>
      </w:r>
      <w:r w:rsidR="00F65011" w:rsidRPr="00FA7E9C">
        <w:rPr>
          <w:rFonts w:ascii="Arial" w:hAnsi="Arial" w:cs="Arial"/>
          <w:sz w:val="24"/>
          <w:szCs w:val="24"/>
        </w:rPr>
        <w:t xml:space="preserve">, </w:t>
      </w:r>
      <w:r w:rsidR="00FA7E9C">
        <w:rPr>
          <w:rFonts w:ascii="Arial" w:hAnsi="Arial" w:cs="Arial"/>
          <w:sz w:val="24"/>
          <w:szCs w:val="24"/>
        </w:rPr>
        <w:t>continua en curva de 5.56 m, continua en curva de 7.09 m</w:t>
      </w:r>
      <w:r w:rsidR="00EE333E" w:rsidRPr="00FA7E9C">
        <w:rPr>
          <w:rFonts w:ascii="Arial" w:hAnsi="Arial" w:cs="Arial"/>
          <w:sz w:val="24"/>
          <w:szCs w:val="24"/>
        </w:rPr>
        <w:t xml:space="preserve">, continua en curva de 4.88 </w:t>
      </w:r>
      <w:r w:rsidR="00FA7E9C">
        <w:rPr>
          <w:rFonts w:ascii="Arial" w:hAnsi="Arial" w:cs="Arial"/>
          <w:sz w:val="24"/>
          <w:szCs w:val="24"/>
        </w:rPr>
        <w:t>m</w:t>
      </w:r>
      <w:r w:rsidR="00EE333E" w:rsidRPr="00FA7E9C">
        <w:rPr>
          <w:rFonts w:ascii="Arial" w:hAnsi="Arial" w:cs="Arial"/>
          <w:sz w:val="24"/>
          <w:szCs w:val="24"/>
        </w:rPr>
        <w:t xml:space="preserve">, continua en curva de </w:t>
      </w:r>
      <w:r w:rsidR="00FA7E9C">
        <w:rPr>
          <w:rFonts w:ascii="Arial" w:hAnsi="Arial" w:cs="Arial"/>
          <w:sz w:val="24"/>
          <w:szCs w:val="24"/>
        </w:rPr>
        <w:t>3.68 m</w:t>
      </w:r>
      <w:r w:rsidRPr="00FA7E9C">
        <w:rPr>
          <w:rFonts w:ascii="Arial" w:hAnsi="Arial" w:cs="Arial"/>
          <w:sz w:val="24"/>
          <w:szCs w:val="24"/>
        </w:rPr>
        <w:t xml:space="preserve">, </w:t>
      </w:r>
      <w:r w:rsidR="00EE333E" w:rsidRPr="00FA7E9C">
        <w:rPr>
          <w:rFonts w:ascii="Arial" w:hAnsi="Arial" w:cs="Arial"/>
          <w:sz w:val="24"/>
          <w:szCs w:val="24"/>
        </w:rPr>
        <w:t>continua</w:t>
      </w:r>
      <w:r w:rsidR="00FA7E9C">
        <w:rPr>
          <w:rFonts w:ascii="Arial" w:hAnsi="Arial" w:cs="Arial"/>
          <w:sz w:val="24"/>
          <w:szCs w:val="24"/>
        </w:rPr>
        <w:t xml:space="preserve"> y termina en curva de 4.95 m</w:t>
      </w:r>
      <w:r w:rsidR="00EE333E" w:rsidRPr="00FA7E9C">
        <w:rPr>
          <w:rFonts w:ascii="Arial" w:hAnsi="Arial" w:cs="Arial"/>
          <w:sz w:val="24"/>
          <w:szCs w:val="24"/>
        </w:rPr>
        <w:t xml:space="preserve">, lindando todos con </w:t>
      </w:r>
      <w:r w:rsidR="009C6F80" w:rsidRPr="00FA7E9C">
        <w:rPr>
          <w:rFonts w:ascii="Arial" w:hAnsi="Arial" w:cs="Arial"/>
          <w:sz w:val="24"/>
          <w:szCs w:val="24"/>
        </w:rPr>
        <w:t>Bulevar</w:t>
      </w:r>
      <w:r w:rsidR="00EE333E" w:rsidRPr="00FA7E9C">
        <w:rPr>
          <w:rFonts w:ascii="Arial" w:hAnsi="Arial" w:cs="Arial"/>
          <w:sz w:val="24"/>
          <w:szCs w:val="24"/>
        </w:rPr>
        <w:t xml:space="preserve"> </w:t>
      </w:r>
      <w:r w:rsidR="00F65011" w:rsidRPr="00FA7E9C">
        <w:rPr>
          <w:rFonts w:ascii="Arial" w:hAnsi="Arial" w:cs="Arial"/>
          <w:sz w:val="24"/>
          <w:szCs w:val="24"/>
        </w:rPr>
        <w:t xml:space="preserve">Loma Dorada </w:t>
      </w:r>
      <w:r w:rsidR="00EE333E" w:rsidRPr="00FA7E9C">
        <w:rPr>
          <w:rFonts w:ascii="Arial" w:hAnsi="Arial" w:cs="Arial"/>
          <w:sz w:val="24"/>
          <w:szCs w:val="24"/>
        </w:rPr>
        <w:t>(</w:t>
      </w:r>
      <w:r w:rsidR="00F65011" w:rsidRPr="00FA7E9C">
        <w:rPr>
          <w:rFonts w:ascii="Arial" w:hAnsi="Arial" w:cs="Arial"/>
          <w:sz w:val="24"/>
          <w:szCs w:val="24"/>
        </w:rPr>
        <w:t xml:space="preserve">acotamiento </w:t>
      </w:r>
      <w:r w:rsidR="00EE333E" w:rsidRPr="00FA7E9C">
        <w:rPr>
          <w:rFonts w:ascii="Arial" w:hAnsi="Arial" w:cs="Arial"/>
          <w:sz w:val="24"/>
          <w:szCs w:val="24"/>
        </w:rPr>
        <w:t>de acenso y descenso).</w:t>
      </w:r>
    </w:p>
    <w:p w14:paraId="1835ED64" w14:textId="77777777" w:rsidR="00045042" w:rsidRPr="00F41B1E" w:rsidRDefault="00045042" w:rsidP="00045042">
      <w:pPr>
        <w:pStyle w:val="Prrafodelista"/>
        <w:spacing w:after="0"/>
        <w:jc w:val="both"/>
        <w:rPr>
          <w:rFonts w:ascii="Arial" w:hAnsi="Arial" w:cs="Arial"/>
          <w:sz w:val="24"/>
          <w:szCs w:val="24"/>
        </w:rPr>
      </w:pPr>
    </w:p>
    <w:p w14:paraId="304E000C" w14:textId="1FB31F6B" w:rsidR="005C1E7B" w:rsidRDefault="00D75738" w:rsidP="005C1E7B">
      <w:pPr>
        <w:spacing w:after="0"/>
        <w:jc w:val="both"/>
        <w:rPr>
          <w:rFonts w:ascii="Arial" w:hAnsi="Arial" w:cs="Arial"/>
          <w:sz w:val="24"/>
          <w:szCs w:val="24"/>
        </w:rPr>
      </w:pPr>
      <w:r w:rsidRPr="00FA7E9C">
        <w:rPr>
          <w:rFonts w:ascii="Arial" w:hAnsi="Arial" w:cs="Arial"/>
          <w:b/>
          <w:sz w:val="24"/>
          <w:szCs w:val="24"/>
        </w:rPr>
        <w:t>AL PONIENTE:</w:t>
      </w:r>
      <w:r w:rsidRPr="00FA7E9C">
        <w:rPr>
          <w:rFonts w:ascii="Arial" w:hAnsi="Arial" w:cs="Arial"/>
          <w:sz w:val="24"/>
          <w:szCs w:val="24"/>
        </w:rPr>
        <w:t xml:space="preserve"> En línea de </w:t>
      </w:r>
      <w:r w:rsidR="00F65011" w:rsidRPr="00FA7E9C">
        <w:rPr>
          <w:rFonts w:ascii="Arial" w:hAnsi="Arial" w:cs="Arial"/>
          <w:sz w:val="24"/>
          <w:szCs w:val="24"/>
        </w:rPr>
        <w:t xml:space="preserve">dos </w:t>
      </w:r>
      <w:r w:rsidRPr="00FA7E9C">
        <w:rPr>
          <w:rFonts w:ascii="Arial" w:hAnsi="Arial" w:cs="Arial"/>
          <w:sz w:val="24"/>
          <w:szCs w:val="24"/>
        </w:rPr>
        <w:t xml:space="preserve">tramos </w:t>
      </w:r>
      <w:r w:rsidR="00045042" w:rsidRPr="00FA7E9C">
        <w:rPr>
          <w:rFonts w:ascii="Arial" w:hAnsi="Arial" w:cs="Arial"/>
          <w:sz w:val="24"/>
          <w:szCs w:val="24"/>
        </w:rPr>
        <w:t xml:space="preserve">que van </w:t>
      </w:r>
      <w:r w:rsidRPr="00FA7E9C">
        <w:rPr>
          <w:rFonts w:ascii="Arial" w:hAnsi="Arial" w:cs="Arial"/>
          <w:sz w:val="24"/>
          <w:szCs w:val="24"/>
        </w:rPr>
        <w:t xml:space="preserve">de </w:t>
      </w:r>
      <w:r w:rsidR="00F65011" w:rsidRPr="00FA7E9C">
        <w:rPr>
          <w:rFonts w:ascii="Arial" w:hAnsi="Arial" w:cs="Arial"/>
          <w:sz w:val="24"/>
          <w:szCs w:val="24"/>
        </w:rPr>
        <w:t>sur</w:t>
      </w:r>
      <w:r w:rsidR="00045042" w:rsidRPr="00FA7E9C">
        <w:rPr>
          <w:rFonts w:ascii="Arial" w:hAnsi="Arial" w:cs="Arial"/>
          <w:sz w:val="24"/>
          <w:szCs w:val="24"/>
        </w:rPr>
        <w:t xml:space="preserve"> a norte</w:t>
      </w:r>
      <w:r w:rsidR="007F2027" w:rsidRPr="00FA7E9C">
        <w:rPr>
          <w:rFonts w:ascii="Arial" w:hAnsi="Arial" w:cs="Arial"/>
          <w:sz w:val="24"/>
          <w:szCs w:val="24"/>
        </w:rPr>
        <w:t xml:space="preserve"> en líneas rectas de 23.47</w:t>
      </w:r>
      <w:r w:rsidR="00FA7E9C">
        <w:rPr>
          <w:rFonts w:ascii="Arial" w:hAnsi="Arial" w:cs="Arial"/>
          <w:sz w:val="24"/>
          <w:szCs w:val="24"/>
        </w:rPr>
        <w:t xml:space="preserve"> m</w:t>
      </w:r>
      <w:r w:rsidRPr="00FA7E9C">
        <w:rPr>
          <w:rFonts w:ascii="Arial" w:hAnsi="Arial" w:cs="Arial"/>
          <w:sz w:val="24"/>
          <w:szCs w:val="24"/>
        </w:rPr>
        <w:t>,</w:t>
      </w:r>
      <w:r w:rsidR="007F2027" w:rsidRPr="00FA7E9C">
        <w:rPr>
          <w:rFonts w:ascii="Arial" w:hAnsi="Arial" w:cs="Arial"/>
          <w:sz w:val="24"/>
          <w:szCs w:val="24"/>
        </w:rPr>
        <w:t xml:space="preserve"> y termina en 33.49 </w:t>
      </w:r>
      <w:r w:rsidR="00FA7E9C">
        <w:rPr>
          <w:rFonts w:ascii="Arial" w:hAnsi="Arial" w:cs="Arial"/>
          <w:sz w:val="24"/>
          <w:szCs w:val="24"/>
        </w:rPr>
        <w:t>m</w:t>
      </w:r>
      <w:r w:rsidRPr="00FA7E9C">
        <w:rPr>
          <w:rFonts w:ascii="Arial" w:hAnsi="Arial" w:cs="Arial"/>
          <w:sz w:val="24"/>
          <w:szCs w:val="24"/>
        </w:rPr>
        <w:t xml:space="preserve">, </w:t>
      </w:r>
      <w:r w:rsidR="00F65011" w:rsidRPr="00FA7E9C">
        <w:rPr>
          <w:rFonts w:ascii="Arial" w:hAnsi="Arial" w:cs="Arial"/>
          <w:sz w:val="24"/>
          <w:szCs w:val="24"/>
        </w:rPr>
        <w:t xml:space="preserve">lindando con área restante del predio antes propiedad </w:t>
      </w:r>
      <w:r w:rsidR="007F2027" w:rsidRPr="00FA7E9C">
        <w:rPr>
          <w:rFonts w:ascii="Arial" w:hAnsi="Arial" w:cs="Arial"/>
          <w:sz w:val="24"/>
          <w:szCs w:val="24"/>
        </w:rPr>
        <w:t>municipal (división “1”).</w:t>
      </w:r>
      <w:r w:rsidR="00F65011" w:rsidRPr="00FA7E9C">
        <w:rPr>
          <w:rFonts w:ascii="Arial" w:hAnsi="Arial" w:cs="Arial"/>
          <w:sz w:val="24"/>
          <w:szCs w:val="24"/>
        </w:rPr>
        <w:t xml:space="preserve"> </w:t>
      </w:r>
    </w:p>
    <w:p w14:paraId="35C8FFDF" w14:textId="7B0CEA18" w:rsidR="005C1E7B" w:rsidRDefault="005C1E7B" w:rsidP="005C1E7B">
      <w:pPr>
        <w:spacing w:after="0"/>
        <w:jc w:val="both"/>
        <w:rPr>
          <w:rFonts w:ascii="Arial" w:hAnsi="Arial" w:cs="Arial"/>
          <w:sz w:val="24"/>
          <w:szCs w:val="24"/>
        </w:rPr>
      </w:pPr>
    </w:p>
    <w:p w14:paraId="397DA3FD" w14:textId="2408F1C3" w:rsidR="005C1E7B" w:rsidRDefault="005C1E7B" w:rsidP="005C1E7B">
      <w:pPr>
        <w:spacing w:after="0"/>
        <w:jc w:val="both"/>
        <w:rPr>
          <w:rFonts w:ascii="Arial" w:hAnsi="Arial" w:cs="Arial"/>
          <w:sz w:val="24"/>
          <w:szCs w:val="24"/>
        </w:rPr>
      </w:pPr>
    </w:p>
    <w:p w14:paraId="663F8ABE" w14:textId="5D269B6C" w:rsidR="005C1E7B" w:rsidRPr="00CA13D2" w:rsidRDefault="005C1E7B" w:rsidP="005C1E7B">
      <w:pPr>
        <w:jc w:val="both"/>
        <w:rPr>
          <w:rFonts w:ascii="Arial" w:hAnsi="Arial" w:cs="Arial"/>
          <w:sz w:val="24"/>
          <w:szCs w:val="24"/>
        </w:rPr>
      </w:pPr>
      <w:r w:rsidRPr="00CA13D2">
        <w:rPr>
          <w:rFonts w:ascii="Arial" w:hAnsi="Arial" w:cs="Arial"/>
          <w:sz w:val="24"/>
          <w:szCs w:val="24"/>
        </w:rPr>
        <w:t>La</w:t>
      </w:r>
      <w:r w:rsidR="00CA13D2" w:rsidRPr="00CA13D2">
        <w:rPr>
          <w:rFonts w:ascii="Arial" w:hAnsi="Arial" w:cs="Arial"/>
          <w:sz w:val="24"/>
          <w:szCs w:val="24"/>
        </w:rPr>
        <w:t>s</w:t>
      </w:r>
      <w:r w:rsidRPr="00CA13D2">
        <w:rPr>
          <w:rFonts w:ascii="Arial" w:hAnsi="Arial" w:cs="Arial"/>
          <w:sz w:val="24"/>
          <w:szCs w:val="24"/>
        </w:rPr>
        <w:t xml:space="preserve"> superficie</w:t>
      </w:r>
      <w:r w:rsidR="00CA13D2" w:rsidRPr="00CA13D2">
        <w:rPr>
          <w:rFonts w:ascii="Arial" w:hAnsi="Arial" w:cs="Arial"/>
          <w:sz w:val="24"/>
          <w:szCs w:val="24"/>
        </w:rPr>
        <w:t>s</w:t>
      </w:r>
      <w:r w:rsidRPr="00CA13D2">
        <w:rPr>
          <w:rFonts w:ascii="Arial" w:hAnsi="Arial" w:cs="Arial"/>
          <w:sz w:val="24"/>
          <w:szCs w:val="24"/>
        </w:rPr>
        <w:t>, medidas y colindancias quedan sujetas al deslinde en campo que para tal efecto realicen las autoridades competentes.</w:t>
      </w:r>
    </w:p>
    <w:p w14:paraId="062F78F2" w14:textId="77777777" w:rsidR="005C1E7B" w:rsidRPr="00D27667" w:rsidRDefault="005C1E7B" w:rsidP="005C1E7B">
      <w:pPr>
        <w:spacing w:after="0"/>
        <w:jc w:val="both"/>
        <w:rPr>
          <w:rFonts w:ascii="Arial" w:hAnsi="Arial" w:cs="Arial"/>
          <w:sz w:val="24"/>
          <w:szCs w:val="24"/>
        </w:rPr>
      </w:pPr>
    </w:p>
    <w:sectPr w:rsidR="005C1E7B" w:rsidRPr="00D27667"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629EA" w14:textId="77777777" w:rsidR="00384040" w:rsidRDefault="00384040">
      <w:pPr>
        <w:spacing w:after="0" w:line="240" w:lineRule="auto"/>
      </w:pPr>
      <w:r>
        <w:separator/>
      </w:r>
    </w:p>
  </w:endnote>
  <w:endnote w:type="continuationSeparator" w:id="0">
    <w:p w14:paraId="4FA0D41C" w14:textId="77777777" w:rsidR="00384040" w:rsidRDefault="0038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ffy">
    <w:altName w:val="Calibri"/>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94FC" w14:textId="4C81235A" w:rsidR="00ED0C3A" w:rsidRPr="00483AEA" w:rsidRDefault="00FF7244" w:rsidP="00DD113B">
    <w:pPr>
      <w:tabs>
        <w:tab w:val="left" w:pos="6663"/>
      </w:tabs>
      <w:jc w:val="both"/>
      <w:rPr>
        <w:sz w:val="28"/>
        <w:szCs w:val="28"/>
      </w:rPr>
    </w:pPr>
    <w:r w:rsidRPr="00483AEA">
      <w:rPr>
        <w:sz w:val="14"/>
        <w:szCs w:val="14"/>
      </w:rPr>
      <w:t>ESTA HOJA FORMA PARTE DEL DICTAMEN QUE AUTORIZA</w:t>
    </w:r>
    <w:r w:rsidR="001E04BD">
      <w:rPr>
        <w:sz w:val="14"/>
        <w:szCs w:val="14"/>
      </w:rPr>
      <w:t xml:space="preserve"> DESAFECTAR Y </w:t>
    </w:r>
    <w:r w:rsidR="00082C11">
      <w:rPr>
        <w:sz w:val="14"/>
        <w:szCs w:val="14"/>
      </w:rPr>
      <w:t xml:space="preserve">DONAR </w:t>
    </w:r>
    <w:r w:rsidR="000E40A8">
      <w:rPr>
        <w:sz w:val="14"/>
        <w:szCs w:val="14"/>
      </w:rPr>
      <w:t>DOS</w:t>
    </w:r>
    <w:r w:rsidR="001E04BD">
      <w:rPr>
        <w:sz w:val="14"/>
        <w:szCs w:val="14"/>
      </w:rPr>
      <w:t xml:space="preserve"> INMUEBLE</w:t>
    </w:r>
    <w:r w:rsidR="000E40A8">
      <w:rPr>
        <w:sz w:val="14"/>
        <w:szCs w:val="14"/>
      </w:rPr>
      <w:t>S MUNICIPALES</w:t>
    </w:r>
    <w:r w:rsidR="00407803">
      <w:rPr>
        <w:sz w:val="14"/>
        <w:szCs w:val="14"/>
      </w:rPr>
      <w:t>, UBICADO</w:t>
    </w:r>
    <w:r w:rsidR="000E40A8">
      <w:rPr>
        <w:sz w:val="14"/>
        <w:szCs w:val="14"/>
      </w:rPr>
      <w:t>S</w:t>
    </w:r>
    <w:r w:rsidR="00407803">
      <w:rPr>
        <w:sz w:val="14"/>
        <w:szCs w:val="14"/>
      </w:rPr>
      <w:t xml:space="preserve"> EN EL BOULEVARD LOMA DORADA DEL FRACCIONAMIENTO PUERTA DORADA DE ESTA CIUDAD,</w:t>
    </w:r>
    <w:r w:rsidR="002E6E0E">
      <w:rPr>
        <w:sz w:val="14"/>
        <w:szCs w:val="14"/>
      </w:rPr>
      <w:t xml:space="preserve"> A FAVOR</w:t>
    </w:r>
    <w:r w:rsidR="009A12CF">
      <w:rPr>
        <w:sz w:val="14"/>
        <w:szCs w:val="14"/>
      </w:rPr>
      <w:t xml:space="preserve"> DE GOBIERNO DEL ESTADO, CON DESTINO A</w:t>
    </w:r>
    <w:r w:rsidR="002E6E0E">
      <w:rPr>
        <w:sz w:val="14"/>
        <w:szCs w:val="14"/>
      </w:rPr>
      <w:t xml:space="preserve"> LA SECRETARÍA DE EDUCACIÓN DE GUANAJUATO</w:t>
    </w:r>
    <w:r w:rsidR="000E40A8">
      <w:rPr>
        <w:sz w:val="14"/>
        <w:szCs w:val="14"/>
      </w:rPr>
      <w:t xml:space="preserve"> PARA UNA PRIMARIA Y UN JARDIN DE NIÑOS.</w:t>
    </w:r>
  </w:p>
  <w:p w14:paraId="6B9F39AC" w14:textId="77777777" w:rsidR="00ED0C3A" w:rsidRPr="00F31790" w:rsidRDefault="00ED0C3A" w:rsidP="00E02574">
    <w:pPr>
      <w:rPr>
        <w:rFonts w:cs="Arial"/>
      </w:rPr>
    </w:pPr>
  </w:p>
  <w:p w14:paraId="5674692E" w14:textId="77777777" w:rsidR="00E02574" w:rsidRDefault="00384040" w:rsidP="00E02574">
    <w:pPr>
      <w:pStyle w:val="Piedepgina"/>
      <w:jc w:val="both"/>
      <w:rPr>
        <w:sz w:val="14"/>
        <w:szCs w:val="14"/>
      </w:rPr>
    </w:pPr>
  </w:p>
  <w:p w14:paraId="4AF3E08D" w14:textId="77777777" w:rsidR="00E02574" w:rsidRPr="00E27A63" w:rsidRDefault="00FF7244" w:rsidP="00E02574">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0875D" w14:textId="77777777" w:rsidR="00384040" w:rsidRDefault="00384040">
      <w:pPr>
        <w:spacing w:after="0" w:line="240" w:lineRule="auto"/>
      </w:pPr>
      <w:r>
        <w:separator/>
      </w:r>
    </w:p>
  </w:footnote>
  <w:footnote w:type="continuationSeparator" w:id="0">
    <w:p w14:paraId="11BFC872" w14:textId="77777777" w:rsidR="00384040" w:rsidRDefault="003840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2131"/>
    <w:rsid w:val="000149EA"/>
    <w:rsid w:val="00015D5F"/>
    <w:rsid w:val="0002635B"/>
    <w:rsid w:val="00030625"/>
    <w:rsid w:val="0003478D"/>
    <w:rsid w:val="0004006F"/>
    <w:rsid w:val="000400F9"/>
    <w:rsid w:val="00043985"/>
    <w:rsid w:val="000444FE"/>
    <w:rsid w:val="00045042"/>
    <w:rsid w:val="0005115C"/>
    <w:rsid w:val="000533E0"/>
    <w:rsid w:val="000556E7"/>
    <w:rsid w:val="00057CC7"/>
    <w:rsid w:val="00060318"/>
    <w:rsid w:val="00061DEB"/>
    <w:rsid w:val="0006616D"/>
    <w:rsid w:val="000714ED"/>
    <w:rsid w:val="00075457"/>
    <w:rsid w:val="00076EF2"/>
    <w:rsid w:val="000774A1"/>
    <w:rsid w:val="000819B0"/>
    <w:rsid w:val="0008248F"/>
    <w:rsid w:val="000825DA"/>
    <w:rsid w:val="00082C11"/>
    <w:rsid w:val="00083522"/>
    <w:rsid w:val="00083540"/>
    <w:rsid w:val="000860CE"/>
    <w:rsid w:val="000869C3"/>
    <w:rsid w:val="000A1995"/>
    <w:rsid w:val="000B0BC9"/>
    <w:rsid w:val="000B1C29"/>
    <w:rsid w:val="000B2EC1"/>
    <w:rsid w:val="000B4BD6"/>
    <w:rsid w:val="000B62B0"/>
    <w:rsid w:val="000C4D4E"/>
    <w:rsid w:val="000E1C1B"/>
    <w:rsid w:val="000E40A8"/>
    <w:rsid w:val="000E5213"/>
    <w:rsid w:val="000F006C"/>
    <w:rsid w:val="000F4925"/>
    <w:rsid w:val="00104D58"/>
    <w:rsid w:val="0010638A"/>
    <w:rsid w:val="00111DF2"/>
    <w:rsid w:val="00116DF9"/>
    <w:rsid w:val="00117D69"/>
    <w:rsid w:val="001319F1"/>
    <w:rsid w:val="001322A0"/>
    <w:rsid w:val="0013322D"/>
    <w:rsid w:val="00133425"/>
    <w:rsid w:val="00146AC5"/>
    <w:rsid w:val="00156A8F"/>
    <w:rsid w:val="00157D97"/>
    <w:rsid w:val="00160CC9"/>
    <w:rsid w:val="00165127"/>
    <w:rsid w:val="001660AE"/>
    <w:rsid w:val="00174FAF"/>
    <w:rsid w:val="001776F6"/>
    <w:rsid w:val="00184507"/>
    <w:rsid w:val="00184ADE"/>
    <w:rsid w:val="0018788F"/>
    <w:rsid w:val="00190214"/>
    <w:rsid w:val="0019175D"/>
    <w:rsid w:val="00193014"/>
    <w:rsid w:val="00193BC1"/>
    <w:rsid w:val="00195534"/>
    <w:rsid w:val="00196932"/>
    <w:rsid w:val="001A76DE"/>
    <w:rsid w:val="001A7E44"/>
    <w:rsid w:val="001A7E7D"/>
    <w:rsid w:val="001B1442"/>
    <w:rsid w:val="001B1BF3"/>
    <w:rsid w:val="001B5933"/>
    <w:rsid w:val="001B656A"/>
    <w:rsid w:val="001D0205"/>
    <w:rsid w:val="001D1DBE"/>
    <w:rsid w:val="001D3502"/>
    <w:rsid w:val="001D41CF"/>
    <w:rsid w:val="001D466D"/>
    <w:rsid w:val="001E04BD"/>
    <w:rsid w:val="001E3BE7"/>
    <w:rsid w:val="001E5216"/>
    <w:rsid w:val="001F0EDE"/>
    <w:rsid w:val="001F2FA8"/>
    <w:rsid w:val="002001FA"/>
    <w:rsid w:val="002105A6"/>
    <w:rsid w:val="00214B1F"/>
    <w:rsid w:val="00214CD0"/>
    <w:rsid w:val="002167BF"/>
    <w:rsid w:val="002174A1"/>
    <w:rsid w:val="00226B40"/>
    <w:rsid w:val="00227AE2"/>
    <w:rsid w:val="002309C9"/>
    <w:rsid w:val="0023140E"/>
    <w:rsid w:val="00233DED"/>
    <w:rsid w:val="00246C54"/>
    <w:rsid w:val="0024741D"/>
    <w:rsid w:val="00253589"/>
    <w:rsid w:val="00255BD9"/>
    <w:rsid w:val="0025752F"/>
    <w:rsid w:val="00261618"/>
    <w:rsid w:val="00266F4D"/>
    <w:rsid w:val="00270032"/>
    <w:rsid w:val="00271601"/>
    <w:rsid w:val="0027262E"/>
    <w:rsid w:val="00272BBB"/>
    <w:rsid w:val="00281E45"/>
    <w:rsid w:val="00284122"/>
    <w:rsid w:val="00287428"/>
    <w:rsid w:val="00290325"/>
    <w:rsid w:val="00293234"/>
    <w:rsid w:val="002940B0"/>
    <w:rsid w:val="00295739"/>
    <w:rsid w:val="00296904"/>
    <w:rsid w:val="002A1740"/>
    <w:rsid w:val="002A4670"/>
    <w:rsid w:val="002A4FD5"/>
    <w:rsid w:val="002A6DB0"/>
    <w:rsid w:val="002B5792"/>
    <w:rsid w:val="002C17ED"/>
    <w:rsid w:val="002C1BC2"/>
    <w:rsid w:val="002C6D53"/>
    <w:rsid w:val="002D1EF3"/>
    <w:rsid w:val="002D400A"/>
    <w:rsid w:val="002D43F3"/>
    <w:rsid w:val="002D7CEC"/>
    <w:rsid w:val="002E07B6"/>
    <w:rsid w:val="002E20B0"/>
    <w:rsid w:val="002E3D6D"/>
    <w:rsid w:val="002E59EA"/>
    <w:rsid w:val="002E5D6B"/>
    <w:rsid w:val="002E6E0E"/>
    <w:rsid w:val="002F257C"/>
    <w:rsid w:val="003029D1"/>
    <w:rsid w:val="00303A65"/>
    <w:rsid w:val="00303ED4"/>
    <w:rsid w:val="00307A26"/>
    <w:rsid w:val="00311281"/>
    <w:rsid w:val="003139EA"/>
    <w:rsid w:val="003148CB"/>
    <w:rsid w:val="00316283"/>
    <w:rsid w:val="00320591"/>
    <w:rsid w:val="003207E0"/>
    <w:rsid w:val="00322139"/>
    <w:rsid w:val="0032253A"/>
    <w:rsid w:val="00322EAF"/>
    <w:rsid w:val="0032480F"/>
    <w:rsid w:val="00326333"/>
    <w:rsid w:val="00331BFB"/>
    <w:rsid w:val="0034079B"/>
    <w:rsid w:val="0034255A"/>
    <w:rsid w:val="00344E6E"/>
    <w:rsid w:val="00345451"/>
    <w:rsid w:val="00355F06"/>
    <w:rsid w:val="003565D2"/>
    <w:rsid w:val="003603E9"/>
    <w:rsid w:val="00360DC4"/>
    <w:rsid w:val="0036147C"/>
    <w:rsid w:val="00370550"/>
    <w:rsid w:val="00371263"/>
    <w:rsid w:val="00374C0E"/>
    <w:rsid w:val="00384040"/>
    <w:rsid w:val="00384F63"/>
    <w:rsid w:val="00396163"/>
    <w:rsid w:val="003A6A03"/>
    <w:rsid w:val="003A7F40"/>
    <w:rsid w:val="003B0343"/>
    <w:rsid w:val="003B71EA"/>
    <w:rsid w:val="003C24F1"/>
    <w:rsid w:val="003C6015"/>
    <w:rsid w:val="003E63B3"/>
    <w:rsid w:val="003E6AE5"/>
    <w:rsid w:val="003E6C1A"/>
    <w:rsid w:val="003F68BC"/>
    <w:rsid w:val="003F738A"/>
    <w:rsid w:val="00403324"/>
    <w:rsid w:val="00407803"/>
    <w:rsid w:val="004101B7"/>
    <w:rsid w:val="00420CD9"/>
    <w:rsid w:val="0042156F"/>
    <w:rsid w:val="004316B1"/>
    <w:rsid w:val="00442325"/>
    <w:rsid w:val="004465C0"/>
    <w:rsid w:val="0044743E"/>
    <w:rsid w:val="00447B73"/>
    <w:rsid w:val="00447E9B"/>
    <w:rsid w:val="0045154F"/>
    <w:rsid w:val="00462AE2"/>
    <w:rsid w:val="00464699"/>
    <w:rsid w:val="00475E58"/>
    <w:rsid w:val="00477E94"/>
    <w:rsid w:val="00483AEA"/>
    <w:rsid w:val="00483E80"/>
    <w:rsid w:val="004974D0"/>
    <w:rsid w:val="004A0BF2"/>
    <w:rsid w:val="004A57C4"/>
    <w:rsid w:val="004B178D"/>
    <w:rsid w:val="004B4108"/>
    <w:rsid w:val="004B44D9"/>
    <w:rsid w:val="004B5864"/>
    <w:rsid w:val="004B7010"/>
    <w:rsid w:val="004B73B3"/>
    <w:rsid w:val="004C3292"/>
    <w:rsid w:val="004D651C"/>
    <w:rsid w:val="004D6E3E"/>
    <w:rsid w:val="004D6E8A"/>
    <w:rsid w:val="004D772D"/>
    <w:rsid w:val="004E05A3"/>
    <w:rsid w:val="004E4DAE"/>
    <w:rsid w:val="004F1623"/>
    <w:rsid w:val="004F20CA"/>
    <w:rsid w:val="0050550A"/>
    <w:rsid w:val="005056CD"/>
    <w:rsid w:val="0050631D"/>
    <w:rsid w:val="00510C47"/>
    <w:rsid w:val="00510FD6"/>
    <w:rsid w:val="00516E1E"/>
    <w:rsid w:val="00521B11"/>
    <w:rsid w:val="00523874"/>
    <w:rsid w:val="00523ED0"/>
    <w:rsid w:val="00525AC2"/>
    <w:rsid w:val="005311CD"/>
    <w:rsid w:val="005313AE"/>
    <w:rsid w:val="005359B7"/>
    <w:rsid w:val="00541CAD"/>
    <w:rsid w:val="0054434F"/>
    <w:rsid w:val="00552301"/>
    <w:rsid w:val="0055311D"/>
    <w:rsid w:val="005563BE"/>
    <w:rsid w:val="00556EC0"/>
    <w:rsid w:val="00561D43"/>
    <w:rsid w:val="0056418E"/>
    <w:rsid w:val="00567533"/>
    <w:rsid w:val="005734A4"/>
    <w:rsid w:val="005742E7"/>
    <w:rsid w:val="00575424"/>
    <w:rsid w:val="005827C1"/>
    <w:rsid w:val="005854CE"/>
    <w:rsid w:val="005862E3"/>
    <w:rsid w:val="00586F64"/>
    <w:rsid w:val="00587944"/>
    <w:rsid w:val="00591C73"/>
    <w:rsid w:val="00591ED7"/>
    <w:rsid w:val="00596438"/>
    <w:rsid w:val="00597837"/>
    <w:rsid w:val="005A670F"/>
    <w:rsid w:val="005B2618"/>
    <w:rsid w:val="005B32A2"/>
    <w:rsid w:val="005B52B9"/>
    <w:rsid w:val="005B7D03"/>
    <w:rsid w:val="005C1E7B"/>
    <w:rsid w:val="005C4292"/>
    <w:rsid w:val="005C4E71"/>
    <w:rsid w:val="005D0095"/>
    <w:rsid w:val="005D1A4D"/>
    <w:rsid w:val="005F5C08"/>
    <w:rsid w:val="005F6BE1"/>
    <w:rsid w:val="005F7D50"/>
    <w:rsid w:val="006003E4"/>
    <w:rsid w:val="0060208B"/>
    <w:rsid w:val="00602849"/>
    <w:rsid w:val="00605F88"/>
    <w:rsid w:val="00611C2D"/>
    <w:rsid w:val="00615498"/>
    <w:rsid w:val="0061604B"/>
    <w:rsid w:val="00617039"/>
    <w:rsid w:val="00622830"/>
    <w:rsid w:val="00622A1A"/>
    <w:rsid w:val="00622CF3"/>
    <w:rsid w:val="006232A0"/>
    <w:rsid w:val="00623CEF"/>
    <w:rsid w:val="00626295"/>
    <w:rsid w:val="00631C7E"/>
    <w:rsid w:val="00632D4D"/>
    <w:rsid w:val="00636040"/>
    <w:rsid w:val="00645957"/>
    <w:rsid w:val="00647A51"/>
    <w:rsid w:val="00647F11"/>
    <w:rsid w:val="00651797"/>
    <w:rsid w:val="00652EAF"/>
    <w:rsid w:val="00656614"/>
    <w:rsid w:val="00657C87"/>
    <w:rsid w:val="006600E3"/>
    <w:rsid w:val="006614F1"/>
    <w:rsid w:val="00662A7B"/>
    <w:rsid w:val="00662E40"/>
    <w:rsid w:val="00665E3B"/>
    <w:rsid w:val="00666309"/>
    <w:rsid w:val="00670AA9"/>
    <w:rsid w:val="00671848"/>
    <w:rsid w:val="00673992"/>
    <w:rsid w:val="00681978"/>
    <w:rsid w:val="00682256"/>
    <w:rsid w:val="00692976"/>
    <w:rsid w:val="00693A01"/>
    <w:rsid w:val="00693A82"/>
    <w:rsid w:val="00696D51"/>
    <w:rsid w:val="006A5E8A"/>
    <w:rsid w:val="006A626B"/>
    <w:rsid w:val="006B5C32"/>
    <w:rsid w:val="006C0669"/>
    <w:rsid w:val="006C4148"/>
    <w:rsid w:val="006D0595"/>
    <w:rsid w:val="006D319E"/>
    <w:rsid w:val="006E0AD7"/>
    <w:rsid w:val="006E3F1F"/>
    <w:rsid w:val="006F2CBB"/>
    <w:rsid w:val="006F64E1"/>
    <w:rsid w:val="00700A10"/>
    <w:rsid w:val="00714B51"/>
    <w:rsid w:val="00714EFC"/>
    <w:rsid w:val="00717684"/>
    <w:rsid w:val="00721119"/>
    <w:rsid w:val="007249CF"/>
    <w:rsid w:val="00726A67"/>
    <w:rsid w:val="007273EE"/>
    <w:rsid w:val="007346D3"/>
    <w:rsid w:val="00734ACA"/>
    <w:rsid w:val="007371C2"/>
    <w:rsid w:val="0074499D"/>
    <w:rsid w:val="0074653A"/>
    <w:rsid w:val="0075744B"/>
    <w:rsid w:val="00760CC0"/>
    <w:rsid w:val="0076193C"/>
    <w:rsid w:val="00763803"/>
    <w:rsid w:val="00765DF3"/>
    <w:rsid w:val="00782F06"/>
    <w:rsid w:val="00784943"/>
    <w:rsid w:val="007A129B"/>
    <w:rsid w:val="007A24CE"/>
    <w:rsid w:val="007A26CA"/>
    <w:rsid w:val="007A32EB"/>
    <w:rsid w:val="007A4365"/>
    <w:rsid w:val="007B037C"/>
    <w:rsid w:val="007B055E"/>
    <w:rsid w:val="007B4641"/>
    <w:rsid w:val="007B5A6B"/>
    <w:rsid w:val="007C0E18"/>
    <w:rsid w:val="007C5802"/>
    <w:rsid w:val="007C69D3"/>
    <w:rsid w:val="007D1024"/>
    <w:rsid w:val="007D1AD2"/>
    <w:rsid w:val="007D46F5"/>
    <w:rsid w:val="007D5C0B"/>
    <w:rsid w:val="007E162B"/>
    <w:rsid w:val="007E6878"/>
    <w:rsid w:val="007F1382"/>
    <w:rsid w:val="007F2027"/>
    <w:rsid w:val="007F5705"/>
    <w:rsid w:val="007F7C5B"/>
    <w:rsid w:val="007F7FF8"/>
    <w:rsid w:val="00805387"/>
    <w:rsid w:val="00810EAB"/>
    <w:rsid w:val="0081602D"/>
    <w:rsid w:val="00824E4B"/>
    <w:rsid w:val="00825B32"/>
    <w:rsid w:val="008315D9"/>
    <w:rsid w:val="00833B0D"/>
    <w:rsid w:val="00840572"/>
    <w:rsid w:val="00846B1C"/>
    <w:rsid w:val="00856C1E"/>
    <w:rsid w:val="008708CF"/>
    <w:rsid w:val="008751D8"/>
    <w:rsid w:val="00877AC4"/>
    <w:rsid w:val="00877E20"/>
    <w:rsid w:val="00887C29"/>
    <w:rsid w:val="00893034"/>
    <w:rsid w:val="00896F15"/>
    <w:rsid w:val="008B0947"/>
    <w:rsid w:val="008B20E9"/>
    <w:rsid w:val="008B6E3A"/>
    <w:rsid w:val="008B71DA"/>
    <w:rsid w:val="008B779D"/>
    <w:rsid w:val="008C2AF3"/>
    <w:rsid w:val="008C6D3E"/>
    <w:rsid w:val="008C7EAE"/>
    <w:rsid w:val="008D003B"/>
    <w:rsid w:val="008D1037"/>
    <w:rsid w:val="008D18BE"/>
    <w:rsid w:val="008D77A2"/>
    <w:rsid w:val="008E2B81"/>
    <w:rsid w:val="008F4976"/>
    <w:rsid w:val="008F7AF6"/>
    <w:rsid w:val="00904420"/>
    <w:rsid w:val="009135E2"/>
    <w:rsid w:val="00913B2A"/>
    <w:rsid w:val="00914E63"/>
    <w:rsid w:val="009367C9"/>
    <w:rsid w:val="009406D0"/>
    <w:rsid w:val="00945B6E"/>
    <w:rsid w:val="0095178D"/>
    <w:rsid w:val="00957417"/>
    <w:rsid w:val="00960B3C"/>
    <w:rsid w:val="00961041"/>
    <w:rsid w:val="009731D7"/>
    <w:rsid w:val="009743E3"/>
    <w:rsid w:val="009753A2"/>
    <w:rsid w:val="00976F63"/>
    <w:rsid w:val="009777F2"/>
    <w:rsid w:val="00980E9E"/>
    <w:rsid w:val="0098481D"/>
    <w:rsid w:val="00984836"/>
    <w:rsid w:val="00984F29"/>
    <w:rsid w:val="009862B5"/>
    <w:rsid w:val="009964A4"/>
    <w:rsid w:val="009A12CF"/>
    <w:rsid w:val="009A7939"/>
    <w:rsid w:val="009B5476"/>
    <w:rsid w:val="009B550C"/>
    <w:rsid w:val="009C01CC"/>
    <w:rsid w:val="009C0CDD"/>
    <w:rsid w:val="009C1C7C"/>
    <w:rsid w:val="009C3664"/>
    <w:rsid w:val="009C666C"/>
    <w:rsid w:val="009C67C6"/>
    <w:rsid w:val="009C6F80"/>
    <w:rsid w:val="009D2E22"/>
    <w:rsid w:val="009D4879"/>
    <w:rsid w:val="009E056F"/>
    <w:rsid w:val="009E11E6"/>
    <w:rsid w:val="009E5997"/>
    <w:rsid w:val="009F44B0"/>
    <w:rsid w:val="009F6547"/>
    <w:rsid w:val="009F6ACD"/>
    <w:rsid w:val="00A12166"/>
    <w:rsid w:val="00A20514"/>
    <w:rsid w:val="00A2177C"/>
    <w:rsid w:val="00A2423D"/>
    <w:rsid w:val="00A26CF5"/>
    <w:rsid w:val="00A36180"/>
    <w:rsid w:val="00A368EB"/>
    <w:rsid w:val="00A37174"/>
    <w:rsid w:val="00A4152B"/>
    <w:rsid w:val="00A43975"/>
    <w:rsid w:val="00A45BAD"/>
    <w:rsid w:val="00A536AA"/>
    <w:rsid w:val="00A670EE"/>
    <w:rsid w:val="00A678F6"/>
    <w:rsid w:val="00A724A8"/>
    <w:rsid w:val="00A8206D"/>
    <w:rsid w:val="00A854CF"/>
    <w:rsid w:val="00A8665D"/>
    <w:rsid w:val="00A913A5"/>
    <w:rsid w:val="00A950F1"/>
    <w:rsid w:val="00A97365"/>
    <w:rsid w:val="00AA39A7"/>
    <w:rsid w:val="00AB202C"/>
    <w:rsid w:val="00AB24ED"/>
    <w:rsid w:val="00AB6427"/>
    <w:rsid w:val="00AC363C"/>
    <w:rsid w:val="00AC71BD"/>
    <w:rsid w:val="00AC7386"/>
    <w:rsid w:val="00AD0192"/>
    <w:rsid w:val="00AD3B65"/>
    <w:rsid w:val="00AD7300"/>
    <w:rsid w:val="00AF45E6"/>
    <w:rsid w:val="00AF4D94"/>
    <w:rsid w:val="00B03C3D"/>
    <w:rsid w:val="00B1040C"/>
    <w:rsid w:val="00B117F8"/>
    <w:rsid w:val="00B20D49"/>
    <w:rsid w:val="00B2331E"/>
    <w:rsid w:val="00B2488E"/>
    <w:rsid w:val="00B25B1D"/>
    <w:rsid w:val="00B27325"/>
    <w:rsid w:val="00B313E9"/>
    <w:rsid w:val="00B32D1E"/>
    <w:rsid w:val="00B34E4C"/>
    <w:rsid w:val="00B428AA"/>
    <w:rsid w:val="00B42C76"/>
    <w:rsid w:val="00B43785"/>
    <w:rsid w:val="00B45773"/>
    <w:rsid w:val="00B5287A"/>
    <w:rsid w:val="00B53713"/>
    <w:rsid w:val="00B57C4C"/>
    <w:rsid w:val="00B615FD"/>
    <w:rsid w:val="00B6575D"/>
    <w:rsid w:val="00B71592"/>
    <w:rsid w:val="00B73BF1"/>
    <w:rsid w:val="00B74468"/>
    <w:rsid w:val="00B77131"/>
    <w:rsid w:val="00B85133"/>
    <w:rsid w:val="00B85CB0"/>
    <w:rsid w:val="00B866DB"/>
    <w:rsid w:val="00B92BB8"/>
    <w:rsid w:val="00B94195"/>
    <w:rsid w:val="00BA263D"/>
    <w:rsid w:val="00BA4084"/>
    <w:rsid w:val="00BA41BE"/>
    <w:rsid w:val="00BB153E"/>
    <w:rsid w:val="00BB673B"/>
    <w:rsid w:val="00BC39C4"/>
    <w:rsid w:val="00BC5CBE"/>
    <w:rsid w:val="00BC6DF6"/>
    <w:rsid w:val="00BD1561"/>
    <w:rsid w:val="00BD1F2C"/>
    <w:rsid w:val="00BD3922"/>
    <w:rsid w:val="00BD6F96"/>
    <w:rsid w:val="00BE6729"/>
    <w:rsid w:val="00BF07F7"/>
    <w:rsid w:val="00BF190F"/>
    <w:rsid w:val="00BF4CD7"/>
    <w:rsid w:val="00BF4CF5"/>
    <w:rsid w:val="00C10D09"/>
    <w:rsid w:val="00C13A93"/>
    <w:rsid w:val="00C15365"/>
    <w:rsid w:val="00C16D65"/>
    <w:rsid w:val="00C1715F"/>
    <w:rsid w:val="00C23056"/>
    <w:rsid w:val="00C25B37"/>
    <w:rsid w:val="00C25B91"/>
    <w:rsid w:val="00C263B5"/>
    <w:rsid w:val="00C33020"/>
    <w:rsid w:val="00C345C0"/>
    <w:rsid w:val="00C35298"/>
    <w:rsid w:val="00C36861"/>
    <w:rsid w:val="00C453F6"/>
    <w:rsid w:val="00C4695A"/>
    <w:rsid w:val="00C51665"/>
    <w:rsid w:val="00C530B6"/>
    <w:rsid w:val="00C64B14"/>
    <w:rsid w:val="00C67F42"/>
    <w:rsid w:val="00C72484"/>
    <w:rsid w:val="00C87D7F"/>
    <w:rsid w:val="00C900FB"/>
    <w:rsid w:val="00C91E65"/>
    <w:rsid w:val="00C938E8"/>
    <w:rsid w:val="00C943CD"/>
    <w:rsid w:val="00C951E9"/>
    <w:rsid w:val="00C9545D"/>
    <w:rsid w:val="00CA12AD"/>
    <w:rsid w:val="00CA13D2"/>
    <w:rsid w:val="00CA193C"/>
    <w:rsid w:val="00CA32F0"/>
    <w:rsid w:val="00CA6295"/>
    <w:rsid w:val="00CB20CC"/>
    <w:rsid w:val="00CB28DE"/>
    <w:rsid w:val="00CB2C52"/>
    <w:rsid w:val="00CB389D"/>
    <w:rsid w:val="00CB7C63"/>
    <w:rsid w:val="00CC158E"/>
    <w:rsid w:val="00CC17C9"/>
    <w:rsid w:val="00CC5AD7"/>
    <w:rsid w:val="00CD4F7E"/>
    <w:rsid w:val="00CD6740"/>
    <w:rsid w:val="00CD6D02"/>
    <w:rsid w:val="00CE5283"/>
    <w:rsid w:val="00CE6401"/>
    <w:rsid w:val="00CE6874"/>
    <w:rsid w:val="00CF0006"/>
    <w:rsid w:val="00CF7316"/>
    <w:rsid w:val="00D001BB"/>
    <w:rsid w:val="00D01FE0"/>
    <w:rsid w:val="00D032D5"/>
    <w:rsid w:val="00D044B0"/>
    <w:rsid w:val="00D132F5"/>
    <w:rsid w:val="00D14610"/>
    <w:rsid w:val="00D149B1"/>
    <w:rsid w:val="00D21B4D"/>
    <w:rsid w:val="00D27667"/>
    <w:rsid w:val="00D31BA2"/>
    <w:rsid w:val="00D34B54"/>
    <w:rsid w:val="00D357E3"/>
    <w:rsid w:val="00D3636A"/>
    <w:rsid w:val="00D4073B"/>
    <w:rsid w:val="00D43FAF"/>
    <w:rsid w:val="00D449F6"/>
    <w:rsid w:val="00D45CCB"/>
    <w:rsid w:val="00D46671"/>
    <w:rsid w:val="00D56257"/>
    <w:rsid w:val="00D562E4"/>
    <w:rsid w:val="00D6156E"/>
    <w:rsid w:val="00D6474E"/>
    <w:rsid w:val="00D710BE"/>
    <w:rsid w:val="00D7163E"/>
    <w:rsid w:val="00D733B4"/>
    <w:rsid w:val="00D75738"/>
    <w:rsid w:val="00D80AC0"/>
    <w:rsid w:val="00D812B9"/>
    <w:rsid w:val="00D9054F"/>
    <w:rsid w:val="00D971B4"/>
    <w:rsid w:val="00DA21B4"/>
    <w:rsid w:val="00DA26BD"/>
    <w:rsid w:val="00DA414C"/>
    <w:rsid w:val="00DB383A"/>
    <w:rsid w:val="00DB3E29"/>
    <w:rsid w:val="00DC027C"/>
    <w:rsid w:val="00DC561A"/>
    <w:rsid w:val="00DC661B"/>
    <w:rsid w:val="00DD113B"/>
    <w:rsid w:val="00DD2002"/>
    <w:rsid w:val="00DD290A"/>
    <w:rsid w:val="00DD5008"/>
    <w:rsid w:val="00DE0730"/>
    <w:rsid w:val="00DE1B17"/>
    <w:rsid w:val="00DE6294"/>
    <w:rsid w:val="00DF09A4"/>
    <w:rsid w:val="00DF6F3D"/>
    <w:rsid w:val="00E0361A"/>
    <w:rsid w:val="00E03D4F"/>
    <w:rsid w:val="00E03E08"/>
    <w:rsid w:val="00E04281"/>
    <w:rsid w:val="00E04F3E"/>
    <w:rsid w:val="00E06116"/>
    <w:rsid w:val="00E13442"/>
    <w:rsid w:val="00E15941"/>
    <w:rsid w:val="00E162D4"/>
    <w:rsid w:val="00E16306"/>
    <w:rsid w:val="00E1640A"/>
    <w:rsid w:val="00E2277D"/>
    <w:rsid w:val="00E321F2"/>
    <w:rsid w:val="00E40C9F"/>
    <w:rsid w:val="00E47336"/>
    <w:rsid w:val="00E522D0"/>
    <w:rsid w:val="00E53397"/>
    <w:rsid w:val="00E53B53"/>
    <w:rsid w:val="00E53CBE"/>
    <w:rsid w:val="00E53F8D"/>
    <w:rsid w:val="00E6020A"/>
    <w:rsid w:val="00E6304D"/>
    <w:rsid w:val="00E67CA0"/>
    <w:rsid w:val="00E71D36"/>
    <w:rsid w:val="00E723BB"/>
    <w:rsid w:val="00E81FE1"/>
    <w:rsid w:val="00E8511D"/>
    <w:rsid w:val="00E86A41"/>
    <w:rsid w:val="00E8797E"/>
    <w:rsid w:val="00EB3EDC"/>
    <w:rsid w:val="00EC1B19"/>
    <w:rsid w:val="00EC28D7"/>
    <w:rsid w:val="00ED0C3A"/>
    <w:rsid w:val="00EE1796"/>
    <w:rsid w:val="00EE1A63"/>
    <w:rsid w:val="00EE2880"/>
    <w:rsid w:val="00EE333E"/>
    <w:rsid w:val="00EE55E9"/>
    <w:rsid w:val="00EF4995"/>
    <w:rsid w:val="00EF4F4C"/>
    <w:rsid w:val="00EF686B"/>
    <w:rsid w:val="00EF6CF6"/>
    <w:rsid w:val="00F07D59"/>
    <w:rsid w:val="00F15B33"/>
    <w:rsid w:val="00F15FAA"/>
    <w:rsid w:val="00F160C3"/>
    <w:rsid w:val="00F1649B"/>
    <w:rsid w:val="00F20223"/>
    <w:rsid w:val="00F251D9"/>
    <w:rsid w:val="00F27A15"/>
    <w:rsid w:val="00F32F33"/>
    <w:rsid w:val="00F41B1E"/>
    <w:rsid w:val="00F45267"/>
    <w:rsid w:val="00F45791"/>
    <w:rsid w:val="00F4717A"/>
    <w:rsid w:val="00F50751"/>
    <w:rsid w:val="00F50B17"/>
    <w:rsid w:val="00F5427D"/>
    <w:rsid w:val="00F5569B"/>
    <w:rsid w:val="00F55EFE"/>
    <w:rsid w:val="00F64D69"/>
    <w:rsid w:val="00F65011"/>
    <w:rsid w:val="00F658A6"/>
    <w:rsid w:val="00F66248"/>
    <w:rsid w:val="00F67EFE"/>
    <w:rsid w:val="00F75687"/>
    <w:rsid w:val="00F85626"/>
    <w:rsid w:val="00F9505E"/>
    <w:rsid w:val="00FA189F"/>
    <w:rsid w:val="00FA2B9D"/>
    <w:rsid w:val="00FA758B"/>
    <w:rsid w:val="00FA7E9C"/>
    <w:rsid w:val="00FB5E3B"/>
    <w:rsid w:val="00FB6C9B"/>
    <w:rsid w:val="00FC00FA"/>
    <w:rsid w:val="00FC458D"/>
    <w:rsid w:val="00FD02F2"/>
    <w:rsid w:val="00FD036C"/>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218471">
      <w:bodyDiv w:val="1"/>
      <w:marLeft w:val="0"/>
      <w:marRight w:val="0"/>
      <w:marTop w:val="0"/>
      <w:marBottom w:val="0"/>
      <w:divBdr>
        <w:top w:val="none" w:sz="0" w:space="0" w:color="auto"/>
        <w:left w:val="none" w:sz="0" w:space="0" w:color="auto"/>
        <w:bottom w:val="none" w:sz="0" w:space="0" w:color="auto"/>
        <w:right w:val="none" w:sz="0" w:space="0" w:color="auto"/>
      </w:divBdr>
    </w:div>
    <w:div w:id="479880517">
      <w:bodyDiv w:val="1"/>
      <w:marLeft w:val="0"/>
      <w:marRight w:val="0"/>
      <w:marTop w:val="0"/>
      <w:marBottom w:val="0"/>
      <w:divBdr>
        <w:top w:val="none" w:sz="0" w:space="0" w:color="auto"/>
        <w:left w:val="none" w:sz="0" w:space="0" w:color="auto"/>
        <w:bottom w:val="none" w:sz="0" w:space="0" w:color="auto"/>
        <w:right w:val="none" w:sz="0" w:space="0" w:color="auto"/>
      </w:divBdr>
    </w:div>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22E16-4ADF-4AB4-9EEC-35403F41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1714</Words>
  <Characters>9428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28</cp:revision>
  <cp:lastPrinted>2019-05-27T19:31:00Z</cp:lastPrinted>
  <dcterms:created xsi:type="dcterms:W3CDTF">2020-12-01T16:24:00Z</dcterms:created>
  <dcterms:modified xsi:type="dcterms:W3CDTF">2020-12-08T17:05:00Z</dcterms:modified>
</cp:coreProperties>
</file>