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55" w:rsidRDefault="00941A55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bookmarkStart w:id="0" w:name="_GoBack"/>
      <w:bookmarkEnd w:id="0"/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FB2184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FB2184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:rsidR="00F74E87" w:rsidRPr="00FB2184" w:rsidRDefault="00285AF3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FB2184">
        <w:rPr>
          <w:rFonts w:ascii="Arial" w:eastAsia="Times New Roman" w:hAnsi="Arial" w:cs="Arial"/>
          <w:b/>
          <w:sz w:val="27"/>
          <w:szCs w:val="27"/>
        </w:rPr>
        <w:t>P R E S E N T E</w:t>
      </w:r>
    </w:p>
    <w:p w:rsidR="00F74E87" w:rsidRPr="00FB2184" w:rsidRDefault="00F74E87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FB2184">
        <w:rPr>
          <w:rFonts w:ascii="Arial" w:hAnsi="Arial" w:cs="Arial"/>
          <w:sz w:val="27"/>
          <w:szCs w:val="27"/>
        </w:rPr>
        <w:t xml:space="preserve">Los suscritos integrantes de la </w:t>
      </w:r>
      <w:r w:rsidRPr="00FB2184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FB2184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FE6AA0" w:rsidRPr="00FB2184" w:rsidRDefault="00FE6AA0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2B3AAD" w:rsidRPr="00FB2184" w:rsidRDefault="002B3AA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:rsidR="00F74E87" w:rsidRPr="00FB2184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FB2184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:rsidR="00EC6A04" w:rsidRPr="00FB2184" w:rsidRDefault="00EC6A04" w:rsidP="00941A55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:rsidR="00A27E51" w:rsidRPr="00FB2184" w:rsidRDefault="00A27E51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:rsidR="00204778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Servicios de Seguridad Privada, adscrita a la Secretaría de Seguridad Pública Municipal con fundamento en el artículo 94 fracción III del Reglamento Interior de la Administración Pública Municipal de León, 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:rsidR="00204778" w:rsidRPr="00FB2184" w:rsidRDefault="0020477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B75C7D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Dirección de Servicios de Seguridad Privada emitió opinión técnica </w:t>
      </w:r>
      <w:r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E36FCB" w:rsidRPr="00FB2184">
        <w:rPr>
          <w:rFonts w:ascii="Arial" w:eastAsia="Times New Roman" w:hAnsi="Arial" w:cs="Arial"/>
          <w:sz w:val="27"/>
          <w:szCs w:val="27"/>
          <w:lang w:val="es-ES" w:eastAsia="es-ES"/>
        </w:rPr>
        <w:t>, para</w:t>
      </w:r>
      <w:r w:rsidR="007100B4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2B3AAD" w:rsidRPr="00FB2184">
        <w:rPr>
          <w:rFonts w:ascii="Arial" w:eastAsia="Times New Roman" w:hAnsi="Arial" w:cs="Arial"/>
          <w:sz w:val="27"/>
          <w:szCs w:val="27"/>
          <w:lang w:val="es-ES" w:eastAsia="es-ES"/>
        </w:rPr>
        <w:t>diversas</w:t>
      </w:r>
      <w:r w:rsidR="00B75C7D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</w:t>
      </w:r>
      <w:r w:rsidR="002B3AAD" w:rsidRPr="00FB2184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B75C7D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2B3AAD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 </w:t>
      </w:r>
      <w:r w:rsidR="00941A55" w:rsidRPr="00FB2184">
        <w:rPr>
          <w:rFonts w:ascii="Arial" w:eastAsia="Times New Roman" w:hAnsi="Arial" w:cs="Arial"/>
          <w:sz w:val="27"/>
          <w:szCs w:val="27"/>
          <w:lang w:val="es-ES" w:eastAsia="es-ES"/>
        </w:rPr>
        <w:t>y</w:t>
      </w:r>
      <w:r w:rsidR="00997A5E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una </w:t>
      </w:r>
      <w:r w:rsidR="00941A55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persona jurídica colectiva, </w:t>
      </w:r>
      <w:r w:rsidR="00B75C7D" w:rsidRPr="00FB2184">
        <w:rPr>
          <w:rFonts w:ascii="Arial" w:eastAsia="Times New Roman" w:hAnsi="Arial" w:cs="Arial"/>
          <w:sz w:val="27"/>
          <w:szCs w:val="27"/>
          <w:lang w:val="es-ES" w:eastAsia="es-ES"/>
        </w:rPr>
        <w:t>que se detallan a continuación:</w:t>
      </w:r>
    </w:p>
    <w:p w:rsidR="00B75C7D" w:rsidRPr="00FB2184" w:rsidRDefault="00B75C7D" w:rsidP="00941A55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B75C7D" w:rsidRDefault="00B75C7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2B3AAD" w:rsidRPr="00FB2184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2B3AAD" w:rsidRPr="00FB2184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:rsidR="00FB2184" w:rsidRPr="00FB2184" w:rsidRDefault="00FB2184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73" w:type="dxa"/>
        <w:tblInd w:w="-289" w:type="dxa"/>
        <w:tblLook w:val="04A0" w:firstRow="1" w:lastRow="0" w:firstColumn="1" w:lastColumn="0" w:noHBand="0" w:noVBand="1"/>
      </w:tblPr>
      <w:tblGrid>
        <w:gridCol w:w="5529"/>
        <w:gridCol w:w="3544"/>
      </w:tblGrid>
      <w:tr w:rsidR="00B75C7D" w:rsidRPr="00FB2184" w:rsidTr="0006752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2B3AAD" w:rsidRPr="00FB2184" w:rsidRDefault="002B3AA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B75C7D" w:rsidRPr="00FB2184" w:rsidRDefault="00B75C7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:rsidR="002B3AAD" w:rsidRPr="00FB2184" w:rsidRDefault="002B3AA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B75C7D" w:rsidRPr="00FB2184" w:rsidRDefault="00B75C7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B75C7D" w:rsidRPr="00FB2184" w:rsidRDefault="00B75C7D" w:rsidP="00941A55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2B3AAD" w:rsidRPr="00FB2184" w:rsidTr="0006752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5E" w:rsidRPr="00FB2184" w:rsidRDefault="002B3AAD" w:rsidP="00997A5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r w:rsidR="00997A5E"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Mariano Emiliano Tafoya Ojeda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propietario de la empresa </w:t>
            </w:r>
            <w:r w:rsidR="00997A5E"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de seguridad privada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conocida </w:t>
            </w:r>
            <w:r w:rsidR="00997A5E"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comercialmente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como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</w:t>
            </w:r>
            <w:r w:rsidR="00997A5E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“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997A5E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eguridad Privada Táctica de León”.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AD" w:rsidRPr="00FB2184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  <w:p w:rsidR="002B3AAD" w:rsidRPr="00FB2184" w:rsidRDefault="00997A5E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SSP/DSSP/145</w:t>
            </w:r>
            <w:r w:rsidR="002B3AAD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/2019-</w:t>
            </w:r>
            <w:r w:rsidR="0006752D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R</w:t>
            </w:r>
            <w:r w:rsidR="002B3AAD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CM</w:t>
            </w:r>
          </w:p>
        </w:tc>
      </w:tr>
      <w:tr w:rsidR="002B3AAD" w:rsidRPr="00FB2184" w:rsidTr="0006752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5E" w:rsidRPr="00FB2184" w:rsidRDefault="002B3AAD" w:rsidP="00997A5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r w:rsidR="00997A5E"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José Luis Espinoza de la Rosa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propietario de la empresa </w:t>
            </w:r>
            <w:r w:rsidR="00997A5E"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de seguridad privada conocida comercialmente como</w:t>
            </w:r>
            <w:r w:rsidR="00997A5E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“Acirsa, Agrupación de Custodia Industrial y Residencial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AAD" w:rsidRPr="00FB2184" w:rsidRDefault="002B3AAD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  <w:p w:rsidR="002B3AAD" w:rsidRPr="00FB2184" w:rsidRDefault="00997A5E" w:rsidP="00941A55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SSP/DSSP/147</w:t>
            </w:r>
            <w:r w:rsidR="002B3AAD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/2019-</w:t>
            </w:r>
            <w:r w:rsidR="0006752D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R</w:t>
            </w:r>
            <w:r w:rsidR="002B3AAD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CM</w:t>
            </w:r>
          </w:p>
        </w:tc>
      </w:tr>
    </w:tbl>
    <w:p w:rsidR="002B3AAD" w:rsidRPr="00FB2184" w:rsidRDefault="002B3AAD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941A55" w:rsidRDefault="00997A5E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Persona Jurídica Colectiva</w:t>
      </w:r>
      <w:r w:rsidR="00941A55" w:rsidRPr="00FB2184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:rsidR="00FB2184" w:rsidRPr="00FB2184" w:rsidRDefault="00FB2184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524"/>
        <w:gridCol w:w="3544"/>
      </w:tblGrid>
      <w:tr w:rsidR="00941A55" w:rsidRPr="00FB2184" w:rsidTr="00997A5E">
        <w:tc>
          <w:tcPr>
            <w:tcW w:w="5524" w:type="dxa"/>
            <w:shd w:val="clear" w:color="auto" w:fill="2E74B5" w:themeFill="accent1" w:themeFillShade="BF"/>
          </w:tcPr>
          <w:p w:rsidR="00941A55" w:rsidRPr="00FB2184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941A55" w:rsidRPr="00FB2184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:rsidR="00941A55" w:rsidRPr="00FB2184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:rsidR="00941A55" w:rsidRPr="00FB2184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:rsidR="00941A55" w:rsidRPr="00FB2184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941A55" w:rsidRPr="00FB2184" w:rsidTr="00997A5E">
        <w:tc>
          <w:tcPr>
            <w:tcW w:w="5524" w:type="dxa"/>
          </w:tcPr>
          <w:p w:rsidR="00997A5E" w:rsidRPr="00FB2184" w:rsidRDefault="00997A5E" w:rsidP="00997A5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Impacto Total en Seguridad Privada Integral</w:t>
            </w:r>
            <w:r w:rsidR="00941A55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 </w:t>
            </w:r>
          </w:p>
        </w:tc>
        <w:tc>
          <w:tcPr>
            <w:tcW w:w="3544" w:type="dxa"/>
          </w:tcPr>
          <w:p w:rsidR="00941A55" w:rsidRPr="00FB2184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997A5E"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SP/DSSP/15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1/2019-RCM</w:t>
            </w:r>
          </w:p>
          <w:p w:rsidR="00941A55" w:rsidRPr="00FB2184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</w:p>
        </w:tc>
      </w:tr>
    </w:tbl>
    <w:p w:rsidR="00941A55" w:rsidRPr="00FB2184" w:rsidRDefault="00941A55" w:rsidP="00941A55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:rsidR="00C34812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diversas</w:t>
      </w:r>
      <w:r w:rsidR="00A64236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8B026A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8B026A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físicas</w:t>
      </w:r>
      <w:r w:rsidR="00941A55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y </w:t>
      </w:r>
      <w:r w:rsidR="00997A5E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una</w:t>
      </w:r>
      <w:r w:rsidR="00941A55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 jurídica colectiva </w:t>
      </w:r>
      <w:r w:rsidR="00933808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preste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de Servicios de Seguridad Privada, se cumplen satisfactoriamente con los requisitos para ello. </w:t>
      </w:r>
    </w:p>
    <w:p w:rsidR="00997A5E" w:rsidRPr="00FB2184" w:rsidRDefault="00997A5E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F74E87" w:rsidRPr="00FB2184" w:rsidRDefault="00F74E87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:rsidR="00EC6A04" w:rsidRPr="00FB2184" w:rsidRDefault="00EC6A04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:rsidR="002B3AAD" w:rsidRPr="00FB2184" w:rsidRDefault="002B3AAD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:rsidR="00F74E87" w:rsidRPr="00FB2184" w:rsidRDefault="00F74E87" w:rsidP="00941A55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b/>
          <w:sz w:val="27"/>
          <w:szCs w:val="27"/>
        </w:rPr>
        <w:t>A C U E R D O</w:t>
      </w:r>
    </w:p>
    <w:p w:rsidR="008B026A" w:rsidRPr="00FB2184" w:rsidRDefault="008B026A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747DE6" w:rsidRPr="00FB2184" w:rsidRDefault="008B7C98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Primero. </w:t>
      </w:r>
      <w:r w:rsidR="00F74E87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FB2184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FB2184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</w:t>
      </w:r>
      <w:r w:rsidR="00EE413B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8B026A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416385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físicas</w:t>
      </w:r>
      <w:r w:rsidR="00941A55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y </w:t>
      </w:r>
      <w:r w:rsidR="00997A5E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una </w:t>
      </w:r>
      <w:r w:rsidR="00941A55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 jurídica colectiva</w:t>
      </w:r>
      <w:r w:rsidR="006A62BA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="002B3AAD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:rsidR="00B75C7D" w:rsidRPr="00FB2184" w:rsidRDefault="00B75C7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:rsidR="00B75C7D" w:rsidRPr="00FB2184" w:rsidRDefault="00B75C7D" w:rsidP="00941A55">
      <w:pPr>
        <w:spacing w:after="0" w:line="240" w:lineRule="auto"/>
        <w:ind w:left="-142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2B3AAD" w:rsidRPr="00FB2184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2B3AAD" w:rsidRPr="00FB2184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:rsidR="00FB2184" w:rsidRPr="00FB2184" w:rsidRDefault="00FB2184" w:rsidP="00941A55">
      <w:pPr>
        <w:spacing w:after="0" w:line="240" w:lineRule="auto"/>
        <w:ind w:left="-142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256"/>
        <w:gridCol w:w="3969"/>
        <w:gridCol w:w="1985"/>
      </w:tblGrid>
      <w:tr w:rsidR="00B75C7D" w:rsidRPr="00FB2184" w:rsidTr="00A101AE">
        <w:tc>
          <w:tcPr>
            <w:tcW w:w="3256" w:type="dxa"/>
            <w:shd w:val="clear" w:color="auto" w:fill="2E74B5" w:themeFill="accent1" w:themeFillShade="BF"/>
          </w:tcPr>
          <w:p w:rsidR="00B75C7D" w:rsidRPr="00FB2184" w:rsidRDefault="00B75C7D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969" w:type="dxa"/>
            <w:shd w:val="clear" w:color="auto" w:fill="2E74B5" w:themeFill="accent1" w:themeFillShade="BF"/>
          </w:tcPr>
          <w:p w:rsidR="00B75C7D" w:rsidRPr="00FB2184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autorizadas conforme al artículo 180 de la Ley del Sistema de Seguridad Pública del Estado de Guanajuato y 14 del Reglamento de Seguridad Privada para el Municipio de León, Guanajuato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ab/>
            </w:r>
          </w:p>
        </w:tc>
        <w:tc>
          <w:tcPr>
            <w:tcW w:w="1985" w:type="dxa"/>
            <w:shd w:val="clear" w:color="auto" w:fill="2E74B5" w:themeFill="accent1" w:themeFillShade="BF"/>
          </w:tcPr>
          <w:p w:rsidR="00B75C7D" w:rsidRPr="00FB2184" w:rsidRDefault="00B75C7D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B75C7D" w:rsidRPr="00FB2184" w:rsidTr="00A101AE">
        <w:tc>
          <w:tcPr>
            <w:tcW w:w="3256" w:type="dxa"/>
          </w:tcPr>
          <w:p w:rsidR="00B75C7D" w:rsidRPr="00FB2184" w:rsidRDefault="00997A5E" w:rsidP="00997A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Mariano Emiliano Tafoya Ojeda,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de seguridad privada conocida comercialmente como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“Seguridad Privada Táctica de León”.</w:t>
            </w:r>
          </w:p>
        </w:tc>
        <w:tc>
          <w:tcPr>
            <w:tcW w:w="3969" w:type="dxa"/>
          </w:tcPr>
          <w:p w:rsidR="00B75C7D" w:rsidRPr="00FB2184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B75C7D" w:rsidRPr="00FB2184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:rsidR="00B75C7D" w:rsidRPr="00FB2184" w:rsidRDefault="00997A5E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27</w:t>
            </w:r>
            <w:r w:rsidR="00B75C7D"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septiembre del año 2020</w:t>
            </w:r>
          </w:p>
          <w:p w:rsidR="00B75C7D" w:rsidRPr="00FB2184" w:rsidRDefault="00B75C7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  <w:tr w:rsidR="002B3AAD" w:rsidRPr="00FB2184" w:rsidTr="00A101AE">
        <w:tc>
          <w:tcPr>
            <w:tcW w:w="3256" w:type="dxa"/>
          </w:tcPr>
          <w:p w:rsidR="002B3AAD" w:rsidRPr="00FB2184" w:rsidRDefault="00997A5E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lastRenderedPageBreak/>
              <w:t xml:space="preserve">C. José Luis Espinoza de la Rosa,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de seguridad privada conocida comercialmente como</w:t>
            </w: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“Acirsa, Agrupación de Custodia Industrial y Residencial”</w:t>
            </w:r>
          </w:p>
        </w:tc>
        <w:tc>
          <w:tcPr>
            <w:tcW w:w="3969" w:type="dxa"/>
          </w:tcPr>
          <w:p w:rsidR="002B3AAD" w:rsidRPr="00FB2184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2B3AAD" w:rsidRPr="00FB2184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:rsidR="002B3AAD" w:rsidRPr="00FB2184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997A5E"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08 de octu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bre del año 2020</w:t>
            </w:r>
          </w:p>
          <w:p w:rsidR="002B3AAD" w:rsidRPr="00FB2184" w:rsidRDefault="002B3AAD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</w:tbl>
    <w:p w:rsidR="00941A55" w:rsidRPr="00FB2184" w:rsidRDefault="00941A55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p w:rsidR="00941A55" w:rsidRPr="00FB2184" w:rsidRDefault="00941A55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FB2184">
        <w:rPr>
          <w:rFonts w:ascii="Arial" w:hAnsi="Arial" w:cs="Arial"/>
          <w:sz w:val="27"/>
          <w:szCs w:val="27"/>
        </w:rPr>
        <w:t>Persona Jurídica Colectiva:</w:t>
      </w:r>
    </w:p>
    <w:p w:rsidR="00FB2184" w:rsidRPr="00FB2184" w:rsidRDefault="00FB2184" w:rsidP="00941A55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398"/>
        <w:gridCol w:w="3402"/>
        <w:gridCol w:w="2410"/>
      </w:tblGrid>
      <w:tr w:rsidR="00941A55" w:rsidRPr="00FB2184" w:rsidTr="00AF5DAD">
        <w:tc>
          <w:tcPr>
            <w:tcW w:w="3398" w:type="dxa"/>
            <w:shd w:val="clear" w:color="auto" w:fill="2E74B5" w:themeFill="accent1" w:themeFillShade="BF"/>
          </w:tcPr>
          <w:p w:rsidR="00941A55" w:rsidRPr="00FB2184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:rsidR="00941A55" w:rsidRPr="00FB2184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autorizadas conforme al artículo 180 de la Ley del Sistema de Seguridad Pública del Estado de Guanajuato y 14 del Reglamento de Seguridad Privada para el Municipio de León, Guanajuato 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ab/>
            </w:r>
          </w:p>
        </w:tc>
        <w:tc>
          <w:tcPr>
            <w:tcW w:w="2410" w:type="dxa"/>
            <w:shd w:val="clear" w:color="auto" w:fill="2E74B5" w:themeFill="accent1" w:themeFillShade="BF"/>
          </w:tcPr>
          <w:p w:rsidR="00941A55" w:rsidRPr="00FB2184" w:rsidRDefault="00941A55" w:rsidP="00941A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941A55" w:rsidRPr="00FB2184" w:rsidTr="00AF5DAD">
        <w:tc>
          <w:tcPr>
            <w:tcW w:w="3398" w:type="dxa"/>
          </w:tcPr>
          <w:p w:rsidR="00941A55" w:rsidRPr="00FB2184" w:rsidRDefault="00997A5E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Impacto Total en Seguridad Privada Integral S.A. de C.V.</w:t>
            </w:r>
          </w:p>
        </w:tc>
        <w:tc>
          <w:tcPr>
            <w:tcW w:w="3402" w:type="dxa"/>
          </w:tcPr>
          <w:p w:rsidR="00941A55" w:rsidRPr="00FB2184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:rsidR="00997A5E" w:rsidRPr="00FB2184" w:rsidRDefault="00941A55" w:rsidP="00941A5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  <w:tc>
          <w:tcPr>
            <w:tcW w:w="2410" w:type="dxa"/>
            <w:shd w:val="clear" w:color="auto" w:fill="FFFFFF" w:themeFill="background1"/>
          </w:tcPr>
          <w:p w:rsidR="00941A55" w:rsidRPr="00FB2184" w:rsidRDefault="00941A55" w:rsidP="00997A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997A5E"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13 de octu</w:t>
            </w:r>
            <w:r w:rsidRPr="00FB2184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bre del año 2020</w:t>
            </w:r>
          </w:p>
        </w:tc>
      </w:tr>
    </w:tbl>
    <w:p w:rsidR="00B75C7D" w:rsidRPr="00FB2184" w:rsidRDefault="00B75C7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eastAsia="es-ES"/>
        </w:rPr>
      </w:pPr>
    </w:p>
    <w:p w:rsidR="002B3AAD" w:rsidRPr="00FB2184" w:rsidRDefault="002B3AAD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FB2184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43 fracción III del Reglamento Interior de la Administración Pública Municipal de León, Guanajuato, </w:t>
      </w:r>
      <w:r w:rsidRPr="00FB2184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FB2184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:rsidR="00941A55" w:rsidRPr="00FB2184" w:rsidRDefault="00941A55" w:rsidP="00941A55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:rsidR="00F74E87" w:rsidRPr="00FB2184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A T E N T A M E N T E</w:t>
      </w:r>
    </w:p>
    <w:p w:rsidR="00F74E87" w:rsidRPr="00FB2184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“EL TRABAJO TODO LO VENCE”</w:t>
      </w:r>
    </w:p>
    <w:p w:rsidR="00A57F57" w:rsidRPr="00FB2184" w:rsidRDefault="00A57F5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 xml:space="preserve">“2019, Año del Caudillo del Sur, Emiliano Zapata” </w:t>
      </w:r>
    </w:p>
    <w:p w:rsidR="00F74E87" w:rsidRPr="00FB2184" w:rsidRDefault="00CD2B8B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 xml:space="preserve">León, Guanajuato, a </w:t>
      </w:r>
      <w:r w:rsidR="00997A5E" w:rsidRPr="00FB2184">
        <w:rPr>
          <w:rFonts w:ascii="Arial" w:hAnsi="Arial" w:cs="Arial"/>
          <w:b/>
          <w:sz w:val="27"/>
          <w:szCs w:val="27"/>
        </w:rPr>
        <w:t>17</w:t>
      </w:r>
      <w:r w:rsidR="002B3AAD" w:rsidRPr="00FB2184">
        <w:rPr>
          <w:rFonts w:ascii="Arial" w:hAnsi="Arial" w:cs="Arial"/>
          <w:b/>
          <w:sz w:val="27"/>
          <w:szCs w:val="27"/>
        </w:rPr>
        <w:t xml:space="preserve"> de septiembre de 2019</w:t>
      </w:r>
    </w:p>
    <w:p w:rsidR="00F74E87" w:rsidRPr="00FB2184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:rsidR="00F74E87" w:rsidRPr="00FB2184" w:rsidRDefault="00F74E87" w:rsidP="00941A55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SEGURIDAD PÚBLICA Y TRÁNSITO</w:t>
      </w:r>
    </w:p>
    <w:p w:rsidR="002D03FB" w:rsidRPr="00FB2184" w:rsidRDefault="002D03FB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Pr="00FB2184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941A55" w:rsidRPr="00FB2184" w:rsidRDefault="00941A55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997A5E" w:rsidRPr="00FB2184" w:rsidRDefault="00997A5E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CHRISTIAN JAVIER CRUZ VILLEGAS</w:t>
      </w: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SÍNDICO</w:t>
      </w: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7C7440" w:rsidRPr="00FB2184" w:rsidRDefault="007C7440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941A55" w:rsidRPr="00FB2184" w:rsidRDefault="00941A55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ANA MARÍA ESQUIVEL ARRONA</w:t>
      </w: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REGIDORA</w:t>
      </w: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Pr="00FB2184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MARÍA OLIMPIA ZAPATA PADILLA</w:t>
      </w: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REGIDORA</w:t>
      </w: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941A55" w:rsidRPr="00FB2184" w:rsidRDefault="00941A55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B3AAD" w:rsidRPr="00FB2184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JORGE ARTURO CABRERA GONZÁLEZ</w:t>
      </w: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REGIDOR</w:t>
      </w: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2B3AAD" w:rsidRPr="00FB2184" w:rsidRDefault="002B3AAD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Pr="00FB2184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VANESSA MONTES DE OCA MAYAGOITIA</w:t>
      </w: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REGIDORA</w:t>
      </w:r>
    </w:p>
    <w:p w:rsidR="007C7440" w:rsidRPr="00FB2184" w:rsidRDefault="007C7440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B3AAD" w:rsidRPr="00FB2184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2B3AAD" w:rsidRPr="00FB2184" w:rsidRDefault="002B3AAD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GABRIEL DURÁN ORTÍZ</w:t>
      </w:r>
    </w:p>
    <w:p w:rsidR="00CE0708" w:rsidRPr="00FB2184" w:rsidRDefault="00CE0708" w:rsidP="00941A55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REGIDOR</w:t>
      </w: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2B3AAD" w:rsidRPr="00FB2184" w:rsidRDefault="002B3AAD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7C7440" w:rsidRPr="00FB2184" w:rsidRDefault="007C7440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:rsidR="00CE0708" w:rsidRPr="00FB2184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FERNANDA ODETTE RENTERÍA MUÑOZ</w:t>
      </w:r>
    </w:p>
    <w:p w:rsidR="00FE6AA0" w:rsidRPr="00941A55" w:rsidRDefault="00CE0708" w:rsidP="00941A55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FB2184">
        <w:rPr>
          <w:rFonts w:ascii="Arial" w:hAnsi="Arial" w:cs="Arial"/>
          <w:b/>
          <w:sz w:val="27"/>
          <w:szCs w:val="27"/>
        </w:rPr>
        <w:t>REGIDORA</w:t>
      </w:r>
    </w:p>
    <w:sectPr w:rsidR="00FE6AA0" w:rsidRPr="00941A55" w:rsidSect="00FE6AA0">
      <w:headerReference w:type="default" r:id="rId7"/>
      <w:footerReference w:type="default" r:id="rId8"/>
      <w:pgSz w:w="12240" w:h="15840"/>
      <w:pgMar w:top="1985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43A" w:rsidRDefault="0031343A" w:rsidP="00DF310D">
      <w:pPr>
        <w:spacing w:after="0" w:line="240" w:lineRule="auto"/>
      </w:pPr>
      <w:r>
        <w:separator/>
      </w:r>
    </w:p>
  </w:endnote>
  <w:endnote w:type="continuationSeparator" w:id="0">
    <w:p w:rsidR="0031343A" w:rsidRDefault="0031343A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5AF" w:rsidRPr="00416385" w:rsidRDefault="0031343A" w:rsidP="00E807FF">
    <w:pPr>
      <w:pStyle w:val="Piedepgina"/>
      <w:ind w:left="-284"/>
      <w:jc w:val="both"/>
      <w:rPr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574176156"/>
        <w:docPartObj>
          <w:docPartGallery w:val="Page Numbers (Bottom of Page)"/>
          <w:docPartUnique/>
        </w:docPartObj>
      </w:sdtPr>
      <w:sdtEndPr>
        <w:rPr>
          <w:rFonts w:ascii="Calibri" w:eastAsia="Times New Roman" w:hAnsi="Calibri" w:cs="Times New Roman"/>
        </w:rPr>
      </w:sdtEndPr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343291809"/>
            <w:docPartObj>
              <w:docPartGallery w:val="Page Numbers (Top of Page)"/>
              <w:docPartUnique/>
            </w:docPartObj>
          </w:sdtPr>
          <w:sdtEndPr>
            <w:rPr>
              <w:rFonts w:ascii="Calibri" w:eastAsia="Times New Roman" w:hAnsi="Calibri" w:cs="Times New Roman"/>
            </w:rPr>
          </w:sdtEndPr>
          <w:sdtContent>
            <w:r w:rsidR="00C85D1C" w:rsidRPr="00416385">
              <w:rPr>
                <w:rFonts w:cs="Arial"/>
                <w:sz w:val="16"/>
                <w:szCs w:val="16"/>
              </w:rPr>
              <w:t xml:space="preserve">La presente hoja forma parte del dictamen mediante el cual se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otorga la </w:t>
            </w:r>
            <w:r w:rsidR="00473C14" w:rsidRPr="00416385">
              <w:rPr>
                <w:rFonts w:cs="Arial"/>
                <w:sz w:val="16"/>
                <w:szCs w:val="16"/>
              </w:rPr>
              <w:t>revalidación a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 la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conformidad </w:t>
            </w:r>
            <w:r w:rsidR="00FC18C4" w:rsidRPr="00416385">
              <w:rPr>
                <w:rFonts w:cs="Arial"/>
                <w:sz w:val="16"/>
                <w:szCs w:val="16"/>
              </w:rPr>
              <w:t xml:space="preserve">municipal </w:t>
            </w:r>
            <w:r w:rsidR="00DF310D" w:rsidRPr="00416385">
              <w:rPr>
                <w:rFonts w:cs="Arial"/>
                <w:sz w:val="16"/>
                <w:szCs w:val="16"/>
              </w:rPr>
              <w:t xml:space="preserve">para la prestación de servicios de seguridad privada </w:t>
            </w:r>
            <w:r w:rsidR="00473C14" w:rsidRPr="00416385">
              <w:rPr>
                <w:rFonts w:cs="Arial"/>
                <w:sz w:val="16"/>
                <w:szCs w:val="16"/>
              </w:rPr>
              <w:t xml:space="preserve">en este Municipio </w:t>
            </w:r>
            <w:r w:rsidR="006A62BA">
              <w:rPr>
                <w:rFonts w:cs="Arial"/>
                <w:sz w:val="16"/>
                <w:szCs w:val="16"/>
              </w:rPr>
              <w:t xml:space="preserve">para </w:t>
            </w:r>
            <w:r w:rsidR="002B3AAD">
              <w:rPr>
                <w:rFonts w:cs="Arial"/>
                <w:sz w:val="16"/>
                <w:szCs w:val="16"/>
              </w:rPr>
              <w:t>diversas</w:t>
            </w:r>
            <w:r w:rsidR="00897A25">
              <w:rPr>
                <w:rFonts w:cs="Arial"/>
                <w:sz w:val="16"/>
                <w:szCs w:val="16"/>
              </w:rPr>
              <w:t xml:space="preserve"> p</w:t>
            </w:r>
            <w:r w:rsidR="00EC6A04">
              <w:rPr>
                <w:rFonts w:cs="Arial"/>
                <w:sz w:val="16"/>
                <w:szCs w:val="16"/>
              </w:rPr>
              <w:t>ersona</w:t>
            </w:r>
            <w:r w:rsidR="002B3AAD">
              <w:rPr>
                <w:rFonts w:cs="Arial"/>
                <w:sz w:val="16"/>
                <w:szCs w:val="16"/>
              </w:rPr>
              <w:t>s</w:t>
            </w:r>
            <w:r w:rsidR="00C34812">
              <w:rPr>
                <w:rFonts w:cs="Arial"/>
                <w:sz w:val="16"/>
                <w:szCs w:val="16"/>
              </w:rPr>
              <w:t xml:space="preserve"> </w:t>
            </w:r>
            <w:r w:rsidR="002B3AAD">
              <w:rPr>
                <w:rFonts w:cs="Arial"/>
                <w:sz w:val="16"/>
                <w:szCs w:val="16"/>
              </w:rPr>
              <w:t>físicas</w:t>
            </w:r>
          </w:sdtContent>
        </w:sdt>
      </w:sdtContent>
    </w:sdt>
    <w:r w:rsidR="00941A55">
      <w:rPr>
        <w:sz w:val="16"/>
        <w:szCs w:val="16"/>
      </w:rPr>
      <w:t xml:space="preserve"> y </w:t>
    </w:r>
    <w:r w:rsidR="00997A5E">
      <w:rPr>
        <w:sz w:val="16"/>
        <w:szCs w:val="16"/>
      </w:rPr>
      <w:t>una</w:t>
    </w:r>
    <w:r w:rsidR="00941A55">
      <w:rPr>
        <w:sz w:val="16"/>
        <w:szCs w:val="16"/>
      </w:rPr>
      <w:t xml:space="preserve"> persona jurídica colectiva.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43A" w:rsidRDefault="0031343A" w:rsidP="00DF310D">
      <w:pPr>
        <w:spacing w:after="0" w:line="240" w:lineRule="auto"/>
      </w:pPr>
      <w:r>
        <w:separator/>
      </w:r>
    </w:p>
  </w:footnote>
  <w:footnote w:type="continuationSeparator" w:id="0">
    <w:p w:rsidR="0031343A" w:rsidRDefault="0031343A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842D602" wp14:editId="0718C2DA">
          <wp:extent cx="1810233" cy="7467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31343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87"/>
    <w:rsid w:val="0003694F"/>
    <w:rsid w:val="0006752D"/>
    <w:rsid w:val="00076603"/>
    <w:rsid w:val="00076C7C"/>
    <w:rsid w:val="000D77B3"/>
    <w:rsid w:val="000E381F"/>
    <w:rsid w:val="0010545D"/>
    <w:rsid w:val="00107670"/>
    <w:rsid w:val="00117819"/>
    <w:rsid w:val="001515C7"/>
    <w:rsid w:val="00152A04"/>
    <w:rsid w:val="0015789A"/>
    <w:rsid w:val="00167D18"/>
    <w:rsid w:val="00177055"/>
    <w:rsid w:val="001B7C46"/>
    <w:rsid w:val="001F2C27"/>
    <w:rsid w:val="00204778"/>
    <w:rsid w:val="00210902"/>
    <w:rsid w:val="00221D21"/>
    <w:rsid w:val="0022206D"/>
    <w:rsid w:val="00240AC4"/>
    <w:rsid w:val="002428CD"/>
    <w:rsid w:val="00261A0B"/>
    <w:rsid w:val="00285AF3"/>
    <w:rsid w:val="002B171D"/>
    <w:rsid w:val="002B3AAD"/>
    <w:rsid w:val="002C1DF2"/>
    <w:rsid w:val="002C2E9D"/>
    <w:rsid w:val="002C66B2"/>
    <w:rsid w:val="002D03FB"/>
    <w:rsid w:val="002D43D6"/>
    <w:rsid w:val="002F404A"/>
    <w:rsid w:val="0031343A"/>
    <w:rsid w:val="0037584E"/>
    <w:rsid w:val="003B52B1"/>
    <w:rsid w:val="003B52B6"/>
    <w:rsid w:val="003D34C5"/>
    <w:rsid w:val="00416385"/>
    <w:rsid w:val="00425A74"/>
    <w:rsid w:val="004306E3"/>
    <w:rsid w:val="00431E12"/>
    <w:rsid w:val="0043789B"/>
    <w:rsid w:val="0044049F"/>
    <w:rsid w:val="00447D4B"/>
    <w:rsid w:val="00473C14"/>
    <w:rsid w:val="004922F5"/>
    <w:rsid w:val="004B4B50"/>
    <w:rsid w:val="004C1896"/>
    <w:rsid w:val="00507C4C"/>
    <w:rsid w:val="005171EA"/>
    <w:rsid w:val="00530203"/>
    <w:rsid w:val="0053283A"/>
    <w:rsid w:val="005504C5"/>
    <w:rsid w:val="00580C52"/>
    <w:rsid w:val="005864D4"/>
    <w:rsid w:val="005C6E82"/>
    <w:rsid w:val="005D13CF"/>
    <w:rsid w:val="005D601F"/>
    <w:rsid w:val="005E1FC8"/>
    <w:rsid w:val="00614E95"/>
    <w:rsid w:val="0061687A"/>
    <w:rsid w:val="00616D73"/>
    <w:rsid w:val="006413E6"/>
    <w:rsid w:val="00643125"/>
    <w:rsid w:val="00686EE2"/>
    <w:rsid w:val="006A62BA"/>
    <w:rsid w:val="006B133A"/>
    <w:rsid w:val="006C3698"/>
    <w:rsid w:val="006D6A37"/>
    <w:rsid w:val="006E3141"/>
    <w:rsid w:val="00705802"/>
    <w:rsid w:val="007100B4"/>
    <w:rsid w:val="007121C7"/>
    <w:rsid w:val="0071535D"/>
    <w:rsid w:val="00717DC6"/>
    <w:rsid w:val="0073017B"/>
    <w:rsid w:val="007330D2"/>
    <w:rsid w:val="00747DE6"/>
    <w:rsid w:val="007561E0"/>
    <w:rsid w:val="007654CE"/>
    <w:rsid w:val="007836B2"/>
    <w:rsid w:val="00785302"/>
    <w:rsid w:val="0078680D"/>
    <w:rsid w:val="007A20B0"/>
    <w:rsid w:val="007C7440"/>
    <w:rsid w:val="007D0EC4"/>
    <w:rsid w:val="00827F51"/>
    <w:rsid w:val="0089026F"/>
    <w:rsid w:val="00895C00"/>
    <w:rsid w:val="00897A25"/>
    <w:rsid w:val="008B026A"/>
    <w:rsid w:val="008B7C98"/>
    <w:rsid w:val="008D744D"/>
    <w:rsid w:val="008F13D5"/>
    <w:rsid w:val="00904741"/>
    <w:rsid w:val="00933808"/>
    <w:rsid w:val="009354BF"/>
    <w:rsid w:val="00941A55"/>
    <w:rsid w:val="009505C8"/>
    <w:rsid w:val="009526C2"/>
    <w:rsid w:val="00997A5E"/>
    <w:rsid w:val="00997EC5"/>
    <w:rsid w:val="009A027F"/>
    <w:rsid w:val="009A65E2"/>
    <w:rsid w:val="009D7558"/>
    <w:rsid w:val="009E7B28"/>
    <w:rsid w:val="00A16089"/>
    <w:rsid w:val="00A16F1E"/>
    <w:rsid w:val="00A230CB"/>
    <w:rsid w:val="00A2388C"/>
    <w:rsid w:val="00A246F3"/>
    <w:rsid w:val="00A27E51"/>
    <w:rsid w:val="00A461AB"/>
    <w:rsid w:val="00A57F57"/>
    <w:rsid w:val="00A64236"/>
    <w:rsid w:val="00A9104A"/>
    <w:rsid w:val="00A94373"/>
    <w:rsid w:val="00AC6D8B"/>
    <w:rsid w:val="00AF5C5D"/>
    <w:rsid w:val="00B2356A"/>
    <w:rsid w:val="00B369CD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C03F6F"/>
    <w:rsid w:val="00C22A0E"/>
    <w:rsid w:val="00C34812"/>
    <w:rsid w:val="00C37C86"/>
    <w:rsid w:val="00C454F7"/>
    <w:rsid w:val="00C51C54"/>
    <w:rsid w:val="00C62DD6"/>
    <w:rsid w:val="00C772F3"/>
    <w:rsid w:val="00C857B1"/>
    <w:rsid w:val="00C85D1C"/>
    <w:rsid w:val="00C92A49"/>
    <w:rsid w:val="00C97EAF"/>
    <w:rsid w:val="00CB1107"/>
    <w:rsid w:val="00CC6553"/>
    <w:rsid w:val="00CD2B8B"/>
    <w:rsid w:val="00CE0708"/>
    <w:rsid w:val="00CF18EA"/>
    <w:rsid w:val="00CF77CA"/>
    <w:rsid w:val="00D16977"/>
    <w:rsid w:val="00D37E53"/>
    <w:rsid w:val="00D46DBA"/>
    <w:rsid w:val="00D709BE"/>
    <w:rsid w:val="00D7498B"/>
    <w:rsid w:val="00D97E72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512E2"/>
    <w:rsid w:val="00E51509"/>
    <w:rsid w:val="00E807FF"/>
    <w:rsid w:val="00E83321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57428"/>
    <w:rsid w:val="00F613A6"/>
    <w:rsid w:val="00F74E87"/>
    <w:rsid w:val="00FB2184"/>
    <w:rsid w:val="00FC18C4"/>
    <w:rsid w:val="00FC4D90"/>
    <w:rsid w:val="00FD1DC9"/>
    <w:rsid w:val="00FD5A37"/>
    <w:rsid w:val="00FD6D64"/>
    <w:rsid w:val="00FE6AA0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974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cp:lastPrinted>2019-08-20T17:00:00Z</cp:lastPrinted>
  <dcterms:created xsi:type="dcterms:W3CDTF">2019-09-23T15:49:00Z</dcterms:created>
  <dcterms:modified xsi:type="dcterms:W3CDTF">2019-09-23T15:49:00Z</dcterms:modified>
</cp:coreProperties>
</file>