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A71" w:rsidRPr="00A20A11" w:rsidRDefault="00181A71" w:rsidP="00444DEA">
      <w:pPr>
        <w:pStyle w:val="Ttulo2"/>
        <w:spacing w:before="0"/>
        <w:jc w:val="both"/>
        <w:rPr>
          <w:rFonts w:ascii="Arial" w:hAnsi="Arial" w:cs="Arial"/>
          <w:b/>
          <w:color w:val="auto"/>
          <w:sz w:val="24"/>
          <w:szCs w:val="24"/>
        </w:rPr>
      </w:pPr>
      <w:bookmarkStart w:id="0" w:name="_GoBack"/>
      <w:bookmarkEnd w:id="0"/>
      <w:r w:rsidRPr="00A20A11">
        <w:rPr>
          <w:rFonts w:ascii="Arial" w:hAnsi="Arial" w:cs="Arial"/>
          <w:b/>
          <w:color w:val="auto"/>
          <w:sz w:val="24"/>
          <w:szCs w:val="24"/>
        </w:rPr>
        <w:t>H. AYUNTAMIENTO DE LEÓN, GUANAJUATO</w:t>
      </w:r>
    </w:p>
    <w:p w:rsidR="00181A71" w:rsidRPr="00A20A11" w:rsidRDefault="00181A71" w:rsidP="00444DEA">
      <w:pPr>
        <w:pStyle w:val="Ttulo2"/>
        <w:spacing w:before="0"/>
        <w:jc w:val="both"/>
        <w:rPr>
          <w:rFonts w:ascii="Arial" w:hAnsi="Arial" w:cs="Arial"/>
          <w:b/>
          <w:color w:val="auto"/>
          <w:sz w:val="24"/>
          <w:szCs w:val="24"/>
        </w:rPr>
      </w:pPr>
      <w:r w:rsidRPr="00A20A11">
        <w:rPr>
          <w:rFonts w:ascii="Arial" w:hAnsi="Arial" w:cs="Arial"/>
          <w:b/>
          <w:color w:val="auto"/>
          <w:sz w:val="24"/>
          <w:szCs w:val="24"/>
        </w:rPr>
        <w:t>P R E S E N T E</w:t>
      </w:r>
    </w:p>
    <w:p w:rsidR="00181A71" w:rsidRPr="00A20A11" w:rsidRDefault="00181A71" w:rsidP="00444DEA">
      <w:pPr>
        <w:spacing w:after="0"/>
        <w:jc w:val="both"/>
        <w:rPr>
          <w:rFonts w:ascii="Arial" w:hAnsi="Arial" w:cs="Arial"/>
          <w:sz w:val="24"/>
          <w:szCs w:val="24"/>
        </w:rPr>
      </w:pPr>
    </w:p>
    <w:p w:rsidR="00181A71" w:rsidRPr="00A20A11" w:rsidRDefault="00181A71" w:rsidP="00444DEA">
      <w:pPr>
        <w:pStyle w:val="Ttulo2"/>
        <w:spacing w:before="0"/>
        <w:jc w:val="both"/>
        <w:rPr>
          <w:rFonts w:ascii="Arial" w:hAnsi="Arial" w:cs="Arial"/>
          <w:color w:val="auto"/>
          <w:sz w:val="24"/>
          <w:szCs w:val="24"/>
        </w:rPr>
      </w:pPr>
      <w:r w:rsidRPr="00A20A11">
        <w:rPr>
          <w:rFonts w:ascii="Arial" w:hAnsi="Arial" w:cs="Arial"/>
          <w:color w:val="auto"/>
          <w:sz w:val="24"/>
          <w:szCs w:val="24"/>
        </w:rPr>
        <w:t xml:space="preserve">Quienes integramos la </w:t>
      </w:r>
      <w:r w:rsidRPr="00A20A11">
        <w:rPr>
          <w:rFonts w:ascii="Arial" w:hAnsi="Arial" w:cs="Arial"/>
          <w:b/>
          <w:color w:val="auto"/>
          <w:sz w:val="24"/>
          <w:szCs w:val="24"/>
        </w:rPr>
        <w:t>Comisión de Gobi</w:t>
      </w:r>
      <w:r w:rsidRPr="00A20A11">
        <w:rPr>
          <w:rFonts w:ascii="Arial" w:hAnsi="Arial" w:cs="Arial"/>
          <w:b/>
          <w:i/>
          <w:color w:val="auto"/>
          <w:sz w:val="24"/>
          <w:szCs w:val="24"/>
        </w:rPr>
        <w:t>e</w:t>
      </w:r>
      <w:r w:rsidRPr="00A20A11">
        <w:rPr>
          <w:rFonts w:ascii="Arial" w:hAnsi="Arial" w:cs="Arial"/>
          <w:b/>
          <w:color w:val="auto"/>
          <w:sz w:val="24"/>
          <w:szCs w:val="24"/>
        </w:rPr>
        <w:t xml:space="preserve">rno, Seguridad Pública y Tránsito, </w:t>
      </w:r>
      <w:r w:rsidRPr="00A20A11">
        <w:rPr>
          <w:rFonts w:ascii="Arial" w:hAnsi="Arial" w:cs="Arial"/>
          <w:color w:val="auto"/>
          <w:sz w:val="24"/>
          <w:szCs w:val="24"/>
        </w:rPr>
        <w:t xml:space="preserve">con fundamento en lo dispuesto por los artículos 81 de la Ley Orgánica Municipal para el Estado de Guanajuato; </w:t>
      </w:r>
      <w:r w:rsidR="00061270" w:rsidRPr="00A20A11">
        <w:rPr>
          <w:rFonts w:ascii="Arial" w:hAnsi="Arial" w:cs="Arial"/>
          <w:color w:val="auto"/>
          <w:sz w:val="24"/>
          <w:szCs w:val="24"/>
        </w:rPr>
        <w:t>50</w:t>
      </w:r>
      <w:r w:rsidRPr="00A20A11">
        <w:rPr>
          <w:rFonts w:ascii="Arial" w:hAnsi="Arial" w:cs="Arial"/>
          <w:color w:val="auto"/>
          <w:sz w:val="24"/>
          <w:szCs w:val="24"/>
        </w:rPr>
        <w:t xml:space="preserve">, </w:t>
      </w:r>
      <w:r w:rsidR="00061270" w:rsidRPr="00A20A11">
        <w:rPr>
          <w:rFonts w:ascii="Arial" w:hAnsi="Arial" w:cs="Arial"/>
          <w:color w:val="auto"/>
          <w:sz w:val="24"/>
          <w:szCs w:val="24"/>
        </w:rPr>
        <w:t>70 y 7</w:t>
      </w:r>
      <w:r w:rsidRPr="00A20A11">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rsidR="008D545B" w:rsidRPr="00A20A11" w:rsidRDefault="008D545B" w:rsidP="00444DEA">
      <w:pPr>
        <w:pStyle w:val="Textoindependiente3"/>
        <w:spacing w:after="0"/>
        <w:jc w:val="center"/>
        <w:rPr>
          <w:rFonts w:ascii="Arial" w:hAnsi="Arial" w:cs="Arial"/>
          <w:b/>
          <w:sz w:val="24"/>
          <w:szCs w:val="24"/>
        </w:rPr>
      </w:pPr>
    </w:p>
    <w:p w:rsidR="00533548" w:rsidRPr="00A20A11" w:rsidRDefault="00181A71" w:rsidP="00444DEA">
      <w:pPr>
        <w:pStyle w:val="Textoindependiente3"/>
        <w:spacing w:after="0"/>
        <w:jc w:val="center"/>
        <w:rPr>
          <w:rFonts w:ascii="Arial" w:hAnsi="Arial" w:cs="Arial"/>
          <w:b/>
          <w:sz w:val="24"/>
          <w:szCs w:val="24"/>
        </w:rPr>
      </w:pPr>
      <w:r w:rsidRPr="00A20A11">
        <w:rPr>
          <w:rFonts w:ascii="Arial" w:hAnsi="Arial" w:cs="Arial"/>
          <w:b/>
          <w:sz w:val="24"/>
          <w:szCs w:val="24"/>
        </w:rPr>
        <w:t>CONSIDERACIONES</w:t>
      </w:r>
    </w:p>
    <w:p w:rsidR="00E81494" w:rsidRPr="00A20A11" w:rsidRDefault="00E81494" w:rsidP="00444DEA">
      <w:pPr>
        <w:pStyle w:val="Textoindependiente3"/>
        <w:spacing w:after="0"/>
        <w:jc w:val="center"/>
        <w:rPr>
          <w:rFonts w:ascii="Arial" w:hAnsi="Arial" w:cs="Arial"/>
          <w:b/>
          <w:sz w:val="24"/>
          <w:szCs w:val="24"/>
        </w:rPr>
      </w:pPr>
    </w:p>
    <w:p w:rsidR="00E40FC9" w:rsidRPr="00A20A11" w:rsidRDefault="00181A71" w:rsidP="00444DEA">
      <w:pPr>
        <w:pStyle w:val="Ttulo2"/>
        <w:numPr>
          <w:ilvl w:val="0"/>
          <w:numId w:val="5"/>
        </w:numPr>
        <w:tabs>
          <w:tab w:val="left" w:pos="709"/>
        </w:tabs>
        <w:spacing w:before="0"/>
        <w:ind w:left="0" w:firstLine="0"/>
        <w:jc w:val="both"/>
        <w:rPr>
          <w:rFonts w:ascii="Arial" w:hAnsi="Arial" w:cs="Arial"/>
          <w:color w:val="auto"/>
          <w:sz w:val="24"/>
          <w:szCs w:val="24"/>
          <w:lang w:val="es-ES"/>
        </w:rPr>
      </w:pPr>
      <w:r w:rsidRPr="00A20A11">
        <w:rPr>
          <w:rFonts w:ascii="Arial" w:hAnsi="Arial" w:cs="Arial"/>
          <w:color w:val="auto"/>
          <w:sz w:val="24"/>
          <w:szCs w:val="24"/>
        </w:rPr>
        <w:t>Por acuerdo de la</w:t>
      </w:r>
      <w:r w:rsidR="0002429D">
        <w:rPr>
          <w:rFonts w:ascii="Arial" w:hAnsi="Arial" w:cs="Arial"/>
          <w:color w:val="auto"/>
          <w:sz w:val="24"/>
          <w:szCs w:val="24"/>
        </w:rPr>
        <w:t xml:space="preserve"> Comisión de Justicia</w:t>
      </w:r>
      <w:r w:rsidR="00D216F8" w:rsidRPr="00A20A11">
        <w:rPr>
          <w:rFonts w:ascii="Arial" w:hAnsi="Arial" w:cs="Arial"/>
          <w:color w:val="auto"/>
          <w:sz w:val="24"/>
          <w:szCs w:val="24"/>
        </w:rPr>
        <w:t xml:space="preserve"> </w:t>
      </w:r>
      <w:r w:rsidRPr="00A20A11">
        <w:rPr>
          <w:rFonts w:ascii="Arial" w:hAnsi="Arial" w:cs="Arial"/>
          <w:color w:val="auto"/>
          <w:sz w:val="24"/>
          <w:szCs w:val="24"/>
        </w:rPr>
        <w:t xml:space="preserve">de la Sexagésima </w:t>
      </w:r>
      <w:r w:rsidR="00E16F01" w:rsidRPr="00A20A11">
        <w:rPr>
          <w:rFonts w:ascii="Arial" w:hAnsi="Arial" w:cs="Arial"/>
          <w:color w:val="auto"/>
          <w:sz w:val="24"/>
          <w:szCs w:val="24"/>
        </w:rPr>
        <w:t xml:space="preserve">Cuarta </w:t>
      </w:r>
      <w:r w:rsidRPr="00A20A11">
        <w:rPr>
          <w:rFonts w:ascii="Arial" w:hAnsi="Arial" w:cs="Arial"/>
          <w:color w:val="auto"/>
          <w:sz w:val="24"/>
          <w:szCs w:val="24"/>
        </w:rPr>
        <w:t xml:space="preserve">Legislatura del H. Congreso del Estado, </w:t>
      </w:r>
      <w:r w:rsidR="00BD0232" w:rsidRPr="00A20A11">
        <w:rPr>
          <w:rFonts w:ascii="Arial" w:hAnsi="Arial" w:cs="Arial"/>
          <w:color w:val="auto"/>
          <w:sz w:val="24"/>
          <w:szCs w:val="24"/>
        </w:rPr>
        <w:t xml:space="preserve">se </w:t>
      </w:r>
      <w:r w:rsidRPr="00A20A11">
        <w:rPr>
          <w:rFonts w:ascii="Arial" w:hAnsi="Arial" w:cs="Arial"/>
          <w:color w:val="auto"/>
          <w:sz w:val="24"/>
          <w:szCs w:val="24"/>
        </w:rPr>
        <w:t>remitió a este Ayu</w:t>
      </w:r>
      <w:r w:rsidR="00B8008B" w:rsidRPr="00A20A11">
        <w:rPr>
          <w:rFonts w:ascii="Arial" w:hAnsi="Arial" w:cs="Arial"/>
          <w:color w:val="auto"/>
          <w:sz w:val="24"/>
          <w:szCs w:val="24"/>
        </w:rPr>
        <w:t>ntamiento la</w:t>
      </w:r>
      <w:r w:rsidRPr="00A20A11">
        <w:rPr>
          <w:rFonts w:ascii="Arial" w:hAnsi="Arial" w:cs="Arial"/>
          <w:color w:val="auto"/>
          <w:sz w:val="24"/>
          <w:szCs w:val="24"/>
        </w:rPr>
        <w:t xml:space="preserve"> </w:t>
      </w:r>
      <w:r w:rsidR="002442E1" w:rsidRPr="00A20A11">
        <w:rPr>
          <w:rFonts w:ascii="Arial" w:hAnsi="Arial" w:cs="Arial"/>
          <w:b/>
          <w:i/>
          <w:color w:val="auto"/>
          <w:sz w:val="24"/>
          <w:szCs w:val="24"/>
        </w:rPr>
        <w:t>i</w:t>
      </w:r>
      <w:r w:rsidR="00A6019D" w:rsidRPr="00A20A11">
        <w:rPr>
          <w:rFonts w:ascii="Arial" w:hAnsi="Arial" w:cs="Arial"/>
          <w:b/>
          <w:i/>
          <w:color w:val="auto"/>
          <w:sz w:val="24"/>
          <w:szCs w:val="24"/>
        </w:rPr>
        <w:t xml:space="preserve">niciativa </w:t>
      </w:r>
      <w:r w:rsidR="0002429D">
        <w:rPr>
          <w:rFonts w:ascii="Arial" w:hAnsi="Arial" w:cs="Arial"/>
          <w:b/>
          <w:i/>
          <w:color w:val="auto"/>
          <w:sz w:val="24"/>
          <w:szCs w:val="24"/>
        </w:rPr>
        <w:t>que adiciona dos párrafos al artículo 2874 del Código Civil para el Estado de Guanajuato</w:t>
      </w:r>
      <w:r w:rsidR="00704D80" w:rsidRPr="00A20A11">
        <w:rPr>
          <w:rFonts w:ascii="Arial" w:hAnsi="Arial" w:cs="Arial"/>
          <w:color w:val="auto"/>
          <w:sz w:val="24"/>
          <w:szCs w:val="24"/>
        </w:rPr>
        <w:t xml:space="preserve">, formulada por </w:t>
      </w:r>
      <w:r w:rsidR="0002429D">
        <w:rPr>
          <w:rFonts w:ascii="Arial" w:hAnsi="Arial" w:cs="Arial"/>
          <w:color w:val="auto"/>
          <w:sz w:val="24"/>
          <w:szCs w:val="24"/>
        </w:rPr>
        <w:t>el Diputado Jaime Centeno Hernández integrante de la Representación Parlamentaria de Movimiento Ciudadano</w:t>
      </w:r>
      <w:r w:rsidR="002678A0" w:rsidRPr="00A20A11">
        <w:rPr>
          <w:rFonts w:ascii="Arial" w:hAnsi="Arial" w:cs="Arial"/>
          <w:color w:val="auto"/>
          <w:sz w:val="24"/>
          <w:szCs w:val="24"/>
        </w:rPr>
        <w:t xml:space="preserve">, </w:t>
      </w:r>
      <w:r w:rsidRPr="00A20A11">
        <w:rPr>
          <w:rFonts w:ascii="Arial" w:hAnsi="Arial" w:cs="Arial"/>
          <w:color w:val="auto"/>
          <w:sz w:val="24"/>
          <w:szCs w:val="24"/>
        </w:rPr>
        <w:t>a</w:t>
      </w:r>
      <w:r w:rsidRPr="00A20A11">
        <w:rPr>
          <w:rFonts w:ascii="Arial" w:hAnsi="Arial" w:cs="Arial"/>
          <w:color w:val="auto"/>
          <w:sz w:val="24"/>
          <w:szCs w:val="24"/>
          <w:lang w:val="es-ES"/>
        </w:rPr>
        <w:t xml:space="preserve"> efecto de que como parte de la metodología aprobada se reciban </w:t>
      </w:r>
      <w:r w:rsidR="00B8008B" w:rsidRPr="00A20A11">
        <w:rPr>
          <w:rFonts w:ascii="Arial" w:hAnsi="Arial" w:cs="Arial"/>
          <w:color w:val="auto"/>
          <w:sz w:val="24"/>
          <w:szCs w:val="24"/>
          <w:lang w:val="es-ES"/>
        </w:rPr>
        <w:t>observaciones y propuestas a la misma.</w:t>
      </w:r>
    </w:p>
    <w:p w:rsidR="00E40FC9" w:rsidRPr="00A20A11" w:rsidRDefault="00E40FC9" w:rsidP="00444DEA">
      <w:pPr>
        <w:spacing w:after="0"/>
        <w:rPr>
          <w:rFonts w:ascii="Arial" w:eastAsiaTheme="majorEastAsia" w:hAnsi="Arial" w:cs="Arial"/>
          <w:sz w:val="24"/>
          <w:szCs w:val="24"/>
          <w:lang w:val="es-ES"/>
        </w:rPr>
      </w:pPr>
    </w:p>
    <w:p w:rsidR="009F0C35" w:rsidRPr="00A20A11" w:rsidRDefault="00B8008B" w:rsidP="00444DEA">
      <w:pPr>
        <w:pStyle w:val="Prrafodelista"/>
        <w:numPr>
          <w:ilvl w:val="0"/>
          <w:numId w:val="5"/>
        </w:numPr>
        <w:ind w:left="0" w:firstLine="0"/>
        <w:jc w:val="both"/>
        <w:rPr>
          <w:rFonts w:ascii="Arial" w:eastAsiaTheme="majorEastAsia" w:hAnsi="Arial" w:cs="Arial"/>
          <w:sz w:val="24"/>
          <w:szCs w:val="24"/>
          <w:lang w:val="es"/>
        </w:rPr>
      </w:pPr>
      <w:r w:rsidRPr="00A20A11">
        <w:rPr>
          <w:rFonts w:ascii="Arial" w:eastAsiaTheme="majorEastAsia" w:hAnsi="Arial" w:cs="Arial"/>
          <w:sz w:val="24"/>
          <w:szCs w:val="24"/>
          <w:lang w:val="es-ES"/>
        </w:rPr>
        <w:t xml:space="preserve">Dicha iniciativa, de acuerdo a su </w:t>
      </w:r>
      <w:r w:rsidR="00CC063F" w:rsidRPr="00A20A11">
        <w:rPr>
          <w:rFonts w:ascii="Arial" w:eastAsiaTheme="majorEastAsia" w:hAnsi="Arial" w:cs="Arial"/>
          <w:sz w:val="24"/>
          <w:szCs w:val="24"/>
          <w:lang w:val="es-ES"/>
        </w:rPr>
        <w:t xml:space="preserve">exposición de motivos, </w:t>
      </w:r>
      <w:r w:rsidR="008C6987" w:rsidRPr="00A20A11">
        <w:rPr>
          <w:rFonts w:ascii="Arial" w:eastAsiaTheme="majorEastAsia" w:hAnsi="Arial" w:cs="Arial"/>
          <w:sz w:val="24"/>
          <w:szCs w:val="24"/>
          <w:lang w:val="es-ES"/>
        </w:rPr>
        <w:t>tiene el</w:t>
      </w:r>
      <w:r w:rsidRPr="00A20A11">
        <w:rPr>
          <w:rFonts w:ascii="Arial" w:eastAsiaTheme="majorEastAsia" w:hAnsi="Arial" w:cs="Arial"/>
          <w:sz w:val="24"/>
          <w:szCs w:val="24"/>
          <w:lang w:val="es-ES"/>
        </w:rPr>
        <w:t xml:space="preserve"> </w:t>
      </w:r>
      <w:r w:rsidR="00CC063F" w:rsidRPr="00A20A11">
        <w:rPr>
          <w:rFonts w:ascii="Arial" w:eastAsiaTheme="majorEastAsia" w:hAnsi="Arial" w:cs="Arial"/>
          <w:sz w:val="24"/>
          <w:szCs w:val="24"/>
          <w:lang w:val="es-ES"/>
        </w:rPr>
        <w:t xml:space="preserve">objetivo </w:t>
      </w:r>
      <w:r w:rsidR="00533C07" w:rsidRPr="00A20A11">
        <w:rPr>
          <w:rFonts w:ascii="Arial" w:eastAsiaTheme="majorEastAsia" w:hAnsi="Arial" w:cs="Arial"/>
          <w:sz w:val="24"/>
          <w:szCs w:val="24"/>
          <w:lang w:val="es-ES"/>
        </w:rPr>
        <w:t xml:space="preserve">de </w:t>
      </w:r>
      <w:r w:rsidR="0002429D">
        <w:rPr>
          <w:rFonts w:ascii="Arial" w:eastAsiaTheme="majorEastAsia" w:hAnsi="Arial" w:cs="Arial"/>
          <w:sz w:val="24"/>
          <w:szCs w:val="24"/>
          <w:lang w:val="es-ES"/>
        </w:rPr>
        <w:t>establecer que los Municipios, Instituciones Públicas y personas físicas informen a la Universidad de Guanajuato, cuando tengan conocimiento de bienes inmuebles que se presuman sin herederos, con la finalidad de que ésta última pueda iniciar los trámites legales de sucesión a su favor</w:t>
      </w:r>
      <w:r w:rsidR="00533C07" w:rsidRPr="00A20A11">
        <w:rPr>
          <w:rFonts w:ascii="Arial" w:eastAsiaTheme="majorEastAsia" w:hAnsi="Arial" w:cs="Arial"/>
          <w:sz w:val="24"/>
          <w:szCs w:val="24"/>
          <w:lang w:val="es-ES"/>
        </w:rPr>
        <w:t>.</w:t>
      </w:r>
    </w:p>
    <w:p w:rsidR="009F0C35" w:rsidRPr="00A20A11" w:rsidRDefault="009F0C35" w:rsidP="00444DEA">
      <w:pPr>
        <w:pStyle w:val="Prrafodelista"/>
        <w:ind w:left="0"/>
        <w:rPr>
          <w:rFonts w:ascii="Arial" w:eastAsiaTheme="majorEastAsia" w:hAnsi="Arial" w:cs="Arial"/>
          <w:sz w:val="24"/>
          <w:szCs w:val="24"/>
          <w:lang w:val="es"/>
        </w:rPr>
      </w:pPr>
    </w:p>
    <w:p w:rsidR="00B8008B" w:rsidRPr="00A20A11" w:rsidRDefault="00B8008B" w:rsidP="00444DEA">
      <w:pPr>
        <w:pStyle w:val="Prrafodelista"/>
        <w:numPr>
          <w:ilvl w:val="0"/>
          <w:numId w:val="5"/>
        </w:numPr>
        <w:spacing w:after="0"/>
        <w:ind w:left="0" w:firstLine="0"/>
        <w:jc w:val="both"/>
        <w:rPr>
          <w:rFonts w:ascii="Arial" w:hAnsi="Arial" w:cs="Arial"/>
          <w:sz w:val="24"/>
          <w:szCs w:val="24"/>
        </w:rPr>
      </w:pPr>
      <w:r w:rsidRPr="00A20A11">
        <w:rPr>
          <w:rFonts w:ascii="Arial" w:hAnsi="Arial" w:cs="Arial"/>
          <w:sz w:val="24"/>
          <w:szCs w:val="24"/>
        </w:rPr>
        <w:t>Dentro de las consideraciones relevantes que plantea la iniciativa en su exposición de motivos, se encuentran las siguientes:</w:t>
      </w:r>
    </w:p>
    <w:p w:rsidR="00CC063F" w:rsidRPr="00A20A11" w:rsidRDefault="00CC063F" w:rsidP="00444DEA">
      <w:pPr>
        <w:pStyle w:val="Prrafodelista"/>
        <w:ind w:left="0"/>
        <w:rPr>
          <w:rFonts w:ascii="Arial" w:hAnsi="Arial" w:cs="Arial"/>
          <w:sz w:val="24"/>
          <w:szCs w:val="24"/>
        </w:rPr>
      </w:pPr>
    </w:p>
    <w:p w:rsidR="001463CE" w:rsidRPr="00A20A11" w:rsidRDefault="00B954B4" w:rsidP="00444DEA">
      <w:pPr>
        <w:pStyle w:val="Prrafodelista"/>
        <w:numPr>
          <w:ilvl w:val="0"/>
          <w:numId w:val="31"/>
        </w:numPr>
        <w:tabs>
          <w:tab w:val="left" w:pos="709"/>
        </w:tabs>
        <w:ind w:left="0" w:firstLine="851"/>
        <w:jc w:val="both"/>
        <w:rPr>
          <w:rFonts w:ascii="Arial" w:hAnsi="Arial" w:cs="Arial"/>
          <w:sz w:val="24"/>
          <w:szCs w:val="24"/>
        </w:rPr>
      </w:pPr>
      <w:r>
        <w:rPr>
          <w:rFonts w:ascii="Arial" w:hAnsi="Arial" w:cs="Arial"/>
          <w:sz w:val="24"/>
          <w:szCs w:val="24"/>
        </w:rPr>
        <w:t>Reconocer la valiosa labor que realiza la Universidad de Guanajuato en beneficio de la comunidad estudiantil no sólo del Estado, sino a nivel nacional e internacional</w:t>
      </w:r>
      <w:r w:rsidR="002442E1" w:rsidRPr="00A20A11">
        <w:rPr>
          <w:rFonts w:ascii="Arial" w:hAnsi="Arial" w:cs="Arial"/>
          <w:sz w:val="24"/>
          <w:szCs w:val="24"/>
        </w:rPr>
        <w:t>.</w:t>
      </w:r>
    </w:p>
    <w:p w:rsidR="002442E1" w:rsidRPr="00A20A11" w:rsidRDefault="002442E1" w:rsidP="00444DEA">
      <w:pPr>
        <w:pStyle w:val="Prrafodelista"/>
        <w:tabs>
          <w:tab w:val="left" w:pos="709"/>
        </w:tabs>
        <w:ind w:left="0"/>
        <w:jc w:val="both"/>
        <w:rPr>
          <w:rFonts w:ascii="Arial" w:hAnsi="Arial" w:cs="Arial"/>
          <w:sz w:val="24"/>
          <w:szCs w:val="24"/>
        </w:rPr>
      </w:pPr>
    </w:p>
    <w:p w:rsidR="002442E1" w:rsidRPr="00A20A11" w:rsidRDefault="00B954B4" w:rsidP="00444DEA">
      <w:pPr>
        <w:pStyle w:val="Prrafodelista"/>
        <w:numPr>
          <w:ilvl w:val="0"/>
          <w:numId w:val="31"/>
        </w:numPr>
        <w:tabs>
          <w:tab w:val="left" w:pos="709"/>
        </w:tabs>
        <w:spacing w:before="240"/>
        <w:ind w:left="0" w:firstLine="851"/>
        <w:jc w:val="both"/>
        <w:rPr>
          <w:rFonts w:ascii="Arial" w:hAnsi="Arial" w:cs="Arial"/>
          <w:sz w:val="24"/>
          <w:szCs w:val="24"/>
        </w:rPr>
      </w:pPr>
      <w:r>
        <w:rPr>
          <w:rFonts w:ascii="Arial" w:hAnsi="Arial" w:cs="Arial"/>
          <w:sz w:val="24"/>
          <w:szCs w:val="24"/>
        </w:rPr>
        <w:t>Dicho reconocimiento puede hacerse con la participación de los Municipios del Estado, cuando existan bienes inmuebles abandonados y sin herederos, de lo cual la Universidad no cuenta con información precisa sobre estos, debiendo entonces los Municipios, Instituciones Públicas y personas físicas apoyar y colaborar con la información, con la finalidad de que la Universidad pueda iniciar los trámites legales de la sucesión a su favor</w:t>
      </w:r>
      <w:r w:rsidR="003C274D" w:rsidRPr="00A20A11">
        <w:rPr>
          <w:rFonts w:ascii="Arial" w:hAnsi="Arial" w:cs="Arial"/>
          <w:sz w:val="24"/>
          <w:szCs w:val="24"/>
        </w:rPr>
        <w:t>.</w:t>
      </w:r>
    </w:p>
    <w:p w:rsidR="003C274D" w:rsidRPr="00A20A11" w:rsidRDefault="003C274D" w:rsidP="00444DEA">
      <w:pPr>
        <w:pStyle w:val="Prrafodelista"/>
        <w:ind w:left="0"/>
        <w:rPr>
          <w:rFonts w:ascii="Arial" w:hAnsi="Arial" w:cs="Arial"/>
          <w:sz w:val="24"/>
          <w:szCs w:val="24"/>
        </w:rPr>
      </w:pPr>
    </w:p>
    <w:p w:rsidR="00181A71" w:rsidRPr="00A20A11" w:rsidRDefault="00181A71" w:rsidP="00444DEA">
      <w:pPr>
        <w:spacing w:after="0"/>
        <w:jc w:val="both"/>
        <w:rPr>
          <w:rFonts w:ascii="Arial" w:hAnsi="Arial" w:cs="Arial"/>
          <w:sz w:val="24"/>
          <w:szCs w:val="24"/>
        </w:rPr>
      </w:pPr>
      <w:r w:rsidRPr="00A20A11">
        <w:rPr>
          <w:rFonts w:ascii="Arial" w:hAnsi="Arial" w:cs="Arial"/>
          <w:sz w:val="24"/>
          <w:szCs w:val="24"/>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181A71" w:rsidRPr="00A20A11" w:rsidRDefault="00181A71" w:rsidP="00444DEA">
      <w:pPr>
        <w:spacing w:after="0"/>
        <w:jc w:val="both"/>
        <w:rPr>
          <w:rFonts w:ascii="Arial" w:hAnsi="Arial" w:cs="Arial"/>
          <w:sz w:val="24"/>
          <w:szCs w:val="24"/>
        </w:rPr>
      </w:pPr>
    </w:p>
    <w:p w:rsidR="00181A71" w:rsidRPr="00A20A11" w:rsidRDefault="00181A71" w:rsidP="00444DEA">
      <w:pPr>
        <w:spacing w:after="0"/>
        <w:jc w:val="center"/>
        <w:rPr>
          <w:rFonts w:ascii="Arial" w:hAnsi="Arial" w:cs="Arial"/>
          <w:b/>
          <w:sz w:val="24"/>
          <w:szCs w:val="24"/>
          <w:lang w:val="pt-BR"/>
        </w:rPr>
      </w:pPr>
      <w:r w:rsidRPr="00A20A11">
        <w:rPr>
          <w:rFonts w:ascii="Arial" w:hAnsi="Arial" w:cs="Arial"/>
          <w:b/>
          <w:sz w:val="24"/>
          <w:szCs w:val="24"/>
          <w:lang w:val="pt-BR"/>
        </w:rPr>
        <w:t>A C U E R D O</w:t>
      </w:r>
    </w:p>
    <w:p w:rsidR="008D545B" w:rsidRPr="00A20A11" w:rsidRDefault="008D545B" w:rsidP="00444DEA">
      <w:pPr>
        <w:spacing w:after="0"/>
        <w:jc w:val="both"/>
        <w:rPr>
          <w:rFonts w:ascii="Arial" w:hAnsi="Arial" w:cs="Arial"/>
          <w:b/>
          <w:sz w:val="24"/>
          <w:szCs w:val="24"/>
          <w:lang w:val="pt-BR"/>
        </w:rPr>
      </w:pPr>
    </w:p>
    <w:p w:rsidR="00181A71" w:rsidRPr="00A20A11" w:rsidRDefault="00181A71" w:rsidP="00444DEA">
      <w:pPr>
        <w:spacing w:after="0"/>
        <w:jc w:val="both"/>
        <w:rPr>
          <w:rFonts w:ascii="Arial" w:hAnsi="Arial" w:cs="Arial"/>
          <w:sz w:val="24"/>
          <w:szCs w:val="24"/>
        </w:rPr>
      </w:pPr>
      <w:r w:rsidRPr="00A20A11">
        <w:rPr>
          <w:rFonts w:ascii="Arial" w:hAnsi="Arial" w:cs="Arial"/>
          <w:b/>
          <w:sz w:val="24"/>
          <w:szCs w:val="24"/>
        </w:rPr>
        <w:t>Único.</w:t>
      </w:r>
      <w:r w:rsidRPr="00A20A11">
        <w:rPr>
          <w:rFonts w:ascii="Arial" w:hAnsi="Arial" w:cs="Arial"/>
          <w:sz w:val="24"/>
          <w:szCs w:val="24"/>
        </w:rPr>
        <w:t xml:space="preserve"> </w:t>
      </w:r>
      <w:r w:rsidR="00435D05" w:rsidRPr="00A20A11">
        <w:rPr>
          <w:rFonts w:ascii="Arial" w:hAnsi="Arial" w:cs="Arial"/>
          <w:sz w:val="24"/>
          <w:szCs w:val="24"/>
        </w:rPr>
        <w:t>Para efectos del último párrafo del artículo 56 de la Constitución Política para el Estado de Gu</w:t>
      </w:r>
      <w:r w:rsidR="00793A1C" w:rsidRPr="00A20A11">
        <w:rPr>
          <w:rFonts w:ascii="Arial" w:hAnsi="Arial" w:cs="Arial"/>
          <w:sz w:val="24"/>
          <w:szCs w:val="24"/>
        </w:rPr>
        <w:t>anajuato, envíese la respuesta</w:t>
      </w:r>
      <w:r w:rsidR="00435D05" w:rsidRPr="00A20A11">
        <w:rPr>
          <w:rFonts w:ascii="Arial" w:hAnsi="Arial" w:cs="Arial"/>
          <w:sz w:val="24"/>
          <w:szCs w:val="24"/>
        </w:rPr>
        <w:t xml:space="preserve"> </w:t>
      </w:r>
      <w:r w:rsidR="00AB3857" w:rsidRPr="00A20A11">
        <w:rPr>
          <w:rFonts w:ascii="Arial" w:hAnsi="Arial" w:cs="Arial"/>
          <w:sz w:val="24"/>
          <w:szCs w:val="24"/>
        </w:rPr>
        <w:t xml:space="preserve">al oficio circular número </w:t>
      </w:r>
      <w:r w:rsidR="00B954B4">
        <w:rPr>
          <w:rFonts w:ascii="Arial" w:hAnsi="Arial" w:cs="Arial"/>
          <w:b/>
          <w:sz w:val="24"/>
          <w:szCs w:val="24"/>
        </w:rPr>
        <w:t>183</w:t>
      </w:r>
      <w:r w:rsidR="00AB3857" w:rsidRPr="00A20A11">
        <w:rPr>
          <w:rFonts w:ascii="Arial" w:hAnsi="Arial" w:cs="Arial"/>
          <w:sz w:val="24"/>
          <w:szCs w:val="24"/>
        </w:rPr>
        <w:t xml:space="preserve">, </w:t>
      </w:r>
      <w:r w:rsidR="00147C04" w:rsidRPr="00A20A11">
        <w:rPr>
          <w:rFonts w:ascii="Arial" w:hAnsi="Arial" w:cs="Arial"/>
          <w:b/>
          <w:sz w:val="24"/>
          <w:szCs w:val="24"/>
        </w:rPr>
        <w:t xml:space="preserve">correspondiente a la </w:t>
      </w:r>
      <w:r w:rsidR="003C274D" w:rsidRPr="00A20A11">
        <w:rPr>
          <w:rFonts w:ascii="Arial" w:hAnsi="Arial" w:cs="Arial"/>
          <w:b/>
          <w:sz w:val="24"/>
          <w:szCs w:val="24"/>
        </w:rPr>
        <w:t xml:space="preserve">iniciativa </w:t>
      </w:r>
      <w:r w:rsidR="00BC6F02" w:rsidRPr="00BC6F02">
        <w:rPr>
          <w:rFonts w:ascii="Arial" w:hAnsi="Arial" w:cs="Arial"/>
          <w:b/>
          <w:sz w:val="24"/>
          <w:szCs w:val="24"/>
        </w:rPr>
        <w:t>que adiciona dos párrafos al artículo 2874 del Código Civil para el Estado de Guanajuato</w:t>
      </w:r>
      <w:r w:rsidR="00435D05" w:rsidRPr="00A20A11">
        <w:rPr>
          <w:rFonts w:ascii="Arial" w:hAnsi="Arial" w:cs="Arial"/>
          <w:b/>
          <w:sz w:val="24"/>
          <w:szCs w:val="24"/>
        </w:rPr>
        <w:t xml:space="preserve">, </w:t>
      </w:r>
      <w:r w:rsidR="003C274D" w:rsidRPr="00A20A11">
        <w:rPr>
          <w:rFonts w:ascii="Arial" w:hAnsi="Arial" w:cs="Arial"/>
          <w:sz w:val="24"/>
          <w:szCs w:val="24"/>
        </w:rPr>
        <w:t xml:space="preserve">la cual tiene el objetivo de </w:t>
      </w:r>
      <w:r w:rsidR="00B954B4" w:rsidRPr="00B954B4">
        <w:rPr>
          <w:rFonts w:ascii="Arial" w:eastAsiaTheme="majorEastAsia" w:hAnsi="Arial" w:cs="Arial"/>
          <w:b/>
          <w:sz w:val="24"/>
          <w:szCs w:val="24"/>
          <w:lang w:val="es-ES"/>
        </w:rPr>
        <w:t>establecer que los Municipios, Instituciones Públicas y personas físicas informen a la Universidad de Guanajuato, cuando tengan conocimiento de bienes inmuebles que se presuman sin herederos, con la finalidad de que ésta última pueda iniciar los trámites legales de sucesión a su favor</w:t>
      </w:r>
      <w:r w:rsidR="00435D05" w:rsidRPr="00A20A11">
        <w:rPr>
          <w:rFonts w:ascii="Arial" w:hAnsi="Arial" w:cs="Arial"/>
          <w:sz w:val="24"/>
          <w:szCs w:val="24"/>
          <w:shd w:val="clear" w:color="auto" w:fill="FFFFFF"/>
        </w:rPr>
        <w:t>.</w:t>
      </w:r>
      <w:r w:rsidR="00435D05" w:rsidRPr="00A20A11">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r w:rsidR="00E64F95" w:rsidRPr="00A20A11">
        <w:rPr>
          <w:rFonts w:ascii="Arial" w:hAnsi="Arial" w:cs="Arial"/>
          <w:sz w:val="24"/>
          <w:szCs w:val="24"/>
        </w:rPr>
        <w:t xml:space="preserve"> </w:t>
      </w:r>
    </w:p>
    <w:p w:rsidR="00525199" w:rsidRPr="00A20A11" w:rsidRDefault="00525199" w:rsidP="00444DEA">
      <w:pPr>
        <w:spacing w:after="0"/>
        <w:jc w:val="center"/>
        <w:rPr>
          <w:rFonts w:ascii="Arial" w:eastAsia="Times New Roman" w:hAnsi="Arial" w:cs="Arial"/>
          <w:b/>
          <w:bCs/>
          <w:sz w:val="24"/>
          <w:szCs w:val="24"/>
          <w:lang w:eastAsia="es-ES"/>
        </w:rPr>
      </w:pPr>
    </w:p>
    <w:p w:rsidR="00525199" w:rsidRPr="00A20A11" w:rsidRDefault="00525199" w:rsidP="00444DEA">
      <w:pPr>
        <w:spacing w:after="0"/>
        <w:jc w:val="center"/>
        <w:rPr>
          <w:rFonts w:ascii="Arial" w:eastAsia="Times New Roman" w:hAnsi="Arial" w:cs="Arial"/>
          <w:b/>
          <w:bCs/>
          <w:sz w:val="24"/>
          <w:szCs w:val="24"/>
          <w:lang w:eastAsia="es-ES"/>
        </w:rPr>
      </w:pPr>
    </w:p>
    <w:p w:rsidR="00BD0232" w:rsidRPr="00A20A11" w:rsidRDefault="00BD0232" w:rsidP="00444DEA">
      <w:pPr>
        <w:spacing w:after="0"/>
        <w:jc w:val="center"/>
        <w:rPr>
          <w:rFonts w:ascii="Arial" w:eastAsia="Times New Roman" w:hAnsi="Arial" w:cs="Arial"/>
          <w:b/>
          <w:bCs/>
          <w:sz w:val="24"/>
          <w:szCs w:val="24"/>
          <w:lang w:eastAsia="es-ES"/>
        </w:rPr>
      </w:pPr>
    </w:p>
    <w:p w:rsidR="009F58E0" w:rsidRPr="00A20A11" w:rsidRDefault="009F58E0" w:rsidP="00444DEA">
      <w:pPr>
        <w:spacing w:after="0"/>
        <w:jc w:val="center"/>
        <w:rPr>
          <w:rFonts w:ascii="Arial" w:eastAsia="Times New Roman" w:hAnsi="Arial" w:cs="Arial"/>
          <w:b/>
          <w:bCs/>
          <w:sz w:val="24"/>
          <w:szCs w:val="24"/>
          <w:lang w:eastAsia="es-ES"/>
        </w:rPr>
      </w:pPr>
      <w:r w:rsidRPr="00A20A11">
        <w:rPr>
          <w:rFonts w:ascii="Arial" w:eastAsia="Times New Roman" w:hAnsi="Arial" w:cs="Arial"/>
          <w:b/>
          <w:bCs/>
          <w:sz w:val="24"/>
          <w:szCs w:val="24"/>
          <w:lang w:eastAsia="es-ES"/>
        </w:rPr>
        <w:t>A T E N T A M E N T E</w:t>
      </w:r>
    </w:p>
    <w:p w:rsidR="009F58E0" w:rsidRPr="00A20A11" w:rsidRDefault="009F58E0" w:rsidP="00444DEA">
      <w:pPr>
        <w:spacing w:after="0"/>
        <w:jc w:val="center"/>
        <w:rPr>
          <w:rFonts w:ascii="Arial" w:eastAsia="Times New Roman" w:hAnsi="Arial" w:cs="Arial"/>
          <w:b/>
          <w:sz w:val="24"/>
          <w:szCs w:val="24"/>
          <w:lang w:val="es-ES" w:eastAsia="es-ES"/>
        </w:rPr>
      </w:pPr>
      <w:r w:rsidRPr="00A20A11">
        <w:rPr>
          <w:rFonts w:ascii="Arial" w:eastAsia="Times New Roman" w:hAnsi="Arial" w:cs="Arial"/>
          <w:b/>
          <w:sz w:val="24"/>
          <w:szCs w:val="24"/>
          <w:lang w:val="es-ES" w:eastAsia="es-ES"/>
        </w:rPr>
        <w:t>“EL TRABAJO TODO LO VENCE”</w:t>
      </w:r>
    </w:p>
    <w:p w:rsidR="00ED7888" w:rsidRPr="00A20A11" w:rsidRDefault="00ED7888" w:rsidP="00444DEA">
      <w:pPr>
        <w:pStyle w:val="Default"/>
        <w:spacing w:line="276" w:lineRule="auto"/>
        <w:jc w:val="center"/>
        <w:rPr>
          <w:b/>
          <w:bCs/>
          <w:color w:val="auto"/>
        </w:rPr>
      </w:pPr>
      <w:r w:rsidRPr="00A20A11">
        <w:rPr>
          <w:b/>
          <w:bCs/>
          <w:color w:val="auto"/>
          <w:lang w:val="es-ES_tradnl"/>
        </w:rPr>
        <w:t>“20</w:t>
      </w:r>
      <w:r w:rsidR="00E44B12" w:rsidRPr="00A20A11">
        <w:rPr>
          <w:b/>
          <w:bCs/>
          <w:color w:val="auto"/>
          <w:lang w:val="es-ES_tradnl"/>
        </w:rPr>
        <w:t>20</w:t>
      </w:r>
      <w:r w:rsidRPr="00A20A11">
        <w:rPr>
          <w:b/>
          <w:bCs/>
          <w:color w:val="auto"/>
          <w:lang w:val="es-ES_tradnl"/>
        </w:rPr>
        <w:t xml:space="preserve">, </w:t>
      </w:r>
      <w:r w:rsidR="00E44B12" w:rsidRPr="00A20A11">
        <w:rPr>
          <w:b/>
          <w:bCs/>
          <w:color w:val="auto"/>
          <w:lang w:val="es-ES_tradnl"/>
        </w:rPr>
        <w:t>AÑO DE LEONA VICARIO, BENEMÉRITA MADRE DE LA PATRIA</w:t>
      </w:r>
      <w:r w:rsidRPr="00A20A11">
        <w:rPr>
          <w:b/>
          <w:bCs/>
          <w:color w:val="auto"/>
          <w:lang w:val="es-ES_tradnl"/>
        </w:rPr>
        <w:t>”</w:t>
      </w:r>
    </w:p>
    <w:p w:rsidR="009F58E0" w:rsidRPr="00A20A11" w:rsidRDefault="0019708E" w:rsidP="00444DEA">
      <w:pPr>
        <w:spacing w:after="0"/>
        <w:jc w:val="center"/>
        <w:rPr>
          <w:rFonts w:ascii="Arial" w:hAnsi="Arial" w:cs="Arial"/>
          <w:b/>
          <w:bCs/>
          <w:sz w:val="24"/>
          <w:szCs w:val="24"/>
          <w:lang w:val="es-ES" w:eastAsia="es-ES"/>
        </w:rPr>
      </w:pPr>
      <w:r w:rsidRPr="00A20A11">
        <w:rPr>
          <w:rFonts w:ascii="Arial" w:hAnsi="Arial" w:cs="Arial"/>
          <w:b/>
          <w:bCs/>
          <w:sz w:val="24"/>
          <w:szCs w:val="24"/>
          <w:lang w:val="es-ES" w:eastAsia="es-ES"/>
        </w:rPr>
        <w:t xml:space="preserve">LEÓN, GUANAJUATO, </w:t>
      </w:r>
      <w:r w:rsidR="00BC6F02">
        <w:rPr>
          <w:rFonts w:ascii="Arial" w:hAnsi="Arial" w:cs="Arial"/>
          <w:b/>
          <w:bCs/>
          <w:sz w:val="24"/>
          <w:szCs w:val="24"/>
          <w:lang w:val="es-ES" w:eastAsia="es-ES"/>
        </w:rPr>
        <w:t>18 DE FEBRERO</w:t>
      </w:r>
      <w:r w:rsidR="00E81494" w:rsidRPr="00A20A11">
        <w:rPr>
          <w:rFonts w:ascii="Arial" w:hAnsi="Arial" w:cs="Arial"/>
          <w:b/>
          <w:bCs/>
          <w:sz w:val="24"/>
          <w:szCs w:val="24"/>
          <w:lang w:val="es-ES" w:eastAsia="es-ES"/>
        </w:rPr>
        <w:t xml:space="preserve"> </w:t>
      </w:r>
      <w:r w:rsidR="003C274D" w:rsidRPr="00A20A11">
        <w:rPr>
          <w:rFonts w:ascii="Arial" w:hAnsi="Arial" w:cs="Arial"/>
          <w:b/>
          <w:bCs/>
          <w:sz w:val="24"/>
          <w:szCs w:val="24"/>
          <w:lang w:val="es-ES" w:eastAsia="es-ES"/>
        </w:rPr>
        <w:t>DE 2020</w:t>
      </w:r>
    </w:p>
    <w:p w:rsidR="008D545B" w:rsidRPr="00A20A11" w:rsidRDefault="009F58E0" w:rsidP="00444DEA">
      <w:pPr>
        <w:spacing w:after="0"/>
        <w:jc w:val="center"/>
        <w:rPr>
          <w:rFonts w:ascii="Arial" w:hAnsi="Arial" w:cs="Arial"/>
          <w:b/>
          <w:bCs/>
          <w:sz w:val="24"/>
          <w:szCs w:val="24"/>
          <w:lang w:eastAsia="es-ES"/>
        </w:rPr>
      </w:pPr>
      <w:r w:rsidRPr="00A20A11">
        <w:rPr>
          <w:rFonts w:ascii="Arial" w:hAnsi="Arial" w:cs="Arial"/>
          <w:b/>
          <w:bCs/>
          <w:sz w:val="24"/>
          <w:szCs w:val="24"/>
          <w:lang w:eastAsia="es-ES"/>
        </w:rPr>
        <w:t xml:space="preserve">INTEGRANTES DE LA </w:t>
      </w:r>
      <w:r w:rsidRPr="00A20A11">
        <w:rPr>
          <w:rFonts w:ascii="Arial" w:hAnsi="Arial" w:cs="Arial"/>
          <w:b/>
          <w:bCs/>
          <w:sz w:val="24"/>
          <w:szCs w:val="24"/>
          <w:lang w:val="es-ES_tradnl" w:eastAsia="es-ES"/>
        </w:rPr>
        <w:t>COMISIÓN DE GOBIERNO, SEGURIDAD PÚBLICA Y TRÁNSITO</w:t>
      </w:r>
    </w:p>
    <w:p w:rsidR="000D7E12" w:rsidRPr="00A20A11" w:rsidRDefault="000D7E12" w:rsidP="00444DEA">
      <w:pPr>
        <w:spacing w:after="0"/>
        <w:rPr>
          <w:rFonts w:ascii="Arial" w:hAnsi="Arial" w:cs="Arial"/>
          <w:b/>
          <w:sz w:val="24"/>
          <w:szCs w:val="24"/>
        </w:rPr>
      </w:pPr>
    </w:p>
    <w:p w:rsidR="00777D09" w:rsidRPr="00A20A11" w:rsidRDefault="00777D09" w:rsidP="00444DEA">
      <w:pPr>
        <w:spacing w:after="0"/>
        <w:rPr>
          <w:rFonts w:ascii="Arial" w:hAnsi="Arial" w:cs="Arial"/>
          <w:b/>
          <w:sz w:val="24"/>
          <w:szCs w:val="24"/>
        </w:rPr>
      </w:pPr>
    </w:p>
    <w:p w:rsidR="008D545B" w:rsidRPr="00A20A11" w:rsidRDefault="008D545B" w:rsidP="00444DEA">
      <w:pPr>
        <w:spacing w:after="0"/>
        <w:rPr>
          <w:rFonts w:ascii="Arial" w:hAnsi="Arial" w:cs="Arial"/>
          <w:b/>
          <w:sz w:val="24"/>
          <w:szCs w:val="24"/>
        </w:rPr>
      </w:pPr>
    </w:p>
    <w:p w:rsidR="00940B35" w:rsidRPr="00A20A11" w:rsidRDefault="00940B35" w:rsidP="00444DEA">
      <w:pPr>
        <w:spacing w:after="0"/>
        <w:rPr>
          <w:rFonts w:ascii="Arial" w:hAnsi="Arial" w:cs="Arial"/>
          <w:b/>
          <w:sz w:val="24"/>
          <w:szCs w:val="24"/>
        </w:rPr>
      </w:pPr>
      <w:r w:rsidRPr="00A20A11">
        <w:rPr>
          <w:rFonts w:ascii="Arial" w:hAnsi="Arial" w:cs="Arial"/>
          <w:b/>
          <w:sz w:val="24"/>
          <w:szCs w:val="24"/>
        </w:rPr>
        <w:t>CHRISTIAN JAVIER CRUZ VILLEGAS</w:t>
      </w:r>
    </w:p>
    <w:p w:rsidR="00940B35" w:rsidRPr="00A20A11" w:rsidRDefault="00940B35" w:rsidP="00444DEA">
      <w:pPr>
        <w:spacing w:after="0"/>
        <w:rPr>
          <w:rFonts w:ascii="Arial" w:hAnsi="Arial" w:cs="Arial"/>
          <w:b/>
          <w:sz w:val="24"/>
          <w:szCs w:val="24"/>
        </w:rPr>
      </w:pPr>
      <w:r w:rsidRPr="00A20A11">
        <w:rPr>
          <w:rFonts w:ascii="Arial" w:hAnsi="Arial" w:cs="Arial"/>
          <w:b/>
          <w:sz w:val="24"/>
          <w:szCs w:val="24"/>
        </w:rPr>
        <w:t>SINDICO</w:t>
      </w:r>
    </w:p>
    <w:p w:rsidR="00940B35" w:rsidRPr="00A20A11" w:rsidRDefault="00940B35" w:rsidP="00444DEA">
      <w:pPr>
        <w:spacing w:after="0"/>
        <w:rPr>
          <w:rFonts w:ascii="Arial" w:hAnsi="Arial" w:cs="Arial"/>
          <w:b/>
          <w:sz w:val="24"/>
          <w:szCs w:val="24"/>
        </w:rPr>
      </w:pPr>
    </w:p>
    <w:p w:rsidR="00940B35" w:rsidRPr="00A20A11" w:rsidRDefault="00940B35" w:rsidP="00444DEA">
      <w:pPr>
        <w:spacing w:after="0"/>
        <w:jc w:val="right"/>
        <w:rPr>
          <w:rFonts w:ascii="Arial" w:hAnsi="Arial" w:cs="Arial"/>
          <w:b/>
          <w:sz w:val="24"/>
          <w:szCs w:val="24"/>
        </w:rPr>
      </w:pPr>
    </w:p>
    <w:p w:rsidR="000D7E12" w:rsidRPr="00A20A11" w:rsidRDefault="000D7E12" w:rsidP="00444DEA">
      <w:pPr>
        <w:spacing w:after="0"/>
        <w:jc w:val="right"/>
        <w:rPr>
          <w:rFonts w:ascii="Arial" w:hAnsi="Arial" w:cs="Arial"/>
          <w:b/>
          <w:sz w:val="24"/>
          <w:szCs w:val="24"/>
        </w:rPr>
      </w:pPr>
    </w:p>
    <w:p w:rsidR="00940B35" w:rsidRPr="00A20A11" w:rsidRDefault="00940B35" w:rsidP="00444DEA">
      <w:pPr>
        <w:spacing w:after="0"/>
        <w:jc w:val="right"/>
        <w:rPr>
          <w:rFonts w:ascii="Arial" w:hAnsi="Arial" w:cs="Arial"/>
          <w:b/>
          <w:sz w:val="24"/>
          <w:szCs w:val="24"/>
        </w:rPr>
      </w:pPr>
      <w:r w:rsidRPr="00A20A11">
        <w:rPr>
          <w:rFonts w:ascii="Arial" w:hAnsi="Arial" w:cs="Arial"/>
          <w:b/>
          <w:sz w:val="24"/>
          <w:szCs w:val="24"/>
        </w:rPr>
        <w:t>ANA MARÍA ESQUIVEL ARRONA</w:t>
      </w:r>
    </w:p>
    <w:p w:rsidR="00940B35" w:rsidRPr="00A20A11" w:rsidRDefault="00940B35" w:rsidP="00444DEA">
      <w:pPr>
        <w:spacing w:after="0"/>
        <w:jc w:val="right"/>
        <w:rPr>
          <w:rFonts w:ascii="Arial" w:hAnsi="Arial" w:cs="Arial"/>
          <w:b/>
          <w:sz w:val="24"/>
          <w:szCs w:val="24"/>
        </w:rPr>
      </w:pPr>
      <w:r w:rsidRPr="00A20A11">
        <w:rPr>
          <w:rFonts w:ascii="Arial" w:hAnsi="Arial" w:cs="Arial"/>
          <w:b/>
          <w:sz w:val="24"/>
          <w:szCs w:val="24"/>
        </w:rPr>
        <w:t>REGIDORA</w:t>
      </w:r>
    </w:p>
    <w:p w:rsidR="00940B35" w:rsidRPr="00A20A11" w:rsidRDefault="00940B35" w:rsidP="00444DEA">
      <w:pPr>
        <w:spacing w:after="0"/>
        <w:rPr>
          <w:rFonts w:ascii="Arial" w:hAnsi="Arial" w:cs="Arial"/>
          <w:b/>
          <w:sz w:val="24"/>
          <w:szCs w:val="24"/>
        </w:rPr>
      </w:pPr>
    </w:p>
    <w:p w:rsidR="00940B35" w:rsidRPr="00A20A11" w:rsidRDefault="00940B35" w:rsidP="00444DEA">
      <w:pPr>
        <w:spacing w:after="0"/>
        <w:rPr>
          <w:rFonts w:ascii="Arial" w:hAnsi="Arial" w:cs="Arial"/>
          <w:b/>
          <w:sz w:val="24"/>
          <w:szCs w:val="24"/>
        </w:rPr>
      </w:pPr>
    </w:p>
    <w:p w:rsidR="000D7E12" w:rsidRPr="00A20A11" w:rsidRDefault="000D7E12" w:rsidP="00444DEA">
      <w:pPr>
        <w:spacing w:after="0"/>
        <w:rPr>
          <w:rFonts w:ascii="Arial" w:hAnsi="Arial" w:cs="Arial"/>
          <w:b/>
          <w:sz w:val="24"/>
          <w:szCs w:val="24"/>
        </w:rPr>
      </w:pPr>
    </w:p>
    <w:p w:rsidR="00940B35" w:rsidRPr="00A20A11" w:rsidRDefault="006E21F5" w:rsidP="00444DEA">
      <w:pPr>
        <w:spacing w:after="0"/>
        <w:rPr>
          <w:rFonts w:ascii="Arial" w:hAnsi="Arial" w:cs="Arial"/>
          <w:b/>
          <w:sz w:val="24"/>
          <w:szCs w:val="24"/>
        </w:rPr>
      </w:pPr>
      <w:r w:rsidRPr="00A20A11">
        <w:rPr>
          <w:rFonts w:ascii="Arial" w:hAnsi="Arial" w:cs="Arial"/>
          <w:b/>
          <w:sz w:val="24"/>
          <w:szCs w:val="24"/>
        </w:rPr>
        <w:t>MARÍ</w:t>
      </w:r>
      <w:r w:rsidR="00940B35" w:rsidRPr="00A20A11">
        <w:rPr>
          <w:rFonts w:ascii="Arial" w:hAnsi="Arial" w:cs="Arial"/>
          <w:b/>
          <w:sz w:val="24"/>
          <w:szCs w:val="24"/>
        </w:rPr>
        <w:t>A OLIMPIA ZAPATA PADILLA</w:t>
      </w:r>
    </w:p>
    <w:p w:rsidR="00940B35" w:rsidRPr="00A20A11" w:rsidRDefault="00940B35" w:rsidP="00444DEA">
      <w:pPr>
        <w:spacing w:after="0"/>
        <w:rPr>
          <w:rFonts w:ascii="Arial" w:hAnsi="Arial" w:cs="Arial"/>
          <w:b/>
          <w:sz w:val="24"/>
          <w:szCs w:val="24"/>
        </w:rPr>
      </w:pPr>
      <w:r w:rsidRPr="00A20A11">
        <w:rPr>
          <w:rFonts w:ascii="Arial" w:hAnsi="Arial" w:cs="Arial"/>
          <w:b/>
          <w:sz w:val="24"/>
          <w:szCs w:val="24"/>
        </w:rPr>
        <w:t>REGIDORA</w:t>
      </w:r>
    </w:p>
    <w:p w:rsidR="00ED7888" w:rsidRPr="00A20A11" w:rsidRDefault="00ED7888" w:rsidP="00444DEA">
      <w:pPr>
        <w:spacing w:after="0"/>
        <w:jc w:val="right"/>
        <w:rPr>
          <w:rFonts w:ascii="Arial" w:hAnsi="Arial" w:cs="Arial"/>
          <w:b/>
          <w:sz w:val="24"/>
          <w:szCs w:val="24"/>
        </w:rPr>
      </w:pPr>
    </w:p>
    <w:p w:rsidR="00E44B12" w:rsidRPr="00A20A11" w:rsidRDefault="00E44B12" w:rsidP="00444DEA">
      <w:pPr>
        <w:spacing w:after="0"/>
        <w:jc w:val="right"/>
        <w:rPr>
          <w:rFonts w:ascii="Arial" w:hAnsi="Arial" w:cs="Arial"/>
          <w:b/>
          <w:sz w:val="24"/>
          <w:szCs w:val="24"/>
        </w:rPr>
      </w:pPr>
    </w:p>
    <w:p w:rsidR="00ED7888" w:rsidRPr="00A20A11" w:rsidRDefault="00E44B12" w:rsidP="00444DEA">
      <w:pPr>
        <w:spacing w:after="0"/>
        <w:jc w:val="right"/>
        <w:rPr>
          <w:rFonts w:ascii="Arial" w:hAnsi="Arial" w:cs="Arial"/>
          <w:b/>
          <w:sz w:val="24"/>
          <w:szCs w:val="24"/>
        </w:rPr>
      </w:pPr>
      <w:r w:rsidRPr="00A20A11">
        <w:rPr>
          <w:rFonts w:ascii="Arial" w:hAnsi="Arial" w:cs="Arial"/>
          <w:b/>
          <w:sz w:val="24"/>
          <w:szCs w:val="24"/>
        </w:rPr>
        <w:t>HÉCTOR ORTIZ TORRES</w:t>
      </w:r>
    </w:p>
    <w:p w:rsidR="00E44B12" w:rsidRPr="00A20A11" w:rsidRDefault="00E44B12" w:rsidP="00444DEA">
      <w:pPr>
        <w:spacing w:after="0"/>
        <w:jc w:val="right"/>
        <w:rPr>
          <w:rFonts w:ascii="Arial" w:hAnsi="Arial" w:cs="Arial"/>
          <w:b/>
          <w:sz w:val="24"/>
          <w:szCs w:val="24"/>
        </w:rPr>
      </w:pPr>
      <w:r w:rsidRPr="00A20A11">
        <w:rPr>
          <w:rFonts w:ascii="Arial" w:hAnsi="Arial" w:cs="Arial"/>
          <w:b/>
          <w:sz w:val="24"/>
          <w:szCs w:val="24"/>
        </w:rPr>
        <w:t>REGIDOR</w:t>
      </w:r>
    </w:p>
    <w:p w:rsidR="00ED7888" w:rsidRPr="00A20A11" w:rsidRDefault="00ED7888" w:rsidP="00444DEA">
      <w:pPr>
        <w:spacing w:after="0"/>
        <w:jc w:val="right"/>
        <w:rPr>
          <w:rFonts w:ascii="Arial" w:hAnsi="Arial" w:cs="Arial"/>
          <w:b/>
          <w:sz w:val="24"/>
          <w:szCs w:val="24"/>
        </w:rPr>
      </w:pPr>
    </w:p>
    <w:p w:rsidR="000D7E12" w:rsidRPr="00A20A11" w:rsidRDefault="000D7E12" w:rsidP="00444DEA">
      <w:pPr>
        <w:spacing w:after="0"/>
        <w:jc w:val="right"/>
        <w:rPr>
          <w:rFonts w:ascii="Arial" w:hAnsi="Arial" w:cs="Arial"/>
          <w:b/>
          <w:sz w:val="24"/>
          <w:szCs w:val="24"/>
        </w:rPr>
      </w:pPr>
    </w:p>
    <w:p w:rsidR="00BB202B" w:rsidRPr="00A20A11" w:rsidRDefault="00BB202B" w:rsidP="00444DEA">
      <w:pPr>
        <w:spacing w:after="0"/>
        <w:jc w:val="right"/>
        <w:rPr>
          <w:rFonts w:ascii="Arial" w:hAnsi="Arial" w:cs="Arial"/>
          <w:b/>
          <w:sz w:val="24"/>
          <w:szCs w:val="24"/>
        </w:rPr>
      </w:pPr>
    </w:p>
    <w:p w:rsidR="000D7E12" w:rsidRPr="00A20A11" w:rsidRDefault="000D7E12" w:rsidP="00444DEA">
      <w:pPr>
        <w:spacing w:after="0"/>
        <w:rPr>
          <w:rFonts w:ascii="Arial" w:hAnsi="Arial" w:cs="Arial"/>
          <w:b/>
          <w:sz w:val="24"/>
          <w:szCs w:val="24"/>
        </w:rPr>
      </w:pPr>
      <w:r w:rsidRPr="00A20A11">
        <w:rPr>
          <w:rFonts w:ascii="Arial" w:hAnsi="Arial" w:cs="Arial"/>
          <w:b/>
          <w:sz w:val="24"/>
          <w:szCs w:val="24"/>
        </w:rPr>
        <w:t>VANESSA MONTES DE OCA MAYAGOITIA</w:t>
      </w:r>
    </w:p>
    <w:p w:rsidR="000D7E12" w:rsidRPr="00A20A11" w:rsidRDefault="000D7E12" w:rsidP="00444DEA">
      <w:pPr>
        <w:spacing w:after="0"/>
        <w:rPr>
          <w:rFonts w:ascii="Arial" w:hAnsi="Arial" w:cs="Arial"/>
          <w:b/>
          <w:sz w:val="24"/>
          <w:szCs w:val="24"/>
        </w:rPr>
      </w:pPr>
      <w:r w:rsidRPr="00A20A11">
        <w:rPr>
          <w:rFonts w:ascii="Arial" w:hAnsi="Arial" w:cs="Arial"/>
          <w:b/>
          <w:sz w:val="24"/>
          <w:szCs w:val="24"/>
        </w:rPr>
        <w:t>REGIDORA</w:t>
      </w:r>
    </w:p>
    <w:p w:rsidR="00940B35" w:rsidRPr="00A20A11" w:rsidRDefault="00940B35" w:rsidP="00444DEA">
      <w:pPr>
        <w:spacing w:after="0"/>
        <w:rPr>
          <w:rFonts w:ascii="Arial" w:hAnsi="Arial" w:cs="Arial"/>
          <w:b/>
          <w:sz w:val="24"/>
          <w:szCs w:val="24"/>
        </w:rPr>
      </w:pPr>
    </w:p>
    <w:p w:rsidR="00940B35" w:rsidRPr="00A20A11" w:rsidRDefault="00940B35" w:rsidP="00444DEA">
      <w:pPr>
        <w:spacing w:after="0"/>
        <w:rPr>
          <w:rFonts w:ascii="Arial" w:hAnsi="Arial" w:cs="Arial"/>
          <w:b/>
          <w:sz w:val="24"/>
          <w:szCs w:val="24"/>
        </w:rPr>
      </w:pPr>
    </w:p>
    <w:p w:rsidR="00ED7888" w:rsidRPr="00A20A11" w:rsidRDefault="00ED7888" w:rsidP="00444DEA">
      <w:pPr>
        <w:spacing w:after="0"/>
        <w:rPr>
          <w:rFonts w:ascii="Arial" w:hAnsi="Arial" w:cs="Arial"/>
          <w:b/>
          <w:sz w:val="24"/>
          <w:szCs w:val="24"/>
        </w:rPr>
      </w:pPr>
    </w:p>
    <w:p w:rsidR="000D7E12" w:rsidRPr="00A20A11" w:rsidRDefault="000D7E12" w:rsidP="00444DEA">
      <w:pPr>
        <w:spacing w:after="0"/>
        <w:jc w:val="right"/>
        <w:rPr>
          <w:rFonts w:ascii="Arial" w:hAnsi="Arial" w:cs="Arial"/>
          <w:b/>
          <w:sz w:val="24"/>
          <w:szCs w:val="24"/>
        </w:rPr>
      </w:pPr>
      <w:r w:rsidRPr="00A20A11">
        <w:rPr>
          <w:rFonts w:ascii="Arial" w:hAnsi="Arial" w:cs="Arial"/>
          <w:b/>
          <w:sz w:val="24"/>
          <w:szCs w:val="24"/>
        </w:rPr>
        <w:t>GABRIEL DURÁN ORTIZ</w:t>
      </w:r>
    </w:p>
    <w:p w:rsidR="000D7E12" w:rsidRPr="00A20A11" w:rsidRDefault="000D7E12" w:rsidP="00444DEA">
      <w:pPr>
        <w:spacing w:after="0"/>
        <w:jc w:val="right"/>
        <w:rPr>
          <w:rFonts w:ascii="Arial" w:hAnsi="Arial" w:cs="Arial"/>
          <w:b/>
          <w:sz w:val="24"/>
          <w:szCs w:val="24"/>
        </w:rPr>
      </w:pPr>
      <w:r w:rsidRPr="00A20A11">
        <w:rPr>
          <w:rFonts w:ascii="Arial" w:hAnsi="Arial" w:cs="Arial"/>
          <w:b/>
          <w:sz w:val="24"/>
          <w:szCs w:val="24"/>
        </w:rPr>
        <w:t>REGIDOR</w:t>
      </w:r>
    </w:p>
    <w:p w:rsidR="00940B35" w:rsidRPr="00A20A11" w:rsidRDefault="00940B35" w:rsidP="00444DEA">
      <w:pPr>
        <w:spacing w:after="0"/>
        <w:rPr>
          <w:rFonts w:ascii="Arial" w:hAnsi="Arial" w:cs="Arial"/>
          <w:b/>
          <w:sz w:val="24"/>
          <w:szCs w:val="24"/>
        </w:rPr>
      </w:pPr>
    </w:p>
    <w:p w:rsidR="00940B35" w:rsidRPr="00A20A11" w:rsidRDefault="00940B35" w:rsidP="00444DEA">
      <w:pPr>
        <w:spacing w:after="0"/>
        <w:rPr>
          <w:rFonts w:ascii="Arial" w:hAnsi="Arial" w:cs="Arial"/>
          <w:b/>
          <w:sz w:val="24"/>
          <w:szCs w:val="24"/>
        </w:rPr>
      </w:pPr>
    </w:p>
    <w:p w:rsidR="00940B35" w:rsidRPr="00A20A11" w:rsidRDefault="00940B35" w:rsidP="00444DEA">
      <w:pPr>
        <w:spacing w:after="0"/>
        <w:rPr>
          <w:rFonts w:ascii="Arial" w:hAnsi="Arial" w:cs="Arial"/>
          <w:b/>
          <w:sz w:val="24"/>
          <w:szCs w:val="24"/>
        </w:rPr>
      </w:pPr>
    </w:p>
    <w:p w:rsidR="000D7E12" w:rsidRPr="00A20A11" w:rsidRDefault="000D7E12" w:rsidP="00444DEA">
      <w:pPr>
        <w:spacing w:after="0"/>
        <w:rPr>
          <w:rFonts w:ascii="Arial" w:hAnsi="Arial" w:cs="Arial"/>
          <w:b/>
          <w:sz w:val="24"/>
          <w:szCs w:val="24"/>
        </w:rPr>
      </w:pPr>
      <w:r w:rsidRPr="00A20A11">
        <w:rPr>
          <w:rFonts w:ascii="Arial" w:hAnsi="Arial" w:cs="Arial"/>
          <w:b/>
          <w:sz w:val="24"/>
          <w:szCs w:val="24"/>
        </w:rPr>
        <w:t>FERNANDA ODETTE RENTERÍA MUÑOZ</w:t>
      </w:r>
    </w:p>
    <w:p w:rsidR="000D7E12" w:rsidRPr="00A20A11" w:rsidRDefault="000D7E12" w:rsidP="00444DEA">
      <w:pPr>
        <w:spacing w:after="0"/>
        <w:rPr>
          <w:rFonts w:ascii="Arial" w:hAnsi="Arial" w:cs="Arial"/>
          <w:b/>
          <w:sz w:val="24"/>
          <w:szCs w:val="24"/>
        </w:rPr>
      </w:pPr>
      <w:r w:rsidRPr="00A20A11">
        <w:rPr>
          <w:rFonts w:ascii="Arial" w:hAnsi="Arial" w:cs="Arial"/>
          <w:b/>
          <w:sz w:val="24"/>
          <w:szCs w:val="24"/>
        </w:rPr>
        <w:t>REGIDORA</w:t>
      </w:r>
    </w:p>
    <w:p w:rsidR="00C63F00" w:rsidRPr="00A20A11" w:rsidRDefault="00E81494" w:rsidP="00444DEA">
      <w:pPr>
        <w:pStyle w:val="Prrafodelista"/>
        <w:spacing w:after="0"/>
        <w:ind w:left="0"/>
        <w:jc w:val="both"/>
        <w:rPr>
          <w:rFonts w:ascii="Arial" w:hAnsi="Arial" w:cs="Arial"/>
          <w:b/>
          <w:sz w:val="24"/>
          <w:szCs w:val="24"/>
        </w:rPr>
      </w:pPr>
      <w:r w:rsidRPr="00A20A11">
        <w:rPr>
          <w:rFonts w:ascii="Arial" w:hAnsi="Arial" w:cs="Arial"/>
          <w:b/>
          <w:sz w:val="24"/>
          <w:szCs w:val="24"/>
          <w:lang w:val="es-ES_tradnl" w:eastAsia="es-ES"/>
        </w:rPr>
        <w:br w:type="page"/>
      </w:r>
      <w:r w:rsidR="00C17748" w:rsidRPr="00A20A11">
        <w:rPr>
          <w:rFonts w:ascii="Arial" w:hAnsi="Arial" w:cs="Arial"/>
          <w:b/>
          <w:spacing w:val="-4"/>
          <w:sz w:val="24"/>
          <w:szCs w:val="24"/>
        </w:rPr>
        <w:lastRenderedPageBreak/>
        <w:t xml:space="preserve">OBSERVACIONES Y </w:t>
      </w:r>
      <w:r w:rsidR="000D7E12" w:rsidRPr="00A20A11">
        <w:rPr>
          <w:rFonts w:ascii="Arial" w:hAnsi="Arial" w:cs="Arial"/>
          <w:b/>
          <w:spacing w:val="-4"/>
          <w:sz w:val="24"/>
          <w:szCs w:val="24"/>
        </w:rPr>
        <w:t xml:space="preserve">APORTACIONES TÉCNICO JURÍDICAS A </w:t>
      </w:r>
      <w:r w:rsidR="005C6119" w:rsidRPr="00A20A11">
        <w:rPr>
          <w:rFonts w:ascii="Arial" w:hAnsi="Arial" w:cs="Arial"/>
          <w:b/>
          <w:spacing w:val="-4"/>
          <w:sz w:val="24"/>
          <w:szCs w:val="24"/>
        </w:rPr>
        <w:t>LA</w:t>
      </w:r>
      <w:r w:rsidR="005C6119" w:rsidRPr="00A20A11">
        <w:rPr>
          <w:rFonts w:ascii="Arial" w:hAnsi="Arial" w:cs="Arial"/>
          <w:b/>
          <w:sz w:val="24"/>
          <w:szCs w:val="24"/>
        </w:rPr>
        <w:t xml:space="preserve"> </w:t>
      </w:r>
      <w:r w:rsidR="005C6119" w:rsidRPr="00A20A11">
        <w:rPr>
          <w:rFonts w:ascii="Arial" w:hAnsi="Arial" w:cs="Arial"/>
          <w:b/>
          <w:spacing w:val="-4"/>
          <w:sz w:val="24"/>
          <w:szCs w:val="24"/>
        </w:rPr>
        <w:t xml:space="preserve">INICIATIVA </w:t>
      </w:r>
      <w:r w:rsidR="00E44B12" w:rsidRPr="00A20A11">
        <w:rPr>
          <w:rFonts w:ascii="Arial" w:hAnsi="Arial" w:cs="Arial"/>
          <w:b/>
          <w:spacing w:val="-4"/>
          <w:sz w:val="24"/>
          <w:szCs w:val="24"/>
        </w:rPr>
        <w:t xml:space="preserve">DE </w:t>
      </w:r>
      <w:r w:rsidR="008F5C54" w:rsidRPr="00A20A11">
        <w:rPr>
          <w:rFonts w:ascii="Arial" w:hAnsi="Arial" w:cs="Arial"/>
          <w:b/>
          <w:spacing w:val="-4"/>
          <w:sz w:val="24"/>
          <w:szCs w:val="24"/>
        </w:rPr>
        <w:t>ADICIÓN AL ARTÍCULO</w:t>
      </w:r>
      <w:r w:rsidR="00A20A11" w:rsidRPr="00A20A11">
        <w:rPr>
          <w:rFonts w:ascii="Arial" w:hAnsi="Arial" w:cs="Arial"/>
          <w:b/>
          <w:spacing w:val="-4"/>
          <w:sz w:val="24"/>
          <w:szCs w:val="24"/>
        </w:rPr>
        <w:t xml:space="preserve"> 2874 DEL CÓDIGO CIVIL PARA EL ESTADO DE GUANAJUATO</w:t>
      </w:r>
      <w:r w:rsidR="009B6E78" w:rsidRPr="00A20A11">
        <w:rPr>
          <w:rFonts w:ascii="Arial" w:hAnsi="Arial" w:cs="Arial"/>
          <w:b/>
          <w:spacing w:val="-4"/>
          <w:sz w:val="24"/>
          <w:szCs w:val="24"/>
        </w:rPr>
        <w:t>:</w:t>
      </w:r>
    </w:p>
    <w:p w:rsidR="006300D1" w:rsidRPr="00A20A11" w:rsidRDefault="006300D1" w:rsidP="00444DEA">
      <w:pPr>
        <w:autoSpaceDE w:val="0"/>
        <w:autoSpaceDN w:val="0"/>
        <w:adjustRightInd w:val="0"/>
        <w:spacing w:after="0"/>
        <w:jc w:val="both"/>
        <w:rPr>
          <w:rFonts w:ascii="Arial" w:hAnsi="Arial" w:cs="Arial"/>
          <w:sz w:val="24"/>
          <w:szCs w:val="24"/>
        </w:rPr>
      </w:pPr>
    </w:p>
    <w:p w:rsidR="00A20A11" w:rsidRPr="00A20A11" w:rsidRDefault="00A20A11" w:rsidP="00444DEA">
      <w:pPr>
        <w:jc w:val="both"/>
        <w:rPr>
          <w:rFonts w:ascii="Arial" w:hAnsi="Arial" w:cs="Arial"/>
          <w:sz w:val="24"/>
          <w:szCs w:val="24"/>
        </w:rPr>
      </w:pPr>
      <w:r>
        <w:rPr>
          <w:rFonts w:ascii="Arial" w:hAnsi="Arial" w:cs="Arial"/>
          <w:sz w:val="24"/>
          <w:szCs w:val="24"/>
        </w:rPr>
        <w:t xml:space="preserve">Este Ayuntamiento considera que no es viable la propuesta analizada, </w:t>
      </w:r>
      <w:r w:rsidRPr="00A20A11">
        <w:rPr>
          <w:rFonts w:ascii="Arial" w:hAnsi="Arial" w:cs="Arial"/>
          <w:sz w:val="24"/>
          <w:szCs w:val="24"/>
        </w:rPr>
        <w:t xml:space="preserve">tanto jurídica como materialmente, </w:t>
      </w:r>
      <w:r>
        <w:rPr>
          <w:rFonts w:ascii="Arial" w:hAnsi="Arial" w:cs="Arial"/>
          <w:sz w:val="24"/>
          <w:szCs w:val="24"/>
        </w:rPr>
        <w:t>en lo correspondiente a los Municipios</w:t>
      </w:r>
      <w:r w:rsidR="00225842">
        <w:rPr>
          <w:rFonts w:ascii="Arial" w:hAnsi="Arial" w:cs="Arial"/>
          <w:sz w:val="24"/>
          <w:szCs w:val="24"/>
        </w:rPr>
        <w:t xml:space="preserve">, toda </w:t>
      </w:r>
      <w:r w:rsidRPr="00A20A11">
        <w:rPr>
          <w:rFonts w:ascii="Arial" w:hAnsi="Arial" w:cs="Arial"/>
          <w:sz w:val="24"/>
          <w:szCs w:val="24"/>
        </w:rPr>
        <w:t>vez, que por disposición expresa contenida en el artículo 41 de la Ley de Hacienda para los Municipios del Estado de Guanajuato, se debe guardar absoluta reserva respecto a la aplicación de las disposiciones tributarias,</w:t>
      </w:r>
      <w:r>
        <w:rPr>
          <w:rFonts w:ascii="Arial" w:hAnsi="Arial" w:cs="Arial"/>
          <w:sz w:val="24"/>
          <w:szCs w:val="24"/>
        </w:rPr>
        <w:t xml:space="preserve"> entre ellos </w:t>
      </w:r>
      <w:r w:rsidRPr="00A20A11">
        <w:rPr>
          <w:rFonts w:ascii="Arial" w:hAnsi="Arial" w:cs="Arial"/>
          <w:sz w:val="24"/>
          <w:szCs w:val="24"/>
        </w:rPr>
        <w:t xml:space="preserve">el manejo del padrón catastral. Del mismo modo, exceptúa dicha obligación en determinados casos, los cuales se detallan en el propio numeral, y los que no contemplan el brindar la información a </w:t>
      </w:r>
      <w:r>
        <w:rPr>
          <w:rFonts w:ascii="Arial" w:hAnsi="Arial" w:cs="Arial"/>
          <w:sz w:val="24"/>
          <w:szCs w:val="24"/>
        </w:rPr>
        <w:t>la Universidad de Guanajuato.</w:t>
      </w:r>
    </w:p>
    <w:p w:rsidR="00A20A11" w:rsidRPr="00A20A11" w:rsidRDefault="00A20A11" w:rsidP="00444DEA">
      <w:pPr>
        <w:jc w:val="both"/>
        <w:rPr>
          <w:rFonts w:ascii="Arial" w:hAnsi="Arial" w:cs="Arial"/>
          <w:sz w:val="24"/>
          <w:szCs w:val="24"/>
        </w:rPr>
      </w:pPr>
      <w:r>
        <w:rPr>
          <w:rFonts w:ascii="Arial" w:hAnsi="Arial" w:cs="Arial"/>
          <w:sz w:val="24"/>
          <w:szCs w:val="24"/>
        </w:rPr>
        <w:t xml:space="preserve">Aunado a lo anterior, se precisa la </w:t>
      </w:r>
      <w:r w:rsidRPr="00A20A11">
        <w:rPr>
          <w:rFonts w:ascii="Arial" w:hAnsi="Arial" w:cs="Arial"/>
          <w:sz w:val="24"/>
          <w:szCs w:val="24"/>
        </w:rPr>
        <w:t xml:space="preserve">imposibilidad jurídica puesto que el numeral de referencia </w:t>
      </w:r>
      <w:r>
        <w:rPr>
          <w:rFonts w:ascii="Arial" w:hAnsi="Arial" w:cs="Arial"/>
          <w:sz w:val="24"/>
          <w:szCs w:val="24"/>
        </w:rPr>
        <w:t>es puntual</w:t>
      </w:r>
      <w:r w:rsidRPr="00A20A11">
        <w:rPr>
          <w:rFonts w:ascii="Arial" w:hAnsi="Arial" w:cs="Arial"/>
          <w:sz w:val="24"/>
          <w:szCs w:val="24"/>
        </w:rPr>
        <w:t xml:space="preserve">, </w:t>
      </w:r>
      <w:r>
        <w:rPr>
          <w:rFonts w:ascii="Arial" w:hAnsi="Arial" w:cs="Arial"/>
          <w:sz w:val="24"/>
          <w:szCs w:val="24"/>
        </w:rPr>
        <w:t xml:space="preserve">además </w:t>
      </w:r>
      <w:r w:rsidRPr="00A20A11">
        <w:rPr>
          <w:rFonts w:ascii="Arial" w:hAnsi="Arial" w:cs="Arial"/>
          <w:sz w:val="24"/>
          <w:szCs w:val="24"/>
        </w:rPr>
        <w:t>que el ordenamiento que se pretende reformar no es considerado una ley fiscal.</w:t>
      </w:r>
    </w:p>
    <w:p w:rsidR="00FF30EB" w:rsidRPr="00A20A11" w:rsidRDefault="00A20A11" w:rsidP="00444DEA">
      <w:pPr>
        <w:jc w:val="both"/>
        <w:rPr>
          <w:rFonts w:ascii="Arial" w:hAnsi="Arial" w:cs="Arial"/>
          <w:sz w:val="24"/>
          <w:szCs w:val="24"/>
        </w:rPr>
      </w:pPr>
      <w:r w:rsidRPr="00A20A11">
        <w:rPr>
          <w:rFonts w:ascii="Arial" w:hAnsi="Arial" w:cs="Arial"/>
          <w:sz w:val="24"/>
          <w:szCs w:val="24"/>
        </w:rPr>
        <w:t xml:space="preserve">Del mismo modo, es de señalarse que la información de las oficinas municipales de registro catastral pertenece a los particulares y no es de acceso público, es decir, sólo puede hacerlo el propietario del bien inmueble de que se trate o, en su caso, la persona que acredite su interés jurídico, ya que en caso contrario se estarían violentando datos </w:t>
      </w:r>
      <w:r w:rsidR="00FF30EB">
        <w:rPr>
          <w:rFonts w:ascii="Arial" w:hAnsi="Arial" w:cs="Arial"/>
          <w:sz w:val="24"/>
          <w:szCs w:val="24"/>
        </w:rPr>
        <w:t>personales de los particulares, esto robustecido con criterios de la Suprema Corte de Justicia de la Nación en los que señala que la naturaleza del Registro Catastral deriva de leyes tributarias y obligaciones fiscales.</w:t>
      </w:r>
    </w:p>
    <w:p w:rsidR="00A20A11" w:rsidRPr="00A20A11" w:rsidRDefault="00A20A11" w:rsidP="00444DEA">
      <w:pPr>
        <w:jc w:val="both"/>
        <w:rPr>
          <w:rFonts w:ascii="Arial" w:hAnsi="Arial" w:cs="Arial"/>
          <w:sz w:val="24"/>
          <w:szCs w:val="24"/>
        </w:rPr>
      </w:pPr>
      <w:r w:rsidRPr="00A20A11">
        <w:rPr>
          <w:rFonts w:ascii="Arial" w:hAnsi="Arial" w:cs="Arial"/>
          <w:sz w:val="24"/>
          <w:szCs w:val="24"/>
        </w:rPr>
        <w:t>En el caso en particular, si bien es cierto</w:t>
      </w:r>
      <w:r w:rsidR="00333115">
        <w:rPr>
          <w:rFonts w:ascii="Arial" w:hAnsi="Arial" w:cs="Arial"/>
          <w:sz w:val="24"/>
          <w:szCs w:val="24"/>
        </w:rPr>
        <w:t xml:space="preserve"> que</w:t>
      </w:r>
      <w:r w:rsidRPr="00A20A11">
        <w:rPr>
          <w:rFonts w:ascii="Arial" w:hAnsi="Arial" w:cs="Arial"/>
          <w:sz w:val="24"/>
          <w:szCs w:val="24"/>
        </w:rPr>
        <w:t xml:space="preserve"> la Universidad de Guanajuato tendría interés en conocer la titularidad de determinados inmuebles, al ser reconocida dentro de las personas que pueden suceder en una sucesión legítima, lo cierto es que los Municipios por conducto de sus diferentes áreas encargadas de la administración, manejo y control de la materia inmobiliaria, desconocen</w:t>
      </w:r>
      <w:r w:rsidR="00333115">
        <w:rPr>
          <w:rFonts w:ascii="Arial" w:hAnsi="Arial" w:cs="Arial"/>
          <w:sz w:val="24"/>
          <w:szCs w:val="24"/>
        </w:rPr>
        <w:t xml:space="preserve"> si los titulares de</w:t>
      </w:r>
      <w:r w:rsidRPr="00A20A11">
        <w:rPr>
          <w:rFonts w:ascii="Arial" w:hAnsi="Arial" w:cs="Arial"/>
          <w:sz w:val="24"/>
          <w:szCs w:val="24"/>
        </w:rPr>
        <w:t xml:space="preserve"> determinados inmuebles </w:t>
      </w:r>
      <w:r w:rsidR="00333115">
        <w:rPr>
          <w:rFonts w:ascii="Arial" w:hAnsi="Arial" w:cs="Arial"/>
          <w:sz w:val="24"/>
          <w:szCs w:val="24"/>
        </w:rPr>
        <w:t>hayan</w:t>
      </w:r>
      <w:r w:rsidRPr="00A20A11">
        <w:rPr>
          <w:rFonts w:ascii="Arial" w:hAnsi="Arial" w:cs="Arial"/>
          <w:sz w:val="24"/>
          <w:szCs w:val="24"/>
        </w:rPr>
        <w:t xml:space="preserve"> fallecido, y, más aún, si los mismos cuentan o no con herederos. </w:t>
      </w:r>
      <w:r w:rsidR="00333115">
        <w:rPr>
          <w:rFonts w:ascii="Arial" w:hAnsi="Arial" w:cs="Arial"/>
          <w:sz w:val="24"/>
          <w:szCs w:val="24"/>
        </w:rPr>
        <w:t xml:space="preserve">Este tipo de situaciones, </w:t>
      </w:r>
      <w:r w:rsidRPr="00A20A11">
        <w:rPr>
          <w:rFonts w:ascii="Arial" w:hAnsi="Arial" w:cs="Arial"/>
          <w:sz w:val="24"/>
          <w:szCs w:val="24"/>
        </w:rPr>
        <w:t>en todo caso imposibilita</w:t>
      </w:r>
      <w:r w:rsidR="00333115">
        <w:rPr>
          <w:rFonts w:ascii="Arial" w:hAnsi="Arial" w:cs="Arial"/>
          <w:sz w:val="24"/>
          <w:szCs w:val="24"/>
        </w:rPr>
        <w:t>n</w:t>
      </w:r>
      <w:r w:rsidRPr="00A20A11">
        <w:rPr>
          <w:rFonts w:ascii="Arial" w:hAnsi="Arial" w:cs="Arial"/>
          <w:sz w:val="24"/>
          <w:szCs w:val="24"/>
        </w:rPr>
        <w:t xml:space="preserve"> materialmente para proporcionar la información requerida.</w:t>
      </w:r>
    </w:p>
    <w:p w:rsidR="00A20A11" w:rsidRPr="00A20A11" w:rsidRDefault="00A20A11" w:rsidP="00444DEA">
      <w:pPr>
        <w:jc w:val="both"/>
        <w:rPr>
          <w:rFonts w:ascii="Arial" w:hAnsi="Arial" w:cs="Arial"/>
          <w:sz w:val="24"/>
          <w:szCs w:val="24"/>
        </w:rPr>
      </w:pPr>
      <w:r w:rsidRPr="00A20A11">
        <w:rPr>
          <w:rFonts w:ascii="Arial" w:hAnsi="Arial" w:cs="Arial"/>
          <w:sz w:val="24"/>
          <w:szCs w:val="24"/>
        </w:rPr>
        <w:t xml:space="preserve">No obstante, los Municipios por conducto de sus áreas respectivas se encuentran en aptitud de proporcionar la información que </w:t>
      </w:r>
      <w:r w:rsidR="00333115">
        <w:rPr>
          <w:rFonts w:ascii="Arial" w:hAnsi="Arial" w:cs="Arial"/>
          <w:sz w:val="24"/>
          <w:szCs w:val="24"/>
        </w:rPr>
        <w:t>soliciten las autoridades fiscales, de</w:t>
      </w:r>
      <w:r w:rsidRPr="00A20A11">
        <w:rPr>
          <w:rFonts w:ascii="Arial" w:hAnsi="Arial" w:cs="Arial"/>
          <w:sz w:val="24"/>
          <w:szCs w:val="24"/>
        </w:rPr>
        <w:t xml:space="preserve"> orden penal, así como los diversos Tribunales</w:t>
      </w:r>
      <w:r w:rsidR="00333115">
        <w:rPr>
          <w:rFonts w:ascii="Arial" w:hAnsi="Arial" w:cs="Arial"/>
          <w:sz w:val="24"/>
          <w:szCs w:val="24"/>
        </w:rPr>
        <w:t>,</w:t>
      </w:r>
      <w:r w:rsidRPr="00A20A11">
        <w:rPr>
          <w:rFonts w:ascii="Arial" w:hAnsi="Arial" w:cs="Arial"/>
          <w:sz w:val="24"/>
          <w:szCs w:val="24"/>
        </w:rPr>
        <w:t xml:space="preserve"> por lo que se sugiere, que, en caso de requerir información por parte de la Universidad de Guanajuato, la misma se </w:t>
      </w:r>
      <w:r>
        <w:rPr>
          <w:rFonts w:ascii="Arial" w:hAnsi="Arial" w:cs="Arial"/>
          <w:sz w:val="24"/>
          <w:szCs w:val="24"/>
        </w:rPr>
        <w:t>otorga</w:t>
      </w:r>
      <w:r w:rsidRPr="00A20A11">
        <w:rPr>
          <w:rFonts w:ascii="Arial" w:hAnsi="Arial" w:cs="Arial"/>
          <w:sz w:val="24"/>
          <w:szCs w:val="24"/>
        </w:rPr>
        <w:t xml:space="preserve"> por conducto de algún Tribunal que conozca de la sucesión legítima. </w:t>
      </w:r>
    </w:p>
    <w:p w:rsidR="002E31D5" w:rsidRPr="00A20A11" w:rsidRDefault="002E31D5" w:rsidP="00444DEA">
      <w:pPr>
        <w:jc w:val="both"/>
        <w:rPr>
          <w:rFonts w:ascii="Arial" w:hAnsi="Arial" w:cs="Arial"/>
          <w:i/>
          <w:sz w:val="24"/>
          <w:szCs w:val="24"/>
        </w:rPr>
      </w:pPr>
    </w:p>
    <w:sectPr w:rsidR="002E31D5" w:rsidRPr="00A20A11" w:rsidSect="002E31D5">
      <w:headerReference w:type="even" r:id="rId7"/>
      <w:headerReference w:type="default" r:id="rId8"/>
      <w:footerReference w:type="default" r:id="rId9"/>
      <w:headerReference w:type="first" r:id="rId10"/>
      <w:pgSz w:w="12240" w:h="15840"/>
      <w:pgMar w:top="1843" w:right="1750" w:bottom="1560"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2CD" w:rsidRDefault="005D42CD" w:rsidP="00435D05">
      <w:pPr>
        <w:spacing w:after="0" w:line="240" w:lineRule="auto"/>
      </w:pPr>
      <w:r>
        <w:separator/>
      </w:r>
    </w:p>
  </w:endnote>
  <w:endnote w:type="continuationSeparator" w:id="0">
    <w:p w:rsidR="005D42CD" w:rsidRDefault="005D42CD"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485A38" w:rsidRDefault="00645203" w:rsidP="00FF137F">
    <w:pPr>
      <w:pStyle w:val="Sangra3detindependiente"/>
      <w:ind w:left="0"/>
      <w:jc w:val="both"/>
      <w:rPr>
        <w:rFonts w:ascii="Arial" w:hAnsi="Arial" w:cs="Arial"/>
      </w:rPr>
    </w:pPr>
    <w:r w:rsidRPr="00485A38">
      <w:rPr>
        <w:rFonts w:ascii="Arial" w:hAnsi="Arial" w:cs="Arial"/>
      </w:rPr>
      <w:t xml:space="preserve">La presente foja forma parte del dictamen mediante el cual se envía la respuesta a la </w:t>
    </w:r>
    <w:r w:rsidR="002442E1" w:rsidRPr="002442E1">
      <w:rPr>
        <w:rFonts w:ascii="Arial" w:hAnsi="Arial" w:cs="Arial"/>
      </w:rPr>
      <w:t xml:space="preserve">iniciativa </w:t>
    </w:r>
    <w:r w:rsidR="00A20A11">
      <w:rPr>
        <w:rFonts w:ascii="Arial" w:hAnsi="Arial" w:cs="Arial"/>
      </w:rPr>
      <w:t>de adiciones al artículo 2874 del Código Civil para el Estado de Guanajuato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2CD" w:rsidRDefault="005D42CD" w:rsidP="00435D05">
      <w:pPr>
        <w:spacing w:after="0" w:line="240" w:lineRule="auto"/>
      </w:pPr>
      <w:r>
        <w:separator/>
      </w:r>
    </w:p>
  </w:footnote>
  <w:footnote w:type="continuationSeparator" w:id="0">
    <w:p w:rsidR="005D42CD" w:rsidRDefault="005D42CD"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5D42CD">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5D42CD" w:rsidP="007667B8">
    <w:pPr>
      <w:pStyle w:val="Encabezado"/>
      <w:tabs>
        <w:tab w:val="clear" w:pos="4419"/>
        <w:tab w:val="clear" w:pos="8838"/>
      </w:tabs>
      <w:jc w:val="right"/>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7667B8">
      <w:rPr>
        <w:noProof/>
        <w:lang w:eastAsia="es-MX"/>
      </w:rPr>
      <w:drawing>
        <wp:inline distT="0" distB="0" distL="0" distR="0">
          <wp:extent cx="967480" cy="576195"/>
          <wp:effectExtent l="0" t="0" r="444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5D42CD">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4"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6"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7"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1C5103E2"/>
    <w:multiLevelType w:val="hybridMultilevel"/>
    <w:tmpl w:val="6816B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3" w15:restartNumberingAfterBreak="0">
    <w:nsid w:val="2A7B6A6F"/>
    <w:multiLevelType w:val="hybridMultilevel"/>
    <w:tmpl w:val="47B0C334"/>
    <w:lvl w:ilvl="0" w:tplc="495C9C08">
      <w:start w:val="1"/>
      <w:numFmt w:val="lowerLetter"/>
      <w:lvlText w:val="%1)"/>
      <w:lvlJc w:val="left"/>
      <w:pPr>
        <w:ind w:left="1080" w:hanging="36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5"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7"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8" w15:restartNumberingAfterBreak="0">
    <w:nsid w:val="40A127C7"/>
    <w:multiLevelType w:val="hybridMultilevel"/>
    <w:tmpl w:val="39D05ECA"/>
    <w:lvl w:ilvl="0" w:tplc="EAA457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1"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2"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3"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4"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5"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9"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0"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31"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35"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6"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2"/>
  </w:num>
  <w:num w:numId="2">
    <w:abstractNumId w:val="16"/>
  </w:num>
  <w:num w:numId="3">
    <w:abstractNumId w:val="33"/>
  </w:num>
  <w:num w:numId="4">
    <w:abstractNumId w:val="11"/>
  </w:num>
  <w:num w:numId="5">
    <w:abstractNumId w:val="36"/>
  </w:num>
  <w:num w:numId="6">
    <w:abstractNumId w:val="10"/>
  </w:num>
  <w:num w:numId="7">
    <w:abstractNumId w:val="0"/>
  </w:num>
  <w:num w:numId="8">
    <w:abstractNumId w:val="21"/>
  </w:num>
  <w:num w:numId="9">
    <w:abstractNumId w:val="22"/>
  </w:num>
  <w:num w:numId="10">
    <w:abstractNumId w:val="24"/>
  </w:num>
  <w:num w:numId="11">
    <w:abstractNumId w:val="19"/>
  </w:num>
  <w:num w:numId="12">
    <w:abstractNumId w:val="3"/>
  </w:num>
  <w:num w:numId="13">
    <w:abstractNumId w:val="12"/>
  </w:num>
  <w:num w:numId="14">
    <w:abstractNumId w:val="6"/>
  </w:num>
  <w:num w:numId="15">
    <w:abstractNumId w:val="17"/>
  </w:num>
  <w:num w:numId="16">
    <w:abstractNumId w:val="30"/>
  </w:num>
  <w:num w:numId="17">
    <w:abstractNumId w:val="14"/>
  </w:num>
  <w:num w:numId="18">
    <w:abstractNumId w:val="5"/>
  </w:num>
  <w:num w:numId="19">
    <w:abstractNumId w:val="34"/>
  </w:num>
  <w:num w:numId="20">
    <w:abstractNumId w:val="7"/>
  </w:num>
  <w:num w:numId="21">
    <w:abstractNumId w:val="4"/>
  </w:num>
  <w:num w:numId="22">
    <w:abstractNumId w:val="35"/>
  </w:num>
  <w:num w:numId="23">
    <w:abstractNumId w:val="28"/>
  </w:num>
  <w:num w:numId="24">
    <w:abstractNumId w:val="25"/>
  </w:num>
  <w:num w:numId="25">
    <w:abstractNumId w:val="27"/>
  </w:num>
  <w:num w:numId="26">
    <w:abstractNumId w:val="8"/>
  </w:num>
  <w:num w:numId="27">
    <w:abstractNumId w:val="23"/>
  </w:num>
  <w:num w:numId="28">
    <w:abstractNumId w:val="2"/>
  </w:num>
  <w:num w:numId="29">
    <w:abstractNumId w:val="26"/>
  </w:num>
  <w:num w:numId="30">
    <w:abstractNumId w:val="20"/>
  </w:num>
  <w:num w:numId="31">
    <w:abstractNumId w:val="13"/>
  </w:num>
  <w:num w:numId="32">
    <w:abstractNumId w:val="15"/>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31"/>
  </w:num>
  <w:num w:numId="36">
    <w:abstractNumId w:val="9"/>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12A33"/>
    <w:rsid w:val="000160BD"/>
    <w:rsid w:val="0002429D"/>
    <w:rsid w:val="00031018"/>
    <w:rsid w:val="0003497D"/>
    <w:rsid w:val="00034C49"/>
    <w:rsid w:val="00044653"/>
    <w:rsid w:val="0005560C"/>
    <w:rsid w:val="00060F4A"/>
    <w:rsid w:val="00061270"/>
    <w:rsid w:val="000629BB"/>
    <w:rsid w:val="00074CAA"/>
    <w:rsid w:val="000818A0"/>
    <w:rsid w:val="00085CFC"/>
    <w:rsid w:val="000A4116"/>
    <w:rsid w:val="000B2646"/>
    <w:rsid w:val="000B5F11"/>
    <w:rsid w:val="000C6079"/>
    <w:rsid w:val="000D7306"/>
    <w:rsid w:val="000D7E12"/>
    <w:rsid w:val="000E43B9"/>
    <w:rsid w:val="000F0A15"/>
    <w:rsid w:val="000F134B"/>
    <w:rsid w:val="000F2D25"/>
    <w:rsid w:val="000F3C66"/>
    <w:rsid w:val="00105613"/>
    <w:rsid w:val="00107150"/>
    <w:rsid w:val="001108D9"/>
    <w:rsid w:val="001126D5"/>
    <w:rsid w:val="00117A06"/>
    <w:rsid w:val="001223DC"/>
    <w:rsid w:val="001463CE"/>
    <w:rsid w:val="00147C04"/>
    <w:rsid w:val="00151C11"/>
    <w:rsid w:val="00155518"/>
    <w:rsid w:val="001601F8"/>
    <w:rsid w:val="0016288A"/>
    <w:rsid w:val="00165483"/>
    <w:rsid w:val="00165F06"/>
    <w:rsid w:val="00167914"/>
    <w:rsid w:val="00172633"/>
    <w:rsid w:val="001735B8"/>
    <w:rsid w:val="00180F93"/>
    <w:rsid w:val="00181A71"/>
    <w:rsid w:val="001918FC"/>
    <w:rsid w:val="00192266"/>
    <w:rsid w:val="0019708E"/>
    <w:rsid w:val="001B014E"/>
    <w:rsid w:val="001B1843"/>
    <w:rsid w:val="001B5F6A"/>
    <w:rsid w:val="001C4293"/>
    <w:rsid w:val="001E2552"/>
    <w:rsid w:val="0020349C"/>
    <w:rsid w:val="00206958"/>
    <w:rsid w:val="00212F54"/>
    <w:rsid w:val="0021617A"/>
    <w:rsid w:val="00217A1E"/>
    <w:rsid w:val="00225842"/>
    <w:rsid w:val="002442E1"/>
    <w:rsid w:val="002526A4"/>
    <w:rsid w:val="00256B4C"/>
    <w:rsid w:val="002678A0"/>
    <w:rsid w:val="00286296"/>
    <w:rsid w:val="00287616"/>
    <w:rsid w:val="00291AA5"/>
    <w:rsid w:val="00297833"/>
    <w:rsid w:val="002A61DB"/>
    <w:rsid w:val="002B657D"/>
    <w:rsid w:val="002C4D40"/>
    <w:rsid w:val="002D54A7"/>
    <w:rsid w:val="002D7274"/>
    <w:rsid w:val="002E31D5"/>
    <w:rsid w:val="003060B4"/>
    <w:rsid w:val="003117A4"/>
    <w:rsid w:val="00311A44"/>
    <w:rsid w:val="003209B0"/>
    <w:rsid w:val="00324A86"/>
    <w:rsid w:val="00325772"/>
    <w:rsid w:val="00333115"/>
    <w:rsid w:val="00355379"/>
    <w:rsid w:val="0035631B"/>
    <w:rsid w:val="0036342B"/>
    <w:rsid w:val="00364BAF"/>
    <w:rsid w:val="003655F4"/>
    <w:rsid w:val="00367578"/>
    <w:rsid w:val="00367A13"/>
    <w:rsid w:val="00377800"/>
    <w:rsid w:val="003843C8"/>
    <w:rsid w:val="003847CA"/>
    <w:rsid w:val="0038631C"/>
    <w:rsid w:val="0039330B"/>
    <w:rsid w:val="0039510A"/>
    <w:rsid w:val="003A73B5"/>
    <w:rsid w:val="003B13B2"/>
    <w:rsid w:val="003B5953"/>
    <w:rsid w:val="003B7295"/>
    <w:rsid w:val="003C04D2"/>
    <w:rsid w:val="003C274D"/>
    <w:rsid w:val="003C2EC2"/>
    <w:rsid w:val="003D0ECC"/>
    <w:rsid w:val="003D3550"/>
    <w:rsid w:val="003D382F"/>
    <w:rsid w:val="003D5844"/>
    <w:rsid w:val="003D6AB2"/>
    <w:rsid w:val="003E2F45"/>
    <w:rsid w:val="003E5989"/>
    <w:rsid w:val="003F6057"/>
    <w:rsid w:val="00400756"/>
    <w:rsid w:val="0040354B"/>
    <w:rsid w:val="00411843"/>
    <w:rsid w:val="0042224D"/>
    <w:rsid w:val="00427F62"/>
    <w:rsid w:val="00430347"/>
    <w:rsid w:val="00431AEE"/>
    <w:rsid w:val="00434BB8"/>
    <w:rsid w:val="00435D05"/>
    <w:rsid w:val="0043628D"/>
    <w:rsid w:val="00442ABC"/>
    <w:rsid w:val="00444DEA"/>
    <w:rsid w:val="00446CEC"/>
    <w:rsid w:val="00452DFC"/>
    <w:rsid w:val="0046132F"/>
    <w:rsid w:val="004627D6"/>
    <w:rsid w:val="00467CD1"/>
    <w:rsid w:val="004714D5"/>
    <w:rsid w:val="00484D6F"/>
    <w:rsid w:val="00485A38"/>
    <w:rsid w:val="004861B5"/>
    <w:rsid w:val="004879DE"/>
    <w:rsid w:val="004951C8"/>
    <w:rsid w:val="004A3E3F"/>
    <w:rsid w:val="004B0A82"/>
    <w:rsid w:val="004B155A"/>
    <w:rsid w:val="004B7C81"/>
    <w:rsid w:val="004C260F"/>
    <w:rsid w:val="004C637C"/>
    <w:rsid w:val="004C667F"/>
    <w:rsid w:val="004D6107"/>
    <w:rsid w:val="004D7DA4"/>
    <w:rsid w:val="004E4531"/>
    <w:rsid w:val="004F04C7"/>
    <w:rsid w:val="004F1220"/>
    <w:rsid w:val="004F6B4C"/>
    <w:rsid w:val="004F7040"/>
    <w:rsid w:val="00501B8F"/>
    <w:rsid w:val="00504F01"/>
    <w:rsid w:val="00516844"/>
    <w:rsid w:val="00525199"/>
    <w:rsid w:val="00530C6A"/>
    <w:rsid w:val="005315B2"/>
    <w:rsid w:val="005322FE"/>
    <w:rsid w:val="00533548"/>
    <w:rsid w:val="00533C07"/>
    <w:rsid w:val="0053679B"/>
    <w:rsid w:val="00550449"/>
    <w:rsid w:val="0055192E"/>
    <w:rsid w:val="00552623"/>
    <w:rsid w:val="00561D26"/>
    <w:rsid w:val="00574849"/>
    <w:rsid w:val="00577C74"/>
    <w:rsid w:val="005841E8"/>
    <w:rsid w:val="00592CBC"/>
    <w:rsid w:val="005A1034"/>
    <w:rsid w:val="005A1C4E"/>
    <w:rsid w:val="005A5AC5"/>
    <w:rsid w:val="005B0524"/>
    <w:rsid w:val="005B4C7A"/>
    <w:rsid w:val="005B5898"/>
    <w:rsid w:val="005C1676"/>
    <w:rsid w:val="005C4A4A"/>
    <w:rsid w:val="005C6119"/>
    <w:rsid w:val="005D419F"/>
    <w:rsid w:val="005D42CD"/>
    <w:rsid w:val="005E5767"/>
    <w:rsid w:val="005E7B9F"/>
    <w:rsid w:val="005F2976"/>
    <w:rsid w:val="005F7DD9"/>
    <w:rsid w:val="006006E8"/>
    <w:rsid w:val="0060320D"/>
    <w:rsid w:val="00614D40"/>
    <w:rsid w:val="006300D1"/>
    <w:rsid w:val="00632A06"/>
    <w:rsid w:val="00633B02"/>
    <w:rsid w:val="00637378"/>
    <w:rsid w:val="00640711"/>
    <w:rsid w:val="00645203"/>
    <w:rsid w:val="00651346"/>
    <w:rsid w:val="0065188F"/>
    <w:rsid w:val="00652586"/>
    <w:rsid w:val="006648E7"/>
    <w:rsid w:val="00676B75"/>
    <w:rsid w:val="00683595"/>
    <w:rsid w:val="006879FF"/>
    <w:rsid w:val="006968AE"/>
    <w:rsid w:val="006B3742"/>
    <w:rsid w:val="006D3859"/>
    <w:rsid w:val="006E1131"/>
    <w:rsid w:val="006E21F5"/>
    <w:rsid w:val="006E4019"/>
    <w:rsid w:val="006E562B"/>
    <w:rsid w:val="006E7C5A"/>
    <w:rsid w:val="006F0B49"/>
    <w:rsid w:val="006F111B"/>
    <w:rsid w:val="006F4D66"/>
    <w:rsid w:val="00703F96"/>
    <w:rsid w:val="00704D80"/>
    <w:rsid w:val="00707EBE"/>
    <w:rsid w:val="00713035"/>
    <w:rsid w:val="007153DD"/>
    <w:rsid w:val="00715F6F"/>
    <w:rsid w:val="007315ED"/>
    <w:rsid w:val="00733D0D"/>
    <w:rsid w:val="00741F77"/>
    <w:rsid w:val="00744EC8"/>
    <w:rsid w:val="0075072C"/>
    <w:rsid w:val="00751191"/>
    <w:rsid w:val="00756AAC"/>
    <w:rsid w:val="007667B8"/>
    <w:rsid w:val="007734FF"/>
    <w:rsid w:val="00777D09"/>
    <w:rsid w:val="00787E4C"/>
    <w:rsid w:val="00793A1C"/>
    <w:rsid w:val="007A005E"/>
    <w:rsid w:val="007A2D59"/>
    <w:rsid w:val="007A59FF"/>
    <w:rsid w:val="007A72D1"/>
    <w:rsid w:val="007B31D8"/>
    <w:rsid w:val="007B7F97"/>
    <w:rsid w:val="007C0B32"/>
    <w:rsid w:val="007C39A8"/>
    <w:rsid w:val="007D0D19"/>
    <w:rsid w:val="007D66E9"/>
    <w:rsid w:val="007E63D1"/>
    <w:rsid w:val="007F5AE3"/>
    <w:rsid w:val="00800765"/>
    <w:rsid w:val="00802E69"/>
    <w:rsid w:val="008036DE"/>
    <w:rsid w:val="00807465"/>
    <w:rsid w:val="0081300B"/>
    <w:rsid w:val="0082032F"/>
    <w:rsid w:val="00827B81"/>
    <w:rsid w:val="00835BEE"/>
    <w:rsid w:val="008513E8"/>
    <w:rsid w:val="00856DF6"/>
    <w:rsid w:val="0085791F"/>
    <w:rsid w:val="00872174"/>
    <w:rsid w:val="00873328"/>
    <w:rsid w:val="00876C57"/>
    <w:rsid w:val="00884156"/>
    <w:rsid w:val="00885D46"/>
    <w:rsid w:val="00890200"/>
    <w:rsid w:val="00892D82"/>
    <w:rsid w:val="008A3343"/>
    <w:rsid w:val="008A67A3"/>
    <w:rsid w:val="008C6987"/>
    <w:rsid w:val="008D24E8"/>
    <w:rsid w:val="008D545B"/>
    <w:rsid w:val="008E030F"/>
    <w:rsid w:val="008E7166"/>
    <w:rsid w:val="008F0C31"/>
    <w:rsid w:val="008F4553"/>
    <w:rsid w:val="008F5C54"/>
    <w:rsid w:val="00902C1F"/>
    <w:rsid w:val="00916CA9"/>
    <w:rsid w:val="00924E4C"/>
    <w:rsid w:val="0092676F"/>
    <w:rsid w:val="00934A8F"/>
    <w:rsid w:val="00940B35"/>
    <w:rsid w:val="00952848"/>
    <w:rsid w:val="0095517C"/>
    <w:rsid w:val="009573BB"/>
    <w:rsid w:val="00962C30"/>
    <w:rsid w:val="0096382B"/>
    <w:rsid w:val="00970AB2"/>
    <w:rsid w:val="009714B0"/>
    <w:rsid w:val="00972383"/>
    <w:rsid w:val="009763BC"/>
    <w:rsid w:val="00984400"/>
    <w:rsid w:val="00985A17"/>
    <w:rsid w:val="00994630"/>
    <w:rsid w:val="009976F9"/>
    <w:rsid w:val="009A4757"/>
    <w:rsid w:val="009A72FA"/>
    <w:rsid w:val="009B6E78"/>
    <w:rsid w:val="009C37D9"/>
    <w:rsid w:val="009D5353"/>
    <w:rsid w:val="009D566E"/>
    <w:rsid w:val="009E40E1"/>
    <w:rsid w:val="009E5DA7"/>
    <w:rsid w:val="009F0C35"/>
    <w:rsid w:val="009F52CC"/>
    <w:rsid w:val="009F5418"/>
    <w:rsid w:val="009F58E0"/>
    <w:rsid w:val="00A032FE"/>
    <w:rsid w:val="00A06F60"/>
    <w:rsid w:val="00A10141"/>
    <w:rsid w:val="00A2059F"/>
    <w:rsid w:val="00A20A11"/>
    <w:rsid w:val="00A23A82"/>
    <w:rsid w:val="00A273CE"/>
    <w:rsid w:val="00A3091B"/>
    <w:rsid w:val="00A41652"/>
    <w:rsid w:val="00A42025"/>
    <w:rsid w:val="00A438CF"/>
    <w:rsid w:val="00A43F7B"/>
    <w:rsid w:val="00A446FF"/>
    <w:rsid w:val="00A6019D"/>
    <w:rsid w:val="00A615B6"/>
    <w:rsid w:val="00A6199A"/>
    <w:rsid w:val="00A8099D"/>
    <w:rsid w:val="00A80E09"/>
    <w:rsid w:val="00A82A20"/>
    <w:rsid w:val="00A93B75"/>
    <w:rsid w:val="00A93DC3"/>
    <w:rsid w:val="00AA0B06"/>
    <w:rsid w:val="00AA3139"/>
    <w:rsid w:val="00AA5A83"/>
    <w:rsid w:val="00AA60C8"/>
    <w:rsid w:val="00AB15E4"/>
    <w:rsid w:val="00AB2183"/>
    <w:rsid w:val="00AB3857"/>
    <w:rsid w:val="00AB651D"/>
    <w:rsid w:val="00AC4935"/>
    <w:rsid w:val="00AD46D9"/>
    <w:rsid w:val="00AE0D6E"/>
    <w:rsid w:val="00AE1A78"/>
    <w:rsid w:val="00AE3770"/>
    <w:rsid w:val="00AE4B7F"/>
    <w:rsid w:val="00AE5A3D"/>
    <w:rsid w:val="00AF19FA"/>
    <w:rsid w:val="00AF35DD"/>
    <w:rsid w:val="00AF55B2"/>
    <w:rsid w:val="00B1333A"/>
    <w:rsid w:val="00B15D19"/>
    <w:rsid w:val="00B2418C"/>
    <w:rsid w:val="00B26291"/>
    <w:rsid w:val="00B26999"/>
    <w:rsid w:val="00B274C2"/>
    <w:rsid w:val="00B27DD3"/>
    <w:rsid w:val="00B45C2B"/>
    <w:rsid w:val="00B6068D"/>
    <w:rsid w:val="00B62D86"/>
    <w:rsid w:val="00B6330A"/>
    <w:rsid w:val="00B63B57"/>
    <w:rsid w:val="00B8008B"/>
    <w:rsid w:val="00B80582"/>
    <w:rsid w:val="00B86048"/>
    <w:rsid w:val="00B94C07"/>
    <w:rsid w:val="00B954B4"/>
    <w:rsid w:val="00B971C5"/>
    <w:rsid w:val="00BA1B4B"/>
    <w:rsid w:val="00BA407A"/>
    <w:rsid w:val="00BA4540"/>
    <w:rsid w:val="00BB13C1"/>
    <w:rsid w:val="00BB202B"/>
    <w:rsid w:val="00BB6066"/>
    <w:rsid w:val="00BB7C53"/>
    <w:rsid w:val="00BC6F02"/>
    <w:rsid w:val="00BD0232"/>
    <w:rsid w:val="00BD4DC3"/>
    <w:rsid w:val="00BE5C25"/>
    <w:rsid w:val="00BE7F42"/>
    <w:rsid w:val="00C00624"/>
    <w:rsid w:val="00C06208"/>
    <w:rsid w:val="00C11B73"/>
    <w:rsid w:val="00C136DE"/>
    <w:rsid w:val="00C14911"/>
    <w:rsid w:val="00C14A5C"/>
    <w:rsid w:val="00C17748"/>
    <w:rsid w:val="00C2205A"/>
    <w:rsid w:val="00C23D21"/>
    <w:rsid w:val="00C27C80"/>
    <w:rsid w:val="00C31910"/>
    <w:rsid w:val="00C35A12"/>
    <w:rsid w:val="00C36D53"/>
    <w:rsid w:val="00C50DFB"/>
    <w:rsid w:val="00C63F00"/>
    <w:rsid w:val="00C654C6"/>
    <w:rsid w:val="00C70949"/>
    <w:rsid w:val="00C72BC4"/>
    <w:rsid w:val="00C760B9"/>
    <w:rsid w:val="00C8008C"/>
    <w:rsid w:val="00C80A1D"/>
    <w:rsid w:val="00C83CB5"/>
    <w:rsid w:val="00C86739"/>
    <w:rsid w:val="00C91613"/>
    <w:rsid w:val="00C922F8"/>
    <w:rsid w:val="00C96F13"/>
    <w:rsid w:val="00CA2167"/>
    <w:rsid w:val="00CA5B9B"/>
    <w:rsid w:val="00CA68C1"/>
    <w:rsid w:val="00CC063F"/>
    <w:rsid w:val="00CC0FB4"/>
    <w:rsid w:val="00CC59DB"/>
    <w:rsid w:val="00CD22D5"/>
    <w:rsid w:val="00CD3B1B"/>
    <w:rsid w:val="00CE07B2"/>
    <w:rsid w:val="00CE7A3F"/>
    <w:rsid w:val="00CF6F96"/>
    <w:rsid w:val="00D05CDE"/>
    <w:rsid w:val="00D05D65"/>
    <w:rsid w:val="00D216F8"/>
    <w:rsid w:val="00D35F1D"/>
    <w:rsid w:val="00D3755B"/>
    <w:rsid w:val="00D379EE"/>
    <w:rsid w:val="00D45D74"/>
    <w:rsid w:val="00D57DFA"/>
    <w:rsid w:val="00D6039B"/>
    <w:rsid w:val="00D621E5"/>
    <w:rsid w:val="00D62F81"/>
    <w:rsid w:val="00D71B0B"/>
    <w:rsid w:val="00D74366"/>
    <w:rsid w:val="00D804CE"/>
    <w:rsid w:val="00D85E9A"/>
    <w:rsid w:val="00D96C0A"/>
    <w:rsid w:val="00DA4539"/>
    <w:rsid w:val="00DB1A6E"/>
    <w:rsid w:val="00DC33A9"/>
    <w:rsid w:val="00DD0212"/>
    <w:rsid w:val="00DD36A1"/>
    <w:rsid w:val="00DD4B40"/>
    <w:rsid w:val="00DE6A9B"/>
    <w:rsid w:val="00DF0049"/>
    <w:rsid w:val="00DF59C0"/>
    <w:rsid w:val="00E0246F"/>
    <w:rsid w:val="00E11813"/>
    <w:rsid w:val="00E15422"/>
    <w:rsid w:val="00E16F01"/>
    <w:rsid w:val="00E25216"/>
    <w:rsid w:val="00E2521E"/>
    <w:rsid w:val="00E263AF"/>
    <w:rsid w:val="00E26BCA"/>
    <w:rsid w:val="00E27773"/>
    <w:rsid w:val="00E3169B"/>
    <w:rsid w:val="00E316CF"/>
    <w:rsid w:val="00E40FC9"/>
    <w:rsid w:val="00E41D3A"/>
    <w:rsid w:val="00E44B12"/>
    <w:rsid w:val="00E64A79"/>
    <w:rsid w:val="00E64F95"/>
    <w:rsid w:val="00E651D9"/>
    <w:rsid w:val="00E656BC"/>
    <w:rsid w:val="00E656ED"/>
    <w:rsid w:val="00E748F4"/>
    <w:rsid w:val="00E81494"/>
    <w:rsid w:val="00E847EC"/>
    <w:rsid w:val="00E90635"/>
    <w:rsid w:val="00E96B48"/>
    <w:rsid w:val="00E97C30"/>
    <w:rsid w:val="00EA2F7C"/>
    <w:rsid w:val="00EB23B5"/>
    <w:rsid w:val="00EB5A68"/>
    <w:rsid w:val="00EB6AFA"/>
    <w:rsid w:val="00EC0DCF"/>
    <w:rsid w:val="00EC5382"/>
    <w:rsid w:val="00EC7463"/>
    <w:rsid w:val="00ED11B4"/>
    <w:rsid w:val="00ED2BD4"/>
    <w:rsid w:val="00ED35FB"/>
    <w:rsid w:val="00ED6330"/>
    <w:rsid w:val="00ED7858"/>
    <w:rsid w:val="00ED7888"/>
    <w:rsid w:val="00EE3FCD"/>
    <w:rsid w:val="00EE48B6"/>
    <w:rsid w:val="00EF0200"/>
    <w:rsid w:val="00EF32C9"/>
    <w:rsid w:val="00EF5D20"/>
    <w:rsid w:val="00F1179D"/>
    <w:rsid w:val="00F12C02"/>
    <w:rsid w:val="00F2269D"/>
    <w:rsid w:val="00F235D7"/>
    <w:rsid w:val="00F27075"/>
    <w:rsid w:val="00F35A7B"/>
    <w:rsid w:val="00F42C91"/>
    <w:rsid w:val="00F42EA1"/>
    <w:rsid w:val="00F461E1"/>
    <w:rsid w:val="00F51CE0"/>
    <w:rsid w:val="00F520DC"/>
    <w:rsid w:val="00F559BC"/>
    <w:rsid w:val="00F74F0F"/>
    <w:rsid w:val="00F91F67"/>
    <w:rsid w:val="00F9372F"/>
    <w:rsid w:val="00FA6E8B"/>
    <w:rsid w:val="00FB30DD"/>
    <w:rsid w:val="00FD080C"/>
    <w:rsid w:val="00FD5F05"/>
    <w:rsid w:val="00FE720E"/>
    <w:rsid w:val="00FF137F"/>
    <w:rsid w:val="00FF30EB"/>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953</Words>
  <Characters>5242</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Luis Alberto Muñiz Cisneros</cp:lastModifiedBy>
  <cp:revision>2</cp:revision>
  <cp:lastPrinted>2020-02-05T18:37:00Z</cp:lastPrinted>
  <dcterms:created xsi:type="dcterms:W3CDTF">2020-02-14T19:58:00Z</dcterms:created>
  <dcterms:modified xsi:type="dcterms:W3CDTF">2020-02-14T19:58:00Z</dcterms:modified>
</cp:coreProperties>
</file>