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F4" w:rsidRDefault="00365AF4" w:rsidP="00F8602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DF6DD8" w:rsidRPr="00A873D0" w:rsidRDefault="00DF6DD8" w:rsidP="00F8602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A873D0">
        <w:rPr>
          <w:rFonts w:ascii="Arial" w:eastAsia="Times New Roman" w:hAnsi="Arial" w:cs="Arial"/>
          <w:b/>
          <w:sz w:val="28"/>
          <w:szCs w:val="28"/>
        </w:rPr>
        <w:t>H. A</w:t>
      </w:r>
      <w:r w:rsidR="0019362D" w:rsidRPr="00A873D0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:rsidR="00DF6DD8" w:rsidRPr="00A873D0" w:rsidRDefault="0019362D" w:rsidP="00F86024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A873D0">
        <w:rPr>
          <w:rFonts w:ascii="Arial" w:eastAsia="Times New Roman" w:hAnsi="Arial" w:cs="Arial"/>
          <w:b/>
          <w:sz w:val="28"/>
          <w:szCs w:val="28"/>
        </w:rPr>
        <w:t>P R E S E N T E</w:t>
      </w:r>
    </w:p>
    <w:p w:rsidR="00DF6DD8" w:rsidRPr="00A873D0" w:rsidRDefault="00DF6DD8" w:rsidP="00F86024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DF6DD8" w:rsidRPr="00A873D0" w:rsidRDefault="00DF6DD8" w:rsidP="00F8602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873D0">
        <w:rPr>
          <w:rFonts w:ascii="Arial" w:hAnsi="Arial" w:cs="Arial"/>
          <w:sz w:val="28"/>
          <w:szCs w:val="28"/>
        </w:rPr>
        <w:t xml:space="preserve">Los suscritos integrantes de la </w:t>
      </w:r>
      <w:r w:rsidRPr="00A873D0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A873D0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DF6DD8" w:rsidRPr="00A873D0" w:rsidRDefault="00DF6DD8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234858" w:rsidRPr="00A873D0" w:rsidRDefault="00234858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F6DD8" w:rsidRPr="00A873D0" w:rsidRDefault="00DF6DD8" w:rsidP="00F8602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A873D0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:rsidR="001E65A6" w:rsidRPr="00A873D0" w:rsidRDefault="001E65A6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F6DD8" w:rsidRPr="003A388B" w:rsidRDefault="00DF6DD8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3A388B">
        <w:rPr>
          <w:rFonts w:ascii="Arial" w:eastAsia="Times New Roman" w:hAnsi="Arial" w:cs="Arial"/>
          <w:b/>
          <w:sz w:val="28"/>
          <w:szCs w:val="28"/>
        </w:rPr>
        <w:t>I.</w:t>
      </w:r>
      <w:r w:rsidR="00E31208" w:rsidRPr="003A388B">
        <w:rPr>
          <w:rFonts w:ascii="Arial" w:eastAsia="Times New Roman" w:hAnsi="Arial" w:cs="Arial"/>
          <w:sz w:val="28"/>
          <w:szCs w:val="28"/>
        </w:rPr>
        <w:t xml:space="preserve"> Por acuerdo de</w:t>
      </w:r>
      <w:r w:rsidR="00643B4F" w:rsidRPr="003A388B">
        <w:rPr>
          <w:rFonts w:ascii="Arial" w:eastAsia="Times New Roman" w:hAnsi="Arial" w:cs="Arial"/>
          <w:sz w:val="28"/>
          <w:szCs w:val="28"/>
        </w:rPr>
        <w:t xml:space="preserve"> los integrantes de</w:t>
      </w:r>
      <w:r w:rsidR="00E31208" w:rsidRPr="003A388B">
        <w:rPr>
          <w:rFonts w:ascii="Arial" w:eastAsia="Times New Roman" w:hAnsi="Arial" w:cs="Arial"/>
          <w:sz w:val="28"/>
          <w:szCs w:val="28"/>
        </w:rPr>
        <w:t xml:space="preserve"> la </w:t>
      </w:r>
      <w:r w:rsidR="005B7CA4" w:rsidRPr="003A388B">
        <w:rPr>
          <w:rFonts w:ascii="Arial" w:eastAsia="Times New Roman" w:hAnsi="Arial" w:cs="Arial"/>
          <w:sz w:val="28"/>
          <w:szCs w:val="28"/>
        </w:rPr>
        <w:t>Comisión de</w:t>
      </w:r>
      <w:r w:rsidR="00AF2EFC" w:rsidRPr="003A388B">
        <w:rPr>
          <w:rFonts w:ascii="Arial" w:eastAsia="Times New Roman" w:hAnsi="Arial" w:cs="Arial"/>
          <w:sz w:val="28"/>
          <w:szCs w:val="28"/>
        </w:rPr>
        <w:t xml:space="preserve"> </w:t>
      </w:r>
      <w:r w:rsidR="00706C27" w:rsidRPr="003A388B">
        <w:rPr>
          <w:rFonts w:ascii="Arial" w:eastAsia="Times New Roman" w:hAnsi="Arial" w:cs="Arial"/>
          <w:sz w:val="28"/>
          <w:szCs w:val="28"/>
        </w:rPr>
        <w:t>Asuntos Municipa</w:t>
      </w:r>
      <w:r w:rsidR="00AF2EFC" w:rsidRPr="003A388B">
        <w:rPr>
          <w:rFonts w:ascii="Arial" w:eastAsia="Times New Roman" w:hAnsi="Arial" w:cs="Arial"/>
          <w:sz w:val="28"/>
          <w:szCs w:val="28"/>
        </w:rPr>
        <w:t xml:space="preserve">les </w:t>
      </w:r>
      <w:r w:rsidRPr="003A388B">
        <w:rPr>
          <w:rFonts w:ascii="Arial" w:eastAsia="Times New Roman" w:hAnsi="Arial" w:cs="Arial"/>
          <w:sz w:val="28"/>
          <w:szCs w:val="28"/>
        </w:rPr>
        <w:t xml:space="preserve">de la Sexagésima </w:t>
      </w:r>
      <w:r w:rsidR="00255888" w:rsidRPr="003A388B">
        <w:rPr>
          <w:rFonts w:ascii="Arial" w:eastAsia="Times New Roman" w:hAnsi="Arial" w:cs="Arial"/>
          <w:sz w:val="28"/>
          <w:szCs w:val="28"/>
        </w:rPr>
        <w:t>Cuarta</w:t>
      </w:r>
      <w:r w:rsidRPr="003A388B">
        <w:rPr>
          <w:rFonts w:ascii="Arial" w:eastAsia="Times New Roman" w:hAnsi="Arial" w:cs="Arial"/>
          <w:sz w:val="28"/>
          <w:szCs w:val="28"/>
        </w:rPr>
        <w:t xml:space="preserve"> Legislatura del H. Congreso del Estado, remitió a este Ayuntamiento</w:t>
      </w:r>
      <w:r w:rsidR="00706C27" w:rsidRPr="003A388B">
        <w:rPr>
          <w:rFonts w:ascii="Arial" w:eastAsia="Times New Roman" w:hAnsi="Arial" w:cs="Arial"/>
          <w:sz w:val="28"/>
          <w:szCs w:val="28"/>
        </w:rPr>
        <w:t xml:space="preserve"> mediante oficio circular número 51, </w:t>
      </w:r>
      <w:r w:rsidRPr="003A388B">
        <w:rPr>
          <w:rFonts w:ascii="Arial" w:eastAsia="Times New Roman" w:hAnsi="Arial" w:cs="Arial"/>
          <w:sz w:val="28"/>
          <w:szCs w:val="28"/>
        </w:rPr>
        <w:t xml:space="preserve">la </w:t>
      </w:r>
      <w:r w:rsidRPr="003A388B">
        <w:rPr>
          <w:rFonts w:ascii="Arial" w:eastAsia="Times New Roman" w:hAnsi="Arial" w:cs="Arial"/>
          <w:b/>
          <w:i/>
          <w:sz w:val="28"/>
          <w:szCs w:val="28"/>
        </w:rPr>
        <w:t xml:space="preserve">iniciativa </w:t>
      </w:r>
      <w:r w:rsidR="00706C27" w:rsidRPr="003A388B">
        <w:rPr>
          <w:rFonts w:ascii="Arial" w:eastAsia="Times New Roman" w:hAnsi="Arial" w:cs="Arial"/>
          <w:b/>
          <w:i/>
          <w:sz w:val="28"/>
          <w:szCs w:val="28"/>
        </w:rPr>
        <w:t>que reforma los artículos 76,</w:t>
      </w:r>
      <w:r w:rsidR="00BF13FE">
        <w:rPr>
          <w:rFonts w:ascii="Arial" w:eastAsia="Times New Roman" w:hAnsi="Arial" w:cs="Arial"/>
          <w:b/>
          <w:i/>
          <w:sz w:val="28"/>
          <w:szCs w:val="28"/>
        </w:rPr>
        <w:t xml:space="preserve"> </w:t>
      </w:r>
      <w:r w:rsidR="00706C27" w:rsidRPr="003A388B">
        <w:rPr>
          <w:rFonts w:ascii="Arial" w:eastAsia="Times New Roman" w:hAnsi="Arial" w:cs="Arial"/>
          <w:b/>
          <w:i/>
          <w:sz w:val="28"/>
          <w:szCs w:val="28"/>
        </w:rPr>
        <w:t xml:space="preserve">127 y 129 de la Ley Orgánica Municipal para el </w:t>
      </w:r>
      <w:r w:rsidR="00AF2EFC" w:rsidRPr="003A388B">
        <w:rPr>
          <w:rFonts w:ascii="Arial" w:eastAsia="Times New Roman" w:hAnsi="Arial" w:cs="Arial"/>
          <w:b/>
          <w:i/>
          <w:sz w:val="28"/>
          <w:szCs w:val="28"/>
        </w:rPr>
        <w:t xml:space="preserve">Estado de Guanajuato, </w:t>
      </w:r>
      <w:r w:rsidR="00E31208" w:rsidRPr="003A388B">
        <w:rPr>
          <w:rFonts w:ascii="Arial" w:eastAsia="Times New Roman" w:hAnsi="Arial" w:cs="Arial"/>
          <w:sz w:val="28"/>
          <w:szCs w:val="28"/>
        </w:rPr>
        <w:t xml:space="preserve">formulada por </w:t>
      </w:r>
      <w:r w:rsidR="00706C27" w:rsidRPr="003A388B">
        <w:rPr>
          <w:rFonts w:ascii="Arial" w:eastAsia="Times New Roman" w:hAnsi="Arial" w:cs="Arial"/>
          <w:sz w:val="28"/>
          <w:szCs w:val="28"/>
        </w:rPr>
        <w:t>el</w:t>
      </w:r>
      <w:r w:rsidR="00E31208" w:rsidRPr="003A388B">
        <w:rPr>
          <w:rFonts w:ascii="Arial" w:eastAsia="Times New Roman" w:hAnsi="Arial" w:cs="Arial"/>
          <w:sz w:val="28"/>
          <w:szCs w:val="28"/>
        </w:rPr>
        <w:t xml:space="preserve"> diputad</w:t>
      </w:r>
      <w:r w:rsidR="00706C27" w:rsidRPr="003A388B">
        <w:rPr>
          <w:rFonts w:ascii="Arial" w:eastAsia="Times New Roman" w:hAnsi="Arial" w:cs="Arial"/>
          <w:sz w:val="28"/>
          <w:szCs w:val="28"/>
        </w:rPr>
        <w:t>o</w:t>
      </w:r>
      <w:r w:rsidR="00AF2EFC" w:rsidRPr="003A388B">
        <w:rPr>
          <w:rFonts w:ascii="Arial" w:eastAsia="Times New Roman" w:hAnsi="Arial" w:cs="Arial"/>
          <w:sz w:val="28"/>
          <w:szCs w:val="28"/>
        </w:rPr>
        <w:t xml:space="preserve"> </w:t>
      </w:r>
      <w:r w:rsidR="00706C27" w:rsidRPr="003A388B">
        <w:rPr>
          <w:rFonts w:ascii="Arial" w:eastAsia="Times New Roman" w:hAnsi="Arial" w:cs="Arial"/>
          <w:sz w:val="28"/>
          <w:szCs w:val="28"/>
        </w:rPr>
        <w:t xml:space="preserve">Jaime Hernández Centeno de la representación parlamentaria del Partido Movimiento Ciudadano e </w:t>
      </w:r>
      <w:r w:rsidR="00AF2EFC" w:rsidRPr="003A388B">
        <w:rPr>
          <w:rFonts w:ascii="Arial" w:eastAsia="Times New Roman" w:hAnsi="Arial" w:cs="Arial"/>
          <w:sz w:val="28"/>
          <w:szCs w:val="28"/>
        </w:rPr>
        <w:t xml:space="preserve">integrante de la Sexagésima </w:t>
      </w:r>
      <w:r w:rsidR="00706C27" w:rsidRPr="003A388B">
        <w:rPr>
          <w:rFonts w:ascii="Arial" w:eastAsia="Times New Roman" w:hAnsi="Arial" w:cs="Arial"/>
          <w:sz w:val="28"/>
          <w:szCs w:val="28"/>
        </w:rPr>
        <w:t>Cuart</w:t>
      </w:r>
      <w:r w:rsidR="00AF2EFC" w:rsidRPr="003A388B">
        <w:rPr>
          <w:rFonts w:ascii="Arial" w:eastAsia="Times New Roman" w:hAnsi="Arial" w:cs="Arial"/>
          <w:sz w:val="28"/>
          <w:szCs w:val="28"/>
        </w:rPr>
        <w:t xml:space="preserve">a Legislatura del H. Congreso del Estado, </w:t>
      </w:r>
      <w:r w:rsidR="00E80B04" w:rsidRPr="003A388B">
        <w:rPr>
          <w:rFonts w:ascii="Arial" w:eastAsia="Times New Roman" w:hAnsi="Arial" w:cs="Arial"/>
          <w:sz w:val="28"/>
          <w:szCs w:val="28"/>
        </w:rPr>
        <w:t xml:space="preserve"> </w:t>
      </w:r>
      <w:r w:rsidRPr="003A388B">
        <w:rPr>
          <w:rFonts w:ascii="Arial" w:eastAsia="Times New Roman" w:hAnsi="Arial" w:cs="Arial"/>
          <w:sz w:val="28"/>
          <w:szCs w:val="28"/>
        </w:rPr>
        <w:t>a efecto de que como parte de la metodología aprobada se reciban observaciones y propuestas a la misma.</w:t>
      </w:r>
    </w:p>
    <w:p w:rsidR="00DF6DD8" w:rsidRDefault="00DF6DD8" w:rsidP="00F86024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365AF4" w:rsidRDefault="001E65A6" w:rsidP="001E65A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eastAsia="en-US"/>
        </w:rPr>
      </w:pPr>
      <w:r w:rsidRPr="00A873D0">
        <w:rPr>
          <w:rFonts w:ascii="Arial" w:hAnsi="Arial" w:cs="Arial"/>
          <w:b/>
          <w:sz w:val="28"/>
          <w:szCs w:val="28"/>
        </w:rPr>
        <w:t>II.</w:t>
      </w:r>
      <w:r w:rsidRPr="00A873D0">
        <w:rPr>
          <w:rFonts w:ascii="Arial" w:hAnsi="Arial" w:cs="Arial"/>
          <w:sz w:val="28"/>
          <w:szCs w:val="28"/>
        </w:rPr>
        <w:t xml:space="preserve"> </w:t>
      </w:r>
      <w:r w:rsidRPr="00A873D0">
        <w:rPr>
          <w:rFonts w:ascii="Arial" w:hAnsi="Arial" w:cs="Arial"/>
          <w:sz w:val="28"/>
          <w:szCs w:val="28"/>
          <w:lang w:eastAsia="en-US"/>
        </w:rPr>
        <w:t xml:space="preserve">Dicha iniciativa, de acuerdo a su exposición de motivos, tiene como objetivo </w:t>
      </w:r>
      <w:r w:rsidR="00706C27">
        <w:rPr>
          <w:rFonts w:ascii="Arial" w:hAnsi="Arial" w:cs="Arial"/>
          <w:sz w:val="28"/>
          <w:szCs w:val="28"/>
          <w:lang w:eastAsia="en-US"/>
        </w:rPr>
        <w:t>principal robustecer a través de la implementación de requisitos para la designación de Secretario de Ayuntamiento y Tesorero Municipal, el funcionamiento y transparencia de la administración pública municipal</w:t>
      </w:r>
      <w:r w:rsidR="003A388B">
        <w:rPr>
          <w:rFonts w:ascii="Arial" w:hAnsi="Arial" w:cs="Arial"/>
          <w:sz w:val="28"/>
          <w:szCs w:val="28"/>
          <w:lang w:eastAsia="en-US"/>
        </w:rPr>
        <w:t xml:space="preserve">, así como </w:t>
      </w:r>
      <w:r w:rsidR="00BF13FE">
        <w:rPr>
          <w:rFonts w:ascii="Arial" w:hAnsi="Arial" w:cs="Arial"/>
          <w:sz w:val="28"/>
          <w:szCs w:val="28"/>
          <w:lang w:eastAsia="en-US"/>
        </w:rPr>
        <w:t>perfeccionar</w:t>
      </w:r>
      <w:r w:rsidR="00365AF4">
        <w:rPr>
          <w:rFonts w:ascii="Arial" w:hAnsi="Arial" w:cs="Arial"/>
          <w:sz w:val="28"/>
          <w:szCs w:val="28"/>
          <w:lang w:eastAsia="en-US"/>
        </w:rPr>
        <w:t xml:space="preserve"> el texto de la Ley Orgánica Municipal para el Estado de Guanajuato.</w:t>
      </w:r>
    </w:p>
    <w:p w:rsidR="001E65A6" w:rsidRDefault="001E65A6" w:rsidP="00F86024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E65A6" w:rsidRPr="00825B9C" w:rsidRDefault="001E65A6" w:rsidP="001E65A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825B9C">
        <w:rPr>
          <w:rFonts w:ascii="Arial" w:eastAsia="Times New Roman" w:hAnsi="Arial" w:cs="Arial"/>
          <w:b/>
          <w:sz w:val="28"/>
          <w:szCs w:val="28"/>
        </w:rPr>
        <w:t>I</w:t>
      </w:r>
      <w:r w:rsidR="00706C27">
        <w:rPr>
          <w:rFonts w:ascii="Arial" w:eastAsia="Times New Roman" w:hAnsi="Arial" w:cs="Arial"/>
          <w:b/>
          <w:sz w:val="28"/>
          <w:szCs w:val="28"/>
        </w:rPr>
        <w:t>I</w:t>
      </w:r>
      <w:r w:rsidRPr="00825B9C">
        <w:rPr>
          <w:rFonts w:ascii="Arial" w:eastAsia="Times New Roman" w:hAnsi="Arial" w:cs="Arial"/>
          <w:b/>
          <w:sz w:val="28"/>
          <w:szCs w:val="28"/>
        </w:rPr>
        <w:t>I.</w:t>
      </w:r>
      <w:r w:rsidRPr="00825B9C">
        <w:rPr>
          <w:rFonts w:ascii="Arial" w:eastAsia="Times New Roman" w:hAnsi="Arial" w:cs="Arial"/>
          <w:sz w:val="28"/>
          <w:szCs w:val="28"/>
        </w:rPr>
        <w:t xml:space="preserve"> Dentro de las consideraciones relevantes que plantea la iniciativa en su exposición de motivos, se encuentran entre otras, las siguientes:</w:t>
      </w:r>
    </w:p>
    <w:p w:rsidR="008E20DF" w:rsidRPr="00825B9C" w:rsidRDefault="008E20DF" w:rsidP="0034202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E65A6" w:rsidRPr="003A388B" w:rsidRDefault="00706C27" w:rsidP="003A388B">
      <w:pPr>
        <w:pStyle w:val="Sinespaciado1"/>
        <w:numPr>
          <w:ilvl w:val="0"/>
          <w:numId w:val="6"/>
        </w:numPr>
        <w:ind w:left="567" w:hanging="42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Establecer requisitos mínimos </w:t>
      </w:r>
      <w:r w:rsidR="003A388B">
        <w:rPr>
          <w:rFonts w:ascii="Arial" w:hAnsi="Arial" w:cs="Arial"/>
          <w:sz w:val="28"/>
          <w:szCs w:val="28"/>
        </w:rPr>
        <w:t xml:space="preserve">e indispensables a observarse por los Ayuntamientos </w:t>
      </w:r>
      <w:r>
        <w:rPr>
          <w:rFonts w:ascii="Arial" w:hAnsi="Arial" w:cs="Arial"/>
          <w:sz w:val="28"/>
          <w:szCs w:val="28"/>
        </w:rPr>
        <w:t xml:space="preserve">para la designación del Secretario de Ayuntamiento y Tesorero Municipal, a través de los cuales se busca </w:t>
      </w:r>
      <w:r w:rsidR="003A388B">
        <w:rPr>
          <w:rFonts w:ascii="Arial" w:hAnsi="Arial" w:cs="Arial"/>
          <w:sz w:val="28"/>
          <w:szCs w:val="28"/>
        </w:rPr>
        <w:t xml:space="preserve">mayor </w:t>
      </w:r>
      <w:r>
        <w:rPr>
          <w:rFonts w:ascii="Arial" w:hAnsi="Arial" w:cs="Arial"/>
          <w:sz w:val="28"/>
          <w:szCs w:val="28"/>
        </w:rPr>
        <w:t>tra</w:t>
      </w:r>
      <w:r w:rsidR="003A388B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>sparencia</w:t>
      </w:r>
      <w:r w:rsidR="003A388B">
        <w:rPr>
          <w:rFonts w:ascii="Arial" w:hAnsi="Arial" w:cs="Arial"/>
          <w:sz w:val="28"/>
          <w:szCs w:val="28"/>
        </w:rPr>
        <w:t xml:space="preserve"> y claridad en la designación de dichos</w:t>
      </w:r>
      <w:r>
        <w:rPr>
          <w:rFonts w:ascii="Arial" w:hAnsi="Arial" w:cs="Arial"/>
          <w:sz w:val="28"/>
          <w:szCs w:val="28"/>
        </w:rPr>
        <w:t xml:space="preserve"> cargos. </w:t>
      </w:r>
    </w:p>
    <w:p w:rsidR="003A388B" w:rsidRDefault="003A388B" w:rsidP="00365AF4">
      <w:pPr>
        <w:pStyle w:val="Sinespaciado1"/>
        <w:jc w:val="both"/>
        <w:rPr>
          <w:rFonts w:ascii="Arial" w:hAnsi="Arial" w:cs="Arial"/>
          <w:sz w:val="28"/>
          <w:szCs w:val="28"/>
        </w:rPr>
      </w:pPr>
    </w:p>
    <w:p w:rsidR="003A388B" w:rsidRPr="003A388B" w:rsidRDefault="003A388B" w:rsidP="003A388B">
      <w:pPr>
        <w:pStyle w:val="Sinespaciado1"/>
        <w:numPr>
          <w:ilvl w:val="0"/>
          <w:numId w:val="6"/>
        </w:numPr>
        <w:ind w:left="567" w:hanging="42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 propone eliminar el inciso r), de la fracción I al artículo 76, por encontrarse duplicado con lo previsto en el inciso d) de la fracción III del mismo precepto legal, relativo a </w:t>
      </w:r>
      <w:r w:rsidR="00365AF4">
        <w:rPr>
          <w:rFonts w:ascii="Arial" w:hAnsi="Arial" w:cs="Arial"/>
          <w:sz w:val="28"/>
          <w:szCs w:val="28"/>
        </w:rPr>
        <w:t>i</w:t>
      </w:r>
      <w:r w:rsidRPr="003A388B">
        <w:rPr>
          <w:rFonts w:ascii="Arial" w:hAnsi="Arial" w:cs="Arial"/>
          <w:sz w:val="28"/>
          <w:szCs w:val="28"/>
        </w:rPr>
        <w:t>ntervenir en la formulación y aplicación de programas de transporte público de pasajeros cuando aquellos afecten su ámbito territorial</w:t>
      </w:r>
      <w:r>
        <w:rPr>
          <w:rFonts w:ascii="Arial" w:hAnsi="Arial" w:cs="Arial"/>
          <w:sz w:val="28"/>
          <w:szCs w:val="28"/>
        </w:rPr>
        <w:t>.</w:t>
      </w:r>
      <w:r w:rsidRPr="003A388B">
        <w:rPr>
          <w:rFonts w:ascii="Verdana" w:hAnsi="Verdana"/>
          <w:sz w:val="20"/>
          <w:szCs w:val="20"/>
        </w:rPr>
        <w:t xml:space="preserve"> </w:t>
      </w:r>
    </w:p>
    <w:p w:rsidR="003A388B" w:rsidRDefault="003A388B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C1AFC" w:rsidRPr="00825B9C" w:rsidRDefault="00DF6DD8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825B9C">
        <w:rPr>
          <w:rFonts w:ascii="Arial" w:eastAsia="Times New Roman" w:hAnsi="Arial" w:cs="Arial"/>
          <w:sz w:val="28"/>
          <w:szCs w:val="28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540D9A" w:rsidRPr="00825B9C" w:rsidRDefault="00540D9A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234858" w:rsidRPr="00825B9C" w:rsidRDefault="00234858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F6DD8" w:rsidRPr="00825B9C" w:rsidRDefault="00DF6DD8" w:rsidP="00A873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25B9C">
        <w:rPr>
          <w:rFonts w:ascii="Arial" w:eastAsia="Times New Roman" w:hAnsi="Arial" w:cs="Arial"/>
          <w:b/>
          <w:sz w:val="28"/>
          <w:szCs w:val="28"/>
        </w:rPr>
        <w:t>A C U E R D O</w:t>
      </w:r>
    </w:p>
    <w:p w:rsidR="003A388B" w:rsidRDefault="003A388B" w:rsidP="00A873D0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365AF4" w:rsidRPr="00825B9C" w:rsidRDefault="00365AF4" w:rsidP="00A873D0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DF6DD8" w:rsidRPr="00A873D0" w:rsidRDefault="00DF6DD8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825B9C">
        <w:rPr>
          <w:rFonts w:ascii="Arial" w:eastAsia="Times New Roman" w:hAnsi="Arial" w:cs="Arial"/>
          <w:b/>
          <w:sz w:val="28"/>
          <w:szCs w:val="28"/>
        </w:rPr>
        <w:t>Único.</w:t>
      </w:r>
      <w:r w:rsidRPr="00825B9C">
        <w:rPr>
          <w:rFonts w:ascii="Arial" w:eastAsia="Times New Roman" w:hAnsi="Arial" w:cs="Arial"/>
          <w:sz w:val="28"/>
          <w:szCs w:val="28"/>
        </w:rPr>
        <w:t xml:space="preserve"> Para efectos del último párrafo del artículo 56 de la Constitución Política para el Estado de Guanajuato, envíese la respuesta correspondiente </w:t>
      </w:r>
      <w:r w:rsidR="00365AF4">
        <w:rPr>
          <w:rFonts w:ascii="Arial" w:eastAsia="Times New Roman" w:hAnsi="Arial" w:cs="Arial"/>
          <w:sz w:val="28"/>
          <w:szCs w:val="28"/>
        </w:rPr>
        <w:t>al</w:t>
      </w:r>
      <w:r w:rsidR="00365AF4" w:rsidRPr="003A388B">
        <w:rPr>
          <w:rFonts w:ascii="Arial" w:eastAsia="Times New Roman" w:hAnsi="Arial" w:cs="Arial"/>
          <w:sz w:val="28"/>
          <w:szCs w:val="28"/>
        </w:rPr>
        <w:t xml:space="preserve"> oficio circular número 51</w:t>
      </w:r>
      <w:r w:rsidR="00365AF4">
        <w:rPr>
          <w:rFonts w:ascii="Arial" w:eastAsia="Times New Roman" w:hAnsi="Arial" w:cs="Arial"/>
          <w:sz w:val="28"/>
          <w:szCs w:val="28"/>
        </w:rPr>
        <w:t xml:space="preserve"> respecto </w:t>
      </w:r>
      <w:r w:rsidR="00643B4F" w:rsidRPr="00825B9C">
        <w:rPr>
          <w:rFonts w:ascii="Arial" w:eastAsia="Times New Roman" w:hAnsi="Arial" w:cs="Arial"/>
          <w:sz w:val="28"/>
          <w:szCs w:val="28"/>
        </w:rPr>
        <w:t>a la iniciativa</w:t>
      </w:r>
      <w:r w:rsidR="003A388B">
        <w:rPr>
          <w:rFonts w:ascii="Arial" w:eastAsia="Times New Roman" w:hAnsi="Arial" w:cs="Arial"/>
          <w:sz w:val="28"/>
          <w:szCs w:val="28"/>
        </w:rPr>
        <w:t xml:space="preserve"> que </w:t>
      </w:r>
      <w:r w:rsidR="003A388B" w:rsidRPr="003A388B">
        <w:rPr>
          <w:rFonts w:ascii="Arial" w:eastAsia="Times New Roman" w:hAnsi="Arial" w:cs="Arial"/>
          <w:b/>
          <w:i/>
          <w:sz w:val="28"/>
          <w:szCs w:val="28"/>
        </w:rPr>
        <w:t>reforma los artículos 76,</w:t>
      </w:r>
      <w:r w:rsidR="00BF13FE">
        <w:rPr>
          <w:rFonts w:ascii="Arial" w:eastAsia="Times New Roman" w:hAnsi="Arial" w:cs="Arial"/>
          <w:b/>
          <w:i/>
          <w:sz w:val="28"/>
          <w:szCs w:val="28"/>
        </w:rPr>
        <w:t xml:space="preserve"> </w:t>
      </w:r>
      <w:r w:rsidR="003A388B" w:rsidRPr="003A388B">
        <w:rPr>
          <w:rFonts w:ascii="Arial" w:eastAsia="Times New Roman" w:hAnsi="Arial" w:cs="Arial"/>
          <w:b/>
          <w:i/>
          <w:sz w:val="28"/>
          <w:szCs w:val="28"/>
        </w:rPr>
        <w:t>127 y 129 de la Ley Orgánica Municipal para el Estado de Guanajuato</w:t>
      </w:r>
      <w:r w:rsidR="001E65A6" w:rsidRPr="00825B9C">
        <w:rPr>
          <w:rFonts w:ascii="Arial" w:eastAsia="Times New Roman" w:hAnsi="Arial" w:cs="Arial"/>
          <w:b/>
          <w:i/>
          <w:sz w:val="28"/>
          <w:szCs w:val="28"/>
        </w:rPr>
        <w:t>,</w:t>
      </w:r>
      <w:r w:rsidR="001E65A6" w:rsidRPr="00825B9C">
        <w:rPr>
          <w:rFonts w:ascii="Arial" w:eastAsia="Times New Roman" w:hAnsi="Arial" w:cs="Arial"/>
          <w:sz w:val="28"/>
          <w:szCs w:val="28"/>
        </w:rPr>
        <w:t xml:space="preserve"> </w:t>
      </w:r>
      <w:r w:rsidR="00072A26" w:rsidRPr="00825B9C">
        <w:rPr>
          <w:rFonts w:ascii="Arial" w:eastAsia="Times New Roman" w:hAnsi="Arial" w:cs="Arial"/>
          <w:sz w:val="28"/>
          <w:szCs w:val="28"/>
        </w:rPr>
        <w:t>con el objeto de</w:t>
      </w:r>
      <w:r w:rsidR="003A388B">
        <w:rPr>
          <w:rFonts w:ascii="Arial" w:eastAsia="Times New Roman" w:hAnsi="Arial" w:cs="Arial"/>
          <w:sz w:val="28"/>
          <w:szCs w:val="28"/>
        </w:rPr>
        <w:t xml:space="preserve"> e</w:t>
      </w:r>
      <w:r w:rsidR="003A388B">
        <w:rPr>
          <w:rFonts w:ascii="Arial" w:hAnsi="Arial" w:cs="Arial"/>
          <w:sz w:val="28"/>
          <w:szCs w:val="28"/>
        </w:rPr>
        <w:t>stablecer requisitos mínimos e indispensables a observarse por los Ayuntamientos para la designación del Secretario de Ayuntamiento y Tesorero Municipal, a través de los cuales se busca mayor transparencia y claridad en la designación de dichos cargos</w:t>
      </w:r>
      <w:r w:rsidR="001E65A6" w:rsidRPr="00825B9C">
        <w:rPr>
          <w:rFonts w:ascii="Arial" w:hAnsi="Arial" w:cs="Arial"/>
          <w:sz w:val="28"/>
          <w:szCs w:val="28"/>
        </w:rPr>
        <w:t xml:space="preserve">, </w:t>
      </w:r>
      <w:r w:rsidRPr="00825B9C">
        <w:rPr>
          <w:rFonts w:ascii="Arial" w:eastAsia="Times New Roman" w:hAnsi="Arial" w:cs="Arial"/>
          <w:sz w:val="28"/>
          <w:szCs w:val="28"/>
        </w:rPr>
        <w:t xml:space="preserve">enviada por la Sexagésima </w:t>
      </w:r>
      <w:r w:rsidR="008605BF" w:rsidRPr="00825B9C">
        <w:rPr>
          <w:rFonts w:ascii="Arial" w:eastAsia="Times New Roman" w:hAnsi="Arial" w:cs="Arial"/>
          <w:sz w:val="28"/>
          <w:szCs w:val="28"/>
        </w:rPr>
        <w:t xml:space="preserve">Cuarta Legislatura </w:t>
      </w:r>
      <w:r w:rsidRPr="00825B9C">
        <w:rPr>
          <w:rFonts w:ascii="Arial" w:eastAsia="Times New Roman" w:hAnsi="Arial" w:cs="Arial"/>
          <w:sz w:val="28"/>
          <w:szCs w:val="28"/>
        </w:rPr>
        <w:t>del H. Congreso del Estado de Guanajuato. Lo anterior, a fin de manifestar las observaciones y aportaciones que se señalan en el anexo que forma parte del presente acuerdo, las cuales contribuirán a enriquecer el contenido de la iniciativa de referencia.</w:t>
      </w:r>
    </w:p>
    <w:p w:rsidR="003A388B" w:rsidRDefault="003A388B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A T E N T A M E N T E</w:t>
      </w: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“EL TRABAJO TODO LO VENCE”</w:t>
      </w: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 xml:space="preserve">“2019, Año del Caudillo del Sur, Emiliano Zapata” </w:t>
      </w:r>
    </w:p>
    <w:p w:rsidR="00072A26" w:rsidRPr="00A873D0" w:rsidRDefault="00F86024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León, Guanajuato, a 1</w:t>
      </w:r>
      <w:r w:rsidR="001E65A6">
        <w:rPr>
          <w:rFonts w:ascii="Arial" w:hAnsi="Arial" w:cs="Arial"/>
          <w:b/>
          <w:sz w:val="28"/>
          <w:szCs w:val="28"/>
        </w:rPr>
        <w:t>9</w:t>
      </w:r>
      <w:r w:rsidR="00072A26" w:rsidRPr="00A873D0">
        <w:rPr>
          <w:rFonts w:ascii="Arial" w:hAnsi="Arial" w:cs="Arial"/>
          <w:b/>
          <w:sz w:val="28"/>
          <w:szCs w:val="28"/>
        </w:rPr>
        <w:t xml:space="preserve"> de </w:t>
      </w:r>
      <w:r w:rsidR="003834B7" w:rsidRPr="00A873D0">
        <w:rPr>
          <w:rFonts w:ascii="Arial" w:hAnsi="Arial" w:cs="Arial"/>
          <w:b/>
          <w:sz w:val="28"/>
          <w:szCs w:val="28"/>
        </w:rPr>
        <w:t>marzo</w:t>
      </w:r>
      <w:r w:rsidR="00072A26" w:rsidRPr="00A873D0">
        <w:rPr>
          <w:rFonts w:ascii="Arial" w:hAnsi="Arial" w:cs="Arial"/>
          <w:b/>
          <w:sz w:val="28"/>
          <w:szCs w:val="28"/>
        </w:rPr>
        <w:t xml:space="preserve"> de 2019</w:t>
      </w:r>
    </w:p>
    <w:p w:rsidR="00A873D0" w:rsidRDefault="00A873D0" w:rsidP="009C316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 xml:space="preserve">INTEGRANTES DE LA COMISIÓN DE GOBIERNO, </w:t>
      </w: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SEGURIDAD PÚBLICA Y TRÁNSITO</w:t>
      </w:r>
    </w:p>
    <w:p w:rsidR="00072A26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65AF4" w:rsidRPr="00A873D0" w:rsidRDefault="00365AF4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CHRISTIAN JAVIER CRUZ VILLEGAS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SINDICO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34858" w:rsidRDefault="00234858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365AF4" w:rsidRPr="00A873D0" w:rsidRDefault="00365AF4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ANA MARÍA ESQUIVEL ARRONA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34858" w:rsidRDefault="00234858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MARÍA OLIMPIA ZAPATA PADILLA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JORGE ARTURO CABRERA GONZÁLEZ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65AF4" w:rsidRPr="00A873D0" w:rsidRDefault="00365AF4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VANESSA MONTES DE OCA MAYAGOITIA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365AF4" w:rsidRPr="00A873D0" w:rsidRDefault="00365AF4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GABRIEL DURAN ORTÍZ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</w:t>
      </w:r>
    </w:p>
    <w:p w:rsidR="00072A26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34858" w:rsidRPr="00A873D0" w:rsidRDefault="00234858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FERNANDA ODETTE RENTERÍA MUÑOZ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191046" w:rsidRDefault="00191046" w:rsidP="00B51C34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8"/>
          <w:szCs w:val="28"/>
        </w:rPr>
      </w:pPr>
    </w:p>
    <w:p w:rsidR="00365AF4" w:rsidRPr="00A873D0" w:rsidRDefault="00365AF4" w:rsidP="00B51C34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8"/>
          <w:szCs w:val="28"/>
        </w:rPr>
      </w:pPr>
    </w:p>
    <w:p w:rsidR="003A388B" w:rsidRPr="003A388B" w:rsidRDefault="00A741F6" w:rsidP="00A873D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32"/>
          <w:szCs w:val="32"/>
        </w:rPr>
      </w:pPr>
      <w:r w:rsidRPr="000719F8">
        <w:rPr>
          <w:rFonts w:ascii="Arial" w:hAnsi="Arial" w:cs="Arial"/>
          <w:b/>
          <w:spacing w:val="-4"/>
          <w:sz w:val="32"/>
          <w:szCs w:val="32"/>
        </w:rPr>
        <w:t xml:space="preserve">OBSERVACIONES </w:t>
      </w:r>
      <w:r w:rsidR="00AD7B29" w:rsidRPr="000719F8">
        <w:rPr>
          <w:rFonts w:ascii="Arial" w:hAnsi="Arial" w:cs="Arial"/>
          <w:b/>
          <w:spacing w:val="-4"/>
          <w:sz w:val="32"/>
          <w:szCs w:val="32"/>
        </w:rPr>
        <w:t xml:space="preserve">Y APORTACIONES TÉCNICO </w:t>
      </w:r>
      <w:r w:rsidR="00F86024" w:rsidRPr="000719F8">
        <w:rPr>
          <w:rFonts w:ascii="Arial" w:hAnsi="Arial" w:cs="Arial"/>
          <w:b/>
          <w:spacing w:val="-4"/>
          <w:sz w:val="32"/>
          <w:szCs w:val="32"/>
        </w:rPr>
        <w:t xml:space="preserve">JURÍDICAS A LA </w:t>
      </w:r>
      <w:r w:rsidR="003A388B">
        <w:rPr>
          <w:rFonts w:ascii="Arial" w:hAnsi="Arial" w:cs="Arial"/>
          <w:b/>
          <w:spacing w:val="-4"/>
          <w:sz w:val="32"/>
          <w:szCs w:val="32"/>
        </w:rPr>
        <w:t xml:space="preserve">INICIATIVA </w:t>
      </w:r>
      <w:r w:rsidR="003A388B" w:rsidRPr="003A388B">
        <w:rPr>
          <w:rFonts w:ascii="Arial" w:hAnsi="Arial" w:cs="Arial"/>
          <w:b/>
          <w:spacing w:val="-4"/>
          <w:sz w:val="32"/>
          <w:szCs w:val="32"/>
        </w:rPr>
        <w:t>QUE REFORMA LOS ARTÍCULOS 76,</w:t>
      </w:r>
      <w:r w:rsidR="00BF13FE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="003A388B" w:rsidRPr="003A388B">
        <w:rPr>
          <w:rFonts w:ascii="Arial" w:hAnsi="Arial" w:cs="Arial"/>
          <w:b/>
          <w:spacing w:val="-4"/>
          <w:sz w:val="32"/>
          <w:szCs w:val="32"/>
        </w:rPr>
        <w:t>127 Y 129 DE LA LEY ORGÁNICA MUNICIPAL PARA EL ESTADO DE GUANAJUATO</w:t>
      </w:r>
    </w:p>
    <w:p w:rsidR="00917C54" w:rsidRDefault="00917C54" w:rsidP="00A873D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365AF4" w:rsidRPr="00A873D0" w:rsidRDefault="00365AF4" w:rsidP="00A873D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E25A4E" w:rsidRDefault="00A741F6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A873D0">
        <w:rPr>
          <w:rFonts w:ascii="Arial" w:hAnsi="Arial" w:cs="Arial"/>
          <w:sz w:val="28"/>
          <w:szCs w:val="28"/>
          <w:shd w:val="clear" w:color="auto" w:fill="FFFFFF"/>
        </w:rPr>
        <w:t>Este Ayuntamiento coincide</w:t>
      </w:r>
      <w:r w:rsidR="00727D15" w:rsidRPr="00A873D0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E25A4E">
        <w:rPr>
          <w:rFonts w:ascii="Arial" w:hAnsi="Arial" w:cs="Arial"/>
          <w:sz w:val="28"/>
          <w:szCs w:val="28"/>
          <w:shd w:val="clear" w:color="auto" w:fill="FFFFFF"/>
        </w:rPr>
        <w:t xml:space="preserve">parcialmente </w:t>
      </w:r>
      <w:r w:rsidR="00727D15" w:rsidRPr="00A873D0">
        <w:rPr>
          <w:rFonts w:ascii="Arial" w:hAnsi="Arial" w:cs="Arial"/>
          <w:sz w:val="28"/>
          <w:szCs w:val="28"/>
          <w:shd w:val="clear" w:color="auto" w:fill="FFFFFF"/>
        </w:rPr>
        <w:t>con el obj</w:t>
      </w:r>
      <w:r w:rsidR="009F1A7E" w:rsidRPr="00A873D0">
        <w:rPr>
          <w:rFonts w:ascii="Arial" w:hAnsi="Arial" w:cs="Arial"/>
          <w:sz w:val="28"/>
          <w:szCs w:val="28"/>
          <w:shd w:val="clear" w:color="auto" w:fill="FFFFFF"/>
        </w:rPr>
        <w:t xml:space="preserve">etivo </w:t>
      </w:r>
      <w:r w:rsidR="00E25A4E">
        <w:rPr>
          <w:rFonts w:ascii="Arial" w:hAnsi="Arial" w:cs="Arial"/>
          <w:sz w:val="28"/>
          <w:szCs w:val="28"/>
          <w:shd w:val="clear" w:color="auto" w:fill="FFFFFF"/>
        </w:rPr>
        <w:t>de la iniciativa, en atención a los siguientes puntos:</w:t>
      </w:r>
    </w:p>
    <w:p w:rsidR="00E25A4E" w:rsidRDefault="00E25A4E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191046" w:rsidRPr="00E25A4E" w:rsidRDefault="00E25A4E" w:rsidP="00E25A4E">
      <w:pPr>
        <w:pStyle w:val="Prrafodelista"/>
        <w:numPr>
          <w:ilvl w:val="0"/>
          <w:numId w:val="11"/>
        </w:numPr>
        <w:spacing w:after="0" w:line="240" w:lineRule="auto"/>
        <w:ind w:right="92"/>
        <w:jc w:val="both"/>
        <w:rPr>
          <w:rFonts w:ascii="Arial" w:hAnsi="Arial" w:cs="Arial"/>
          <w:sz w:val="28"/>
          <w:szCs w:val="28"/>
        </w:rPr>
      </w:pPr>
      <w:r w:rsidRPr="00E25A4E">
        <w:rPr>
          <w:rFonts w:ascii="Arial" w:hAnsi="Arial" w:cs="Arial"/>
          <w:sz w:val="28"/>
          <w:szCs w:val="28"/>
          <w:shd w:val="clear" w:color="auto" w:fill="FFFFFF"/>
        </w:rPr>
        <w:t>En cuanto a derogar el inciso r</w:t>
      </w:r>
      <w:r w:rsidR="000B7A1A">
        <w:rPr>
          <w:rFonts w:ascii="Arial" w:hAnsi="Arial" w:cs="Arial"/>
          <w:sz w:val="28"/>
          <w:szCs w:val="28"/>
          <w:shd w:val="clear" w:color="auto" w:fill="FFFFFF"/>
        </w:rPr>
        <w:t>)</w:t>
      </w:r>
      <w:r w:rsidRPr="00E25A4E">
        <w:rPr>
          <w:rFonts w:ascii="Arial" w:hAnsi="Arial" w:cs="Arial"/>
          <w:sz w:val="28"/>
          <w:szCs w:val="28"/>
          <w:shd w:val="clear" w:color="auto" w:fill="FFFFFF"/>
        </w:rPr>
        <w:t xml:space="preserve"> de la fracción I del artículo 76, </w:t>
      </w:r>
      <w:r>
        <w:rPr>
          <w:rFonts w:ascii="Arial" w:hAnsi="Arial" w:cs="Arial"/>
          <w:sz w:val="28"/>
          <w:szCs w:val="28"/>
          <w:shd w:val="clear" w:color="auto" w:fill="FFFFFF"/>
        </w:rPr>
        <w:t>este Ayuntamiento concuerda con ello, toda vez que el inciso en mención</w:t>
      </w:r>
      <w:r w:rsidR="005600A3" w:rsidRPr="00E25A4E">
        <w:rPr>
          <w:rFonts w:ascii="Arial" w:hAnsi="Arial" w:cs="Arial"/>
          <w:sz w:val="28"/>
          <w:szCs w:val="28"/>
        </w:rPr>
        <w:t xml:space="preserve"> se encuentra duplicado con lo previsto en el inciso d) de la fracción III del mismo precepto legal, </w:t>
      </w:r>
      <w:r w:rsidR="00FB0EE9">
        <w:rPr>
          <w:rFonts w:ascii="Arial" w:hAnsi="Arial" w:cs="Arial"/>
          <w:sz w:val="28"/>
          <w:szCs w:val="28"/>
        </w:rPr>
        <w:t xml:space="preserve">además </w:t>
      </w:r>
      <w:r w:rsidR="00365AF4" w:rsidRPr="00E25A4E">
        <w:rPr>
          <w:rFonts w:ascii="Arial" w:hAnsi="Arial" w:cs="Arial"/>
          <w:sz w:val="28"/>
          <w:szCs w:val="28"/>
        </w:rPr>
        <w:t>que al tratarse de la aplicación de programas de transporte público, corresponde a una atribución del Ayuntamiento en materia de Servicios Públicos y no de Gobierno y Régimen Interior</w:t>
      </w:r>
      <w:r w:rsidR="005600A3" w:rsidRPr="00E25A4E">
        <w:rPr>
          <w:rFonts w:ascii="Arial" w:hAnsi="Arial" w:cs="Arial"/>
          <w:sz w:val="28"/>
          <w:szCs w:val="28"/>
        </w:rPr>
        <w:t xml:space="preserve">. </w:t>
      </w:r>
    </w:p>
    <w:p w:rsidR="00191046" w:rsidRDefault="00191046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</w:rPr>
      </w:pPr>
    </w:p>
    <w:p w:rsidR="005600A3" w:rsidRPr="00FB0EE9" w:rsidRDefault="00365AF4" w:rsidP="00FB0EE9">
      <w:pPr>
        <w:pStyle w:val="Prrafodelista"/>
        <w:numPr>
          <w:ilvl w:val="0"/>
          <w:numId w:val="11"/>
        </w:numPr>
        <w:spacing w:after="0" w:line="240" w:lineRule="auto"/>
        <w:ind w:right="92"/>
        <w:jc w:val="both"/>
        <w:rPr>
          <w:rFonts w:ascii="Arial" w:hAnsi="Arial" w:cs="Arial"/>
          <w:sz w:val="28"/>
          <w:szCs w:val="28"/>
        </w:rPr>
      </w:pPr>
      <w:r w:rsidRPr="00FB0EE9">
        <w:rPr>
          <w:rFonts w:ascii="Arial" w:hAnsi="Arial" w:cs="Arial"/>
          <w:sz w:val="28"/>
          <w:szCs w:val="28"/>
        </w:rPr>
        <w:t>De igual manera</w:t>
      </w:r>
      <w:r w:rsidR="005600A3" w:rsidRPr="00FB0EE9">
        <w:rPr>
          <w:rFonts w:ascii="Arial" w:hAnsi="Arial" w:cs="Arial"/>
          <w:sz w:val="28"/>
          <w:szCs w:val="28"/>
        </w:rPr>
        <w:t xml:space="preserve">, </w:t>
      </w:r>
      <w:r w:rsidR="00191046" w:rsidRPr="00FB0EE9">
        <w:rPr>
          <w:rFonts w:ascii="Arial" w:hAnsi="Arial" w:cs="Arial"/>
          <w:sz w:val="28"/>
          <w:szCs w:val="28"/>
        </w:rPr>
        <w:t xml:space="preserve">se concuerda con el establecimiento de requisitos para la designación de Secretario de Ayuntamiento y Tesorero Municipal, </w:t>
      </w:r>
      <w:r w:rsidR="003A388B" w:rsidRPr="00FB0EE9">
        <w:rPr>
          <w:rFonts w:ascii="Arial" w:hAnsi="Arial" w:cs="Arial"/>
          <w:sz w:val="28"/>
          <w:szCs w:val="28"/>
          <w:shd w:val="clear" w:color="auto" w:fill="FFFFFF"/>
        </w:rPr>
        <w:t>tomando en consideración que la transparencia y claridad en la designación de las personas que integran la administración pública municipal</w:t>
      </w:r>
      <w:r w:rsidR="00191046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>y que ocupará</w:t>
      </w:r>
      <w:r w:rsidR="00191046" w:rsidRPr="00FB0EE9">
        <w:rPr>
          <w:rFonts w:ascii="Arial" w:hAnsi="Arial" w:cs="Arial"/>
          <w:sz w:val="28"/>
          <w:szCs w:val="28"/>
          <w:shd w:val="clear" w:color="auto" w:fill="FFFFFF"/>
        </w:rPr>
        <w:t>n los cargos de alto nivel</w:t>
      </w:r>
      <w:r w:rsidR="003A388B" w:rsidRPr="00FB0EE9">
        <w:rPr>
          <w:rFonts w:ascii="Arial" w:hAnsi="Arial" w:cs="Arial"/>
          <w:sz w:val="28"/>
          <w:szCs w:val="28"/>
          <w:shd w:val="clear" w:color="auto" w:fill="FFFFFF"/>
        </w:rPr>
        <w:t>, ayudar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>á</w:t>
      </w:r>
      <w:r w:rsidR="003A388B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 de manera significativa en el desarrollo </w:t>
      </w:r>
      <w:r w:rsidR="005600A3" w:rsidRPr="00FB0EE9">
        <w:rPr>
          <w:rFonts w:ascii="Arial" w:hAnsi="Arial" w:cs="Arial"/>
          <w:sz w:val="28"/>
          <w:szCs w:val="28"/>
          <w:shd w:val="clear" w:color="auto" w:fill="FFFFFF"/>
        </w:rPr>
        <w:t>del trabajo de la misma administración pública municipal, abonándose a la transparencia.</w:t>
      </w:r>
    </w:p>
    <w:p w:rsidR="005600A3" w:rsidRDefault="005600A3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FB0EE9" w:rsidRDefault="005600A3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No obstante lo anterior,</w:t>
      </w:r>
      <w:r w:rsidR="00FB0EE9">
        <w:rPr>
          <w:rFonts w:ascii="Arial" w:hAnsi="Arial" w:cs="Arial"/>
          <w:sz w:val="28"/>
          <w:szCs w:val="28"/>
          <w:shd w:val="clear" w:color="auto" w:fill="FFFFFF"/>
        </w:rPr>
        <w:t xml:space="preserve"> se observa lo siguiente:</w:t>
      </w:r>
    </w:p>
    <w:p w:rsidR="00FB0EE9" w:rsidRDefault="00FB0EE9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3A388B" w:rsidRPr="00FB0EE9" w:rsidRDefault="005600A3" w:rsidP="00FB0EE9">
      <w:pPr>
        <w:pStyle w:val="Prrafodelista"/>
        <w:numPr>
          <w:ilvl w:val="0"/>
          <w:numId w:val="12"/>
        </w:num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FB0EE9">
        <w:rPr>
          <w:rFonts w:ascii="Arial" w:hAnsi="Arial" w:cs="Arial"/>
          <w:sz w:val="28"/>
          <w:szCs w:val="28"/>
          <w:shd w:val="clear" w:color="auto" w:fill="FFFFFF"/>
        </w:rPr>
        <w:t>E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>n relación a</w:t>
      </w:r>
      <w:r w:rsidR="00365AF4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 la propuesta de la fracció</w:t>
      </w:r>
      <w:r w:rsidR="00191046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n V 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>de los artículos 127 y 129 respectivamente</w:t>
      </w:r>
      <w:r w:rsidR="00191046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, citadas 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>en la iniciativa</w:t>
      </w:r>
      <w:r w:rsidR="00191046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 que nos ocupa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>, no se desprende la necesidad o justificación para qu</w:t>
      </w:r>
      <w:r w:rsidR="009B286D">
        <w:rPr>
          <w:rFonts w:ascii="Arial" w:hAnsi="Arial" w:cs="Arial"/>
          <w:sz w:val="28"/>
          <w:szCs w:val="28"/>
          <w:shd w:val="clear" w:color="auto" w:fill="FFFFFF"/>
        </w:rPr>
        <w:t xml:space="preserve">e la misma </w:t>
      </w:r>
      <w:bookmarkStart w:id="0" w:name="_GoBack"/>
      <w:bookmarkEnd w:id="0"/>
      <w:r w:rsidR="009B286D">
        <w:rPr>
          <w:rFonts w:ascii="Arial" w:hAnsi="Arial" w:cs="Arial"/>
          <w:sz w:val="28"/>
          <w:szCs w:val="28"/>
          <w:shd w:val="clear" w:color="auto" w:fill="FFFFFF"/>
        </w:rPr>
        <w:t xml:space="preserve">se establezca  como requisito, </w:t>
      </w:r>
      <w:r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ello además de que con esta fracción se estaría violentando el derecho de toda persona a la libre asociación prevista en el artículo 9 de la Constitución Política de los Estados Unidos Mexicanos. </w:t>
      </w:r>
      <w:r w:rsidR="003A388B" w:rsidRPr="00FB0EE9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sectPr w:rsidR="003A388B" w:rsidRPr="00FB0EE9" w:rsidSect="00365AF4">
      <w:headerReference w:type="default" r:id="rId7"/>
      <w:footerReference w:type="default" r:id="rId8"/>
      <w:pgSz w:w="12240" w:h="15840"/>
      <w:pgMar w:top="2268" w:right="1701" w:bottom="1276" w:left="1276" w:header="56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21D" w:rsidRDefault="0032221D" w:rsidP="00A741F6">
      <w:pPr>
        <w:spacing w:after="0" w:line="240" w:lineRule="auto"/>
      </w:pPr>
      <w:r>
        <w:separator/>
      </w:r>
    </w:p>
  </w:endnote>
  <w:endnote w:type="continuationSeparator" w:id="0">
    <w:p w:rsidR="0032221D" w:rsidRDefault="0032221D" w:rsidP="00A7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  <w:highlight w:val="yellow"/>
      </w:rPr>
      <w:id w:val="-794597541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highlight w:val="none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  <w:highlight w:val="yellow"/>
          </w:rPr>
          <w:id w:val="1843816634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highlight w:val="none"/>
          </w:rPr>
        </w:sdtEndPr>
        <w:sdtContent>
          <w:p w:rsidR="003A388B" w:rsidRPr="00365AF4" w:rsidRDefault="00DE358A" w:rsidP="00365AF4">
            <w:pPr>
              <w:pStyle w:val="Piedepgina"/>
              <w:ind w:left="-284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65AF4">
              <w:rPr>
                <w:rFonts w:cs="Arial"/>
                <w:sz w:val="18"/>
                <w:szCs w:val="18"/>
              </w:rPr>
              <w:t xml:space="preserve">La presente hoja forma parte del dictamen mediante el cual </w:t>
            </w:r>
            <w:r w:rsidR="00255888" w:rsidRPr="00365AF4">
              <w:rPr>
                <w:rFonts w:cs="Arial"/>
                <w:sz w:val="18"/>
                <w:szCs w:val="18"/>
              </w:rPr>
              <w:t xml:space="preserve">se </w:t>
            </w:r>
            <w:r w:rsidR="00A741F6" w:rsidRPr="00365AF4">
              <w:rPr>
                <w:rFonts w:cs="Arial"/>
                <w:sz w:val="18"/>
                <w:szCs w:val="18"/>
              </w:rPr>
              <w:t>envía la respuesta a la iniciativa</w:t>
            </w:r>
            <w:r w:rsidR="003A388B" w:rsidRPr="00365AF4">
              <w:rPr>
                <w:rFonts w:cs="Arial"/>
                <w:sz w:val="18"/>
                <w:szCs w:val="18"/>
              </w:rPr>
              <w:t xml:space="preserve"> </w:t>
            </w:r>
            <w:r w:rsidR="00365AF4">
              <w:rPr>
                <w:rFonts w:cs="Arial"/>
                <w:sz w:val="18"/>
                <w:szCs w:val="18"/>
              </w:rPr>
              <w:t>que modifica</w:t>
            </w:r>
            <w:r w:rsidR="003A388B" w:rsidRPr="00365AF4">
              <w:rPr>
                <w:rFonts w:cs="Arial"/>
                <w:sz w:val="18"/>
                <w:szCs w:val="18"/>
              </w:rPr>
              <w:t xml:space="preserve"> los artículos 76,</w:t>
            </w:r>
            <w:r w:rsidR="00365AF4">
              <w:rPr>
                <w:rFonts w:cs="Arial"/>
                <w:sz w:val="18"/>
                <w:szCs w:val="18"/>
              </w:rPr>
              <w:t xml:space="preserve"> </w:t>
            </w:r>
            <w:r w:rsidR="003A388B" w:rsidRPr="00365AF4">
              <w:rPr>
                <w:rFonts w:cs="Arial"/>
                <w:sz w:val="18"/>
                <w:szCs w:val="18"/>
              </w:rPr>
              <w:t>127 y 129 de la Ley Orgánica Municipal para el Estado de Guanajuato.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21D" w:rsidRDefault="0032221D" w:rsidP="00A741F6">
      <w:pPr>
        <w:spacing w:after="0" w:line="240" w:lineRule="auto"/>
      </w:pPr>
      <w:r>
        <w:separator/>
      </w:r>
    </w:p>
  </w:footnote>
  <w:footnote w:type="continuationSeparator" w:id="0">
    <w:p w:rsidR="0032221D" w:rsidRDefault="0032221D" w:rsidP="00A7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DE358A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4F550727" wp14:editId="0C003AEA">
          <wp:extent cx="1915355" cy="790083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32221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C0F01"/>
    <w:multiLevelType w:val="hybridMultilevel"/>
    <w:tmpl w:val="7B7254AC"/>
    <w:lvl w:ilvl="0" w:tplc="B204F7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27748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03719"/>
    <w:multiLevelType w:val="hybridMultilevel"/>
    <w:tmpl w:val="F6B41F1C"/>
    <w:lvl w:ilvl="0" w:tplc="CDCCAB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E0248"/>
    <w:multiLevelType w:val="hybridMultilevel"/>
    <w:tmpl w:val="6C94C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A4898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10E7E92"/>
    <w:multiLevelType w:val="hybridMultilevel"/>
    <w:tmpl w:val="197878B0"/>
    <w:lvl w:ilvl="0" w:tplc="46A6BC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7F3027D5"/>
    <w:multiLevelType w:val="hybridMultilevel"/>
    <w:tmpl w:val="7A882C02"/>
    <w:lvl w:ilvl="0" w:tplc="54CA24A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0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D8"/>
    <w:rsid w:val="00022AE6"/>
    <w:rsid w:val="00036F43"/>
    <w:rsid w:val="00052123"/>
    <w:rsid w:val="000719F8"/>
    <w:rsid w:val="00072A26"/>
    <w:rsid w:val="000B7A1A"/>
    <w:rsid w:val="000C1889"/>
    <w:rsid w:val="001058F0"/>
    <w:rsid w:val="001205A6"/>
    <w:rsid w:val="0013354C"/>
    <w:rsid w:val="00191046"/>
    <w:rsid w:val="0019362D"/>
    <w:rsid w:val="001E0296"/>
    <w:rsid w:val="001E65A6"/>
    <w:rsid w:val="00234858"/>
    <w:rsid w:val="00252348"/>
    <w:rsid w:val="00255888"/>
    <w:rsid w:val="0032221D"/>
    <w:rsid w:val="0034202A"/>
    <w:rsid w:val="00365AF4"/>
    <w:rsid w:val="003834B7"/>
    <w:rsid w:val="003A182A"/>
    <w:rsid w:val="003A388B"/>
    <w:rsid w:val="003D6A00"/>
    <w:rsid w:val="003F5B61"/>
    <w:rsid w:val="0040373A"/>
    <w:rsid w:val="00405475"/>
    <w:rsid w:val="0042417A"/>
    <w:rsid w:val="00461D87"/>
    <w:rsid w:val="004B1FA9"/>
    <w:rsid w:val="004F3F40"/>
    <w:rsid w:val="00530DAF"/>
    <w:rsid w:val="00540D9A"/>
    <w:rsid w:val="005600A3"/>
    <w:rsid w:val="0058741A"/>
    <w:rsid w:val="005A4F01"/>
    <w:rsid w:val="005A6A15"/>
    <w:rsid w:val="005B7CA4"/>
    <w:rsid w:val="005F539C"/>
    <w:rsid w:val="00605910"/>
    <w:rsid w:val="00643B4F"/>
    <w:rsid w:val="006C7BB1"/>
    <w:rsid w:val="00706C27"/>
    <w:rsid w:val="00724A2C"/>
    <w:rsid w:val="00727AD5"/>
    <w:rsid w:val="00727D15"/>
    <w:rsid w:val="007330D2"/>
    <w:rsid w:val="007852A5"/>
    <w:rsid w:val="007A5B5C"/>
    <w:rsid w:val="007D1ED0"/>
    <w:rsid w:val="007D729E"/>
    <w:rsid w:val="00825B9C"/>
    <w:rsid w:val="00851D4A"/>
    <w:rsid w:val="008605BF"/>
    <w:rsid w:val="00881C4D"/>
    <w:rsid w:val="0089026F"/>
    <w:rsid w:val="008E20DF"/>
    <w:rsid w:val="00917C54"/>
    <w:rsid w:val="009455EA"/>
    <w:rsid w:val="00966E5B"/>
    <w:rsid w:val="00966F80"/>
    <w:rsid w:val="00974FAB"/>
    <w:rsid w:val="00991F2B"/>
    <w:rsid w:val="009B286D"/>
    <w:rsid w:val="009C3163"/>
    <w:rsid w:val="009F1A7E"/>
    <w:rsid w:val="00A741F6"/>
    <w:rsid w:val="00A873D0"/>
    <w:rsid w:val="00A94373"/>
    <w:rsid w:val="00AD7B29"/>
    <w:rsid w:val="00AF2EFC"/>
    <w:rsid w:val="00B05274"/>
    <w:rsid w:val="00B51C34"/>
    <w:rsid w:val="00B95605"/>
    <w:rsid w:val="00BC1AFC"/>
    <w:rsid w:val="00BC26A7"/>
    <w:rsid w:val="00BD0632"/>
    <w:rsid w:val="00BD54AD"/>
    <w:rsid w:val="00BF13FE"/>
    <w:rsid w:val="00CA664D"/>
    <w:rsid w:val="00CB3A01"/>
    <w:rsid w:val="00CD4256"/>
    <w:rsid w:val="00D42D32"/>
    <w:rsid w:val="00D50470"/>
    <w:rsid w:val="00DB56A5"/>
    <w:rsid w:val="00DB5FCD"/>
    <w:rsid w:val="00DD5F91"/>
    <w:rsid w:val="00DE358A"/>
    <w:rsid w:val="00DF00F0"/>
    <w:rsid w:val="00DF6DD8"/>
    <w:rsid w:val="00E02214"/>
    <w:rsid w:val="00E042C6"/>
    <w:rsid w:val="00E25A4E"/>
    <w:rsid w:val="00E31208"/>
    <w:rsid w:val="00E4729A"/>
    <w:rsid w:val="00E75994"/>
    <w:rsid w:val="00E80B04"/>
    <w:rsid w:val="00EC2377"/>
    <w:rsid w:val="00EE7724"/>
    <w:rsid w:val="00F53327"/>
    <w:rsid w:val="00F54C03"/>
    <w:rsid w:val="00F86024"/>
    <w:rsid w:val="00FA12D9"/>
    <w:rsid w:val="00FB0EE9"/>
    <w:rsid w:val="00FD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6F430B-B75D-4D5F-885E-A182C649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DD8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F6D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6D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6DD8"/>
  </w:style>
  <w:style w:type="paragraph" w:styleId="Piedepgina">
    <w:name w:val="footer"/>
    <w:basedOn w:val="Normal"/>
    <w:link w:val="PiedepginaCar"/>
    <w:uiPriority w:val="99"/>
    <w:unhideWhenUsed/>
    <w:rsid w:val="00DF6DD8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F6DD8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DF6DD8"/>
    <w:pPr>
      <w:ind w:left="720"/>
      <w:contextualSpacing/>
    </w:pPr>
  </w:style>
  <w:style w:type="paragraph" w:styleId="Sinespaciado">
    <w:name w:val="No Spacing"/>
    <w:uiPriority w:val="1"/>
    <w:qFormat/>
    <w:rsid w:val="00DF6DD8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F6D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rsid w:val="00DF6DD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6DD8"/>
    <w:rPr>
      <w:rFonts w:ascii="Arial" w:eastAsia="Times New Roman" w:hAnsi="Arial" w:cs="Times New Roman"/>
      <w:sz w:val="20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F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A741F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741F6"/>
    <w:rPr>
      <w:sz w:val="16"/>
      <w:szCs w:val="16"/>
    </w:rPr>
  </w:style>
  <w:style w:type="paragraph" w:customStyle="1" w:styleId="Sinespaciado1">
    <w:name w:val="Sin espaciado1"/>
    <w:rsid w:val="008E20D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5">
    <w:name w:val="Style-5"/>
    <w:rsid w:val="00727D1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paragraph" w:customStyle="1" w:styleId="Style-4">
    <w:name w:val="Style-4"/>
    <w:rsid w:val="00727D1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348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"/>
    <w:rsid w:val="003A388B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2019-03-15T22:05:00Z</cp:lastPrinted>
  <dcterms:created xsi:type="dcterms:W3CDTF">2019-03-19T19:38:00Z</dcterms:created>
  <dcterms:modified xsi:type="dcterms:W3CDTF">2019-03-19T19:38:00Z</dcterms:modified>
</cp:coreProperties>
</file>