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CB4" w:rsidRPr="00750762" w:rsidRDefault="00490CB4" w:rsidP="00490CB4">
      <w:pPr>
        <w:spacing w:after="0" w:line="240" w:lineRule="auto"/>
        <w:jc w:val="both"/>
        <w:rPr>
          <w:rFonts w:ascii="Arial" w:eastAsia="Times New Roman" w:hAnsi="Arial" w:cs="Arial"/>
          <w:sz w:val="24"/>
          <w:szCs w:val="24"/>
          <w:lang w:val="es-ES" w:eastAsia="es-ES"/>
        </w:rPr>
      </w:pPr>
      <w:bookmarkStart w:id="0" w:name="_GoBack"/>
      <w:bookmarkEnd w:id="0"/>
      <w:r w:rsidRPr="00750762">
        <w:rPr>
          <w:rFonts w:ascii="Arial" w:eastAsia="Times New Roman" w:hAnsi="Arial" w:cs="Arial"/>
          <w:b/>
          <w:sz w:val="24"/>
          <w:szCs w:val="24"/>
          <w:lang w:val="es-ES" w:eastAsia="es-ES"/>
        </w:rPr>
        <w:t>H. AYUNTAMIENTO DE LEÓN, GUANAJUATO</w:t>
      </w:r>
    </w:p>
    <w:p w:rsidR="00490CB4" w:rsidRPr="00750762" w:rsidRDefault="00490CB4" w:rsidP="00490CB4">
      <w:pPr>
        <w:spacing w:after="0" w:line="240" w:lineRule="auto"/>
        <w:jc w:val="both"/>
        <w:rPr>
          <w:rFonts w:ascii="Arial" w:eastAsia="Times New Roman" w:hAnsi="Arial" w:cs="Arial"/>
          <w:b/>
          <w:sz w:val="24"/>
          <w:szCs w:val="24"/>
          <w:lang w:val="es-ES" w:eastAsia="es-ES"/>
        </w:rPr>
      </w:pPr>
      <w:r w:rsidRPr="00750762">
        <w:rPr>
          <w:rFonts w:ascii="Arial" w:eastAsia="Times New Roman" w:hAnsi="Arial" w:cs="Arial"/>
          <w:b/>
          <w:sz w:val="24"/>
          <w:szCs w:val="24"/>
          <w:lang w:val="es-ES" w:eastAsia="es-ES"/>
        </w:rPr>
        <w:t>P R E S E N T E</w:t>
      </w:r>
    </w:p>
    <w:p w:rsidR="00490CB4" w:rsidRPr="00750762" w:rsidRDefault="00490CB4" w:rsidP="00490CB4">
      <w:pPr>
        <w:spacing w:after="0" w:line="240" w:lineRule="auto"/>
        <w:jc w:val="both"/>
        <w:rPr>
          <w:rFonts w:ascii="Arial" w:eastAsia="Times New Roman" w:hAnsi="Arial" w:cs="Arial"/>
          <w:sz w:val="24"/>
          <w:szCs w:val="24"/>
          <w:lang w:val="es-ES" w:eastAsia="es-ES"/>
        </w:rPr>
      </w:pPr>
    </w:p>
    <w:p w:rsidR="00490CB4" w:rsidRDefault="00490CB4" w:rsidP="00490CB4">
      <w:pPr>
        <w:spacing w:after="0" w:line="240" w:lineRule="auto"/>
        <w:jc w:val="both"/>
        <w:rPr>
          <w:rFonts w:ascii="Arial" w:eastAsia="Times New Roman" w:hAnsi="Arial" w:cs="Arial"/>
          <w:sz w:val="24"/>
          <w:szCs w:val="24"/>
          <w:lang w:val="es-ES" w:eastAsia="es-ES"/>
        </w:rPr>
      </w:pPr>
    </w:p>
    <w:p w:rsidR="00834F18" w:rsidRPr="00750762" w:rsidRDefault="00834F18" w:rsidP="00490CB4">
      <w:pPr>
        <w:spacing w:after="0" w:line="240" w:lineRule="auto"/>
        <w:jc w:val="both"/>
        <w:rPr>
          <w:rFonts w:ascii="Arial" w:eastAsia="Times New Roman" w:hAnsi="Arial" w:cs="Arial"/>
          <w:sz w:val="24"/>
          <w:szCs w:val="24"/>
          <w:lang w:val="es-ES" w:eastAsia="es-ES"/>
        </w:rPr>
      </w:pPr>
    </w:p>
    <w:p w:rsidR="00490CB4" w:rsidRPr="00750762" w:rsidRDefault="00490CB4" w:rsidP="00490CB4">
      <w:pPr>
        <w:spacing w:after="0" w:line="240" w:lineRule="auto"/>
        <w:jc w:val="both"/>
        <w:rPr>
          <w:rFonts w:ascii="Arial" w:eastAsia="Times New Roman" w:hAnsi="Arial" w:cs="Arial"/>
          <w:sz w:val="24"/>
          <w:szCs w:val="24"/>
          <w:lang w:val="es-ES" w:eastAsia="es-ES"/>
        </w:rPr>
      </w:pPr>
      <w:r w:rsidRPr="00750762">
        <w:rPr>
          <w:rFonts w:ascii="Arial" w:eastAsia="Times New Roman" w:hAnsi="Arial" w:cs="Arial"/>
          <w:sz w:val="24"/>
          <w:szCs w:val="24"/>
          <w:lang w:val="es-ES" w:eastAsia="es-ES"/>
        </w:rPr>
        <w:t xml:space="preserve">Los suscritos integrantes de las </w:t>
      </w:r>
      <w:r w:rsidRPr="00834F18">
        <w:rPr>
          <w:rFonts w:ascii="Arial" w:eastAsia="Times New Roman" w:hAnsi="Arial" w:cs="Arial"/>
          <w:sz w:val="24"/>
          <w:szCs w:val="24"/>
          <w:lang w:eastAsia="es-ES"/>
        </w:rPr>
        <w:t xml:space="preserve">Comisiones Unidas de </w:t>
      </w:r>
      <w:r w:rsidR="006B413B" w:rsidRPr="00834F18">
        <w:rPr>
          <w:rFonts w:ascii="Arial" w:eastAsia="Times New Roman" w:hAnsi="Arial" w:cs="Arial"/>
          <w:sz w:val="24"/>
          <w:szCs w:val="24"/>
          <w:lang w:eastAsia="es-ES"/>
        </w:rPr>
        <w:t>Innovación con</w:t>
      </w:r>
      <w:r w:rsidRPr="00834F18">
        <w:rPr>
          <w:rFonts w:ascii="Arial" w:eastAsia="Times New Roman" w:hAnsi="Arial" w:cs="Arial"/>
          <w:sz w:val="24"/>
          <w:szCs w:val="24"/>
          <w:lang w:eastAsia="es-ES"/>
        </w:rPr>
        <w:t xml:space="preserve"> </w:t>
      </w:r>
      <w:r w:rsidR="00155156" w:rsidRPr="00834F18">
        <w:rPr>
          <w:rFonts w:ascii="Arial" w:eastAsia="Times New Roman" w:hAnsi="Arial" w:cs="Arial"/>
          <w:sz w:val="24"/>
          <w:szCs w:val="24"/>
          <w:lang w:eastAsia="es-ES"/>
        </w:rPr>
        <w:t xml:space="preserve">la </w:t>
      </w:r>
      <w:r w:rsidRPr="00834F18">
        <w:rPr>
          <w:rFonts w:ascii="Arial" w:eastAsia="Times New Roman" w:hAnsi="Arial" w:cs="Arial"/>
          <w:sz w:val="24"/>
          <w:szCs w:val="24"/>
          <w:lang w:eastAsia="es-ES"/>
        </w:rPr>
        <w:t>de Gobierno, Seguridad Pública y Tránsito</w:t>
      </w:r>
      <w:r w:rsidRPr="00834F18">
        <w:rPr>
          <w:rFonts w:ascii="Arial" w:eastAsia="Times New Roman" w:hAnsi="Arial" w:cs="Arial"/>
          <w:sz w:val="24"/>
          <w:szCs w:val="24"/>
          <w:lang w:val="es-ES" w:eastAsia="es-ES"/>
        </w:rPr>
        <w:t>, con</w:t>
      </w:r>
      <w:r w:rsidRPr="00750762">
        <w:rPr>
          <w:rFonts w:ascii="Arial" w:eastAsia="Times New Roman" w:hAnsi="Arial" w:cs="Arial"/>
          <w:sz w:val="24"/>
          <w:szCs w:val="24"/>
          <w:lang w:val="es-ES" w:eastAsia="es-ES"/>
        </w:rPr>
        <w:t xml:space="preserve"> fundamento en los artículos 81 de la Ley Orgánica Municipal para el Estado de Guanajuato, 50, 66, 70, 71, 78, 79, 80 y 81 del Reglamento Interior del H. Ayuntamiento de León, Guanajuato, sometemos a este cuerpo edilicio la propuesta que se formula al final del presente dictamen, con base en las siguientes:</w:t>
      </w:r>
    </w:p>
    <w:p w:rsidR="00490CB4" w:rsidRPr="00750762" w:rsidRDefault="00490CB4" w:rsidP="00490CB4">
      <w:pPr>
        <w:tabs>
          <w:tab w:val="left" w:pos="2940"/>
          <w:tab w:val="center" w:pos="4702"/>
        </w:tabs>
        <w:spacing w:after="0" w:line="240" w:lineRule="auto"/>
        <w:rPr>
          <w:rFonts w:ascii="Arial" w:eastAsia="Times New Roman" w:hAnsi="Arial" w:cs="Arial"/>
          <w:b/>
          <w:sz w:val="24"/>
          <w:szCs w:val="24"/>
          <w:lang w:val="es-ES" w:eastAsia="es-ES"/>
        </w:rPr>
      </w:pPr>
      <w:r w:rsidRPr="00750762">
        <w:rPr>
          <w:rFonts w:ascii="Arial" w:eastAsia="Times New Roman" w:hAnsi="Arial" w:cs="Arial"/>
          <w:b/>
          <w:sz w:val="24"/>
          <w:szCs w:val="24"/>
          <w:lang w:val="es-ES" w:eastAsia="es-ES"/>
        </w:rPr>
        <w:tab/>
      </w:r>
    </w:p>
    <w:p w:rsidR="00490CB4" w:rsidRPr="00750762" w:rsidRDefault="00490CB4" w:rsidP="00490CB4">
      <w:pPr>
        <w:tabs>
          <w:tab w:val="left" w:pos="2940"/>
          <w:tab w:val="center" w:pos="4702"/>
        </w:tabs>
        <w:spacing w:after="0" w:line="240" w:lineRule="auto"/>
        <w:rPr>
          <w:rFonts w:ascii="Arial" w:eastAsia="Times New Roman" w:hAnsi="Arial" w:cs="Arial"/>
          <w:b/>
          <w:sz w:val="24"/>
          <w:szCs w:val="24"/>
          <w:lang w:val="es-ES" w:eastAsia="es-ES"/>
        </w:rPr>
      </w:pPr>
    </w:p>
    <w:p w:rsidR="00490CB4" w:rsidRPr="00750762" w:rsidRDefault="00490CB4" w:rsidP="00490CB4">
      <w:pPr>
        <w:tabs>
          <w:tab w:val="left" w:pos="2940"/>
          <w:tab w:val="center" w:pos="4702"/>
        </w:tabs>
        <w:spacing w:after="0" w:line="240" w:lineRule="auto"/>
        <w:jc w:val="center"/>
        <w:rPr>
          <w:rFonts w:ascii="Arial" w:eastAsia="Times New Roman" w:hAnsi="Arial" w:cs="Arial"/>
          <w:b/>
          <w:sz w:val="24"/>
          <w:szCs w:val="24"/>
          <w:lang w:val="es-ES" w:eastAsia="es-ES"/>
        </w:rPr>
      </w:pPr>
      <w:r w:rsidRPr="00750762">
        <w:rPr>
          <w:rFonts w:ascii="Arial" w:eastAsia="Times New Roman" w:hAnsi="Arial" w:cs="Arial"/>
          <w:b/>
          <w:sz w:val="24"/>
          <w:szCs w:val="24"/>
          <w:lang w:val="es-ES" w:eastAsia="es-ES"/>
        </w:rPr>
        <w:t>C O N S I D E R A C I O N E S</w:t>
      </w:r>
    </w:p>
    <w:p w:rsidR="00490CB4" w:rsidRPr="00750762" w:rsidRDefault="00490CB4" w:rsidP="00490CB4">
      <w:pPr>
        <w:spacing w:after="0" w:line="240" w:lineRule="auto"/>
        <w:jc w:val="both"/>
        <w:rPr>
          <w:rFonts w:ascii="Arial" w:eastAsia="Times New Roman" w:hAnsi="Arial" w:cs="Arial"/>
          <w:sz w:val="24"/>
          <w:szCs w:val="24"/>
          <w:lang w:val="es-ES" w:eastAsia="es-ES"/>
        </w:rPr>
      </w:pPr>
    </w:p>
    <w:p w:rsidR="00155156" w:rsidRPr="00750762" w:rsidRDefault="00490CB4" w:rsidP="00155156">
      <w:pPr>
        <w:tabs>
          <w:tab w:val="left" w:pos="1418"/>
        </w:tabs>
        <w:spacing w:line="240" w:lineRule="auto"/>
        <w:jc w:val="both"/>
        <w:rPr>
          <w:rFonts w:ascii="Arial" w:hAnsi="Arial" w:cs="Arial"/>
          <w:sz w:val="24"/>
          <w:szCs w:val="24"/>
        </w:rPr>
      </w:pPr>
      <w:r w:rsidRPr="00750762">
        <w:rPr>
          <w:rFonts w:ascii="Arial" w:eastAsia="Times New Roman" w:hAnsi="Arial" w:cs="Arial"/>
          <w:b/>
          <w:sz w:val="24"/>
          <w:szCs w:val="24"/>
          <w:lang w:val="es-ES" w:eastAsia="es-ES"/>
        </w:rPr>
        <w:t>I.</w:t>
      </w:r>
      <w:r w:rsidR="00834F18">
        <w:rPr>
          <w:rFonts w:ascii="Arial" w:eastAsia="Times New Roman" w:hAnsi="Arial" w:cs="Arial"/>
          <w:b/>
          <w:sz w:val="24"/>
          <w:szCs w:val="24"/>
          <w:lang w:val="es-ES" w:eastAsia="es-ES"/>
        </w:rPr>
        <w:t>-</w:t>
      </w:r>
      <w:r w:rsidRPr="00750762">
        <w:rPr>
          <w:rFonts w:ascii="Arial" w:eastAsia="Times New Roman" w:hAnsi="Arial" w:cs="Arial"/>
          <w:sz w:val="24"/>
          <w:szCs w:val="24"/>
          <w:lang w:val="es-ES" w:eastAsia="es-ES"/>
        </w:rPr>
        <w:t xml:space="preserve"> </w:t>
      </w:r>
      <w:r w:rsidR="00155156" w:rsidRPr="00750762">
        <w:rPr>
          <w:rFonts w:ascii="Arial" w:hAnsi="Arial" w:cs="Arial"/>
          <w:sz w:val="24"/>
          <w:szCs w:val="24"/>
        </w:rPr>
        <w:t>En sesión ordinaria de fecha 26 del mes de octubre del año 2017, el H. Ayuntamiento aprobó el Reglamento del Consejo Consultivo de Innovación y Creatividad del Municipio de León, Guanajuato, que tiene como principal objetivo, la creación, organización y funcionamiento del órgano consultivo representativo de la sociedad civil que con su actuar coadyuva en las propuestas, planeación, programación, ejecución y seguimiento de proyectos y programas de innovación.</w:t>
      </w:r>
    </w:p>
    <w:p w:rsidR="0029139D" w:rsidRPr="00750762" w:rsidRDefault="00155156" w:rsidP="00490CB4">
      <w:pPr>
        <w:autoSpaceDE w:val="0"/>
        <w:autoSpaceDN w:val="0"/>
        <w:adjustRightInd w:val="0"/>
        <w:spacing w:after="0" w:line="240" w:lineRule="auto"/>
        <w:jc w:val="both"/>
        <w:rPr>
          <w:rFonts w:ascii="Arial" w:eastAsia="Times New Roman" w:hAnsi="Arial" w:cs="Arial"/>
          <w:sz w:val="24"/>
          <w:szCs w:val="24"/>
          <w:lang w:val="es-ES" w:eastAsia="es-ES"/>
        </w:rPr>
      </w:pPr>
      <w:r w:rsidRPr="00750762">
        <w:rPr>
          <w:rFonts w:ascii="Arial" w:eastAsia="Times New Roman" w:hAnsi="Arial" w:cs="Arial"/>
          <w:sz w:val="24"/>
          <w:szCs w:val="24"/>
          <w:lang w:val="es-ES" w:eastAsia="es-ES"/>
        </w:rPr>
        <w:t>Cabe mencionar que dicho ordenamiento fue publicado en el Periódico Oficial del gobierno del Estado de Guanajuato, número 195, segunda parte, de fecha 09 de noviembre del año 2017. </w:t>
      </w:r>
    </w:p>
    <w:p w:rsidR="00155156" w:rsidRPr="00750762" w:rsidRDefault="00155156" w:rsidP="00490CB4">
      <w:pPr>
        <w:autoSpaceDE w:val="0"/>
        <w:autoSpaceDN w:val="0"/>
        <w:adjustRightInd w:val="0"/>
        <w:spacing w:after="0" w:line="240" w:lineRule="auto"/>
        <w:jc w:val="both"/>
        <w:rPr>
          <w:rFonts w:ascii="Arial" w:eastAsia="Times New Roman" w:hAnsi="Arial" w:cs="Arial"/>
          <w:sz w:val="24"/>
          <w:szCs w:val="24"/>
          <w:lang w:val="es-ES" w:eastAsia="es-ES"/>
        </w:rPr>
      </w:pPr>
    </w:p>
    <w:p w:rsidR="00490CB4" w:rsidRPr="00750762" w:rsidRDefault="00155156" w:rsidP="00490CB4">
      <w:pPr>
        <w:autoSpaceDE w:val="0"/>
        <w:autoSpaceDN w:val="0"/>
        <w:adjustRightInd w:val="0"/>
        <w:spacing w:after="0" w:line="240" w:lineRule="auto"/>
        <w:jc w:val="both"/>
        <w:rPr>
          <w:rFonts w:ascii="Arial" w:eastAsia="Times New Roman" w:hAnsi="Arial" w:cs="Arial"/>
          <w:sz w:val="24"/>
          <w:szCs w:val="24"/>
          <w:lang w:val="es-ES" w:eastAsia="es-ES"/>
        </w:rPr>
      </w:pPr>
      <w:r w:rsidRPr="00750762">
        <w:rPr>
          <w:rFonts w:ascii="Arial" w:eastAsia="Times New Roman" w:hAnsi="Arial" w:cs="Arial"/>
          <w:b/>
          <w:sz w:val="24"/>
          <w:szCs w:val="24"/>
          <w:lang w:val="es-ES" w:eastAsia="es-ES"/>
        </w:rPr>
        <w:t>II</w:t>
      </w:r>
      <w:r w:rsidR="00490CB4" w:rsidRPr="00750762">
        <w:rPr>
          <w:rFonts w:ascii="Arial" w:eastAsia="Times New Roman" w:hAnsi="Arial" w:cs="Arial"/>
          <w:b/>
          <w:sz w:val="24"/>
          <w:szCs w:val="24"/>
          <w:lang w:val="es-ES" w:eastAsia="es-ES"/>
        </w:rPr>
        <w:t>.</w:t>
      </w:r>
      <w:r w:rsidR="00834F18">
        <w:rPr>
          <w:rFonts w:ascii="Arial" w:eastAsia="Times New Roman" w:hAnsi="Arial" w:cs="Arial"/>
          <w:b/>
          <w:sz w:val="24"/>
          <w:szCs w:val="24"/>
          <w:lang w:val="es-ES" w:eastAsia="es-ES"/>
        </w:rPr>
        <w:t>-</w:t>
      </w:r>
      <w:r w:rsidR="00490CB4" w:rsidRPr="00750762">
        <w:rPr>
          <w:rFonts w:ascii="Arial" w:eastAsia="Times New Roman" w:hAnsi="Arial" w:cs="Arial"/>
          <w:b/>
          <w:sz w:val="24"/>
          <w:szCs w:val="24"/>
          <w:lang w:val="es-ES" w:eastAsia="es-ES"/>
        </w:rPr>
        <w:t xml:space="preserve"> </w:t>
      </w:r>
      <w:r w:rsidR="006B413B" w:rsidRPr="00750762">
        <w:rPr>
          <w:rFonts w:ascii="Arial" w:eastAsia="Times New Roman" w:hAnsi="Arial" w:cs="Arial"/>
          <w:sz w:val="24"/>
          <w:szCs w:val="24"/>
          <w:lang w:val="es-ES" w:eastAsia="es-ES"/>
        </w:rPr>
        <w:t xml:space="preserve">En  sesión ordinaria de Ayuntamiento de fecha 14 de febrero del presente año 2019, la misma Regidora Ana María Carpio Mendoza, presentó una iniciativa de reformas y adiciones al </w:t>
      </w:r>
      <w:r w:rsidR="006B413B" w:rsidRPr="00834F18">
        <w:rPr>
          <w:rFonts w:ascii="Arial" w:eastAsia="Times New Roman" w:hAnsi="Arial" w:cs="Arial"/>
          <w:b/>
          <w:sz w:val="24"/>
          <w:szCs w:val="24"/>
          <w:lang w:val="es-ES" w:eastAsia="es-ES"/>
        </w:rPr>
        <w:t>Reglamento del Consejo Consultivo de Innovación y Creatividad del municipio de León, Guanajuato</w:t>
      </w:r>
      <w:r w:rsidR="006B413B" w:rsidRPr="00750762">
        <w:rPr>
          <w:rFonts w:ascii="Arial" w:eastAsia="Times New Roman" w:hAnsi="Arial" w:cs="Arial"/>
          <w:b/>
          <w:i/>
          <w:sz w:val="24"/>
          <w:szCs w:val="24"/>
          <w:lang w:val="es-ES" w:eastAsia="es-ES"/>
        </w:rPr>
        <w:t xml:space="preserve">, </w:t>
      </w:r>
      <w:r w:rsidR="006B413B" w:rsidRPr="00750762">
        <w:rPr>
          <w:rFonts w:ascii="Arial" w:eastAsia="Times New Roman" w:hAnsi="Arial" w:cs="Arial"/>
          <w:sz w:val="24"/>
          <w:szCs w:val="24"/>
          <w:lang w:val="es-ES" w:eastAsia="es-ES"/>
        </w:rPr>
        <w:t xml:space="preserve">con el objeto de realizar adecuaciones que impactan en </w:t>
      </w:r>
      <w:r w:rsidR="0053477A" w:rsidRPr="00750762">
        <w:rPr>
          <w:rFonts w:ascii="Arial" w:eastAsia="Times New Roman" w:hAnsi="Arial" w:cs="Arial"/>
          <w:sz w:val="24"/>
          <w:szCs w:val="24"/>
          <w:lang w:val="es-ES" w:eastAsia="es-ES"/>
        </w:rPr>
        <w:t xml:space="preserve">el funcionamiento </w:t>
      </w:r>
      <w:r w:rsidR="006B413B" w:rsidRPr="00750762">
        <w:rPr>
          <w:rFonts w:ascii="Arial" w:eastAsia="Times New Roman" w:hAnsi="Arial" w:cs="Arial"/>
          <w:sz w:val="24"/>
          <w:szCs w:val="24"/>
          <w:lang w:val="es-ES" w:eastAsia="es-ES"/>
        </w:rPr>
        <w:t>del órgano colegiado en cuestión</w:t>
      </w:r>
      <w:r w:rsidR="0053477A" w:rsidRPr="00750762">
        <w:rPr>
          <w:rFonts w:ascii="Arial" w:eastAsia="Times New Roman" w:hAnsi="Arial" w:cs="Arial"/>
          <w:sz w:val="24"/>
          <w:szCs w:val="24"/>
          <w:lang w:val="es-ES" w:eastAsia="es-ES"/>
        </w:rPr>
        <w:t xml:space="preserve">, generando políticas públicas con mayor eficacia en los resultados de programas y proyectos de </w:t>
      </w:r>
      <w:r w:rsidR="006B413B" w:rsidRPr="00750762">
        <w:rPr>
          <w:rFonts w:ascii="Arial" w:eastAsia="Times New Roman" w:hAnsi="Arial" w:cs="Arial"/>
          <w:sz w:val="24"/>
          <w:szCs w:val="24"/>
          <w:lang w:val="es-ES" w:eastAsia="es-ES"/>
        </w:rPr>
        <w:t>innovación</w:t>
      </w:r>
      <w:r w:rsidR="0053477A" w:rsidRPr="00750762">
        <w:rPr>
          <w:rFonts w:ascii="Arial" w:eastAsia="Times New Roman" w:hAnsi="Arial" w:cs="Arial"/>
          <w:sz w:val="24"/>
          <w:szCs w:val="24"/>
          <w:lang w:val="es-ES" w:eastAsia="es-ES"/>
        </w:rPr>
        <w:t xml:space="preserve"> en los que son participes y </w:t>
      </w:r>
      <w:r w:rsidR="006B413B" w:rsidRPr="00750762">
        <w:rPr>
          <w:rFonts w:ascii="Arial" w:eastAsia="Times New Roman" w:hAnsi="Arial" w:cs="Arial"/>
          <w:sz w:val="24"/>
          <w:szCs w:val="24"/>
          <w:lang w:val="es-ES" w:eastAsia="es-ES"/>
        </w:rPr>
        <w:t xml:space="preserve">que </w:t>
      </w:r>
      <w:r w:rsidR="0053477A" w:rsidRPr="00750762">
        <w:rPr>
          <w:rFonts w:ascii="Arial" w:eastAsia="Times New Roman" w:hAnsi="Arial" w:cs="Arial"/>
          <w:sz w:val="24"/>
          <w:szCs w:val="24"/>
          <w:lang w:val="es-ES" w:eastAsia="es-ES"/>
        </w:rPr>
        <w:t xml:space="preserve">se </w:t>
      </w:r>
      <w:r w:rsidR="006B413B" w:rsidRPr="00750762">
        <w:rPr>
          <w:rFonts w:ascii="Arial" w:eastAsia="Times New Roman" w:hAnsi="Arial" w:cs="Arial"/>
          <w:sz w:val="24"/>
          <w:szCs w:val="24"/>
          <w:lang w:val="es-ES" w:eastAsia="es-ES"/>
        </w:rPr>
        <w:t xml:space="preserve">generan </w:t>
      </w:r>
      <w:r w:rsidR="0053477A" w:rsidRPr="00750762">
        <w:rPr>
          <w:rFonts w:ascii="Arial" w:eastAsia="Times New Roman" w:hAnsi="Arial" w:cs="Arial"/>
          <w:sz w:val="24"/>
          <w:szCs w:val="24"/>
          <w:lang w:val="es-ES" w:eastAsia="es-ES"/>
        </w:rPr>
        <w:t>en beneficio de la ciudadanía leonesa.</w:t>
      </w:r>
    </w:p>
    <w:p w:rsidR="0029139D" w:rsidRPr="00750762" w:rsidRDefault="0029139D" w:rsidP="00490CB4">
      <w:pPr>
        <w:autoSpaceDE w:val="0"/>
        <w:autoSpaceDN w:val="0"/>
        <w:adjustRightInd w:val="0"/>
        <w:spacing w:after="0" w:line="240" w:lineRule="auto"/>
        <w:jc w:val="both"/>
        <w:rPr>
          <w:rFonts w:ascii="Arial" w:eastAsia="Times New Roman" w:hAnsi="Arial" w:cs="Arial"/>
          <w:b/>
          <w:sz w:val="24"/>
          <w:szCs w:val="24"/>
          <w:lang w:val="es-ES" w:eastAsia="es-ES"/>
        </w:rPr>
      </w:pPr>
    </w:p>
    <w:p w:rsidR="00490CB4" w:rsidRPr="00750762" w:rsidRDefault="0053477A" w:rsidP="00490CB4">
      <w:pPr>
        <w:autoSpaceDE w:val="0"/>
        <w:autoSpaceDN w:val="0"/>
        <w:adjustRightInd w:val="0"/>
        <w:spacing w:after="0" w:line="240" w:lineRule="auto"/>
        <w:jc w:val="both"/>
        <w:rPr>
          <w:rFonts w:ascii="Arial" w:eastAsia="Times New Roman" w:hAnsi="Arial" w:cs="Arial"/>
          <w:b/>
          <w:sz w:val="24"/>
          <w:szCs w:val="24"/>
          <w:lang w:val="es-ES" w:eastAsia="es-ES"/>
        </w:rPr>
      </w:pPr>
      <w:r w:rsidRPr="00750762">
        <w:rPr>
          <w:rFonts w:ascii="Arial" w:eastAsia="Times New Roman" w:hAnsi="Arial" w:cs="Arial"/>
          <w:b/>
          <w:sz w:val="24"/>
          <w:szCs w:val="24"/>
          <w:lang w:val="es-ES" w:eastAsia="es-ES"/>
        </w:rPr>
        <w:t>III.</w:t>
      </w:r>
      <w:r w:rsidR="00834F18">
        <w:rPr>
          <w:rFonts w:ascii="Arial" w:eastAsia="Times New Roman" w:hAnsi="Arial" w:cs="Arial"/>
          <w:b/>
          <w:sz w:val="24"/>
          <w:szCs w:val="24"/>
          <w:lang w:val="es-ES" w:eastAsia="es-ES"/>
        </w:rPr>
        <w:t xml:space="preserve">- </w:t>
      </w:r>
      <w:r w:rsidR="00834F18" w:rsidRPr="00834F18">
        <w:rPr>
          <w:rFonts w:ascii="Arial" w:eastAsia="Times New Roman" w:hAnsi="Arial" w:cs="Arial"/>
          <w:sz w:val="24"/>
          <w:szCs w:val="24"/>
          <w:lang w:val="es-ES" w:eastAsia="es-ES"/>
        </w:rPr>
        <w:t>S</w:t>
      </w:r>
      <w:r w:rsidR="00490CB4" w:rsidRPr="00750762">
        <w:rPr>
          <w:rFonts w:ascii="Arial" w:eastAsia="Times New Roman" w:hAnsi="Arial" w:cs="Arial"/>
          <w:sz w:val="24"/>
          <w:szCs w:val="24"/>
          <w:lang w:val="es-ES" w:eastAsia="es-ES"/>
        </w:rPr>
        <w:t xml:space="preserve">e llevó a cabo sesión de las Comisiones Unidas de </w:t>
      </w:r>
      <w:r w:rsidR="00EE0598" w:rsidRPr="00750762">
        <w:rPr>
          <w:rFonts w:ascii="Arial" w:eastAsia="Times New Roman" w:hAnsi="Arial" w:cs="Arial"/>
          <w:sz w:val="24"/>
          <w:szCs w:val="24"/>
          <w:lang w:val="es-ES" w:eastAsia="es-ES"/>
        </w:rPr>
        <w:t xml:space="preserve">Innovación </w:t>
      </w:r>
      <w:r w:rsidR="00490CB4" w:rsidRPr="00750762">
        <w:rPr>
          <w:rFonts w:ascii="Arial" w:eastAsia="Times New Roman" w:hAnsi="Arial" w:cs="Arial"/>
          <w:sz w:val="24"/>
          <w:szCs w:val="24"/>
          <w:lang w:val="es-ES" w:eastAsia="es-ES"/>
        </w:rPr>
        <w:t>con Gobierno</w:t>
      </w:r>
      <w:r w:rsidR="00834F18">
        <w:rPr>
          <w:rFonts w:ascii="Arial" w:eastAsia="Times New Roman" w:hAnsi="Arial" w:cs="Arial"/>
          <w:sz w:val="24"/>
          <w:szCs w:val="24"/>
          <w:lang w:val="es-ES" w:eastAsia="es-ES"/>
        </w:rPr>
        <w:t>, Seguridad Pública y Tránsito e</w:t>
      </w:r>
      <w:r w:rsidR="00834F18" w:rsidRPr="00750762">
        <w:rPr>
          <w:rFonts w:ascii="Arial" w:eastAsia="Times New Roman" w:hAnsi="Arial" w:cs="Arial"/>
          <w:sz w:val="24"/>
          <w:szCs w:val="24"/>
          <w:lang w:val="es-ES" w:eastAsia="es-ES"/>
        </w:rPr>
        <w:t xml:space="preserve">n fecha 27 de febrero del presente año 2019, </w:t>
      </w:r>
      <w:r w:rsidR="00490CB4" w:rsidRPr="00750762">
        <w:rPr>
          <w:rFonts w:ascii="Arial" w:eastAsia="Times New Roman" w:hAnsi="Arial" w:cs="Arial"/>
          <w:sz w:val="24"/>
          <w:szCs w:val="24"/>
          <w:lang w:val="es-ES" w:eastAsia="es-ES"/>
        </w:rPr>
        <w:t>en donde se dio cuenta y se radicó la iniciativa de</w:t>
      </w:r>
      <w:r w:rsidR="00EE0598" w:rsidRPr="00750762">
        <w:rPr>
          <w:rFonts w:ascii="Arial" w:eastAsia="Times New Roman" w:hAnsi="Arial" w:cs="Arial"/>
          <w:sz w:val="24"/>
          <w:szCs w:val="24"/>
          <w:lang w:val="es-ES" w:eastAsia="es-ES"/>
        </w:rPr>
        <w:t xml:space="preserve"> reformas y adiciones al Reglamento del Consejo Consultivo de Innovación y Creatividad del municipio de León, Guanajuato</w:t>
      </w:r>
      <w:r w:rsidR="00490CB4" w:rsidRPr="00750762">
        <w:rPr>
          <w:rFonts w:ascii="Arial" w:eastAsia="Times New Roman" w:hAnsi="Arial" w:cs="Arial"/>
          <w:sz w:val="24"/>
          <w:szCs w:val="24"/>
          <w:lang w:val="es-ES" w:eastAsia="es-ES"/>
        </w:rPr>
        <w:t xml:space="preserve">, habiéndose aprobado la metodología y calendarización para su análisis y </w:t>
      </w:r>
      <w:proofErr w:type="spellStart"/>
      <w:r w:rsidR="00490CB4" w:rsidRPr="00750762">
        <w:rPr>
          <w:rFonts w:ascii="Arial" w:eastAsia="Times New Roman" w:hAnsi="Arial" w:cs="Arial"/>
          <w:sz w:val="24"/>
          <w:szCs w:val="24"/>
          <w:lang w:val="es-ES" w:eastAsia="es-ES"/>
        </w:rPr>
        <w:t>dictaminación</w:t>
      </w:r>
      <w:proofErr w:type="spellEnd"/>
      <w:r w:rsidR="00490CB4" w:rsidRPr="00750762">
        <w:rPr>
          <w:rFonts w:ascii="Arial" w:eastAsia="Times New Roman" w:hAnsi="Arial" w:cs="Arial"/>
          <w:sz w:val="24"/>
          <w:szCs w:val="24"/>
          <w:lang w:val="es-ES" w:eastAsia="es-ES"/>
        </w:rPr>
        <w:t>.</w:t>
      </w:r>
    </w:p>
    <w:p w:rsidR="0029139D" w:rsidRPr="00750762" w:rsidRDefault="0029139D" w:rsidP="00490CB4">
      <w:pPr>
        <w:autoSpaceDE w:val="0"/>
        <w:autoSpaceDN w:val="0"/>
        <w:adjustRightInd w:val="0"/>
        <w:spacing w:after="0" w:line="240" w:lineRule="auto"/>
        <w:jc w:val="both"/>
        <w:rPr>
          <w:rFonts w:ascii="Arial" w:eastAsia="Times New Roman" w:hAnsi="Arial" w:cs="Arial"/>
          <w:sz w:val="24"/>
          <w:szCs w:val="24"/>
          <w:lang w:val="es-ES" w:eastAsia="es-ES"/>
        </w:rPr>
      </w:pPr>
    </w:p>
    <w:p w:rsidR="0029139D" w:rsidRPr="00750762" w:rsidRDefault="0053477A" w:rsidP="00490CB4">
      <w:pPr>
        <w:spacing w:after="0" w:line="240" w:lineRule="auto"/>
        <w:jc w:val="both"/>
        <w:rPr>
          <w:rFonts w:ascii="Arial" w:eastAsia="Times New Roman" w:hAnsi="Arial" w:cs="Arial"/>
          <w:sz w:val="24"/>
          <w:szCs w:val="24"/>
          <w:lang w:eastAsia="es-ES"/>
        </w:rPr>
      </w:pPr>
      <w:r w:rsidRPr="00750762">
        <w:rPr>
          <w:rFonts w:ascii="Arial" w:eastAsia="Times New Roman" w:hAnsi="Arial" w:cs="Arial"/>
          <w:b/>
          <w:sz w:val="24"/>
          <w:szCs w:val="24"/>
          <w:lang w:val="es-ES" w:eastAsia="es-ES"/>
        </w:rPr>
        <w:t>I</w:t>
      </w:r>
      <w:r w:rsidR="00490CB4" w:rsidRPr="00750762">
        <w:rPr>
          <w:rFonts w:ascii="Arial" w:eastAsia="Times New Roman" w:hAnsi="Arial" w:cs="Arial"/>
          <w:b/>
          <w:sz w:val="24"/>
          <w:szCs w:val="24"/>
          <w:lang w:eastAsia="es-ES"/>
        </w:rPr>
        <w:t>V.</w:t>
      </w:r>
      <w:r w:rsidR="00834F18">
        <w:rPr>
          <w:rFonts w:ascii="Arial" w:eastAsia="Times New Roman" w:hAnsi="Arial" w:cs="Arial"/>
          <w:b/>
          <w:sz w:val="24"/>
          <w:szCs w:val="24"/>
          <w:lang w:eastAsia="es-ES"/>
        </w:rPr>
        <w:t>-</w:t>
      </w:r>
      <w:r w:rsidR="00490CB4" w:rsidRPr="00750762">
        <w:rPr>
          <w:rFonts w:ascii="Arial" w:eastAsia="Times New Roman" w:hAnsi="Arial" w:cs="Arial"/>
          <w:b/>
          <w:sz w:val="24"/>
          <w:szCs w:val="24"/>
          <w:lang w:eastAsia="es-ES"/>
        </w:rPr>
        <w:t xml:space="preserve"> </w:t>
      </w:r>
      <w:r w:rsidR="00B816E9">
        <w:rPr>
          <w:rFonts w:ascii="Arial" w:eastAsia="Times New Roman" w:hAnsi="Arial" w:cs="Arial"/>
          <w:sz w:val="24"/>
          <w:szCs w:val="24"/>
          <w:lang w:eastAsia="es-ES"/>
        </w:rPr>
        <w:t xml:space="preserve">Con fecha 12 de marzo del año en curso, se llevó a cabo la sesión de las Comisiones Unidas </w:t>
      </w:r>
      <w:r w:rsidR="00B816E9" w:rsidRPr="00750762">
        <w:rPr>
          <w:rFonts w:ascii="Arial" w:eastAsia="Times New Roman" w:hAnsi="Arial" w:cs="Arial"/>
          <w:sz w:val="24"/>
          <w:szCs w:val="24"/>
          <w:lang w:val="es-ES" w:eastAsia="es-ES"/>
        </w:rPr>
        <w:t>de Innovación con Gobierno, Seguridad Pública y Tránsito</w:t>
      </w:r>
      <w:r w:rsidR="00B816E9">
        <w:rPr>
          <w:rFonts w:ascii="Arial" w:eastAsia="Times New Roman" w:hAnsi="Arial" w:cs="Arial"/>
          <w:sz w:val="24"/>
          <w:szCs w:val="24"/>
          <w:lang w:val="es-ES" w:eastAsia="es-ES"/>
        </w:rPr>
        <w:t xml:space="preserve">, donde se analizó </w:t>
      </w:r>
      <w:r w:rsidR="00B816E9">
        <w:rPr>
          <w:rFonts w:ascii="Arial" w:eastAsia="Times New Roman" w:hAnsi="Arial" w:cs="Arial"/>
          <w:sz w:val="24"/>
          <w:szCs w:val="24"/>
          <w:lang w:val="es-ES" w:eastAsia="es-ES"/>
        </w:rPr>
        <w:lastRenderedPageBreak/>
        <w:t xml:space="preserve">todas y cada una de las propuestas </w:t>
      </w:r>
      <w:r w:rsidR="00B816E9">
        <w:rPr>
          <w:rFonts w:ascii="Arial" w:eastAsia="Times New Roman" w:hAnsi="Arial" w:cs="Arial"/>
          <w:sz w:val="24"/>
          <w:szCs w:val="24"/>
          <w:lang w:eastAsia="es-ES"/>
        </w:rPr>
        <w:t>normativas contempladas en la iniciativa de estudio</w:t>
      </w:r>
      <w:r w:rsidR="00490CB4" w:rsidRPr="00750762">
        <w:rPr>
          <w:rFonts w:ascii="Arial" w:eastAsia="Times New Roman" w:hAnsi="Arial" w:cs="Arial"/>
          <w:sz w:val="24"/>
          <w:szCs w:val="24"/>
          <w:lang w:eastAsia="es-ES"/>
        </w:rPr>
        <w:t>,</w:t>
      </w:r>
      <w:r w:rsidR="00B816E9">
        <w:rPr>
          <w:rFonts w:ascii="Arial" w:eastAsia="Times New Roman" w:hAnsi="Arial" w:cs="Arial"/>
          <w:sz w:val="24"/>
          <w:szCs w:val="24"/>
          <w:lang w:eastAsia="es-ES"/>
        </w:rPr>
        <w:t xml:space="preserve"> concluyendo viables las mismas, se estima</w:t>
      </w:r>
      <w:r w:rsidR="00490CB4" w:rsidRPr="00750762">
        <w:rPr>
          <w:rFonts w:ascii="Arial" w:eastAsia="Times New Roman" w:hAnsi="Arial" w:cs="Arial"/>
          <w:sz w:val="24"/>
          <w:szCs w:val="24"/>
          <w:lang w:eastAsia="es-ES"/>
        </w:rPr>
        <w:t xml:space="preserve"> conveniente someter a consideración del H. Ayuntamiento la aprobación de</w:t>
      </w:r>
      <w:r w:rsidR="00B816E9">
        <w:rPr>
          <w:rFonts w:ascii="Arial" w:eastAsia="Times New Roman" w:hAnsi="Arial" w:cs="Arial"/>
          <w:sz w:val="24"/>
          <w:szCs w:val="24"/>
          <w:lang w:eastAsia="es-ES"/>
        </w:rPr>
        <w:t xml:space="preserve"> las diversas</w:t>
      </w:r>
      <w:r w:rsidR="00EE0598" w:rsidRPr="00750762">
        <w:rPr>
          <w:rFonts w:ascii="Arial" w:eastAsia="Times New Roman" w:hAnsi="Arial" w:cs="Arial"/>
          <w:sz w:val="24"/>
          <w:szCs w:val="24"/>
          <w:lang w:eastAsia="es-ES"/>
        </w:rPr>
        <w:t xml:space="preserve"> reformas y adiciones al Reglamento del Consejo Consultivo de Innovación y Creatividad de</w:t>
      </w:r>
      <w:r w:rsidRPr="00750762">
        <w:rPr>
          <w:rFonts w:ascii="Arial" w:eastAsia="Times New Roman" w:hAnsi="Arial" w:cs="Arial"/>
          <w:sz w:val="24"/>
          <w:szCs w:val="24"/>
          <w:lang w:eastAsia="es-ES"/>
        </w:rPr>
        <w:t>l municipio de León, Guanajuato.</w:t>
      </w:r>
    </w:p>
    <w:p w:rsidR="0053477A" w:rsidRPr="00750762" w:rsidRDefault="0053477A" w:rsidP="00490CB4">
      <w:pPr>
        <w:spacing w:after="0" w:line="240" w:lineRule="auto"/>
        <w:jc w:val="both"/>
        <w:rPr>
          <w:rFonts w:ascii="Arial" w:eastAsia="Times New Roman" w:hAnsi="Arial" w:cs="Arial"/>
          <w:sz w:val="24"/>
          <w:szCs w:val="24"/>
          <w:lang w:eastAsia="es-ES"/>
        </w:rPr>
      </w:pPr>
    </w:p>
    <w:p w:rsidR="00490CB4" w:rsidRPr="00750762" w:rsidRDefault="00490CB4" w:rsidP="00490CB4">
      <w:pPr>
        <w:spacing w:after="1" w:line="249" w:lineRule="auto"/>
        <w:ind w:left="-5" w:right="68" w:hanging="10"/>
        <w:jc w:val="both"/>
        <w:rPr>
          <w:rFonts w:ascii="Arial" w:eastAsia="Times New Roman" w:hAnsi="Arial" w:cs="Arial"/>
          <w:sz w:val="24"/>
          <w:szCs w:val="24"/>
          <w:lang w:eastAsia="es-ES"/>
        </w:rPr>
      </w:pPr>
      <w:r w:rsidRPr="00750762">
        <w:rPr>
          <w:rFonts w:ascii="Arial" w:eastAsia="Arial" w:hAnsi="Arial" w:cs="Arial"/>
          <w:color w:val="000000"/>
          <w:sz w:val="24"/>
          <w:szCs w:val="24"/>
          <w:lang w:eastAsia="es-MX"/>
        </w:rPr>
        <w:t xml:space="preserve">Por lo anteriormente expuesto y </w:t>
      </w:r>
      <w:r w:rsidRPr="00750762">
        <w:rPr>
          <w:rFonts w:ascii="Arial" w:eastAsia="Times New Roman" w:hAnsi="Arial" w:cs="Arial"/>
          <w:sz w:val="24"/>
          <w:szCs w:val="24"/>
          <w:lang w:eastAsia="es-ES"/>
        </w:rPr>
        <w:t xml:space="preserve">con fundamento en los artículos </w:t>
      </w:r>
      <w:r w:rsidR="00B816E9">
        <w:rPr>
          <w:rFonts w:ascii="Arial" w:eastAsia="Times New Roman" w:hAnsi="Arial" w:cs="Arial"/>
          <w:sz w:val="24"/>
          <w:szCs w:val="24"/>
          <w:lang w:eastAsia="es-ES"/>
        </w:rPr>
        <w:t xml:space="preserve">115 </w:t>
      </w:r>
      <w:r w:rsidR="00AB34F0">
        <w:rPr>
          <w:rFonts w:ascii="Arial" w:eastAsia="Times New Roman" w:hAnsi="Arial" w:cs="Arial"/>
          <w:sz w:val="24"/>
          <w:szCs w:val="24"/>
          <w:lang w:eastAsia="es-ES"/>
        </w:rPr>
        <w:t xml:space="preserve">fracción II de la </w:t>
      </w:r>
      <w:r w:rsidR="00B816E9">
        <w:rPr>
          <w:rFonts w:ascii="Arial" w:eastAsia="Times New Roman" w:hAnsi="Arial" w:cs="Arial"/>
          <w:sz w:val="24"/>
          <w:szCs w:val="24"/>
          <w:lang w:eastAsia="es-ES"/>
        </w:rPr>
        <w:t>Constitución Política de los Estados Unidos Mexicanos</w:t>
      </w:r>
      <w:r w:rsidR="00AB34F0">
        <w:rPr>
          <w:rFonts w:ascii="Arial" w:eastAsia="Times New Roman" w:hAnsi="Arial" w:cs="Arial"/>
          <w:sz w:val="24"/>
          <w:szCs w:val="24"/>
          <w:lang w:eastAsia="es-ES"/>
        </w:rPr>
        <w:t xml:space="preserve">, </w:t>
      </w:r>
      <w:r w:rsidR="00B816E9">
        <w:rPr>
          <w:rFonts w:ascii="Arial" w:eastAsia="Times New Roman" w:hAnsi="Arial" w:cs="Arial"/>
          <w:sz w:val="24"/>
          <w:szCs w:val="24"/>
          <w:lang w:eastAsia="es-ES"/>
        </w:rPr>
        <w:t xml:space="preserve">117 fracción I de la Constitución Política </w:t>
      </w:r>
      <w:r w:rsidR="00AB34F0">
        <w:rPr>
          <w:rFonts w:ascii="Arial" w:eastAsia="Times New Roman" w:hAnsi="Arial" w:cs="Arial"/>
          <w:sz w:val="24"/>
          <w:szCs w:val="24"/>
          <w:lang w:eastAsia="es-ES"/>
        </w:rPr>
        <w:t xml:space="preserve">para el Estado de Guanajuato y </w:t>
      </w:r>
      <w:r w:rsidR="00AB34F0" w:rsidRPr="00750762">
        <w:rPr>
          <w:rFonts w:ascii="Arial" w:eastAsia="Times New Roman" w:hAnsi="Arial" w:cs="Arial"/>
          <w:sz w:val="24"/>
          <w:szCs w:val="24"/>
          <w:lang w:eastAsia="es-ES"/>
        </w:rPr>
        <w:t>76 fracción</w:t>
      </w:r>
      <w:r w:rsidR="00AB34F0">
        <w:rPr>
          <w:rFonts w:ascii="Arial" w:eastAsia="Times New Roman" w:hAnsi="Arial" w:cs="Arial"/>
          <w:sz w:val="24"/>
          <w:szCs w:val="24"/>
          <w:lang w:eastAsia="es-ES"/>
        </w:rPr>
        <w:t xml:space="preserve"> I inciso b) de </w:t>
      </w:r>
      <w:r w:rsidRPr="00750762">
        <w:rPr>
          <w:rFonts w:ascii="Arial" w:eastAsia="Times New Roman" w:hAnsi="Arial" w:cs="Arial"/>
          <w:sz w:val="24"/>
          <w:szCs w:val="24"/>
          <w:lang w:eastAsia="es-ES"/>
        </w:rPr>
        <w:t>la Ley Orgánica Municipal para el Estado de Guanajuato,</w:t>
      </w:r>
      <w:r w:rsidRPr="00750762">
        <w:rPr>
          <w:rFonts w:ascii="Arial" w:eastAsia="Arial" w:hAnsi="Arial" w:cs="Arial"/>
          <w:color w:val="000000"/>
          <w:sz w:val="24"/>
          <w:szCs w:val="24"/>
          <w:lang w:eastAsia="es-MX"/>
        </w:rPr>
        <w:t xml:space="preserve"> se somete a la consideración del H. Ayuntamiento, la propuesta del siguiente: </w:t>
      </w:r>
    </w:p>
    <w:p w:rsidR="0029139D" w:rsidRPr="00750762" w:rsidRDefault="0029139D" w:rsidP="00490CB4">
      <w:pPr>
        <w:spacing w:after="0" w:line="240" w:lineRule="auto"/>
        <w:jc w:val="center"/>
        <w:rPr>
          <w:rFonts w:ascii="Arial" w:eastAsia="Times New Roman" w:hAnsi="Arial" w:cs="Arial"/>
          <w:b/>
          <w:sz w:val="24"/>
          <w:szCs w:val="24"/>
          <w:lang w:eastAsia="es-ES"/>
        </w:rPr>
      </w:pPr>
    </w:p>
    <w:p w:rsidR="0029139D" w:rsidRPr="00750762" w:rsidRDefault="0029139D" w:rsidP="00490CB4">
      <w:pPr>
        <w:spacing w:after="0" w:line="240" w:lineRule="auto"/>
        <w:jc w:val="center"/>
        <w:rPr>
          <w:rFonts w:ascii="Arial" w:eastAsia="Times New Roman" w:hAnsi="Arial" w:cs="Arial"/>
          <w:b/>
          <w:sz w:val="24"/>
          <w:szCs w:val="24"/>
          <w:lang w:eastAsia="es-ES"/>
        </w:rPr>
      </w:pPr>
    </w:p>
    <w:p w:rsidR="00490CB4" w:rsidRPr="00750762" w:rsidRDefault="00834F18" w:rsidP="00490CB4">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A C U E R D O</w:t>
      </w:r>
    </w:p>
    <w:p w:rsidR="0029139D" w:rsidRPr="00750762" w:rsidRDefault="00490CB4" w:rsidP="00490CB4">
      <w:pPr>
        <w:spacing w:after="0" w:line="240" w:lineRule="auto"/>
        <w:jc w:val="both"/>
        <w:rPr>
          <w:rFonts w:ascii="Arial" w:eastAsia="Times New Roman" w:hAnsi="Arial" w:cs="Arial"/>
          <w:sz w:val="24"/>
          <w:szCs w:val="24"/>
          <w:lang w:eastAsia="es-ES"/>
        </w:rPr>
      </w:pPr>
      <w:r w:rsidRPr="00750762">
        <w:rPr>
          <w:rFonts w:ascii="Arial" w:eastAsia="Times New Roman" w:hAnsi="Arial" w:cs="Arial"/>
          <w:sz w:val="24"/>
          <w:szCs w:val="24"/>
          <w:lang w:eastAsia="es-ES"/>
        </w:rPr>
        <w:tab/>
      </w:r>
    </w:p>
    <w:p w:rsidR="0029139D" w:rsidRPr="00750762" w:rsidRDefault="00490CB4" w:rsidP="00490CB4">
      <w:pPr>
        <w:spacing w:after="0" w:line="240" w:lineRule="auto"/>
        <w:jc w:val="both"/>
        <w:rPr>
          <w:rFonts w:ascii="Arial" w:eastAsia="Times New Roman" w:hAnsi="Arial" w:cs="Arial"/>
          <w:sz w:val="24"/>
          <w:szCs w:val="24"/>
          <w:lang w:val="es-ES" w:eastAsia="es-ES"/>
        </w:rPr>
      </w:pPr>
      <w:r w:rsidRPr="00750762">
        <w:rPr>
          <w:rFonts w:ascii="Arial" w:eastAsia="Times New Roman" w:hAnsi="Arial" w:cs="Arial"/>
          <w:b/>
          <w:sz w:val="24"/>
          <w:szCs w:val="24"/>
          <w:lang w:eastAsia="es-ES"/>
        </w:rPr>
        <w:t>PRIMERO.</w:t>
      </w:r>
      <w:r w:rsidR="00834F18">
        <w:rPr>
          <w:rFonts w:ascii="Arial" w:eastAsia="Times New Roman" w:hAnsi="Arial" w:cs="Arial"/>
          <w:b/>
          <w:sz w:val="24"/>
          <w:szCs w:val="24"/>
          <w:lang w:eastAsia="es-ES"/>
        </w:rPr>
        <w:t>-</w:t>
      </w:r>
      <w:r w:rsidRPr="00750762">
        <w:rPr>
          <w:rFonts w:ascii="Arial" w:eastAsia="Times New Roman" w:hAnsi="Arial" w:cs="Arial"/>
          <w:sz w:val="24"/>
          <w:szCs w:val="24"/>
          <w:lang w:eastAsia="es-ES"/>
        </w:rPr>
        <w:t xml:space="preserve"> </w:t>
      </w:r>
      <w:r w:rsidRPr="00834F18">
        <w:rPr>
          <w:rFonts w:ascii="Arial" w:eastAsia="Times New Roman" w:hAnsi="Arial" w:cs="Arial"/>
          <w:b/>
          <w:sz w:val="24"/>
          <w:szCs w:val="24"/>
          <w:lang w:eastAsia="es-ES"/>
        </w:rPr>
        <w:t>Se aprueba</w:t>
      </w:r>
      <w:r w:rsidR="0084400E" w:rsidRPr="00834F18">
        <w:rPr>
          <w:rFonts w:ascii="Arial" w:eastAsia="Times New Roman" w:hAnsi="Arial" w:cs="Arial"/>
          <w:b/>
          <w:sz w:val="24"/>
          <w:szCs w:val="24"/>
          <w:lang w:eastAsia="es-ES"/>
        </w:rPr>
        <w:t>n las reformas y adiciones al</w:t>
      </w:r>
      <w:r w:rsidRPr="00834F18">
        <w:rPr>
          <w:rFonts w:ascii="Arial" w:eastAsia="Times New Roman" w:hAnsi="Arial" w:cs="Arial"/>
          <w:sz w:val="24"/>
          <w:szCs w:val="24"/>
          <w:lang w:eastAsia="es-ES"/>
        </w:rPr>
        <w:t xml:space="preserve"> </w:t>
      </w:r>
      <w:bookmarkStart w:id="1" w:name="OLE_LINK1"/>
      <w:bookmarkStart w:id="2" w:name="OLE_LINK2"/>
      <w:r w:rsidRPr="00834F18">
        <w:rPr>
          <w:rFonts w:ascii="Arial" w:eastAsia="Times New Roman" w:hAnsi="Arial" w:cs="Arial"/>
          <w:b/>
          <w:sz w:val="24"/>
          <w:szCs w:val="24"/>
          <w:lang w:eastAsia="es-ES"/>
        </w:rPr>
        <w:t>Reglamento</w:t>
      </w:r>
      <w:r w:rsidR="0084400E" w:rsidRPr="00834F18">
        <w:rPr>
          <w:rFonts w:ascii="Arial" w:eastAsia="Times New Roman" w:hAnsi="Arial" w:cs="Arial"/>
          <w:b/>
          <w:sz w:val="24"/>
          <w:szCs w:val="24"/>
          <w:lang w:eastAsia="es-ES"/>
        </w:rPr>
        <w:t xml:space="preserve"> del Consejo Consultivo de Innovación y Creatividad del municipio</w:t>
      </w:r>
      <w:r w:rsidRPr="00834F18">
        <w:rPr>
          <w:rFonts w:ascii="Arial" w:eastAsia="Times New Roman" w:hAnsi="Arial" w:cs="Arial"/>
          <w:b/>
          <w:sz w:val="24"/>
          <w:szCs w:val="24"/>
          <w:lang w:eastAsia="es-ES"/>
        </w:rPr>
        <w:t xml:space="preserve"> de</w:t>
      </w:r>
      <w:r w:rsidR="0084400E" w:rsidRPr="00834F18">
        <w:rPr>
          <w:rFonts w:ascii="Arial" w:eastAsia="Times New Roman" w:hAnsi="Arial" w:cs="Arial"/>
          <w:b/>
          <w:sz w:val="24"/>
          <w:szCs w:val="24"/>
          <w:lang w:eastAsia="es-ES"/>
        </w:rPr>
        <w:t xml:space="preserve"> León, Guanajuato</w:t>
      </w:r>
      <w:bookmarkEnd w:id="1"/>
      <w:bookmarkEnd w:id="2"/>
      <w:r w:rsidR="0053477A" w:rsidRPr="00750762">
        <w:rPr>
          <w:rFonts w:ascii="Arial" w:eastAsia="Times New Roman" w:hAnsi="Arial" w:cs="Arial"/>
          <w:sz w:val="24"/>
          <w:szCs w:val="24"/>
          <w:lang w:eastAsia="es-ES"/>
        </w:rPr>
        <w:t xml:space="preserve"> de conformidad con el anexo que forma parte integral del presente acuerdo y que tienen por objeto</w:t>
      </w:r>
      <w:r w:rsidRPr="00750762">
        <w:rPr>
          <w:rFonts w:ascii="Arial" w:eastAsia="Times New Roman" w:hAnsi="Arial" w:cs="Arial"/>
          <w:sz w:val="24"/>
          <w:szCs w:val="24"/>
          <w:lang w:eastAsia="es-ES"/>
        </w:rPr>
        <w:t xml:space="preserve"> </w:t>
      </w:r>
      <w:r w:rsidR="0053477A" w:rsidRPr="00750762">
        <w:rPr>
          <w:rFonts w:ascii="Arial" w:eastAsia="Times New Roman" w:hAnsi="Arial" w:cs="Arial"/>
          <w:sz w:val="24"/>
          <w:szCs w:val="24"/>
          <w:lang w:val="es-ES" w:eastAsia="es-ES"/>
        </w:rPr>
        <w:t xml:space="preserve">fortalecer el funcionamiento </w:t>
      </w:r>
      <w:r w:rsidR="0084400E" w:rsidRPr="00750762">
        <w:rPr>
          <w:rFonts w:ascii="Arial" w:eastAsia="Times New Roman" w:hAnsi="Arial" w:cs="Arial"/>
          <w:sz w:val="24"/>
          <w:szCs w:val="24"/>
          <w:lang w:val="es-ES" w:eastAsia="es-ES"/>
        </w:rPr>
        <w:t>del órgano colegiado en cuestión.</w:t>
      </w:r>
    </w:p>
    <w:p w:rsidR="0084400E" w:rsidRPr="00750762" w:rsidRDefault="0084400E" w:rsidP="00490CB4">
      <w:pPr>
        <w:spacing w:after="0" w:line="240" w:lineRule="auto"/>
        <w:jc w:val="both"/>
        <w:rPr>
          <w:rFonts w:ascii="Arial" w:eastAsia="Times New Roman" w:hAnsi="Arial" w:cs="Arial"/>
          <w:sz w:val="24"/>
          <w:szCs w:val="24"/>
          <w:lang w:eastAsia="es-ES"/>
        </w:rPr>
      </w:pPr>
    </w:p>
    <w:p w:rsidR="00490CB4" w:rsidRPr="00750762" w:rsidRDefault="00490CB4" w:rsidP="00490CB4">
      <w:pPr>
        <w:spacing w:after="0" w:line="240" w:lineRule="auto"/>
        <w:jc w:val="both"/>
        <w:rPr>
          <w:rFonts w:ascii="Arial" w:eastAsia="Times New Roman" w:hAnsi="Arial" w:cs="Arial"/>
          <w:bCs/>
          <w:sz w:val="24"/>
          <w:szCs w:val="24"/>
          <w:lang w:val="es-ES" w:eastAsia="es-ES"/>
        </w:rPr>
      </w:pPr>
      <w:r w:rsidRPr="00750762">
        <w:rPr>
          <w:rFonts w:ascii="Arial" w:eastAsia="Times New Roman" w:hAnsi="Arial" w:cs="Arial"/>
          <w:b/>
          <w:bCs/>
          <w:sz w:val="24"/>
          <w:szCs w:val="24"/>
          <w:lang w:val="es-ES" w:eastAsia="es-ES"/>
        </w:rPr>
        <w:t>SEGUNDO.</w:t>
      </w:r>
      <w:r w:rsidR="00834F18">
        <w:rPr>
          <w:rFonts w:ascii="Arial" w:eastAsia="Times New Roman" w:hAnsi="Arial" w:cs="Arial"/>
          <w:b/>
          <w:bCs/>
          <w:sz w:val="24"/>
          <w:szCs w:val="24"/>
          <w:lang w:val="es-ES" w:eastAsia="es-ES"/>
        </w:rPr>
        <w:t>-</w:t>
      </w:r>
      <w:r w:rsidRPr="00750762">
        <w:rPr>
          <w:rFonts w:ascii="Arial" w:eastAsia="Times New Roman" w:hAnsi="Arial" w:cs="Arial"/>
          <w:bCs/>
          <w:sz w:val="24"/>
          <w:szCs w:val="24"/>
          <w:lang w:val="es-ES" w:eastAsia="es-ES"/>
        </w:rPr>
        <w:t xml:space="preserve"> </w:t>
      </w:r>
      <w:r w:rsidRPr="00834F18">
        <w:rPr>
          <w:rFonts w:ascii="Arial" w:eastAsia="Times New Roman" w:hAnsi="Arial" w:cs="Arial"/>
          <w:b/>
          <w:bCs/>
          <w:sz w:val="24"/>
          <w:szCs w:val="24"/>
          <w:lang w:val="es-ES" w:eastAsia="es-ES"/>
        </w:rPr>
        <w:t>Se instruye y se faculta</w:t>
      </w:r>
      <w:r w:rsidRPr="00750762">
        <w:rPr>
          <w:rFonts w:ascii="Arial" w:eastAsia="Times New Roman" w:hAnsi="Arial" w:cs="Arial"/>
          <w:bCs/>
          <w:sz w:val="24"/>
          <w:szCs w:val="24"/>
          <w:lang w:val="es-ES" w:eastAsia="es-ES"/>
        </w:rPr>
        <w:t xml:space="preserve"> a la Dirección General de Apoyo a la Función Edilicia para que realice las correcciones de gramática y estilo, así como para que establezca las conciliaciones de congruencia o coherencia jurídica que resulten necesarias en el documento normativo aprobado en los términos del presente acuerdo.  </w:t>
      </w:r>
    </w:p>
    <w:p w:rsidR="0029139D" w:rsidRPr="00750762" w:rsidRDefault="0029139D" w:rsidP="00490CB4">
      <w:pPr>
        <w:spacing w:after="0" w:line="240" w:lineRule="auto"/>
        <w:jc w:val="both"/>
        <w:rPr>
          <w:rFonts w:ascii="Arial" w:eastAsia="Times New Roman" w:hAnsi="Arial" w:cs="Arial"/>
          <w:sz w:val="24"/>
          <w:szCs w:val="24"/>
          <w:lang w:val="es-ES" w:eastAsia="es-ES"/>
        </w:rPr>
      </w:pPr>
    </w:p>
    <w:p w:rsidR="00490CB4" w:rsidRPr="00750762" w:rsidRDefault="00490CB4" w:rsidP="00490CB4">
      <w:pPr>
        <w:spacing w:after="0" w:line="240" w:lineRule="auto"/>
        <w:jc w:val="both"/>
        <w:rPr>
          <w:rFonts w:ascii="Arial" w:eastAsia="Times New Roman" w:hAnsi="Arial" w:cs="Arial"/>
          <w:sz w:val="24"/>
          <w:szCs w:val="24"/>
          <w:lang w:eastAsia="es-ES"/>
        </w:rPr>
      </w:pPr>
      <w:r w:rsidRPr="00750762">
        <w:rPr>
          <w:rFonts w:ascii="Arial" w:eastAsia="Times New Roman" w:hAnsi="Arial" w:cs="Arial"/>
          <w:b/>
          <w:sz w:val="24"/>
          <w:szCs w:val="24"/>
          <w:lang w:eastAsia="es-ES"/>
        </w:rPr>
        <w:t>TERCERO.</w:t>
      </w:r>
      <w:r w:rsidR="00834F18">
        <w:rPr>
          <w:rFonts w:ascii="Arial" w:eastAsia="Times New Roman" w:hAnsi="Arial" w:cs="Arial"/>
          <w:b/>
          <w:sz w:val="24"/>
          <w:szCs w:val="24"/>
          <w:lang w:eastAsia="es-ES"/>
        </w:rPr>
        <w:t>-</w:t>
      </w:r>
      <w:r w:rsidRPr="00750762">
        <w:rPr>
          <w:rFonts w:ascii="Arial" w:eastAsia="Times New Roman" w:hAnsi="Arial" w:cs="Arial"/>
          <w:sz w:val="24"/>
          <w:szCs w:val="24"/>
          <w:lang w:eastAsia="es-ES"/>
        </w:rPr>
        <w:t xml:space="preserve">  </w:t>
      </w:r>
      <w:r w:rsidRPr="00834F18">
        <w:rPr>
          <w:rFonts w:ascii="Arial" w:eastAsia="Times New Roman" w:hAnsi="Arial" w:cs="Arial"/>
          <w:b/>
          <w:sz w:val="24"/>
          <w:szCs w:val="24"/>
          <w:lang w:eastAsia="es-ES"/>
        </w:rPr>
        <w:t>Publíquese</w:t>
      </w:r>
      <w:r w:rsidRPr="00750762">
        <w:rPr>
          <w:rFonts w:ascii="Arial" w:eastAsia="Times New Roman" w:hAnsi="Arial" w:cs="Arial"/>
          <w:sz w:val="24"/>
          <w:szCs w:val="24"/>
          <w:lang w:eastAsia="es-ES"/>
        </w:rPr>
        <w:t xml:space="preserve"> el presente acuerdo en el Periódico Oficial del Gobierno del Estado, para los efectos del artículo 240 de la Ley Orgánica Municipal para el Estado de Guanajuato.</w:t>
      </w:r>
    </w:p>
    <w:p w:rsidR="00490CB4" w:rsidRPr="00750762" w:rsidRDefault="00490CB4" w:rsidP="00490CB4">
      <w:pPr>
        <w:spacing w:after="0" w:line="240" w:lineRule="auto"/>
        <w:jc w:val="center"/>
        <w:rPr>
          <w:rFonts w:ascii="Arial" w:eastAsia="Calibri" w:hAnsi="Arial" w:cs="Arial"/>
          <w:b/>
          <w:sz w:val="24"/>
          <w:szCs w:val="24"/>
          <w:lang w:val="es-ES"/>
        </w:rPr>
      </w:pPr>
    </w:p>
    <w:p w:rsidR="00490CB4" w:rsidRDefault="00490CB4" w:rsidP="00F706D3">
      <w:pPr>
        <w:spacing w:after="0" w:line="240" w:lineRule="auto"/>
        <w:rPr>
          <w:rFonts w:ascii="Arial" w:eastAsia="Calibri" w:hAnsi="Arial" w:cs="Arial"/>
          <w:b/>
          <w:sz w:val="24"/>
          <w:szCs w:val="24"/>
          <w:lang w:val="es-ES"/>
        </w:rPr>
      </w:pPr>
    </w:p>
    <w:p w:rsidR="00834F18" w:rsidRPr="00750762" w:rsidRDefault="00834F18" w:rsidP="00F706D3">
      <w:pPr>
        <w:spacing w:after="0" w:line="240" w:lineRule="auto"/>
        <w:rPr>
          <w:rFonts w:ascii="Arial" w:eastAsia="Calibri" w:hAnsi="Arial" w:cs="Arial"/>
          <w:b/>
          <w:sz w:val="24"/>
          <w:szCs w:val="24"/>
          <w:lang w:val="es-ES"/>
        </w:rPr>
      </w:pPr>
    </w:p>
    <w:p w:rsidR="00490CB4" w:rsidRPr="00750762" w:rsidRDefault="00834F18" w:rsidP="00490CB4">
      <w:pPr>
        <w:spacing w:after="0" w:line="240" w:lineRule="auto"/>
        <w:jc w:val="center"/>
        <w:rPr>
          <w:rFonts w:ascii="Arial" w:eastAsia="Calibri" w:hAnsi="Arial" w:cs="Arial"/>
          <w:b/>
          <w:sz w:val="24"/>
          <w:szCs w:val="24"/>
          <w:lang w:val="es-ES"/>
        </w:rPr>
      </w:pPr>
      <w:r w:rsidRPr="00750762">
        <w:rPr>
          <w:rFonts w:ascii="Arial" w:eastAsia="Calibri" w:hAnsi="Arial" w:cs="Arial"/>
          <w:b/>
          <w:sz w:val="24"/>
          <w:szCs w:val="24"/>
          <w:lang w:val="es-ES"/>
        </w:rPr>
        <w:t>A T E N T A M E N T E</w:t>
      </w:r>
    </w:p>
    <w:p w:rsidR="00490CB4" w:rsidRPr="00750762" w:rsidRDefault="00834F18" w:rsidP="00490CB4">
      <w:pPr>
        <w:spacing w:after="0" w:line="240" w:lineRule="auto"/>
        <w:jc w:val="center"/>
        <w:rPr>
          <w:rFonts w:ascii="Arial" w:eastAsia="Calibri" w:hAnsi="Arial" w:cs="Arial"/>
          <w:b/>
          <w:sz w:val="24"/>
          <w:szCs w:val="24"/>
          <w:lang w:val="es-ES"/>
        </w:rPr>
      </w:pPr>
      <w:r w:rsidRPr="00750762">
        <w:rPr>
          <w:rFonts w:ascii="Arial" w:eastAsia="Calibri" w:hAnsi="Arial" w:cs="Arial"/>
          <w:b/>
          <w:sz w:val="24"/>
          <w:szCs w:val="24"/>
          <w:lang w:val="es-ES"/>
        </w:rPr>
        <w:t>“EL TRABAJO TODO LO VENCE”</w:t>
      </w:r>
    </w:p>
    <w:p w:rsidR="00490CB4" w:rsidRPr="00750762" w:rsidRDefault="00834F18" w:rsidP="00490CB4">
      <w:pPr>
        <w:spacing w:after="0" w:line="240" w:lineRule="auto"/>
        <w:jc w:val="center"/>
        <w:rPr>
          <w:rFonts w:ascii="Arial" w:eastAsia="Calibri" w:hAnsi="Arial" w:cs="Arial"/>
          <w:b/>
          <w:sz w:val="24"/>
          <w:szCs w:val="24"/>
          <w:lang w:val="es-ES"/>
        </w:rPr>
      </w:pPr>
      <w:r w:rsidRPr="00750762">
        <w:rPr>
          <w:rFonts w:ascii="Arial" w:eastAsia="Calibri" w:hAnsi="Arial" w:cs="Arial"/>
          <w:b/>
          <w:sz w:val="24"/>
          <w:szCs w:val="24"/>
          <w:lang w:val="es-ES"/>
        </w:rPr>
        <w:t xml:space="preserve">“2019, </w:t>
      </w:r>
      <w:r w:rsidRPr="00750762">
        <w:rPr>
          <w:rFonts w:ascii="Arial" w:eastAsia="Calibri" w:hAnsi="Arial" w:cs="Arial"/>
          <w:b/>
          <w:sz w:val="24"/>
          <w:szCs w:val="24"/>
        </w:rPr>
        <w:t>AÑO DEL CAUDILLO DEL SUR, EMILIANO ZAPATA”</w:t>
      </w:r>
    </w:p>
    <w:p w:rsidR="00490CB4" w:rsidRDefault="00834F18" w:rsidP="00490CB4">
      <w:pPr>
        <w:spacing w:after="0" w:line="240" w:lineRule="auto"/>
        <w:jc w:val="center"/>
        <w:rPr>
          <w:rFonts w:ascii="Arial" w:eastAsia="Calibri" w:hAnsi="Arial" w:cs="Arial"/>
          <w:b/>
          <w:sz w:val="24"/>
          <w:szCs w:val="24"/>
          <w:lang w:val="es-ES"/>
        </w:rPr>
      </w:pPr>
      <w:r w:rsidRPr="00750762">
        <w:rPr>
          <w:rFonts w:ascii="Arial" w:eastAsia="Calibri" w:hAnsi="Arial" w:cs="Arial"/>
          <w:b/>
          <w:sz w:val="24"/>
          <w:szCs w:val="24"/>
          <w:lang w:val="es-ES"/>
        </w:rPr>
        <w:t xml:space="preserve">LEÓN, GUANAJUATO, </w:t>
      </w:r>
      <w:r>
        <w:rPr>
          <w:rFonts w:ascii="Arial" w:eastAsia="Calibri" w:hAnsi="Arial" w:cs="Arial"/>
          <w:b/>
          <w:sz w:val="24"/>
          <w:szCs w:val="24"/>
          <w:lang w:val="es-ES"/>
        </w:rPr>
        <w:t>12</w:t>
      </w:r>
      <w:r w:rsidRPr="00750762">
        <w:rPr>
          <w:rFonts w:ascii="Arial" w:eastAsia="Calibri" w:hAnsi="Arial" w:cs="Arial"/>
          <w:b/>
          <w:sz w:val="24"/>
          <w:szCs w:val="24"/>
          <w:lang w:val="es-ES"/>
        </w:rPr>
        <w:t xml:space="preserve"> DE </w:t>
      </w:r>
      <w:r>
        <w:rPr>
          <w:rFonts w:ascii="Arial" w:eastAsia="Calibri" w:hAnsi="Arial" w:cs="Arial"/>
          <w:b/>
          <w:sz w:val="24"/>
          <w:szCs w:val="24"/>
          <w:lang w:val="es-ES"/>
        </w:rPr>
        <w:t>MARZO</w:t>
      </w:r>
      <w:r w:rsidRPr="00750762">
        <w:rPr>
          <w:rFonts w:ascii="Arial" w:eastAsia="Calibri" w:hAnsi="Arial" w:cs="Arial"/>
          <w:b/>
          <w:sz w:val="24"/>
          <w:szCs w:val="24"/>
          <w:lang w:val="es-ES"/>
        </w:rPr>
        <w:t xml:space="preserve"> DE 2019</w:t>
      </w:r>
    </w:p>
    <w:p w:rsidR="00834F18" w:rsidRDefault="00834F18" w:rsidP="00490CB4">
      <w:pPr>
        <w:spacing w:after="0" w:line="240" w:lineRule="auto"/>
        <w:jc w:val="center"/>
        <w:rPr>
          <w:rFonts w:ascii="Arial" w:eastAsia="Calibri" w:hAnsi="Arial" w:cs="Arial"/>
          <w:b/>
          <w:sz w:val="24"/>
          <w:szCs w:val="24"/>
          <w:lang w:val="es-ES"/>
        </w:rPr>
      </w:pPr>
    </w:p>
    <w:p w:rsidR="00834F18" w:rsidRDefault="00834F18" w:rsidP="00490CB4">
      <w:pPr>
        <w:spacing w:after="0" w:line="240" w:lineRule="auto"/>
        <w:jc w:val="center"/>
        <w:rPr>
          <w:rFonts w:ascii="Arial" w:eastAsia="Calibri" w:hAnsi="Arial" w:cs="Arial"/>
          <w:b/>
          <w:sz w:val="24"/>
          <w:szCs w:val="24"/>
          <w:lang w:val="es-ES"/>
        </w:rPr>
      </w:pPr>
    </w:p>
    <w:p w:rsidR="00834F18" w:rsidRDefault="00834F18" w:rsidP="00490CB4">
      <w:pPr>
        <w:spacing w:after="0" w:line="240" w:lineRule="auto"/>
        <w:jc w:val="center"/>
        <w:rPr>
          <w:rFonts w:ascii="Arial" w:eastAsia="Calibri" w:hAnsi="Arial" w:cs="Arial"/>
          <w:b/>
          <w:sz w:val="24"/>
          <w:szCs w:val="24"/>
          <w:lang w:val="es-ES"/>
        </w:rPr>
      </w:pPr>
    </w:p>
    <w:p w:rsidR="00834F18" w:rsidRDefault="00834F18" w:rsidP="00490CB4">
      <w:pPr>
        <w:spacing w:after="0" w:line="240" w:lineRule="auto"/>
        <w:jc w:val="center"/>
        <w:rPr>
          <w:rFonts w:ascii="Arial" w:eastAsia="Calibri" w:hAnsi="Arial" w:cs="Arial"/>
          <w:b/>
          <w:sz w:val="24"/>
          <w:szCs w:val="24"/>
          <w:lang w:val="es-ES"/>
        </w:rPr>
      </w:pPr>
    </w:p>
    <w:p w:rsidR="00834F18" w:rsidRDefault="00834F18" w:rsidP="00490CB4">
      <w:pPr>
        <w:spacing w:after="0" w:line="240" w:lineRule="auto"/>
        <w:jc w:val="center"/>
        <w:rPr>
          <w:rFonts w:ascii="Arial" w:eastAsia="Calibri" w:hAnsi="Arial" w:cs="Arial"/>
          <w:b/>
          <w:sz w:val="24"/>
          <w:szCs w:val="24"/>
          <w:lang w:val="es-ES"/>
        </w:rPr>
      </w:pPr>
    </w:p>
    <w:p w:rsidR="00834F18" w:rsidRPr="00750762" w:rsidRDefault="00834F18" w:rsidP="005E75AD">
      <w:pPr>
        <w:spacing w:after="0" w:line="240" w:lineRule="auto"/>
        <w:rPr>
          <w:rFonts w:ascii="Arial" w:eastAsia="Calibri" w:hAnsi="Arial" w:cs="Arial"/>
          <w:b/>
          <w:sz w:val="24"/>
          <w:szCs w:val="24"/>
        </w:rPr>
      </w:pPr>
    </w:p>
    <w:p w:rsidR="00490CB4" w:rsidRDefault="00834F18" w:rsidP="00490CB4">
      <w:pPr>
        <w:spacing w:after="0" w:line="240" w:lineRule="auto"/>
        <w:jc w:val="center"/>
        <w:rPr>
          <w:rFonts w:ascii="Arial" w:eastAsia="Times New Roman" w:hAnsi="Arial" w:cs="Arial"/>
          <w:b/>
          <w:bCs/>
          <w:sz w:val="24"/>
          <w:szCs w:val="24"/>
          <w:lang w:val="es-ES_tradnl"/>
        </w:rPr>
      </w:pPr>
      <w:r w:rsidRPr="00750762">
        <w:rPr>
          <w:rFonts w:ascii="Arial" w:eastAsia="Times New Roman" w:hAnsi="Arial" w:cs="Arial"/>
          <w:b/>
          <w:bCs/>
          <w:sz w:val="24"/>
          <w:szCs w:val="24"/>
        </w:rPr>
        <w:lastRenderedPageBreak/>
        <w:t xml:space="preserve">INTEGRANTES DE LA </w:t>
      </w:r>
      <w:r w:rsidRPr="00750762">
        <w:rPr>
          <w:rFonts w:ascii="Arial" w:eastAsia="Times New Roman" w:hAnsi="Arial" w:cs="Arial"/>
          <w:b/>
          <w:bCs/>
          <w:sz w:val="24"/>
          <w:szCs w:val="24"/>
          <w:lang w:val="es-ES_tradnl"/>
        </w:rPr>
        <w:t xml:space="preserve">COMISIONES UNIDAS DE </w:t>
      </w:r>
      <w:r w:rsidRPr="00750762">
        <w:rPr>
          <w:rFonts w:ascii="Arial" w:eastAsia="Times New Roman" w:hAnsi="Arial" w:cs="Arial"/>
          <w:b/>
          <w:sz w:val="24"/>
          <w:szCs w:val="24"/>
        </w:rPr>
        <w:t>INNOVACIÓN</w:t>
      </w:r>
      <w:r w:rsidRPr="00750762">
        <w:rPr>
          <w:rFonts w:ascii="Arial" w:eastAsia="Times New Roman" w:hAnsi="Arial" w:cs="Arial"/>
          <w:b/>
          <w:bCs/>
          <w:sz w:val="24"/>
          <w:szCs w:val="24"/>
          <w:lang w:val="es-ES_tradnl"/>
        </w:rPr>
        <w:t xml:space="preserve"> Y GOBIERNO, SEGURIDAD PÚBLICA Y TRÁNSITO</w:t>
      </w:r>
    </w:p>
    <w:p w:rsidR="00834F18" w:rsidRPr="00750762" w:rsidRDefault="00834F18" w:rsidP="00490CB4">
      <w:pPr>
        <w:spacing w:after="0" w:line="240" w:lineRule="auto"/>
        <w:jc w:val="center"/>
        <w:rPr>
          <w:rFonts w:ascii="Arial" w:eastAsia="Times New Roman" w:hAnsi="Arial" w:cs="Arial"/>
          <w:b/>
          <w:sz w:val="24"/>
          <w:szCs w:val="24"/>
        </w:rPr>
      </w:pPr>
    </w:p>
    <w:p w:rsidR="00490CB4" w:rsidRPr="00750762" w:rsidRDefault="00490CB4" w:rsidP="00490CB4">
      <w:pPr>
        <w:spacing w:after="0" w:line="240" w:lineRule="auto"/>
        <w:jc w:val="both"/>
        <w:rPr>
          <w:rFonts w:ascii="Arial" w:eastAsia="Times New Roman" w:hAnsi="Arial" w:cs="Arial"/>
          <w:b/>
          <w:sz w:val="24"/>
          <w:szCs w:val="24"/>
        </w:rPr>
      </w:pPr>
    </w:p>
    <w:p w:rsidR="00F706D3" w:rsidRPr="00750762" w:rsidRDefault="00F706D3" w:rsidP="00490CB4">
      <w:pPr>
        <w:spacing w:after="0" w:line="240" w:lineRule="auto"/>
        <w:jc w:val="both"/>
        <w:rPr>
          <w:rFonts w:ascii="Arial" w:eastAsia="Times New Roman" w:hAnsi="Arial" w:cs="Arial"/>
          <w:b/>
          <w:sz w:val="24"/>
          <w:szCs w:val="24"/>
        </w:rPr>
      </w:pPr>
    </w:p>
    <w:p w:rsidR="00490CB4" w:rsidRPr="00750762" w:rsidRDefault="00F706D3" w:rsidP="00490CB4">
      <w:pPr>
        <w:spacing w:after="0" w:line="240" w:lineRule="auto"/>
        <w:rPr>
          <w:rFonts w:ascii="Arial" w:eastAsia="Calibri" w:hAnsi="Arial" w:cs="Arial"/>
          <w:b/>
          <w:sz w:val="24"/>
          <w:szCs w:val="24"/>
        </w:rPr>
      </w:pPr>
      <w:r w:rsidRPr="00750762">
        <w:rPr>
          <w:rFonts w:ascii="Arial" w:eastAsia="Calibri" w:hAnsi="Arial" w:cs="Arial"/>
          <w:b/>
          <w:sz w:val="24"/>
          <w:szCs w:val="24"/>
        </w:rPr>
        <w:t>ANA MARÍA CARPIO MENDOZA</w:t>
      </w:r>
    </w:p>
    <w:p w:rsidR="00490CB4" w:rsidRPr="00750762" w:rsidRDefault="00490CB4" w:rsidP="00490CB4">
      <w:pPr>
        <w:spacing w:after="0" w:line="240" w:lineRule="auto"/>
        <w:rPr>
          <w:rFonts w:ascii="Arial" w:eastAsia="Calibri" w:hAnsi="Arial" w:cs="Arial"/>
          <w:b/>
          <w:sz w:val="24"/>
          <w:szCs w:val="24"/>
        </w:rPr>
      </w:pPr>
      <w:r w:rsidRPr="00750762">
        <w:rPr>
          <w:rFonts w:ascii="Arial" w:eastAsia="Calibri" w:hAnsi="Arial" w:cs="Arial"/>
          <w:b/>
          <w:sz w:val="24"/>
          <w:szCs w:val="24"/>
        </w:rPr>
        <w:t>REGIDOR</w:t>
      </w:r>
      <w:r w:rsidR="00F706D3" w:rsidRPr="00750762">
        <w:rPr>
          <w:rFonts w:ascii="Arial" w:eastAsia="Calibri" w:hAnsi="Arial" w:cs="Arial"/>
          <w:b/>
          <w:sz w:val="24"/>
          <w:szCs w:val="24"/>
        </w:rPr>
        <w:t>A</w:t>
      </w:r>
    </w:p>
    <w:p w:rsidR="00F706D3" w:rsidRPr="00750762" w:rsidRDefault="00F706D3" w:rsidP="00490CB4">
      <w:pPr>
        <w:spacing w:after="0" w:line="240" w:lineRule="auto"/>
        <w:jc w:val="right"/>
        <w:rPr>
          <w:rFonts w:ascii="Arial" w:eastAsia="Calibri" w:hAnsi="Arial" w:cs="Arial"/>
          <w:b/>
          <w:sz w:val="24"/>
          <w:szCs w:val="24"/>
        </w:rPr>
      </w:pPr>
    </w:p>
    <w:p w:rsidR="00F706D3" w:rsidRPr="00750762" w:rsidRDefault="00F706D3" w:rsidP="00490CB4">
      <w:pPr>
        <w:spacing w:after="0" w:line="240" w:lineRule="auto"/>
        <w:jc w:val="right"/>
        <w:rPr>
          <w:rFonts w:ascii="Arial" w:eastAsia="Calibri" w:hAnsi="Arial" w:cs="Arial"/>
          <w:b/>
          <w:sz w:val="24"/>
          <w:szCs w:val="24"/>
        </w:rPr>
      </w:pPr>
    </w:p>
    <w:p w:rsidR="00490CB4" w:rsidRPr="00750762" w:rsidRDefault="00490CB4" w:rsidP="00490CB4">
      <w:pPr>
        <w:spacing w:after="0" w:line="240" w:lineRule="auto"/>
        <w:jc w:val="right"/>
        <w:rPr>
          <w:rFonts w:ascii="Arial" w:eastAsia="Calibri" w:hAnsi="Arial" w:cs="Arial"/>
          <w:b/>
          <w:sz w:val="24"/>
          <w:szCs w:val="24"/>
        </w:rPr>
      </w:pPr>
      <w:r w:rsidRPr="00750762">
        <w:rPr>
          <w:rFonts w:ascii="Arial" w:eastAsia="Calibri" w:hAnsi="Arial" w:cs="Arial"/>
          <w:b/>
          <w:sz w:val="24"/>
          <w:szCs w:val="24"/>
        </w:rPr>
        <w:t>CHRISTIAN JAVIER CRUZ VILLEGAS</w:t>
      </w:r>
    </w:p>
    <w:p w:rsidR="00490CB4" w:rsidRPr="00750762" w:rsidRDefault="00490CB4" w:rsidP="00490CB4">
      <w:pPr>
        <w:spacing w:after="0" w:line="240" w:lineRule="auto"/>
        <w:jc w:val="right"/>
        <w:rPr>
          <w:rFonts w:ascii="Arial" w:eastAsia="Calibri" w:hAnsi="Arial" w:cs="Arial"/>
          <w:b/>
          <w:sz w:val="24"/>
          <w:szCs w:val="24"/>
        </w:rPr>
      </w:pPr>
      <w:r w:rsidRPr="00750762">
        <w:rPr>
          <w:rFonts w:ascii="Arial" w:eastAsia="Calibri" w:hAnsi="Arial" w:cs="Arial"/>
          <w:b/>
          <w:sz w:val="24"/>
          <w:szCs w:val="24"/>
        </w:rPr>
        <w:t>SÍNDICO</w:t>
      </w:r>
    </w:p>
    <w:p w:rsidR="00490CB4" w:rsidRPr="00750762" w:rsidRDefault="00490CB4" w:rsidP="00490CB4">
      <w:pPr>
        <w:spacing w:after="0" w:line="240" w:lineRule="auto"/>
        <w:rPr>
          <w:rFonts w:ascii="Arial" w:eastAsia="Calibri" w:hAnsi="Arial" w:cs="Arial"/>
          <w:b/>
          <w:sz w:val="24"/>
          <w:szCs w:val="24"/>
        </w:rPr>
      </w:pPr>
    </w:p>
    <w:p w:rsidR="00490CB4" w:rsidRPr="00750762" w:rsidRDefault="00F706D3" w:rsidP="00490CB4">
      <w:pPr>
        <w:spacing w:after="0" w:line="240" w:lineRule="auto"/>
        <w:rPr>
          <w:rFonts w:ascii="Arial" w:eastAsia="Calibri" w:hAnsi="Arial" w:cs="Arial"/>
          <w:b/>
          <w:sz w:val="24"/>
          <w:szCs w:val="24"/>
        </w:rPr>
      </w:pPr>
      <w:r w:rsidRPr="00750762">
        <w:rPr>
          <w:rFonts w:ascii="Arial" w:eastAsia="Calibri" w:hAnsi="Arial" w:cs="Arial"/>
          <w:b/>
          <w:sz w:val="24"/>
          <w:szCs w:val="24"/>
        </w:rPr>
        <w:t>ANA MARÍA ESQUIVEL ARRONA</w:t>
      </w:r>
    </w:p>
    <w:p w:rsidR="00490CB4" w:rsidRPr="00750762" w:rsidRDefault="00490CB4" w:rsidP="00490CB4">
      <w:pPr>
        <w:spacing w:after="0" w:line="240" w:lineRule="auto"/>
        <w:rPr>
          <w:rFonts w:ascii="Arial" w:eastAsia="Calibri" w:hAnsi="Arial" w:cs="Arial"/>
          <w:b/>
          <w:sz w:val="24"/>
          <w:szCs w:val="24"/>
        </w:rPr>
      </w:pPr>
      <w:r w:rsidRPr="00750762">
        <w:rPr>
          <w:rFonts w:ascii="Arial" w:eastAsia="Calibri" w:hAnsi="Arial" w:cs="Arial"/>
          <w:b/>
          <w:sz w:val="24"/>
          <w:szCs w:val="24"/>
        </w:rPr>
        <w:t>REGIDORA</w:t>
      </w:r>
    </w:p>
    <w:p w:rsidR="00490CB4" w:rsidRPr="00750762" w:rsidRDefault="00490CB4" w:rsidP="00490CB4">
      <w:pPr>
        <w:tabs>
          <w:tab w:val="left" w:pos="5527"/>
        </w:tabs>
        <w:spacing w:after="0" w:line="240" w:lineRule="auto"/>
        <w:rPr>
          <w:rFonts w:ascii="Arial" w:eastAsia="Calibri" w:hAnsi="Arial" w:cs="Arial"/>
          <w:b/>
          <w:sz w:val="24"/>
          <w:szCs w:val="24"/>
        </w:rPr>
      </w:pPr>
      <w:r w:rsidRPr="00750762">
        <w:rPr>
          <w:rFonts w:ascii="Arial" w:eastAsia="Calibri" w:hAnsi="Arial" w:cs="Arial"/>
          <w:b/>
          <w:sz w:val="24"/>
          <w:szCs w:val="24"/>
        </w:rPr>
        <w:tab/>
      </w:r>
    </w:p>
    <w:p w:rsidR="00F706D3" w:rsidRPr="00750762" w:rsidRDefault="00F706D3" w:rsidP="00490CB4">
      <w:pPr>
        <w:spacing w:after="0" w:line="240" w:lineRule="auto"/>
        <w:jc w:val="right"/>
        <w:rPr>
          <w:rFonts w:ascii="Arial" w:eastAsia="Calibri" w:hAnsi="Arial" w:cs="Arial"/>
          <w:b/>
          <w:sz w:val="24"/>
          <w:szCs w:val="24"/>
        </w:rPr>
      </w:pPr>
    </w:p>
    <w:p w:rsidR="00490CB4" w:rsidRPr="00750762" w:rsidRDefault="00F706D3" w:rsidP="00490CB4">
      <w:pPr>
        <w:spacing w:after="0" w:line="240" w:lineRule="auto"/>
        <w:jc w:val="right"/>
        <w:rPr>
          <w:rFonts w:ascii="Arial" w:eastAsia="Calibri" w:hAnsi="Arial" w:cs="Arial"/>
          <w:b/>
          <w:sz w:val="24"/>
          <w:szCs w:val="24"/>
        </w:rPr>
      </w:pPr>
      <w:r w:rsidRPr="00750762">
        <w:rPr>
          <w:rFonts w:ascii="Arial" w:eastAsia="Calibri" w:hAnsi="Arial" w:cs="Arial"/>
          <w:b/>
          <w:sz w:val="24"/>
          <w:szCs w:val="24"/>
        </w:rPr>
        <w:t>MARÍA OLIMPIA ZAPATA PADILLA</w:t>
      </w:r>
    </w:p>
    <w:p w:rsidR="00490CB4" w:rsidRPr="00750762" w:rsidRDefault="00490CB4" w:rsidP="00490CB4">
      <w:pPr>
        <w:spacing w:after="0" w:line="240" w:lineRule="auto"/>
        <w:jc w:val="right"/>
        <w:rPr>
          <w:rFonts w:ascii="Arial" w:eastAsia="Calibri" w:hAnsi="Arial" w:cs="Arial"/>
          <w:b/>
          <w:sz w:val="24"/>
          <w:szCs w:val="24"/>
        </w:rPr>
      </w:pPr>
      <w:r w:rsidRPr="00750762">
        <w:rPr>
          <w:rFonts w:ascii="Arial" w:eastAsia="Calibri" w:hAnsi="Arial" w:cs="Arial"/>
          <w:b/>
          <w:sz w:val="24"/>
          <w:szCs w:val="24"/>
        </w:rPr>
        <w:t>REGIDORA</w:t>
      </w:r>
    </w:p>
    <w:p w:rsidR="00F706D3" w:rsidRPr="00750762" w:rsidRDefault="00F706D3" w:rsidP="00490CB4">
      <w:pPr>
        <w:spacing w:after="0" w:line="240" w:lineRule="auto"/>
        <w:rPr>
          <w:rFonts w:ascii="Arial" w:eastAsia="Calibri" w:hAnsi="Arial" w:cs="Arial"/>
          <w:b/>
          <w:sz w:val="24"/>
          <w:szCs w:val="24"/>
        </w:rPr>
      </w:pPr>
    </w:p>
    <w:p w:rsidR="00F706D3" w:rsidRPr="00750762" w:rsidRDefault="00F706D3" w:rsidP="00490CB4">
      <w:pPr>
        <w:spacing w:after="0" w:line="240" w:lineRule="auto"/>
        <w:rPr>
          <w:rFonts w:ascii="Arial" w:eastAsia="Calibri" w:hAnsi="Arial" w:cs="Arial"/>
          <w:b/>
          <w:sz w:val="24"/>
          <w:szCs w:val="24"/>
        </w:rPr>
      </w:pPr>
    </w:p>
    <w:p w:rsidR="00490CB4" w:rsidRPr="00750762" w:rsidRDefault="00F706D3" w:rsidP="00490CB4">
      <w:pPr>
        <w:spacing w:after="0" w:line="240" w:lineRule="auto"/>
        <w:rPr>
          <w:rFonts w:ascii="Arial" w:eastAsia="Calibri" w:hAnsi="Arial" w:cs="Arial"/>
          <w:b/>
          <w:sz w:val="24"/>
          <w:szCs w:val="24"/>
        </w:rPr>
      </w:pPr>
      <w:r w:rsidRPr="00750762">
        <w:rPr>
          <w:rFonts w:ascii="Arial" w:eastAsia="Calibri" w:hAnsi="Arial" w:cs="Arial"/>
          <w:b/>
          <w:sz w:val="24"/>
          <w:szCs w:val="24"/>
        </w:rPr>
        <w:t>JORGE ARTURO CABRERA GONZÁLEZ</w:t>
      </w:r>
    </w:p>
    <w:p w:rsidR="00490CB4" w:rsidRPr="00750762" w:rsidRDefault="00F706D3" w:rsidP="00490CB4">
      <w:pPr>
        <w:spacing w:after="0" w:line="240" w:lineRule="auto"/>
        <w:rPr>
          <w:rFonts w:ascii="Arial" w:eastAsia="Calibri" w:hAnsi="Arial" w:cs="Arial"/>
          <w:b/>
          <w:sz w:val="24"/>
          <w:szCs w:val="24"/>
        </w:rPr>
      </w:pPr>
      <w:r w:rsidRPr="00750762">
        <w:rPr>
          <w:rFonts w:ascii="Arial" w:eastAsia="Calibri" w:hAnsi="Arial" w:cs="Arial"/>
          <w:b/>
          <w:sz w:val="24"/>
          <w:szCs w:val="24"/>
        </w:rPr>
        <w:t>REGIDOR</w:t>
      </w:r>
    </w:p>
    <w:p w:rsidR="00490CB4" w:rsidRPr="00750762" w:rsidRDefault="00490CB4" w:rsidP="00490CB4">
      <w:pPr>
        <w:spacing w:after="0" w:line="240" w:lineRule="auto"/>
        <w:jc w:val="right"/>
        <w:rPr>
          <w:rFonts w:ascii="Arial" w:eastAsia="Calibri" w:hAnsi="Arial" w:cs="Arial"/>
          <w:b/>
          <w:sz w:val="24"/>
          <w:szCs w:val="24"/>
        </w:rPr>
      </w:pPr>
    </w:p>
    <w:p w:rsidR="00F706D3" w:rsidRPr="00750762" w:rsidRDefault="00F706D3" w:rsidP="00490CB4">
      <w:pPr>
        <w:spacing w:after="0" w:line="240" w:lineRule="auto"/>
        <w:jc w:val="right"/>
        <w:rPr>
          <w:rFonts w:ascii="Arial" w:eastAsia="Calibri" w:hAnsi="Arial" w:cs="Arial"/>
          <w:b/>
          <w:sz w:val="24"/>
          <w:szCs w:val="24"/>
        </w:rPr>
      </w:pPr>
    </w:p>
    <w:p w:rsidR="00F706D3" w:rsidRPr="00750762" w:rsidRDefault="00F706D3" w:rsidP="00490CB4">
      <w:pPr>
        <w:spacing w:after="0" w:line="240" w:lineRule="auto"/>
        <w:jc w:val="right"/>
        <w:rPr>
          <w:rFonts w:ascii="Arial" w:eastAsia="Calibri" w:hAnsi="Arial" w:cs="Arial"/>
          <w:b/>
          <w:sz w:val="24"/>
          <w:szCs w:val="24"/>
        </w:rPr>
      </w:pPr>
    </w:p>
    <w:p w:rsidR="00490CB4" w:rsidRPr="00750762" w:rsidRDefault="00F706D3" w:rsidP="00490CB4">
      <w:pPr>
        <w:spacing w:after="0" w:line="240" w:lineRule="auto"/>
        <w:jc w:val="right"/>
        <w:rPr>
          <w:rFonts w:ascii="Arial" w:eastAsia="Calibri" w:hAnsi="Arial" w:cs="Arial"/>
          <w:b/>
          <w:sz w:val="24"/>
          <w:szCs w:val="24"/>
        </w:rPr>
      </w:pPr>
      <w:r w:rsidRPr="00750762">
        <w:rPr>
          <w:rFonts w:ascii="Arial" w:eastAsia="Calibri" w:hAnsi="Arial" w:cs="Arial"/>
          <w:b/>
          <w:sz w:val="24"/>
          <w:szCs w:val="24"/>
        </w:rPr>
        <w:t>GABRIELA DEL CARMEN ECHEVERRÍA GONZÁLEZ</w:t>
      </w:r>
    </w:p>
    <w:p w:rsidR="00490CB4" w:rsidRPr="00750762" w:rsidRDefault="00490CB4" w:rsidP="00490CB4">
      <w:pPr>
        <w:spacing w:after="0" w:line="240" w:lineRule="auto"/>
        <w:jc w:val="right"/>
        <w:rPr>
          <w:rFonts w:ascii="Arial" w:eastAsia="Calibri" w:hAnsi="Arial" w:cs="Arial"/>
          <w:b/>
          <w:sz w:val="24"/>
          <w:szCs w:val="24"/>
        </w:rPr>
      </w:pPr>
      <w:r w:rsidRPr="00750762">
        <w:rPr>
          <w:rFonts w:ascii="Arial" w:eastAsia="Calibri" w:hAnsi="Arial" w:cs="Arial"/>
          <w:b/>
          <w:sz w:val="24"/>
          <w:szCs w:val="24"/>
        </w:rPr>
        <w:t>REGIDOR</w:t>
      </w:r>
      <w:r w:rsidR="00F706D3" w:rsidRPr="00750762">
        <w:rPr>
          <w:rFonts w:ascii="Arial" w:eastAsia="Calibri" w:hAnsi="Arial" w:cs="Arial"/>
          <w:b/>
          <w:sz w:val="24"/>
          <w:szCs w:val="24"/>
        </w:rPr>
        <w:t>A</w:t>
      </w:r>
    </w:p>
    <w:p w:rsidR="00490CB4" w:rsidRPr="00750762" w:rsidRDefault="00490CB4" w:rsidP="00490CB4">
      <w:pPr>
        <w:spacing w:after="0" w:line="240" w:lineRule="auto"/>
        <w:rPr>
          <w:rFonts w:ascii="Arial" w:eastAsia="Calibri" w:hAnsi="Arial" w:cs="Arial"/>
          <w:b/>
          <w:sz w:val="24"/>
          <w:szCs w:val="24"/>
        </w:rPr>
      </w:pPr>
    </w:p>
    <w:p w:rsidR="00F706D3" w:rsidRPr="00750762" w:rsidRDefault="00F706D3" w:rsidP="00490CB4">
      <w:pPr>
        <w:spacing w:after="0" w:line="240" w:lineRule="auto"/>
        <w:rPr>
          <w:rFonts w:ascii="Arial" w:eastAsia="Calibri" w:hAnsi="Arial" w:cs="Arial"/>
          <w:b/>
          <w:sz w:val="24"/>
          <w:szCs w:val="24"/>
        </w:rPr>
      </w:pPr>
    </w:p>
    <w:p w:rsidR="00490CB4" w:rsidRPr="00750762" w:rsidRDefault="00F706D3" w:rsidP="00490CB4">
      <w:pPr>
        <w:spacing w:after="0" w:line="240" w:lineRule="auto"/>
        <w:rPr>
          <w:rFonts w:ascii="Arial" w:eastAsia="Calibri" w:hAnsi="Arial" w:cs="Arial"/>
          <w:b/>
          <w:sz w:val="24"/>
          <w:szCs w:val="24"/>
        </w:rPr>
      </w:pPr>
      <w:r w:rsidRPr="00750762">
        <w:rPr>
          <w:rFonts w:ascii="Arial" w:eastAsia="Calibri" w:hAnsi="Arial" w:cs="Arial"/>
          <w:b/>
          <w:sz w:val="24"/>
          <w:szCs w:val="24"/>
        </w:rPr>
        <w:t>GABRIEL DURAN ORTÍZ</w:t>
      </w:r>
    </w:p>
    <w:p w:rsidR="00490CB4" w:rsidRPr="00750762" w:rsidRDefault="00490CB4" w:rsidP="00490CB4">
      <w:pPr>
        <w:spacing w:after="0" w:line="240" w:lineRule="auto"/>
        <w:rPr>
          <w:rFonts w:ascii="Arial" w:eastAsia="Times New Roman" w:hAnsi="Arial" w:cs="Arial"/>
          <w:b/>
          <w:sz w:val="24"/>
          <w:szCs w:val="24"/>
        </w:rPr>
      </w:pPr>
      <w:r w:rsidRPr="00750762">
        <w:rPr>
          <w:rFonts w:ascii="Arial" w:eastAsia="Calibri" w:hAnsi="Arial" w:cs="Arial"/>
          <w:b/>
          <w:sz w:val="24"/>
          <w:szCs w:val="24"/>
        </w:rPr>
        <w:t>REGIDOR</w:t>
      </w:r>
    </w:p>
    <w:p w:rsidR="00490CB4" w:rsidRPr="00750762" w:rsidRDefault="00490CB4" w:rsidP="00834F18">
      <w:pPr>
        <w:spacing w:after="0" w:line="240" w:lineRule="auto"/>
        <w:rPr>
          <w:rFonts w:ascii="Arial" w:eastAsia="Times New Roman" w:hAnsi="Arial" w:cs="Arial"/>
          <w:b/>
          <w:sz w:val="24"/>
          <w:szCs w:val="24"/>
        </w:rPr>
      </w:pPr>
    </w:p>
    <w:p w:rsidR="00F706D3" w:rsidRPr="00750762" w:rsidRDefault="00F706D3" w:rsidP="00490CB4">
      <w:pPr>
        <w:spacing w:after="0" w:line="240" w:lineRule="auto"/>
        <w:jc w:val="right"/>
        <w:rPr>
          <w:rFonts w:ascii="Arial" w:eastAsia="Calibri" w:hAnsi="Arial" w:cs="Arial"/>
          <w:b/>
          <w:sz w:val="24"/>
          <w:szCs w:val="24"/>
        </w:rPr>
      </w:pPr>
    </w:p>
    <w:p w:rsidR="00490CB4" w:rsidRPr="00750762" w:rsidRDefault="00F706D3" w:rsidP="00490CB4">
      <w:pPr>
        <w:spacing w:after="0" w:line="240" w:lineRule="auto"/>
        <w:jc w:val="right"/>
        <w:rPr>
          <w:rFonts w:ascii="Arial" w:eastAsia="Calibri" w:hAnsi="Arial" w:cs="Arial"/>
          <w:b/>
          <w:sz w:val="24"/>
          <w:szCs w:val="24"/>
        </w:rPr>
      </w:pPr>
      <w:r w:rsidRPr="00750762">
        <w:rPr>
          <w:rFonts w:ascii="Arial" w:eastAsia="Calibri" w:hAnsi="Arial" w:cs="Arial"/>
          <w:b/>
          <w:sz w:val="24"/>
          <w:szCs w:val="24"/>
        </w:rPr>
        <w:t>VANESSA MONTES DE OCA MAYAGOITIA</w:t>
      </w:r>
    </w:p>
    <w:p w:rsidR="00490CB4" w:rsidRPr="00750762" w:rsidRDefault="00490CB4" w:rsidP="00490CB4">
      <w:pPr>
        <w:spacing w:after="0" w:line="240" w:lineRule="auto"/>
        <w:jc w:val="right"/>
        <w:rPr>
          <w:rFonts w:ascii="Arial" w:eastAsia="Calibri" w:hAnsi="Arial" w:cs="Arial"/>
          <w:b/>
          <w:sz w:val="24"/>
          <w:szCs w:val="24"/>
        </w:rPr>
      </w:pPr>
      <w:r w:rsidRPr="00750762">
        <w:rPr>
          <w:rFonts w:ascii="Arial" w:eastAsia="Calibri" w:hAnsi="Arial" w:cs="Arial"/>
          <w:b/>
          <w:sz w:val="24"/>
          <w:szCs w:val="24"/>
        </w:rPr>
        <w:t>REGIDORA</w:t>
      </w:r>
    </w:p>
    <w:p w:rsidR="00490CB4" w:rsidRPr="00750762" w:rsidRDefault="00490CB4" w:rsidP="00490CB4">
      <w:pPr>
        <w:spacing w:after="0" w:line="240" w:lineRule="auto"/>
        <w:rPr>
          <w:rFonts w:ascii="Arial" w:eastAsia="Calibri" w:hAnsi="Arial" w:cs="Arial"/>
          <w:b/>
          <w:sz w:val="24"/>
          <w:szCs w:val="24"/>
        </w:rPr>
      </w:pPr>
    </w:p>
    <w:p w:rsidR="00490CB4" w:rsidRPr="00750762" w:rsidRDefault="00490CB4" w:rsidP="00490CB4">
      <w:pPr>
        <w:spacing w:after="0" w:line="240" w:lineRule="auto"/>
        <w:jc w:val="right"/>
        <w:rPr>
          <w:rFonts w:ascii="Arial" w:eastAsia="Calibri" w:hAnsi="Arial" w:cs="Arial"/>
          <w:b/>
          <w:sz w:val="24"/>
          <w:szCs w:val="24"/>
        </w:rPr>
      </w:pPr>
    </w:p>
    <w:p w:rsidR="00F706D3" w:rsidRPr="00750762" w:rsidRDefault="00F706D3" w:rsidP="00F706D3">
      <w:pPr>
        <w:spacing w:after="0" w:line="240" w:lineRule="auto"/>
        <w:rPr>
          <w:rFonts w:ascii="Arial" w:eastAsia="Calibri" w:hAnsi="Arial" w:cs="Arial"/>
          <w:b/>
          <w:sz w:val="24"/>
          <w:szCs w:val="24"/>
        </w:rPr>
      </w:pPr>
    </w:p>
    <w:p w:rsidR="00490CB4" w:rsidRPr="00750762" w:rsidRDefault="00490CB4" w:rsidP="00F706D3">
      <w:pPr>
        <w:spacing w:after="0" w:line="240" w:lineRule="auto"/>
        <w:rPr>
          <w:rFonts w:ascii="Arial" w:eastAsia="Calibri" w:hAnsi="Arial" w:cs="Arial"/>
          <w:b/>
          <w:sz w:val="24"/>
          <w:szCs w:val="24"/>
        </w:rPr>
      </w:pPr>
      <w:r w:rsidRPr="00750762">
        <w:rPr>
          <w:rFonts w:ascii="Arial" w:eastAsia="Calibri" w:hAnsi="Arial" w:cs="Arial"/>
          <w:b/>
          <w:sz w:val="24"/>
          <w:szCs w:val="24"/>
        </w:rPr>
        <w:t>FERNANDA ODETTE RENTERÍA MUÑOZ</w:t>
      </w:r>
    </w:p>
    <w:p w:rsidR="00490CB4" w:rsidRPr="00750762" w:rsidRDefault="00490CB4" w:rsidP="00490CB4">
      <w:pPr>
        <w:spacing w:after="0" w:line="240" w:lineRule="auto"/>
        <w:rPr>
          <w:rFonts w:ascii="Arial" w:eastAsia="Calibri" w:hAnsi="Arial" w:cs="Arial"/>
          <w:b/>
          <w:sz w:val="24"/>
          <w:szCs w:val="24"/>
        </w:rPr>
      </w:pPr>
      <w:r w:rsidRPr="00750762">
        <w:rPr>
          <w:rFonts w:ascii="Arial" w:eastAsia="Calibri" w:hAnsi="Arial" w:cs="Arial"/>
          <w:b/>
          <w:sz w:val="24"/>
          <w:szCs w:val="24"/>
        </w:rPr>
        <w:t>REGIDORA</w:t>
      </w:r>
    </w:p>
    <w:p w:rsidR="005E75AD" w:rsidRPr="00750762" w:rsidRDefault="005E75AD" w:rsidP="005E75AD">
      <w:pPr>
        <w:spacing w:after="12" w:line="249" w:lineRule="auto"/>
        <w:ind w:left="-15" w:right="79"/>
        <w:jc w:val="both"/>
        <w:rPr>
          <w:rFonts w:ascii="Arial" w:eastAsia="Arial" w:hAnsi="Arial" w:cs="Arial"/>
          <w:color w:val="000000"/>
          <w:sz w:val="24"/>
          <w:szCs w:val="24"/>
          <w:lang w:eastAsia="es-MX"/>
        </w:rPr>
      </w:pPr>
      <w:r w:rsidRPr="00750762">
        <w:rPr>
          <w:rFonts w:ascii="Arial" w:eastAsia="Arial" w:hAnsi="Arial" w:cs="Arial"/>
          <w:b/>
          <w:color w:val="000000"/>
          <w:sz w:val="24"/>
          <w:szCs w:val="24"/>
          <w:lang w:eastAsia="es-MX"/>
        </w:rPr>
        <w:lastRenderedPageBreak/>
        <w:t>ANEXO QUE FORMA PARTE DEL DICTAMEN MEDIANTE EL CUAL SE APRUEBAN LAS REFORMAS Y ADICIONES AL REGLAMENTO DEL CONSEJO CONSULTIVO DE INNOVACIÓN Y CREATIVIDAD DEL MUNICIPIO DE LEÓN, GUANAJUATO.</w:t>
      </w:r>
    </w:p>
    <w:p w:rsidR="005E75AD" w:rsidRPr="00750762" w:rsidRDefault="005E75AD" w:rsidP="005E75AD">
      <w:pPr>
        <w:widowControl w:val="0"/>
        <w:tabs>
          <w:tab w:val="left" w:pos="1134"/>
        </w:tabs>
        <w:autoSpaceDE w:val="0"/>
        <w:autoSpaceDN w:val="0"/>
        <w:spacing w:after="0" w:line="240" w:lineRule="auto"/>
        <w:rPr>
          <w:rFonts w:ascii="Arial" w:eastAsia="Times New Roman" w:hAnsi="Arial" w:cs="Arial"/>
          <w:b/>
          <w:bCs/>
          <w:color w:val="000000"/>
          <w:sz w:val="24"/>
          <w:szCs w:val="24"/>
          <w:lang w:eastAsia="es-ES"/>
        </w:rPr>
      </w:pPr>
    </w:p>
    <w:p w:rsidR="005E75AD" w:rsidRPr="00750762" w:rsidRDefault="005E75AD" w:rsidP="005E75AD">
      <w:pPr>
        <w:widowControl w:val="0"/>
        <w:tabs>
          <w:tab w:val="left" w:pos="1134"/>
        </w:tabs>
        <w:autoSpaceDE w:val="0"/>
        <w:autoSpaceDN w:val="0"/>
        <w:spacing w:after="0" w:line="240" w:lineRule="auto"/>
        <w:jc w:val="center"/>
        <w:rPr>
          <w:rFonts w:ascii="Arial" w:eastAsia="Times New Roman" w:hAnsi="Arial" w:cs="Arial"/>
          <w:b/>
          <w:bCs/>
          <w:color w:val="000000"/>
          <w:sz w:val="24"/>
          <w:szCs w:val="24"/>
          <w:lang w:eastAsia="es-ES"/>
        </w:rPr>
      </w:pPr>
    </w:p>
    <w:p w:rsidR="005E75AD" w:rsidRPr="00750762" w:rsidRDefault="005E75AD" w:rsidP="005E75AD">
      <w:pPr>
        <w:widowControl w:val="0"/>
        <w:tabs>
          <w:tab w:val="left" w:pos="1134"/>
        </w:tabs>
        <w:autoSpaceDE w:val="0"/>
        <w:autoSpaceDN w:val="0"/>
        <w:spacing w:after="0" w:line="240" w:lineRule="auto"/>
        <w:jc w:val="center"/>
        <w:rPr>
          <w:rFonts w:ascii="Arial" w:eastAsia="Times New Roman" w:hAnsi="Arial" w:cs="Arial"/>
          <w:b/>
          <w:bCs/>
          <w:color w:val="000000"/>
          <w:sz w:val="24"/>
          <w:szCs w:val="24"/>
          <w:lang w:eastAsia="es-ES"/>
        </w:rPr>
      </w:pPr>
      <w:r w:rsidRPr="00750762">
        <w:rPr>
          <w:rFonts w:ascii="Arial" w:eastAsia="Times New Roman" w:hAnsi="Arial" w:cs="Arial"/>
          <w:b/>
          <w:bCs/>
          <w:color w:val="000000"/>
          <w:sz w:val="24"/>
          <w:szCs w:val="24"/>
          <w:lang w:eastAsia="es-ES"/>
        </w:rPr>
        <w:t>EXPOSICIÓN DE MOTIVOS</w:t>
      </w:r>
    </w:p>
    <w:p w:rsidR="005E75AD" w:rsidRPr="00750762" w:rsidRDefault="005E75AD" w:rsidP="005E75AD">
      <w:pPr>
        <w:jc w:val="both"/>
        <w:rPr>
          <w:rFonts w:ascii="Arial" w:hAnsi="Arial" w:cs="Arial"/>
          <w:sz w:val="24"/>
          <w:szCs w:val="24"/>
        </w:rPr>
      </w:pPr>
    </w:p>
    <w:p w:rsidR="005E75AD" w:rsidRPr="00750762" w:rsidRDefault="005E75AD" w:rsidP="005E75AD">
      <w:pPr>
        <w:jc w:val="both"/>
        <w:rPr>
          <w:rFonts w:ascii="Arial" w:hAnsi="Arial" w:cs="Arial"/>
          <w:sz w:val="24"/>
          <w:szCs w:val="24"/>
        </w:rPr>
      </w:pPr>
      <w:r w:rsidRPr="00750762">
        <w:rPr>
          <w:rFonts w:ascii="Arial" w:hAnsi="Arial" w:cs="Arial"/>
          <w:sz w:val="24"/>
          <w:szCs w:val="24"/>
        </w:rPr>
        <w:t xml:space="preserve">La necesidad de encontrar mejores soluciones a los retos del Municipio exige contar con planteamientos integrales que atiendan de manera inteligente y eficaz las situaciones dinámicas que caracterizan a la sociedad leonesa. Es así, que adaptándose a una realidad compleja y con matices diversos, el gobierno municipal ha emprendido esfuerzos con el objeto de explorar, evaluar y adoptar esquemas exitosos de las sociedades más competitivas e innovadoras del mundo, y al día de hoy se tiene ya un camino recorrido en la contextualización para consolidar a León como una Ciudad Humana Inteligente con las condiciones necesarias para abrir nuevos paradigmas en cuanto a mejores prácticas de gobernanza democrática. </w:t>
      </w:r>
    </w:p>
    <w:p w:rsidR="005E75AD" w:rsidRPr="00750762" w:rsidRDefault="005E75AD" w:rsidP="005E75AD">
      <w:pPr>
        <w:jc w:val="both"/>
        <w:rPr>
          <w:rFonts w:ascii="Arial" w:hAnsi="Arial" w:cs="Arial"/>
          <w:sz w:val="24"/>
          <w:szCs w:val="24"/>
        </w:rPr>
      </w:pPr>
      <w:r w:rsidRPr="00750762">
        <w:rPr>
          <w:rFonts w:ascii="Arial" w:hAnsi="Arial" w:cs="Arial"/>
          <w:sz w:val="24"/>
          <w:szCs w:val="24"/>
        </w:rPr>
        <w:t xml:space="preserve">La labor que a este respecto afrontó la administración pública municipal se materializó primeramente en el programa de Gobierno 2015-2018, en el cual como parte del eje que fue denominado “De la Innovación y Buena Gobernanza” se promovió el fomento a la innovación en el sector privado y social, con la integración de un equipo multidisciplinario con organizaciones de la sociedad civil, academia, iniciativa privada y funcionarios del gobierno municipal para plantear la resolución de problemas con un enfoque centrado en el ciudadano. </w:t>
      </w:r>
    </w:p>
    <w:p w:rsidR="005E75AD" w:rsidRPr="00750762" w:rsidRDefault="005E75AD" w:rsidP="005E75AD">
      <w:pPr>
        <w:jc w:val="both"/>
        <w:rPr>
          <w:rFonts w:ascii="Arial" w:hAnsi="Arial" w:cs="Arial"/>
          <w:sz w:val="24"/>
          <w:szCs w:val="24"/>
        </w:rPr>
      </w:pPr>
      <w:r w:rsidRPr="00750762">
        <w:rPr>
          <w:rFonts w:ascii="Arial" w:hAnsi="Arial" w:cs="Arial"/>
          <w:sz w:val="24"/>
          <w:szCs w:val="24"/>
        </w:rPr>
        <w:t xml:space="preserve">En este sentido, dicho instrumento de planeación contempló que en ejercicio de un “Gobierno Abierto” se privilegiara la inclusión social en el actuar gubernamental, involucrando a los ciudadanos en el proceso de generación de políticas públicas que garantizaran la máxima satisfacción en servicios públicos y la generación del valor público en la ejecución de programas y proyectos. Esta participación ciudadana organizada encontró cabida en la figura de los consejos ciudadanos que cumplen con una labor esencial en la cohesión entre gobierno y sociedad al brindar un grado mayor de intervención en la toma de decisiones para permitir una mayor transparencia en la función pública. </w:t>
      </w:r>
    </w:p>
    <w:p w:rsidR="005E75AD" w:rsidRPr="00750762" w:rsidRDefault="005E75AD" w:rsidP="005E75AD">
      <w:pPr>
        <w:jc w:val="both"/>
        <w:rPr>
          <w:rFonts w:ascii="Arial" w:hAnsi="Arial" w:cs="Arial"/>
          <w:sz w:val="24"/>
          <w:szCs w:val="24"/>
        </w:rPr>
      </w:pPr>
      <w:r w:rsidRPr="00750762">
        <w:rPr>
          <w:rFonts w:ascii="Arial" w:hAnsi="Arial" w:cs="Arial"/>
          <w:sz w:val="24"/>
          <w:szCs w:val="24"/>
        </w:rPr>
        <w:t xml:space="preserve">Acorde con estos objetivos primordiales, y con el propósito de brindar certeza a esas herramientas participativas aplicadas al rubro de la innovación y la generación de ideas, el H. Ayuntamiento aprobó en el año de 2017 el “Reglamento del Consejo Consultivo de Innovación y Creatividad del Municipio de León, Guanajuato” para regular la organización </w:t>
      </w:r>
      <w:r w:rsidRPr="00750762">
        <w:rPr>
          <w:rFonts w:ascii="Arial" w:hAnsi="Arial" w:cs="Arial"/>
          <w:sz w:val="24"/>
          <w:szCs w:val="24"/>
        </w:rPr>
        <w:lastRenderedPageBreak/>
        <w:t xml:space="preserve">y funcionamiento de dicho órgano colegiado creado con el objeto de proporcionar asesoría y consulta en la toma de decisiones para la creación de un ecosistema, así como para “proponer acciones necesarias para el impulso de la innovación y tecnología en el Municipio”, coadyuvando así en la tarea del gobierno municipal respecto a proyectos de la Dirección General de Innovación. </w:t>
      </w:r>
    </w:p>
    <w:p w:rsidR="005E75AD" w:rsidRPr="00750762" w:rsidRDefault="005E75AD" w:rsidP="005E75AD">
      <w:pPr>
        <w:jc w:val="both"/>
        <w:rPr>
          <w:rFonts w:ascii="Arial" w:hAnsi="Arial" w:cs="Arial"/>
          <w:sz w:val="24"/>
          <w:szCs w:val="24"/>
        </w:rPr>
      </w:pPr>
      <w:r w:rsidRPr="00750762">
        <w:rPr>
          <w:rFonts w:ascii="Arial" w:hAnsi="Arial" w:cs="Arial"/>
          <w:sz w:val="24"/>
          <w:szCs w:val="24"/>
        </w:rPr>
        <w:t xml:space="preserve">Es así que para dar continuidad a los cimientos ya establecidos, fue considerado incluir la innovación en el Programa de Gobierno 2018-2021 como agente esencial del cambio y como eje transformador de las condiciones de vida de las personas, como parte del nodo denominado “León educado e innovador”. </w:t>
      </w:r>
    </w:p>
    <w:p w:rsidR="005E75AD" w:rsidRPr="00750762" w:rsidRDefault="005E75AD" w:rsidP="005E75AD">
      <w:pPr>
        <w:jc w:val="both"/>
        <w:rPr>
          <w:rFonts w:ascii="Arial" w:hAnsi="Arial" w:cs="Arial"/>
          <w:sz w:val="24"/>
          <w:szCs w:val="24"/>
        </w:rPr>
      </w:pPr>
      <w:r w:rsidRPr="00750762">
        <w:rPr>
          <w:rFonts w:ascii="Arial" w:hAnsi="Arial" w:cs="Arial"/>
          <w:sz w:val="24"/>
          <w:szCs w:val="24"/>
        </w:rPr>
        <w:t>Todo lo dicho deja clara evidencia de que asumiendo el dinamismo de la realidad social en la que se desempeña la función de gobierno, es el momento oportuno para aprovechar las experiencias vividas en materia de innovación en la administración pública municipal y actualizar el marco normativo que regula el funcionamiento del órgano colegiado en cuestión, procurando generar con ello una participación proactiva  de la ciudadanía y un gran impacto en la toma de decisiones que este municipio adopta en materia de innovación.</w:t>
      </w:r>
    </w:p>
    <w:p w:rsidR="005E75AD" w:rsidRPr="00750762" w:rsidRDefault="005E75AD" w:rsidP="005E75AD">
      <w:pPr>
        <w:jc w:val="both"/>
        <w:rPr>
          <w:rFonts w:ascii="Arial" w:hAnsi="Arial" w:cs="Arial"/>
          <w:sz w:val="24"/>
          <w:szCs w:val="24"/>
        </w:rPr>
      </w:pPr>
    </w:p>
    <w:p w:rsidR="005E75AD" w:rsidRPr="00750762" w:rsidRDefault="005E75AD" w:rsidP="005E75AD">
      <w:pPr>
        <w:spacing w:after="1" w:line="249" w:lineRule="auto"/>
        <w:ind w:left="-5" w:right="68" w:hanging="10"/>
        <w:jc w:val="both"/>
        <w:rPr>
          <w:rFonts w:ascii="Arial" w:eastAsia="Arial" w:hAnsi="Arial" w:cs="Arial"/>
          <w:color w:val="000000"/>
          <w:sz w:val="24"/>
          <w:szCs w:val="24"/>
          <w:lang w:eastAsia="es-MX"/>
        </w:rPr>
      </w:pPr>
      <w:r w:rsidRPr="00750762">
        <w:rPr>
          <w:rFonts w:ascii="Arial" w:eastAsia="Arial" w:hAnsi="Arial" w:cs="Arial"/>
          <w:color w:val="000000"/>
          <w:sz w:val="24"/>
          <w:szCs w:val="24"/>
          <w:lang w:eastAsia="es-MX"/>
        </w:rPr>
        <w:t>Por lo anteriormente expuesto se ha tenido a bien emitir el siguiente:</w:t>
      </w:r>
    </w:p>
    <w:p w:rsidR="005E75AD" w:rsidRPr="00750762" w:rsidRDefault="005E75AD" w:rsidP="005E75AD">
      <w:pPr>
        <w:widowControl w:val="0"/>
        <w:tabs>
          <w:tab w:val="left" w:pos="1134"/>
        </w:tabs>
        <w:autoSpaceDE w:val="0"/>
        <w:autoSpaceDN w:val="0"/>
        <w:spacing w:after="0" w:line="240" w:lineRule="auto"/>
        <w:jc w:val="both"/>
        <w:rPr>
          <w:rFonts w:ascii="Arial" w:eastAsia="Times New Roman" w:hAnsi="Arial" w:cs="Arial"/>
          <w:sz w:val="24"/>
          <w:szCs w:val="24"/>
          <w:lang w:eastAsia="es-ES"/>
        </w:rPr>
      </w:pPr>
    </w:p>
    <w:p w:rsidR="005E75AD" w:rsidRDefault="005E75AD" w:rsidP="005E75AD">
      <w:pPr>
        <w:keepNext/>
        <w:keepLines/>
        <w:spacing w:after="0"/>
        <w:ind w:left="10" w:right="82" w:hanging="10"/>
        <w:jc w:val="center"/>
        <w:outlineLvl w:val="0"/>
        <w:rPr>
          <w:rFonts w:ascii="Arial" w:eastAsia="Arial" w:hAnsi="Arial" w:cs="Arial"/>
          <w:b/>
          <w:color w:val="000000"/>
          <w:sz w:val="24"/>
          <w:szCs w:val="24"/>
          <w:lang w:eastAsia="es-MX"/>
        </w:rPr>
      </w:pPr>
    </w:p>
    <w:p w:rsidR="005E75AD" w:rsidRDefault="005E75AD" w:rsidP="005E75AD">
      <w:pPr>
        <w:keepNext/>
        <w:keepLines/>
        <w:spacing w:after="0"/>
        <w:ind w:left="10" w:right="82" w:hanging="10"/>
        <w:jc w:val="center"/>
        <w:outlineLvl w:val="0"/>
        <w:rPr>
          <w:rFonts w:ascii="Arial" w:eastAsia="Arial" w:hAnsi="Arial" w:cs="Arial"/>
          <w:b/>
          <w:color w:val="000000"/>
          <w:sz w:val="24"/>
          <w:szCs w:val="24"/>
          <w:lang w:eastAsia="es-MX"/>
        </w:rPr>
      </w:pPr>
    </w:p>
    <w:p w:rsidR="005E75AD" w:rsidRPr="00750762" w:rsidRDefault="005E75AD" w:rsidP="005E75AD">
      <w:pPr>
        <w:keepNext/>
        <w:keepLines/>
        <w:spacing w:after="0"/>
        <w:ind w:left="10" w:right="82" w:hanging="10"/>
        <w:jc w:val="center"/>
        <w:outlineLvl w:val="0"/>
        <w:rPr>
          <w:rFonts w:ascii="Arial" w:eastAsia="Arial" w:hAnsi="Arial" w:cs="Arial"/>
          <w:b/>
          <w:color w:val="000000"/>
          <w:sz w:val="24"/>
          <w:szCs w:val="24"/>
          <w:lang w:eastAsia="es-MX"/>
        </w:rPr>
      </w:pPr>
      <w:r w:rsidRPr="00750762">
        <w:rPr>
          <w:rFonts w:ascii="Arial" w:eastAsia="Arial" w:hAnsi="Arial" w:cs="Arial"/>
          <w:b/>
          <w:color w:val="000000"/>
          <w:sz w:val="24"/>
          <w:szCs w:val="24"/>
          <w:lang w:eastAsia="es-MX"/>
        </w:rPr>
        <w:t xml:space="preserve">ACUERDO </w:t>
      </w:r>
    </w:p>
    <w:p w:rsidR="005E75AD" w:rsidRDefault="005E75AD" w:rsidP="005E75AD">
      <w:pPr>
        <w:spacing w:after="12" w:line="249" w:lineRule="auto"/>
        <w:ind w:left="-5" w:right="79" w:hanging="10"/>
        <w:jc w:val="both"/>
        <w:rPr>
          <w:rFonts w:ascii="Arial" w:eastAsia="Arial" w:hAnsi="Arial" w:cs="Arial"/>
          <w:b/>
          <w:color w:val="000000"/>
          <w:sz w:val="24"/>
          <w:szCs w:val="24"/>
          <w:lang w:eastAsia="es-MX"/>
        </w:rPr>
      </w:pPr>
    </w:p>
    <w:p w:rsidR="005E75AD" w:rsidRPr="00750762" w:rsidRDefault="005E75AD" w:rsidP="005E75AD">
      <w:pPr>
        <w:spacing w:after="12" w:line="249" w:lineRule="auto"/>
        <w:ind w:left="-5" w:right="79" w:hanging="10"/>
        <w:jc w:val="both"/>
        <w:rPr>
          <w:rFonts w:ascii="Arial" w:eastAsia="Arial" w:hAnsi="Arial" w:cs="Arial"/>
          <w:b/>
          <w:color w:val="000000"/>
          <w:sz w:val="24"/>
          <w:szCs w:val="24"/>
          <w:lang w:eastAsia="es-MX"/>
        </w:rPr>
      </w:pPr>
    </w:p>
    <w:p w:rsidR="005E75AD" w:rsidRPr="00750762" w:rsidRDefault="005E75AD" w:rsidP="005E75AD">
      <w:pPr>
        <w:tabs>
          <w:tab w:val="left" w:pos="1418"/>
        </w:tabs>
        <w:jc w:val="both"/>
        <w:rPr>
          <w:rFonts w:ascii="Arial" w:hAnsi="Arial" w:cs="Arial"/>
          <w:b/>
          <w:sz w:val="24"/>
          <w:szCs w:val="24"/>
        </w:rPr>
      </w:pPr>
      <w:r w:rsidRPr="00750762">
        <w:rPr>
          <w:rFonts w:ascii="Arial" w:eastAsia="Arial" w:hAnsi="Arial" w:cs="Arial"/>
          <w:b/>
          <w:color w:val="000000"/>
          <w:sz w:val="24"/>
          <w:szCs w:val="24"/>
          <w:lang w:eastAsia="es-MX"/>
        </w:rPr>
        <w:t xml:space="preserve">Único. </w:t>
      </w:r>
      <w:r w:rsidRPr="00750762">
        <w:rPr>
          <w:rFonts w:ascii="Arial" w:eastAsia="Arial" w:hAnsi="Arial" w:cs="Arial"/>
          <w:color w:val="000000"/>
          <w:sz w:val="24"/>
          <w:szCs w:val="24"/>
          <w:lang w:eastAsia="es-MX"/>
        </w:rPr>
        <w:t>Se</w:t>
      </w:r>
      <w:r w:rsidRPr="00750762">
        <w:rPr>
          <w:rFonts w:ascii="Arial" w:hAnsi="Arial" w:cs="Arial"/>
          <w:bCs/>
          <w:sz w:val="24"/>
          <w:szCs w:val="24"/>
        </w:rPr>
        <w:t xml:space="preserve"> aprueba</w:t>
      </w:r>
      <w:r>
        <w:rPr>
          <w:rFonts w:ascii="Arial" w:hAnsi="Arial" w:cs="Arial"/>
          <w:bCs/>
          <w:sz w:val="24"/>
          <w:szCs w:val="24"/>
        </w:rPr>
        <w:t xml:space="preserve">n las adiciones y modificaciones al </w:t>
      </w:r>
      <w:r>
        <w:rPr>
          <w:rFonts w:ascii="Arial" w:hAnsi="Arial" w:cs="Arial"/>
          <w:b/>
          <w:sz w:val="24"/>
          <w:szCs w:val="24"/>
        </w:rPr>
        <w:t>Reglamento del Consejo Consultivo de Innovación y Creatividad del Municipio d</w:t>
      </w:r>
      <w:r w:rsidRPr="00750762">
        <w:rPr>
          <w:rFonts w:ascii="Arial" w:hAnsi="Arial" w:cs="Arial"/>
          <w:b/>
          <w:sz w:val="24"/>
          <w:szCs w:val="24"/>
        </w:rPr>
        <w:t>e León, Guanaj</w:t>
      </w:r>
      <w:r>
        <w:rPr>
          <w:rFonts w:ascii="Arial" w:hAnsi="Arial" w:cs="Arial"/>
          <w:b/>
          <w:sz w:val="24"/>
          <w:szCs w:val="24"/>
        </w:rPr>
        <w:t>uato</w:t>
      </w:r>
      <w:r w:rsidRPr="00750762">
        <w:rPr>
          <w:rFonts w:ascii="Arial" w:hAnsi="Arial" w:cs="Arial"/>
          <w:bCs/>
          <w:sz w:val="24"/>
          <w:szCs w:val="24"/>
        </w:rPr>
        <w:t>,</w:t>
      </w:r>
      <w:r w:rsidRPr="00750762">
        <w:rPr>
          <w:rFonts w:ascii="Arial" w:hAnsi="Arial" w:cs="Arial"/>
          <w:sz w:val="24"/>
          <w:szCs w:val="24"/>
        </w:rPr>
        <w:t xml:space="preserve"> para quedar en los términos siguientes:</w:t>
      </w:r>
    </w:p>
    <w:p w:rsidR="005E75AD" w:rsidRPr="00750762" w:rsidRDefault="005E75AD" w:rsidP="005E75AD">
      <w:pPr>
        <w:pStyle w:val="Sinespaciado"/>
        <w:jc w:val="both"/>
        <w:rPr>
          <w:rFonts w:ascii="Arial" w:eastAsia="Arial" w:hAnsi="Arial" w:cs="Arial"/>
          <w:b/>
          <w:color w:val="000000"/>
          <w:sz w:val="24"/>
          <w:szCs w:val="24"/>
          <w:lang w:val="es-MX" w:eastAsia="es-MX"/>
        </w:rPr>
      </w:pPr>
    </w:p>
    <w:p w:rsidR="005E75AD" w:rsidRDefault="005E75AD" w:rsidP="005E75AD">
      <w:pPr>
        <w:tabs>
          <w:tab w:val="left" w:pos="1418"/>
        </w:tabs>
        <w:jc w:val="both"/>
        <w:rPr>
          <w:rFonts w:ascii="Arial" w:hAnsi="Arial" w:cs="Arial"/>
          <w:b/>
          <w:sz w:val="24"/>
          <w:szCs w:val="24"/>
        </w:rPr>
      </w:pPr>
    </w:p>
    <w:p w:rsidR="005E75AD" w:rsidRDefault="005E75AD" w:rsidP="005E75AD">
      <w:pPr>
        <w:tabs>
          <w:tab w:val="left" w:pos="1418"/>
        </w:tabs>
        <w:jc w:val="both"/>
        <w:rPr>
          <w:rFonts w:ascii="Arial" w:hAnsi="Arial" w:cs="Arial"/>
          <w:b/>
          <w:sz w:val="24"/>
          <w:szCs w:val="24"/>
        </w:rPr>
      </w:pPr>
    </w:p>
    <w:p w:rsidR="005E75AD" w:rsidRDefault="005E75AD" w:rsidP="005E75AD">
      <w:pPr>
        <w:tabs>
          <w:tab w:val="left" w:pos="1418"/>
        </w:tabs>
        <w:jc w:val="both"/>
        <w:rPr>
          <w:rFonts w:ascii="Arial" w:hAnsi="Arial" w:cs="Arial"/>
          <w:b/>
          <w:sz w:val="24"/>
          <w:szCs w:val="24"/>
        </w:rPr>
      </w:pPr>
    </w:p>
    <w:p w:rsidR="005E75AD" w:rsidRPr="00750762" w:rsidRDefault="005E75AD" w:rsidP="005E75AD">
      <w:pPr>
        <w:tabs>
          <w:tab w:val="left" w:pos="1418"/>
        </w:tabs>
        <w:jc w:val="both"/>
        <w:rPr>
          <w:rFonts w:ascii="Arial" w:hAnsi="Arial" w:cs="Arial"/>
          <w:b/>
          <w:sz w:val="24"/>
          <w:szCs w:val="24"/>
        </w:rPr>
      </w:pPr>
    </w:p>
    <w:p w:rsidR="005E75AD" w:rsidRPr="00750762" w:rsidRDefault="005E75AD" w:rsidP="005E75AD">
      <w:pPr>
        <w:tabs>
          <w:tab w:val="left" w:pos="1418"/>
        </w:tabs>
        <w:jc w:val="both"/>
        <w:rPr>
          <w:rFonts w:ascii="Arial" w:hAnsi="Arial" w:cs="Arial"/>
          <w:b/>
          <w:sz w:val="24"/>
          <w:szCs w:val="24"/>
        </w:rPr>
      </w:pPr>
    </w:p>
    <w:p w:rsidR="005E75AD" w:rsidRPr="00750762" w:rsidRDefault="005E75AD" w:rsidP="005E75AD">
      <w:pPr>
        <w:tabs>
          <w:tab w:val="left" w:pos="1418"/>
        </w:tabs>
        <w:jc w:val="both"/>
        <w:rPr>
          <w:rFonts w:ascii="Arial" w:hAnsi="Arial" w:cs="Arial"/>
          <w:b/>
          <w:sz w:val="24"/>
          <w:szCs w:val="24"/>
        </w:rPr>
      </w:pPr>
      <w:r w:rsidRPr="00750762">
        <w:rPr>
          <w:rFonts w:ascii="Arial" w:hAnsi="Arial" w:cs="Arial"/>
          <w:b/>
          <w:sz w:val="24"/>
          <w:szCs w:val="24"/>
        </w:rPr>
        <w:lastRenderedPageBreak/>
        <w:t>REGLAMENTO DEL CONSEJO CONSULTIVO DE INNOVACIÓN Y CREATIVIDAD DEL MUNICIPIO DE LEÓN, GUANAJUATO.</w:t>
      </w:r>
    </w:p>
    <w:p w:rsidR="005E75AD" w:rsidRPr="00750762" w:rsidRDefault="005E75AD" w:rsidP="005E75AD">
      <w:pPr>
        <w:jc w:val="both"/>
        <w:rPr>
          <w:rFonts w:ascii="Arial" w:hAnsi="Arial" w:cs="Arial"/>
          <w:sz w:val="24"/>
          <w:szCs w:val="24"/>
        </w:rPr>
      </w:pPr>
    </w:p>
    <w:p w:rsidR="005E75AD" w:rsidRPr="00750762" w:rsidRDefault="005E75AD" w:rsidP="005E75AD">
      <w:pPr>
        <w:jc w:val="center"/>
        <w:rPr>
          <w:rFonts w:ascii="Arial" w:hAnsi="Arial" w:cs="Arial"/>
          <w:sz w:val="24"/>
          <w:szCs w:val="24"/>
        </w:rPr>
      </w:pPr>
      <w:r w:rsidRPr="00750762">
        <w:rPr>
          <w:rFonts w:ascii="Arial" w:hAnsi="Arial" w:cs="Arial"/>
          <w:sz w:val="24"/>
          <w:szCs w:val="24"/>
        </w:rPr>
        <w:t>CAPÍTULO I</w:t>
      </w:r>
    </w:p>
    <w:p w:rsidR="005E75AD" w:rsidRPr="00750762" w:rsidRDefault="005E75AD" w:rsidP="005E75AD">
      <w:pPr>
        <w:jc w:val="center"/>
        <w:rPr>
          <w:rFonts w:ascii="Arial" w:hAnsi="Arial" w:cs="Arial"/>
          <w:b/>
          <w:sz w:val="24"/>
          <w:szCs w:val="24"/>
        </w:rPr>
      </w:pPr>
      <w:r w:rsidRPr="00750762">
        <w:rPr>
          <w:rFonts w:ascii="Arial" w:hAnsi="Arial" w:cs="Arial"/>
          <w:b/>
          <w:sz w:val="24"/>
          <w:szCs w:val="24"/>
        </w:rPr>
        <w:t>DISPOSICIONES GENERALES</w:t>
      </w:r>
    </w:p>
    <w:p w:rsidR="005E75AD" w:rsidRPr="00750762" w:rsidRDefault="005E75AD" w:rsidP="005E75AD">
      <w:pPr>
        <w:jc w:val="both"/>
        <w:rPr>
          <w:rFonts w:ascii="Arial" w:hAnsi="Arial" w:cs="Arial"/>
          <w:sz w:val="24"/>
          <w:szCs w:val="24"/>
        </w:rPr>
      </w:pPr>
    </w:p>
    <w:p w:rsidR="005E75AD" w:rsidRPr="00750762" w:rsidRDefault="005E75AD" w:rsidP="005E75AD">
      <w:pPr>
        <w:pStyle w:val="Sinespaciado"/>
        <w:jc w:val="right"/>
        <w:rPr>
          <w:rFonts w:ascii="Arial" w:hAnsi="Arial" w:cs="Arial"/>
          <w:b/>
          <w:i/>
          <w:sz w:val="24"/>
          <w:szCs w:val="24"/>
        </w:rPr>
      </w:pPr>
      <w:r w:rsidRPr="00750762">
        <w:rPr>
          <w:rFonts w:ascii="Arial" w:hAnsi="Arial" w:cs="Arial"/>
          <w:b/>
          <w:i/>
          <w:sz w:val="24"/>
          <w:szCs w:val="24"/>
        </w:rPr>
        <w:t>Objeto del consejo</w:t>
      </w:r>
    </w:p>
    <w:p w:rsidR="005E75AD" w:rsidRPr="00750762" w:rsidRDefault="005E75AD" w:rsidP="005E75AD">
      <w:pPr>
        <w:jc w:val="both"/>
        <w:rPr>
          <w:rFonts w:ascii="Arial" w:hAnsi="Arial" w:cs="Arial"/>
          <w:sz w:val="24"/>
          <w:szCs w:val="24"/>
        </w:rPr>
      </w:pPr>
      <w:r w:rsidRPr="00750762">
        <w:rPr>
          <w:rFonts w:ascii="Arial" w:hAnsi="Arial" w:cs="Arial"/>
          <w:b/>
          <w:bCs/>
          <w:sz w:val="24"/>
          <w:szCs w:val="24"/>
        </w:rPr>
        <w:t>Artículo 2.</w:t>
      </w:r>
      <w:r w:rsidRPr="00750762">
        <w:rPr>
          <w:rFonts w:ascii="Arial" w:hAnsi="Arial" w:cs="Arial"/>
          <w:sz w:val="24"/>
          <w:szCs w:val="24"/>
        </w:rPr>
        <w:t xml:space="preserve"> El Consejo…</w:t>
      </w:r>
    </w:p>
    <w:p w:rsidR="005E75AD" w:rsidRPr="00750762" w:rsidRDefault="005E75AD" w:rsidP="005E75AD">
      <w:pPr>
        <w:pStyle w:val="Prrafodelista"/>
        <w:numPr>
          <w:ilvl w:val="0"/>
          <w:numId w:val="20"/>
        </w:numPr>
        <w:autoSpaceDE w:val="0"/>
        <w:autoSpaceDN w:val="0"/>
        <w:adjustRightInd w:val="0"/>
        <w:spacing w:after="0" w:line="240" w:lineRule="auto"/>
        <w:jc w:val="both"/>
        <w:rPr>
          <w:rFonts w:ascii="Arial" w:hAnsi="Arial" w:cs="Arial"/>
          <w:sz w:val="24"/>
          <w:szCs w:val="24"/>
        </w:rPr>
      </w:pPr>
      <w:r w:rsidRPr="00750762">
        <w:rPr>
          <w:rFonts w:ascii="Arial" w:hAnsi="Arial" w:cs="Arial"/>
          <w:sz w:val="24"/>
          <w:szCs w:val="24"/>
        </w:rPr>
        <w:t>Fungir como un órgano colegiado de asesoría y consulta en la toma de decisiones para la creación de un</w:t>
      </w:r>
      <w:r w:rsidRPr="00750762">
        <w:rPr>
          <w:rFonts w:ascii="Arial" w:hAnsi="Arial" w:cs="Arial"/>
          <w:color w:val="FF0000"/>
          <w:sz w:val="24"/>
          <w:szCs w:val="24"/>
        </w:rPr>
        <w:t xml:space="preserve"> </w:t>
      </w:r>
      <w:r w:rsidRPr="00750762">
        <w:rPr>
          <w:rFonts w:ascii="Arial" w:hAnsi="Arial" w:cs="Arial"/>
          <w:sz w:val="24"/>
          <w:szCs w:val="24"/>
        </w:rPr>
        <w:t>Ecosistema de Innovación, con la finalidad de posicionar a este municipio como un referente nacional e internacional;</w:t>
      </w:r>
    </w:p>
    <w:p w:rsidR="005E75AD" w:rsidRPr="00750762" w:rsidRDefault="005E75AD" w:rsidP="005E75AD">
      <w:pPr>
        <w:pStyle w:val="Prrafodelista"/>
        <w:autoSpaceDE w:val="0"/>
        <w:autoSpaceDN w:val="0"/>
        <w:adjustRightInd w:val="0"/>
        <w:ind w:left="567"/>
        <w:jc w:val="both"/>
        <w:rPr>
          <w:rFonts w:ascii="Arial" w:hAnsi="Arial" w:cs="Arial"/>
          <w:sz w:val="24"/>
          <w:szCs w:val="24"/>
        </w:rPr>
      </w:pPr>
    </w:p>
    <w:p w:rsidR="005E75AD" w:rsidRPr="00750762" w:rsidRDefault="005E75AD" w:rsidP="005E75AD">
      <w:pPr>
        <w:pStyle w:val="Prrafodelista"/>
        <w:numPr>
          <w:ilvl w:val="0"/>
          <w:numId w:val="20"/>
        </w:numPr>
        <w:autoSpaceDE w:val="0"/>
        <w:autoSpaceDN w:val="0"/>
        <w:adjustRightInd w:val="0"/>
        <w:spacing w:after="0" w:line="240" w:lineRule="auto"/>
        <w:ind w:left="709" w:hanging="142"/>
        <w:jc w:val="both"/>
        <w:rPr>
          <w:rFonts w:ascii="Arial" w:hAnsi="Arial" w:cs="Arial"/>
          <w:sz w:val="24"/>
          <w:szCs w:val="24"/>
        </w:rPr>
      </w:pPr>
      <w:r w:rsidRPr="00750762">
        <w:rPr>
          <w:rFonts w:ascii="Arial" w:hAnsi="Arial" w:cs="Arial"/>
          <w:sz w:val="24"/>
          <w:szCs w:val="24"/>
        </w:rPr>
        <w:t>Coadyuvar con el gobierno municipal respecto a los proyectos de la Dirección contribuyendo al cumplimiento de la misión y visión de ésta, acorde a los in</w:t>
      </w:r>
      <w:r>
        <w:rPr>
          <w:rFonts w:ascii="Arial" w:hAnsi="Arial" w:cs="Arial"/>
          <w:sz w:val="24"/>
          <w:szCs w:val="24"/>
        </w:rPr>
        <w:t>s</w:t>
      </w:r>
      <w:r w:rsidRPr="00750762">
        <w:rPr>
          <w:rFonts w:ascii="Arial" w:hAnsi="Arial" w:cs="Arial"/>
          <w:sz w:val="24"/>
          <w:szCs w:val="24"/>
        </w:rPr>
        <w:t>trumentos de planeación existentes;</w:t>
      </w:r>
    </w:p>
    <w:p w:rsidR="005E75AD" w:rsidRPr="00750762" w:rsidRDefault="005E75AD" w:rsidP="005E75AD">
      <w:pPr>
        <w:pStyle w:val="Prrafodelista"/>
        <w:autoSpaceDE w:val="0"/>
        <w:autoSpaceDN w:val="0"/>
        <w:adjustRightInd w:val="0"/>
        <w:ind w:left="567"/>
        <w:jc w:val="both"/>
        <w:rPr>
          <w:rFonts w:ascii="Arial" w:hAnsi="Arial" w:cs="Arial"/>
          <w:sz w:val="24"/>
          <w:szCs w:val="24"/>
        </w:rPr>
      </w:pPr>
    </w:p>
    <w:p w:rsidR="005E75AD" w:rsidRPr="00750762" w:rsidRDefault="005E75AD" w:rsidP="005E75AD">
      <w:pPr>
        <w:pStyle w:val="Prrafodelista"/>
        <w:numPr>
          <w:ilvl w:val="0"/>
          <w:numId w:val="20"/>
        </w:numPr>
        <w:autoSpaceDE w:val="0"/>
        <w:autoSpaceDN w:val="0"/>
        <w:adjustRightInd w:val="0"/>
        <w:spacing w:after="0" w:line="240" w:lineRule="auto"/>
        <w:ind w:left="709" w:hanging="142"/>
        <w:jc w:val="both"/>
        <w:rPr>
          <w:rFonts w:ascii="Arial" w:hAnsi="Arial" w:cs="Arial"/>
          <w:sz w:val="24"/>
          <w:szCs w:val="24"/>
        </w:rPr>
      </w:pPr>
      <w:r w:rsidRPr="00750762">
        <w:rPr>
          <w:rFonts w:ascii="Arial" w:hAnsi="Arial" w:cs="Arial"/>
          <w:sz w:val="24"/>
          <w:szCs w:val="24"/>
        </w:rPr>
        <w:t>Proponer las acciones necesarias para el impulso de la innovación y tecnología en el Municipio, con una estrategia sustentable, eficiente y de impacto social que impliquen la generación de nuevas prácticas que contribuyan a la buena gobernanza;</w:t>
      </w:r>
    </w:p>
    <w:p w:rsidR="005E75AD" w:rsidRPr="00750762" w:rsidRDefault="005E75AD" w:rsidP="005E75AD">
      <w:pPr>
        <w:pStyle w:val="Prrafodelista"/>
        <w:rPr>
          <w:rFonts w:ascii="Arial" w:hAnsi="Arial" w:cs="Arial"/>
          <w:b/>
          <w:sz w:val="24"/>
          <w:szCs w:val="24"/>
        </w:rPr>
      </w:pPr>
    </w:p>
    <w:p w:rsidR="005E75AD" w:rsidRPr="00750762" w:rsidRDefault="005E75AD" w:rsidP="005E75AD">
      <w:pPr>
        <w:pStyle w:val="Prrafodelista"/>
        <w:numPr>
          <w:ilvl w:val="0"/>
          <w:numId w:val="20"/>
        </w:numPr>
        <w:autoSpaceDE w:val="0"/>
        <w:autoSpaceDN w:val="0"/>
        <w:adjustRightInd w:val="0"/>
        <w:spacing w:after="0" w:line="240" w:lineRule="auto"/>
        <w:ind w:left="709" w:hanging="142"/>
        <w:jc w:val="both"/>
        <w:rPr>
          <w:rFonts w:ascii="Arial" w:hAnsi="Arial" w:cs="Arial"/>
          <w:sz w:val="24"/>
          <w:szCs w:val="24"/>
        </w:rPr>
      </w:pPr>
      <w:r w:rsidRPr="00750762">
        <w:rPr>
          <w:rFonts w:ascii="Arial" w:hAnsi="Arial" w:cs="Arial"/>
          <w:sz w:val="24"/>
          <w:szCs w:val="24"/>
        </w:rPr>
        <w:t xml:space="preserve">a </w:t>
      </w:r>
      <w:r w:rsidRPr="00750762">
        <w:rPr>
          <w:rFonts w:ascii="Arial" w:hAnsi="Arial" w:cs="Arial"/>
          <w:b/>
          <w:sz w:val="24"/>
          <w:szCs w:val="24"/>
        </w:rPr>
        <w:t>VII …</w:t>
      </w:r>
    </w:p>
    <w:p w:rsidR="005E75AD" w:rsidRPr="00750762" w:rsidRDefault="005E75AD" w:rsidP="005E75AD">
      <w:pPr>
        <w:jc w:val="both"/>
        <w:rPr>
          <w:rFonts w:ascii="Arial" w:hAnsi="Arial" w:cs="Arial"/>
          <w:sz w:val="24"/>
          <w:szCs w:val="24"/>
        </w:rPr>
      </w:pPr>
    </w:p>
    <w:p w:rsidR="005E75AD" w:rsidRPr="00750762" w:rsidRDefault="005E75AD" w:rsidP="005E75AD">
      <w:pPr>
        <w:pStyle w:val="Sinespaciado"/>
        <w:jc w:val="center"/>
        <w:rPr>
          <w:rFonts w:ascii="Arial" w:hAnsi="Arial" w:cs="Arial"/>
          <w:sz w:val="24"/>
          <w:szCs w:val="24"/>
        </w:rPr>
      </w:pPr>
      <w:r w:rsidRPr="00750762">
        <w:rPr>
          <w:rFonts w:ascii="Arial" w:hAnsi="Arial" w:cs="Arial"/>
          <w:sz w:val="24"/>
          <w:szCs w:val="24"/>
        </w:rPr>
        <w:t>CAPÍTULO II</w:t>
      </w:r>
    </w:p>
    <w:p w:rsidR="005E75AD" w:rsidRPr="00750762" w:rsidRDefault="005E75AD" w:rsidP="005E75AD">
      <w:pPr>
        <w:pStyle w:val="Sinespaciado"/>
        <w:jc w:val="center"/>
        <w:rPr>
          <w:rFonts w:ascii="Arial" w:hAnsi="Arial" w:cs="Arial"/>
          <w:b/>
          <w:sz w:val="24"/>
          <w:szCs w:val="24"/>
        </w:rPr>
      </w:pPr>
      <w:r w:rsidRPr="00750762">
        <w:rPr>
          <w:rFonts w:ascii="Arial" w:hAnsi="Arial" w:cs="Arial"/>
          <w:b/>
          <w:sz w:val="24"/>
          <w:szCs w:val="24"/>
        </w:rPr>
        <w:t>DE LA INTEGRACIÓN DEL CONSEJO</w:t>
      </w:r>
    </w:p>
    <w:p w:rsidR="005E75AD" w:rsidRPr="00750762" w:rsidRDefault="005E75AD" w:rsidP="005E75AD">
      <w:pPr>
        <w:pStyle w:val="Sinespaciado"/>
        <w:jc w:val="center"/>
        <w:rPr>
          <w:rFonts w:ascii="Arial" w:hAnsi="Arial" w:cs="Arial"/>
          <w:b/>
          <w:sz w:val="24"/>
          <w:szCs w:val="24"/>
        </w:rPr>
      </w:pPr>
    </w:p>
    <w:p w:rsidR="005E75AD" w:rsidRPr="00750762" w:rsidRDefault="005E75AD" w:rsidP="005E75AD">
      <w:pPr>
        <w:pStyle w:val="Sinespaciado"/>
        <w:jc w:val="right"/>
        <w:rPr>
          <w:rFonts w:ascii="Arial" w:hAnsi="Arial" w:cs="Arial"/>
          <w:sz w:val="24"/>
          <w:szCs w:val="24"/>
        </w:rPr>
      </w:pPr>
      <w:r w:rsidRPr="00750762">
        <w:rPr>
          <w:rFonts w:ascii="Arial" w:hAnsi="Arial" w:cs="Arial"/>
          <w:b/>
          <w:i/>
          <w:sz w:val="24"/>
          <w:szCs w:val="24"/>
        </w:rPr>
        <w:t>Integración del consejo</w:t>
      </w:r>
      <w:r w:rsidRPr="00750762">
        <w:rPr>
          <w:rFonts w:ascii="Arial" w:hAnsi="Arial" w:cs="Arial"/>
          <w:sz w:val="24"/>
          <w:szCs w:val="24"/>
        </w:rPr>
        <w:t>.</w:t>
      </w:r>
    </w:p>
    <w:p w:rsidR="005E75AD" w:rsidRPr="00750762" w:rsidRDefault="005E75AD" w:rsidP="005E75AD">
      <w:pPr>
        <w:widowControl w:val="0"/>
        <w:jc w:val="both"/>
        <w:rPr>
          <w:rFonts w:ascii="Arial" w:hAnsi="Arial" w:cs="Arial"/>
          <w:sz w:val="24"/>
          <w:szCs w:val="24"/>
        </w:rPr>
      </w:pPr>
      <w:r w:rsidRPr="00750762">
        <w:rPr>
          <w:rFonts w:ascii="Arial" w:hAnsi="Arial" w:cs="Arial"/>
          <w:b/>
          <w:sz w:val="24"/>
          <w:szCs w:val="24"/>
        </w:rPr>
        <w:t>Artículo 4.</w:t>
      </w:r>
      <w:r w:rsidRPr="00750762">
        <w:rPr>
          <w:rFonts w:ascii="Arial" w:hAnsi="Arial" w:cs="Arial"/>
          <w:sz w:val="24"/>
          <w:szCs w:val="24"/>
        </w:rPr>
        <w:t xml:space="preserve"> El Consejo…</w:t>
      </w:r>
    </w:p>
    <w:p w:rsidR="005E75AD" w:rsidRPr="00750762" w:rsidRDefault="005E75AD" w:rsidP="005E75AD">
      <w:pPr>
        <w:pStyle w:val="Prrafodelista"/>
        <w:widowControl w:val="0"/>
        <w:numPr>
          <w:ilvl w:val="0"/>
          <w:numId w:val="26"/>
        </w:numPr>
        <w:spacing w:before="120" w:after="0" w:line="240" w:lineRule="auto"/>
        <w:jc w:val="both"/>
        <w:rPr>
          <w:rFonts w:ascii="Arial" w:hAnsi="Arial" w:cs="Arial"/>
          <w:b/>
          <w:sz w:val="24"/>
          <w:szCs w:val="24"/>
        </w:rPr>
      </w:pPr>
      <w:r w:rsidRPr="00750762">
        <w:rPr>
          <w:rFonts w:ascii="Arial" w:hAnsi="Arial" w:cs="Arial"/>
          <w:sz w:val="24"/>
          <w:szCs w:val="24"/>
        </w:rPr>
        <w:t xml:space="preserve">a </w:t>
      </w:r>
      <w:r w:rsidRPr="00750762">
        <w:rPr>
          <w:rFonts w:ascii="Arial" w:hAnsi="Arial" w:cs="Arial"/>
          <w:b/>
          <w:sz w:val="24"/>
          <w:szCs w:val="24"/>
        </w:rPr>
        <w:t>IV…</w:t>
      </w:r>
    </w:p>
    <w:p w:rsidR="005E75AD" w:rsidRPr="00750762" w:rsidRDefault="005E75AD" w:rsidP="005E75AD">
      <w:pPr>
        <w:widowControl w:val="0"/>
        <w:jc w:val="both"/>
        <w:rPr>
          <w:rFonts w:ascii="Arial" w:hAnsi="Arial" w:cs="Arial"/>
          <w:sz w:val="24"/>
          <w:szCs w:val="24"/>
        </w:rPr>
      </w:pPr>
      <w:r w:rsidRPr="00750762">
        <w:rPr>
          <w:rFonts w:ascii="Arial" w:hAnsi="Arial" w:cs="Arial"/>
          <w:sz w:val="24"/>
          <w:szCs w:val="24"/>
        </w:rPr>
        <w:tab/>
      </w:r>
    </w:p>
    <w:p w:rsidR="005E75AD" w:rsidRPr="00750762" w:rsidRDefault="005E75AD" w:rsidP="005E75AD">
      <w:pPr>
        <w:jc w:val="both"/>
        <w:rPr>
          <w:rFonts w:ascii="Arial" w:hAnsi="Arial" w:cs="Arial"/>
          <w:sz w:val="24"/>
          <w:szCs w:val="24"/>
        </w:rPr>
      </w:pPr>
      <w:r w:rsidRPr="00750762">
        <w:rPr>
          <w:rFonts w:ascii="Arial" w:hAnsi="Arial" w:cs="Arial"/>
          <w:sz w:val="24"/>
          <w:szCs w:val="24"/>
        </w:rPr>
        <w:t>El Ayuntamiento podrá…</w:t>
      </w:r>
    </w:p>
    <w:p w:rsidR="005E75AD" w:rsidRPr="005E75AD" w:rsidRDefault="005E75AD" w:rsidP="005E75AD">
      <w:pPr>
        <w:jc w:val="both"/>
        <w:rPr>
          <w:rFonts w:ascii="Arial" w:hAnsi="Arial" w:cs="Arial"/>
          <w:b/>
          <w:i/>
          <w:sz w:val="24"/>
          <w:szCs w:val="24"/>
        </w:rPr>
      </w:pPr>
      <w:r w:rsidRPr="001F4EAF">
        <w:rPr>
          <w:rFonts w:ascii="Arial" w:hAnsi="Arial" w:cs="Arial"/>
          <w:sz w:val="24"/>
          <w:szCs w:val="24"/>
        </w:rPr>
        <w:t xml:space="preserve">Por cada consejero propietario se deberá proponer un suplente que cubrirá sus ausencias </w:t>
      </w:r>
      <w:r w:rsidRPr="005E75AD">
        <w:rPr>
          <w:rFonts w:ascii="Arial" w:hAnsi="Arial" w:cs="Arial"/>
          <w:sz w:val="24"/>
          <w:szCs w:val="24"/>
        </w:rPr>
        <w:t xml:space="preserve">para lo cual contará con el mismo derecho a voz y voto, así como las facultades y </w:t>
      </w:r>
      <w:r w:rsidRPr="005E75AD">
        <w:rPr>
          <w:rFonts w:ascii="Arial" w:hAnsi="Arial" w:cs="Arial"/>
          <w:sz w:val="24"/>
          <w:szCs w:val="24"/>
        </w:rPr>
        <w:lastRenderedPageBreak/>
        <w:t>obligaciones del propietario. Cada consejero suplente cumplirá con los requisitos del perfil del propietario</w:t>
      </w:r>
      <w:r w:rsidRPr="001F4EAF">
        <w:rPr>
          <w:rFonts w:ascii="Arial" w:hAnsi="Arial" w:cs="Arial"/>
          <w:sz w:val="24"/>
          <w:szCs w:val="24"/>
        </w:rPr>
        <w:t>, excepción hecha del representante del Ayuntamiento quien no requiere de suplente.</w:t>
      </w:r>
    </w:p>
    <w:p w:rsidR="005E75AD" w:rsidRPr="00750762" w:rsidRDefault="005E75AD" w:rsidP="005E75AD">
      <w:pPr>
        <w:pStyle w:val="Sinespaciado"/>
        <w:jc w:val="right"/>
        <w:rPr>
          <w:rFonts w:ascii="Arial" w:hAnsi="Arial" w:cs="Arial"/>
          <w:b/>
          <w:i/>
          <w:sz w:val="24"/>
          <w:szCs w:val="24"/>
          <w:lang w:val="es-ES_tradnl"/>
        </w:rPr>
      </w:pPr>
      <w:r w:rsidRPr="00750762">
        <w:rPr>
          <w:rFonts w:ascii="Arial" w:hAnsi="Arial" w:cs="Arial"/>
          <w:b/>
          <w:i/>
          <w:sz w:val="24"/>
          <w:szCs w:val="24"/>
          <w:lang w:val="es-ES_tradnl"/>
        </w:rPr>
        <w:t>Actuación de los consejeros ciudadanos</w:t>
      </w:r>
    </w:p>
    <w:p w:rsidR="005E75AD" w:rsidRPr="00750762" w:rsidRDefault="005E75AD" w:rsidP="005E75AD">
      <w:pPr>
        <w:pStyle w:val="Sinespaciado"/>
        <w:jc w:val="right"/>
        <w:rPr>
          <w:rFonts w:ascii="Arial" w:hAnsi="Arial" w:cs="Arial"/>
          <w:b/>
          <w:i/>
          <w:sz w:val="24"/>
          <w:szCs w:val="24"/>
          <w:lang w:val="es-ES_tradnl"/>
        </w:rPr>
      </w:pPr>
    </w:p>
    <w:p w:rsidR="005E75AD" w:rsidRPr="00750762" w:rsidRDefault="005E75AD" w:rsidP="005E75AD">
      <w:pPr>
        <w:jc w:val="both"/>
        <w:rPr>
          <w:rFonts w:ascii="Arial" w:hAnsi="Arial" w:cs="Arial"/>
          <w:sz w:val="24"/>
          <w:szCs w:val="24"/>
          <w:lang w:val="es-ES_tradnl"/>
        </w:rPr>
      </w:pPr>
      <w:r w:rsidRPr="00750762">
        <w:rPr>
          <w:rFonts w:ascii="Arial" w:hAnsi="Arial" w:cs="Arial"/>
          <w:b/>
          <w:sz w:val="24"/>
          <w:szCs w:val="24"/>
          <w:lang w:val="es-ES_tradnl"/>
        </w:rPr>
        <w:t>Artículo 9.</w:t>
      </w:r>
      <w:r w:rsidRPr="00750762">
        <w:rPr>
          <w:rFonts w:ascii="Arial" w:hAnsi="Arial" w:cs="Arial"/>
          <w:sz w:val="24"/>
          <w:szCs w:val="24"/>
          <w:lang w:val="es-ES_tradnl"/>
        </w:rPr>
        <w:t xml:space="preserve"> Los consejeros...</w:t>
      </w:r>
    </w:p>
    <w:p w:rsidR="005E75AD" w:rsidRPr="00750762" w:rsidRDefault="005E75AD" w:rsidP="005E75AD">
      <w:pPr>
        <w:jc w:val="both"/>
        <w:rPr>
          <w:rFonts w:ascii="Arial" w:hAnsi="Arial" w:cs="Arial"/>
          <w:sz w:val="24"/>
          <w:szCs w:val="24"/>
          <w:lang w:val="es-ES_tradnl"/>
        </w:rPr>
      </w:pPr>
      <w:r w:rsidRPr="00750762">
        <w:rPr>
          <w:rFonts w:ascii="Arial" w:hAnsi="Arial" w:cs="Arial"/>
          <w:sz w:val="24"/>
          <w:szCs w:val="24"/>
          <w:lang w:val="es-ES_tradnl"/>
        </w:rPr>
        <w:t>Por lo anterior, si en algún asunto que deba conocer y decidir el Consejo, algún consejero ciudadano tenga interés personal, económico, de negocio o familiar, o del cual pueda resultar algún beneficio propio o para la institución que los haya propuesto, estará impedido para intervenir en cualquier forma en la atención o conocimiento del asunto de que se trate.</w:t>
      </w:r>
    </w:p>
    <w:p w:rsidR="005E75AD" w:rsidRPr="00750762" w:rsidRDefault="005E75AD" w:rsidP="005E75AD">
      <w:pPr>
        <w:jc w:val="both"/>
        <w:rPr>
          <w:rFonts w:ascii="Arial" w:hAnsi="Arial" w:cs="Arial"/>
          <w:sz w:val="24"/>
          <w:szCs w:val="24"/>
          <w:lang w:val="es-ES_tradnl"/>
        </w:rPr>
      </w:pPr>
      <w:r w:rsidRPr="00750762">
        <w:rPr>
          <w:rFonts w:ascii="Arial" w:hAnsi="Arial" w:cs="Arial"/>
          <w:sz w:val="24"/>
          <w:szCs w:val="24"/>
          <w:lang w:val="es-ES_tradnl"/>
        </w:rPr>
        <w:t xml:space="preserve">Para efectos del párrafo anterior, el consejero ciudadano que se encuentre en la situación descrita, deberá excusarse haciendo de conocimiento al Presidente del Consejo, previo al inicio de la discusión del punto en el que se desahogue el asunto correspondiente, exponiendo las consideraciones de hecho que le impiden intervenir en la discusión. El Consejo deberá resolver de manera inmediata respecto a la procedencia de la excusa </w:t>
      </w:r>
      <w:proofErr w:type="gramStart"/>
      <w:r w:rsidRPr="00750762">
        <w:rPr>
          <w:rFonts w:ascii="Arial" w:hAnsi="Arial" w:cs="Arial"/>
          <w:sz w:val="24"/>
          <w:szCs w:val="24"/>
          <w:lang w:val="es-ES_tradnl"/>
        </w:rPr>
        <w:t>previo</w:t>
      </w:r>
      <w:proofErr w:type="gramEnd"/>
      <w:r w:rsidRPr="00750762">
        <w:rPr>
          <w:rFonts w:ascii="Arial" w:hAnsi="Arial" w:cs="Arial"/>
          <w:sz w:val="24"/>
          <w:szCs w:val="24"/>
          <w:lang w:val="es-ES_tradnl"/>
        </w:rPr>
        <w:t xml:space="preserve"> al inicio de la discusión. </w:t>
      </w:r>
    </w:p>
    <w:p w:rsidR="005E75AD" w:rsidRPr="00750762" w:rsidRDefault="005E75AD" w:rsidP="005E75AD">
      <w:pPr>
        <w:jc w:val="both"/>
        <w:rPr>
          <w:rFonts w:ascii="Arial" w:hAnsi="Arial" w:cs="Arial"/>
          <w:sz w:val="24"/>
          <w:szCs w:val="24"/>
          <w:lang w:val="es-ES_tradnl"/>
        </w:rPr>
      </w:pPr>
      <w:r w:rsidRPr="00750762">
        <w:rPr>
          <w:rFonts w:ascii="Arial" w:hAnsi="Arial" w:cs="Arial"/>
          <w:sz w:val="24"/>
          <w:szCs w:val="24"/>
          <w:lang w:val="es-ES_tradnl"/>
        </w:rPr>
        <w:t xml:space="preserve">Cualquiera de los consejeros ciudadanos podrá en su caso informar al Presidente del Consejo de aquellos casos en los cuales un consejero se encuentre en los supuestos ya referidos y que no se haya excusado previo a la discusión del asunto. Lo anterior deberá ser resuelto de igual manera por el Consejo de manera inmediata, escuchándose previamente al consejero señalado. </w:t>
      </w:r>
    </w:p>
    <w:p w:rsidR="005E75AD" w:rsidRPr="00750762" w:rsidRDefault="005E75AD" w:rsidP="005E75AD">
      <w:pPr>
        <w:jc w:val="both"/>
        <w:rPr>
          <w:rFonts w:ascii="Arial" w:hAnsi="Arial" w:cs="Arial"/>
          <w:sz w:val="24"/>
          <w:szCs w:val="24"/>
        </w:rPr>
      </w:pPr>
    </w:p>
    <w:p w:rsidR="005E75AD" w:rsidRPr="00750762" w:rsidRDefault="005E75AD" w:rsidP="005E75AD">
      <w:pPr>
        <w:pStyle w:val="Sinespaciado"/>
        <w:jc w:val="center"/>
        <w:rPr>
          <w:rFonts w:ascii="Arial" w:hAnsi="Arial" w:cs="Arial"/>
          <w:sz w:val="24"/>
          <w:szCs w:val="24"/>
        </w:rPr>
      </w:pPr>
      <w:r w:rsidRPr="00750762">
        <w:rPr>
          <w:rFonts w:ascii="Arial" w:hAnsi="Arial" w:cs="Arial"/>
          <w:sz w:val="24"/>
          <w:szCs w:val="24"/>
        </w:rPr>
        <w:t>CAPÍTULO III</w:t>
      </w:r>
    </w:p>
    <w:p w:rsidR="005E75AD" w:rsidRPr="00750762" w:rsidRDefault="005E75AD" w:rsidP="005E75AD">
      <w:pPr>
        <w:pStyle w:val="Sinespaciado"/>
        <w:jc w:val="center"/>
        <w:rPr>
          <w:rFonts w:ascii="Arial" w:hAnsi="Arial" w:cs="Arial"/>
          <w:b/>
          <w:sz w:val="24"/>
          <w:szCs w:val="24"/>
        </w:rPr>
      </w:pPr>
      <w:r w:rsidRPr="00750762">
        <w:rPr>
          <w:rFonts w:ascii="Arial" w:hAnsi="Arial" w:cs="Arial"/>
          <w:b/>
          <w:sz w:val="24"/>
          <w:szCs w:val="24"/>
        </w:rPr>
        <w:t>DE LAS ATRIBUCIONES DEL CONSEJO Y SUS INTEGRANTES</w:t>
      </w:r>
    </w:p>
    <w:p w:rsidR="005E75AD" w:rsidRPr="00750762" w:rsidRDefault="005E75AD" w:rsidP="005E75AD">
      <w:pPr>
        <w:pStyle w:val="Sinespaciado"/>
        <w:jc w:val="center"/>
        <w:rPr>
          <w:rFonts w:ascii="Arial" w:hAnsi="Arial" w:cs="Arial"/>
          <w:b/>
          <w:sz w:val="24"/>
          <w:szCs w:val="24"/>
        </w:rPr>
      </w:pPr>
    </w:p>
    <w:p w:rsidR="005E75AD" w:rsidRPr="00750762" w:rsidRDefault="005E75AD" w:rsidP="005E75AD">
      <w:pPr>
        <w:pStyle w:val="Sinespaciado"/>
        <w:jc w:val="right"/>
        <w:rPr>
          <w:rFonts w:ascii="Arial" w:hAnsi="Arial" w:cs="Arial"/>
          <w:b/>
          <w:i/>
          <w:sz w:val="24"/>
          <w:szCs w:val="24"/>
        </w:rPr>
      </w:pPr>
      <w:r w:rsidRPr="00750762">
        <w:rPr>
          <w:rFonts w:ascii="Arial" w:hAnsi="Arial" w:cs="Arial"/>
          <w:b/>
          <w:i/>
          <w:sz w:val="24"/>
          <w:szCs w:val="24"/>
        </w:rPr>
        <w:t>Atribuciones del Consejo</w:t>
      </w:r>
    </w:p>
    <w:p w:rsidR="005E75AD" w:rsidRPr="00750762" w:rsidRDefault="005E75AD" w:rsidP="005E75AD">
      <w:pPr>
        <w:widowControl w:val="0"/>
        <w:jc w:val="both"/>
        <w:rPr>
          <w:rFonts w:ascii="Arial" w:hAnsi="Arial" w:cs="Arial"/>
          <w:sz w:val="24"/>
          <w:szCs w:val="24"/>
        </w:rPr>
      </w:pPr>
      <w:r w:rsidRPr="00750762">
        <w:rPr>
          <w:rFonts w:ascii="Arial" w:hAnsi="Arial" w:cs="Arial"/>
          <w:b/>
          <w:sz w:val="24"/>
          <w:szCs w:val="24"/>
        </w:rPr>
        <w:t>Artículo 11.</w:t>
      </w:r>
      <w:r w:rsidRPr="00750762">
        <w:rPr>
          <w:rFonts w:ascii="Arial" w:hAnsi="Arial" w:cs="Arial"/>
          <w:sz w:val="24"/>
          <w:szCs w:val="24"/>
        </w:rPr>
        <w:t xml:space="preserve"> Para el cumplimiento…</w:t>
      </w:r>
    </w:p>
    <w:p w:rsidR="005E75AD" w:rsidRPr="00750762" w:rsidRDefault="005E75AD" w:rsidP="005E75AD">
      <w:pPr>
        <w:widowControl w:val="0"/>
        <w:jc w:val="both"/>
        <w:rPr>
          <w:rFonts w:ascii="Arial" w:hAnsi="Arial" w:cs="Arial"/>
          <w:sz w:val="24"/>
          <w:szCs w:val="24"/>
        </w:rPr>
      </w:pPr>
    </w:p>
    <w:p w:rsidR="005E75AD" w:rsidRPr="00750762" w:rsidRDefault="005E75AD" w:rsidP="005E75AD">
      <w:pPr>
        <w:pStyle w:val="Prrafodelista"/>
        <w:numPr>
          <w:ilvl w:val="0"/>
          <w:numId w:val="21"/>
        </w:numPr>
        <w:tabs>
          <w:tab w:val="left" w:pos="709"/>
        </w:tabs>
        <w:spacing w:after="0" w:line="240" w:lineRule="auto"/>
        <w:jc w:val="both"/>
        <w:rPr>
          <w:rFonts w:ascii="Arial" w:hAnsi="Arial" w:cs="Arial"/>
          <w:sz w:val="24"/>
          <w:szCs w:val="24"/>
        </w:rPr>
      </w:pPr>
      <w:r w:rsidRPr="00750762">
        <w:rPr>
          <w:rFonts w:ascii="Arial" w:hAnsi="Arial" w:cs="Arial"/>
          <w:sz w:val="24"/>
          <w:szCs w:val="24"/>
        </w:rPr>
        <w:t>Proponer proyectos en materia de innovación para la generación de valor a la ciudadanía desde la administración municipal con un enfoque multidimensional de sustentabilidad;</w:t>
      </w:r>
    </w:p>
    <w:p w:rsidR="005E75AD" w:rsidRPr="00750762" w:rsidRDefault="005E75AD" w:rsidP="005E75AD">
      <w:pPr>
        <w:jc w:val="both"/>
        <w:rPr>
          <w:rFonts w:ascii="Arial" w:hAnsi="Arial" w:cs="Arial"/>
          <w:sz w:val="24"/>
          <w:szCs w:val="24"/>
        </w:rPr>
      </w:pPr>
    </w:p>
    <w:p w:rsidR="005E75AD" w:rsidRPr="00750762" w:rsidRDefault="005E75AD" w:rsidP="005E75AD">
      <w:pPr>
        <w:pStyle w:val="Prrafodelista"/>
        <w:numPr>
          <w:ilvl w:val="0"/>
          <w:numId w:val="21"/>
        </w:numPr>
        <w:spacing w:before="120" w:after="0" w:line="240" w:lineRule="auto"/>
        <w:jc w:val="both"/>
        <w:rPr>
          <w:rFonts w:ascii="Arial" w:hAnsi="Arial" w:cs="Arial"/>
          <w:b/>
          <w:sz w:val="24"/>
          <w:szCs w:val="24"/>
        </w:rPr>
      </w:pPr>
      <w:r w:rsidRPr="00750762">
        <w:rPr>
          <w:rFonts w:ascii="Arial" w:hAnsi="Arial" w:cs="Arial"/>
          <w:sz w:val="24"/>
          <w:szCs w:val="24"/>
        </w:rPr>
        <w:lastRenderedPageBreak/>
        <w:t xml:space="preserve">a </w:t>
      </w:r>
      <w:r w:rsidRPr="00750762">
        <w:rPr>
          <w:rFonts w:ascii="Arial" w:hAnsi="Arial" w:cs="Arial"/>
          <w:b/>
          <w:sz w:val="24"/>
          <w:szCs w:val="24"/>
        </w:rPr>
        <w:t>IV…</w:t>
      </w:r>
    </w:p>
    <w:p w:rsidR="005E75AD" w:rsidRPr="00750762" w:rsidRDefault="005E75AD" w:rsidP="005E75AD">
      <w:pPr>
        <w:jc w:val="both"/>
        <w:rPr>
          <w:rFonts w:ascii="Arial" w:hAnsi="Arial" w:cs="Arial"/>
          <w:b/>
          <w:sz w:val="24"/>
          <w:szCs w:val="24"/>
        </w:rPr>
      </w:pPr>
    </w:p>
    <w:p w:rsidR="005E75AD" w:rsidRPr="00750762" w:rsidRDefault="005E75AD" w:rsidP="005E75AD">
      <w:pPr>
        <w:pStyle w:val="Prrafodelista"/>
        <w:numPr>
          <w:ilvl w:val="0"/>
          <w:numId w:val="22"/>
        </w:numPr>
        <w:tabs>
          <w:tab w:val="left" w:pos="709"/>
        </w:tabs>
        <w:spacing w:after="0" w:line="240" w:lineRule="auto"/>
        <w:jc w:val="both"/>
        <w:rPr>
          <w:rFonts w:ascii="Arial" w:hAnsi="Arial" w:cs="Arial"/>
          <w:sz w:val="24"/>
          <w:szCs w:val="24"/>
        </w:rPr>
      </w:pPr>
      <w:r w:rsidRPr="00750762">
        <w:rPr>
          <w:rFonts w:ascii="Arial" w:hAnsi="Arial" w:cs="Arial"/>
          <w:sz w:val="24"/>
          <w:szCs w:val="24"/>
        </w:rPr>
        <w:t>Elaborar diagnósticos y proponer proyectos en materia de innovación para la generación de valor en el ecosistema de innovación en León;</w:t>
      </w:r>
    </w:p>
    <w:p w:rsidR="005E75AD" w:rsidRPr="00750762" w:rsidRDefault="005E75AD" w:rsidP="005E75AD">
      <w:pPr>
        <w:pStyle w:val="Prrafodelista"/>
        <w:tabs>
          <w:tab w:val="left" w:pos="709"/>
        </w:tabs>
        <w:ind w:left="851" w:hanging="284"/>
        <w:jc w:val="both"/>
        <w:rPr>
          <w:rFonts w:ascii="Arial" w:hAnsi="Arial" w:cs="Arial"/>
          <w:sz w:val="24"/>
          <w:szCs w:val="24"/>
        </w:rPr>
      </w:pPr>
    </w:p>
    <w:p w:rsidR="005E75AD" w:rsidRPr="00750762" w:rsidRDefault="005E75AD" w:rsidP="005E75AD">
      <w:pPr>
        <w:pStyle w:val="Prrafodelista"/>
        <w:numPr>
          <w:ilvl w:val="0"/>
          <w:numId w:val="22"/>
        </w:numPr>
        <w:spacing w:before="120" w:after="0" w:line="240" w:lineRule="auto"/>
        <w:jc w:val="both"/>
        <w:rPr>
          <w:rFonts w:ascii="Arial" w:hAnsi="Arial" w:cs="Arial"/>
          <w:b/>
          <w:sz w:val="24"/>
          <w:szCs w:val="24"/>
        </w:rPr>
      </w:pPr>
      <w:r w:rsidRPr="00750762">
        <w:rPr>
          <w:rFonts w:ascii="Arial" w:hAnsi="Arial" w:cs="Arial"/>
          <w:sz w:val="24"/>
          <w:szCs w:val="24"/>
        </w:rPr>
        <w:t xml:space="preserve">y </w:t>
      </w:r>
      <w:r w:rsidRPr="00750762">
        <w:rPr>
          <w:rFonts w:ascii="Arial" w:hAnsi="Arial" w:cs="Arial"/>
          <w:b/>
          <w:sz w:val="24"/>
          <w:szCs w:val="24"/>
        </w:rPr>
        <w:t>VII…</w:t>
      </w:r>
    </w:p>
    <w:p w:rsidR="005E75AD" w:rsidRPr="00750762" w:rsidRDefault="005E75AD" w:rsidP="005E75AD">
      <w:pPr>
        <w:jc w:val="both"/>
        <w:rPr>
          <w:rFonts w:ascii="Arial" w:hAnsi="Arial" w:cs="Arial"/>
          <w:b/>
          <w:sz w:val="24"/>
          <w:szCs w:val="24"/>
        </w:rPr>
      </w:pPr>
    </w:p>
    <w:p w:rsidR="005E75AD" w:rsidRDefault="005E75AD" w:rsidP="005E75AD">
      <w:pPr>
        <w:pStyle w:val="Prrafodelista"/>
        <w:numPr>
          <w:ilvl w:val="0"/>
          <w:numId w:val="24"/>
        </w:numPr>
        <w:tabs>
          <w:tab w:val="left" w:pos="709"/>
        </w:tabs>
        <w:spacing w:after="0" w:line="240" w:lineRule="auto"/>
        <w:ind w:hanging="589"/>
        <w:jc w:val="both"/>
        <w:rPr>
          <w:rFonts w:ascii="Arial" w:hAnsi="Arial" w:cs="Arial"/>
          <w:sz w:val="24"/>
          <w:szCs w:val="24"/>
        </w:rPr>
      </w:pPr>
      <w:r w:rsidRPr="00750762">
        <w:rPr>
          <w:rFonts w:ascii="Arial" w:hAnsi="Arial" w:cs="Arial"/>
          <w:sz w:val="24"/>
          <w:szCs w:val="24"/>
        </w:rPr>
        <w:t>Integrar los grupos de trabajo para el cumplimiento y atención de los programas o acciones requeridas, de acuerdo a la planeación aprobada por el mismo Consejo;</w:t>
      </w:r>
    </w:p>
    <w:p w:rsidR="005E75AD" w:rsidRPr="00750762" w:rsidRDefault="005E75AD" w:rsidP="005E75AD">
      <w:pPr>
        <w:pStyle w:val="Prrafodelista"/>
        <w:tabs>
          <w:tab w:val="left" w:pos="709"/>
        </w:tabs>
        <w:spacing w:after="0" w:line="240" w:lineRule="auto"/>
        <w:ind w:left="1440"/>
        <w:jc w:val="both"/>
        <w:rPr>
          <w:rFonts w:ascii="Arial" w:hAnsi="Arial" w:cs="Arial"/>
          <w:sz w:val="24"/>
          <w:szCs w:val="24"/>
        </w:rPr>
      </w:pPr>
    </w:p>
    <w:p w:rsidR="005E75AD" w:rsidRPr="00750762" w:rsidRDefault="005E75AD" w:rsidP="005E75AD">
      <w:pPr>
        <w:pStyle w:val="Prrafodelista"/>
        <w:numPr>
          <w:ilvl w:val="0"/>
          <w:numId w:val="24"/>
        </w:numPr>
        <w:spacing w:before="120" w:after="0" w:line="240" w:lineRule="auto"/>
        <w:jc w:val="both"/>
        <w:rPr>
          <w:rFonts w:ascii="Arial" w:hAnsi="Arial" w:cs="Arial"/>
          <w:b/>
          <w:sz w:val="24"/>
          <w:szCs w:val="24"/>
        </w:rPr>
      </w:pPr>
      <w:r w:rsidRPr="00750762">
        <w:rPr>
          <w:rFonts w:ascii="Arial" w:hAnsi="Arial" w:cs="Arial"/>
          <w:sz w:val="24"/>
          <w:szCs w:val="24"/>
        </w:rPr>
        <w:t xml:space="preserve">a </w:t>
      </w:r>
      <w:r w:rsidRPr="00750762">
        <w:rPr>
          <w:rFonts w:ascii="Arial" w:hAnsi="Arial" w:cs="Arial"/>
          <w:b/>
          <w:sz w:val="24"/>
          <w:szCs w:val="24"/>
        </w:rPr>
        <w:t>XIV…</w:t>
      </w:r>
    </w:p>
    <w:p w:rsidR="005E75AD" w:rsidRPr="00750762" w:rsidRDefault="005E75AD" w:rsidP="005E75AD">
      <w:pPr>
        <w:jc w:val="both"/>
        <w:rPr>
          <w:rFonts w:ascii="Arial" w:hAnsi="Arial" w:cs="Arial"/>
          <w:b/>
          <w:sz w:val="24"/>
          <w:szCs w:val="24"/>
        </w:rPr>
      </w:pPr>
    </w:p>
    <w:p w:rsidR="005E75AD" w:rsidRPr="00750762" w:rsidRDefault="005E75AD" w:rsidP="005E75AD">
      <w:pPr>
        <w:pStyle w:val="Prrafodelista"/>
        <w:numPr>
          <w:ilvl w:val="0"/>
          <w:numId w:val="25"/>
        </w:numPr>
        <w:spacing w:after="0" w:line="240" w:lineRule="auto"/>
        <w:ind w:hanging="589"/>
        <w:jc w:val="both"/>
        <w:rPr>
          <w:rFonts w:ascii="Arial" w:hAnsi="Arial" w:cs="Arial"/>
          <w:sz w:val="24"/>
          <w:szCs w:val="24"/>
        </w:rPr>
      </w:pPr>
      <w:r w:rsidRPr="00750762">
        <w:rPr>
          <w:rFonts w:ascii="Arial" w:hAnsi="Arial" w:cs="Arial"/>
          <w:sz w:val="24"/>
          <w:szCs w:val="24"/>
        </w:rPr>
        <w:t xml:space="preserve">Invitar a personas o instituciones del ámbito nacional o internacional con carácter temporal o permanente que apoyen y asesoren en los trabajos del Consejo, sin que formen parte de éste; </w:t>
      </w:r>
    </w:p>
    <w:p w:rsidR="005E75AD" w:rsidRPr="00750762" w:rsidRDefault="005E75AD" w:rsidP="005E75AD">
      <w:pPr>
        <w:jc w:val="both"/>
        <w:rPr>
          <w:rFonts w:ascii="Arial" w:hAnsi="Arial" w:cs="Arial"/>
          <w:sz w:val="24"/>
          <w:szCs w:val="24"/>
        </w:rPr>
      </w:pPr>
    </w:p>
    <w:p w:rsidR="005E75AD" w:rsidRPr="00750762" w:rsidRDefault="005E75AD" w:rsidP="005E75AD">
      <w:pPr>
        <w:tabs>
          <w:tab w:val="left" w:pos="709"/>
        </w:tabs>
        <w:ind w:left="1560" w:hanging="1560"/>
        <w:jc w:val="both"/>
        <w:rPr>
          <w:rFonts w:ascii="Arial" w:hAnsi="Arial" w:cs="Arial"/>
          <w:sz w:val="24"/>
          <w:szCs w:val="24"/>
        </w:rPr>
      </w:pPr>
      <w:r w:rsidRPr="00750762">
        <w:rPr>
          <w:rFonts w:ascii="Arial" w:hAnsi="Arial" w:cs="Arial"/>
          <w:b/>
          <w:sz w:val="24"/>
          <w:szCs w:val="24"/>
        </w:rPr>
        <w:t xml:space="preserve">      XV. bis </w:t>
      </w:r>
      <w:r w:rsidRPr="00750762">
        <w:rPr>
          <w:rFonts w:ascii="Arial" w:hAnsi="Arial" w:cs="Arial"/>
          <w:sz w:val="24"/>
          <w:szCs w:val="24"/>
        </w:rPr>
        <w:t xml:space="preserve">Aprobar su plan estratégico anual, así como los programas   específicos de los grupos de trabajo que sean integrados, mismos que serán acordes a los fines y objeto del propio Consejo, lo cual deberá realizarse a más tardar en la segunda sesión ordinaria del año que corresponda; </w:t>
      </w:r>
      <w:r>
        <w:rPr>
          <w:rFonts w:ascii="Arial" w:hAnsi="Arial" w:cs="Arial"/>
          <w:sz w:val="24"/>
          <w:szCs w:val="24"/>
        </w:rPr>
        <w:t>y</w:t>
      </w:r>
    </w:p>
    <w:p w:rsidR="005E75AD" w:rsidRDefault="005E75AD" w:rsidP="005E75AD">
      <w:pPr>
        <w:tabs>
          <w:tab w:val="left" w:pos="709"/>
        </w:tabs>
        <w:ind w:left="1560" w:hanging="1560"/>
        <w:jc w:val="both"/>
        <w:rPr>
          <w:rFonts w:ascii="Arial" w:hAnsi="Arial" w:cs="Arial"/>
          <w:b/>
          <w:sz w:val="24"/>
          <w:szCs w:val="24"/>
        </w:rPr>
      </w:pPr>
      <w:r w:rsidRPr="00750762">
        <w:rPr>
          <w:rFonts w:ascii="Arial" w:hAnsi="Arial" w:cs="Arial"/>
          <w:b/>
          <w:sz w:val="24"/>
          <w:szCs w:val="24"/>
        </w:rPr>
        <w:t xml:space="preserve">      XVI…</w:t>
      </w:r>
    </w:p>
    <w:p w:rsidR="005E75AD" w:rsidRPr="00750762" w:rsidRDefault="005E75AD" w:rsidP="005E75AD">
      <w:pPr>
        <w:tabs>
          <w:tab w:val="left" w:pos="709"/>
        </w:tabs>
        <w:ind w:left="1560" w:hanging="1560"/>
        <w:jc w:val="both"/>
        <w:rPr>
          <w:rFonts w:ascii="Arial" w:hAnsi="Arial" w:cs="Arial"/>
          <w:b/>
          <w:sz w:val="24"/>
          <w:szCs w:val="24"/>
        </w:rPr>
      </w:pPr>
    </w:p>
    <w:p w:rsidR="005E75AD" w:rsidRPr="00750762" w:rsidRDefault="005E75AD" w:rsidP="005E75AD">
      <w:pPr>
        <w:pStyle w:val="Sinespaciado"/>
        <w:jc w:val="right"/>
        <w:rPr>
          <w:rFonts w:ascii="Arial" w:hAnsi="Arial" w:cs="Arial"/>
          <w:b/>
          <w:i/>
          <w:sz w:val="24"/>
          <w:szCs w:val="24"/>
        </w:rPr>
      </w:pPr>
      <w:r w:rsidRPr="00750762">
        <w:rPr>
          <w:rFonts w:ascii="Arial" w:hAnsi="Arial" w:cs="Arial"/>
          <w:b/>
          <w:i/>
          <w:sz w:val="24"/>
          <w:szCs w:val="24"/>
        </w:rPr>
        <w:t>Facultades del Presidente</w:t>
      </w:r>
    </w:p>
    <w:p w:rsidR="005E75AD" w:rsidRPr="00750762" w:rsidRDefault="005E75AD" w:rsidP="005E75AD">
      <w:pPr>
        <w:pStyle w:val="Sinespaciado"/>
        <w:jc w:val="right"/>
        <w:rPr>
          <w:rFonts w:ascii="Arial" w:hAnsi="Arial" w:cs="Arial"/>
          <w:b/>
          <w:i/>
          <w:sz w:val="24"/>
          <w:szCs w:val="24"/>
        </w:rPr>
      </w:pPr>
    </w:p>
    <w:p w:rsidR="005E75AD" w:rsidRPr="00750762" w:rsidRDefault="005E75AD" w:rsidP="005E75AD">
      <w:pPr>
        <w:widowControl w:val="0"/>
        <w:tabs>
          <w:tab w:val="left" w:pos="851"/>
        </w:tabs>
        <w:ind w:left="851" w:hanging="851"/>
        <w:jc w:val="both"/>
        <w:outlineLvl w:val="0"/>
        <w:rPr>
          <w:rFonts w:ascii="Arial" w:hAnsi="Arial" w:cs="Arial"/>
          <w:sz w:val="24"/>
          <w:szCs w:val="24"/>
        </w:rPr>
      </w:pPr>
      <w:r w:rsidRPr="00750762">
        <w:rPr>
          <w:rFonts w:ascii="Arial" w:hAnsi="Arial" w:cs="Arial"/>
          <w:b/>
          <w:sz w:val="24"/>
          <w:szCs w:val="24"/>
        </w:rPr>
        <w:t>Artículo 12.</w:t>
      </w:r>
      <w:r w:rsidRPr="00750762">
        <w:rPr>
          <w:rFonts w:ascii="Arial" w:hAnsi="Arial" w:cs="Arial"/>
          <w:sz w:val="24"/>
          <w:szCs w:val="24"/>
        </w:rPr>
        <w:t xml:space="preserve"> El Presidente…</w:t>
      </w:r>
    </w:p>
    <w:p w:rsidR="005E75AD" w:rsidRPr="00750762" w:rsidRDefault="005E75AD" w:rsidP="005E75AD">
      <w:pPr>
        <w:jc w:val="both"/>
        <w:rPr>
          <w:rFonts w:ascii="Arial" w:hAnsi="Arial" w:cs="Arial"/>
          <w:b/>
          <w:sz w:val="24"/>
          <w:szCs w:val="24"/>
        </w:rPr>
      </w:pPr>
    </w:p>
    <w:p w:rsidR="005E75AD" w:rsidRPr="00750762" w:rsidRDefault="005E75AD" w:rsidP="005E75AD">
      <w:pPr>
        <w:pStyle w:val="Prrafodelista"/>
        <w:numPr>
          <w:ilvl w:val="0"/>
          <w:numId w:val="23"/>
        </w:numPr>
        <w:spacing w:after="0" w:line="240" w:lineRule="auto"/>
        <w:jc w:val="both"/>
        <w:rPr>
          <w:rFonts w:ascii="Arial" w:hAnsi="Arial" w:cs="Arial"/>
          <w:sz w:val="24"/>
          <w:szCs w:val="24"/>
        </w:rPr>
      </w:pPr>
      <w:r w:rsidRPr="00750762">
        <w:rPr>
          <w:rFonts w:ascii="Arial" w:hAnsi="Arial" w:cs="Arial"/>
          <w:sz w:val="24"/>
          <w:szCs w:val="24"/>
        </w:rPr>
        <w:t>Presidir las sesiones del Consejo, conduciendo el orden en las mismas y brindando los informes necesarios con relación a las discusiones que se lleguen a presentar;</w:t>
      </w:r>
    </w:p>
    <w:p w:rsidR="005E75AD" w:rsidRPr="00750762" w:rsidRDefault="005E75AD" w:rsidP="005E75AD">
      <w:pPr>
        <w:pStyle w:val="Prrafodelista"/>
        <w:ind w:left="1080"/>
        <w:jc w:val="both"/>
        <w:rPr>
          <w:rFonts w:ascii="Arial" w:hAnsi="Arial" w:cs="Arial"/>
          <w:sz w:val="24"/>
          <w:szCs w:val="24"/>
        </w:rPr>
      </w:pPr>
    </w:p>
    <w:p w:rsidR="005E75AD" w:rsidRPr="00750762" w:rsidRDefault="005E75AD" w:rsidP="005E75AD">
      <w:pPr>
        <w:pStyle w:val="Prrafodelista"/>
        <w:numPr>
          <w:ilvl w:val="0"/>
          <w:numId w:val="23"/>
        </w:numPr>
        <w:spacing w:after="0" w:line="240" w:lineRule="auto"/>
        <w:jc w:val="both"/>
        <w:rPr>
          <w:rFonts w:ascii="Arial" w:hAnsi="Arial" w:cs="Arial"/>
          <w:sz w:val="24"/>
          <w:szCs w:val="24"/>
        </w:rPr>
      </w:pPr>
      <w:r w:rsidRPr="00750762">
        <w:rPr>
          <w:rFonts w:ascii="Arial" w:hAnsi="Arial" w:cs="Arial"/>
          <w:sz w:val="24"/>
          <w:szCs w:val="24"/>
        </w:rPr>
        <w:t xml:space="preserve">a </w:t>
      </w:r>
      <w:r w:rsidRPr="00750762">
        <w:rPr>
          <w:rFonts w:ascii="Arial" w:hAnsi="Arial" w:cs="Arial"/>
          <w:b/>
          <w:sz w:val="24"/>
          <w:szCs w:val="24"/>
        </w:rPr>
        <w:t>XI…</w:t>
      </w:r>
    </w:p>
    <w:p w:rsidR="005E75AD" w:rsidRPr="00750762" w:rsidRDefault="005E75AD" w:rsidP="005E75AD">
      <w:pPr>
        <w:pStyle w:val="Prrafodelista"/>
        <w:rPr>
          <w:rFonts w:ascii="Arial" w:hAnsi="Arial" w:cs="Arial"/>
          <w:sz w:val="24"/>
          <w:szCs w:val="24"/>
        </w:rPr>
      </w:pPr>
    </w:p>
    <w:p w:rsidR="005E75AD" w:rsidRPr="00750762" w:rsidRDefault="005E75AD" w:rsidP="005E75AD">
      <w:pPr>
        <w:pStyle w:val="Prrafodelista"/>
        <w:numPr>
          <w:ilvl w:val="0"/>
          <w:numId w:val="27"/>
        </w:numPr>
        <w:spacing w:after="0" w:line="240" w:lineRule="auto"/>
        <w:jc w:val="both"/>
        <w:rPr>
          <w:rFonts w:ascii="Arial" w:hAnsi="Arial" w:cs="Arial"/>
          <w:sz w:val="24"/>
          <w:szCs w:val="24"/>
        </w:rPr>
      </w:pPr>
      <w:r w:rsidRPr="00750762">
        <w:rPr>
          <w:rFonts w:ascii="Arial" w:hAnsi="Arial" w:cs="Arial"/>
          <w:sz w:val="24"/>
          <w:szCs w:val="24"/>
        </w:rPr>
        <w:lastRenderedPageBreak/>
        <w:t>Elaborar con el Secretario, el plan estratégico anual de trabajo del Consejo y presentarlo a consideración del mismo para su aprobación;</w:t>
      </w:r>
    </w:p>
    <w:p w:rsidR="005E75AD" w:rsidRPr="00750762" w:rsidRDefault="005E75AD" w:rsidP="005E75AD">
      <w:pPr>
        <w:pStyle w:val="Prrafodelista"/>
        <w:ind w:left="1080"/>
        <w:jc w:val="both"/>
        <w:rPr>
          <w:rFonts w:ascii="Arial" w:hAnsi="Arial" w:cs="Arial"/>
          <w:sz w:val="24"/>
          <w:szCs w:val="24"/>
        </w:rPr>
      </w:pPr>
    </w:p>
    <w:p w:rsidR="005E75AD" w:rsidRPr="00750762" w:rsidRDefault="005E75AD" w:rsidP="005E75AD">
      <w:pPr>
        <w:pStyle w:val="Prrafodelista"/>
        <w:numPr>
          <w:ilvl w:val="0"/>
          <w:numId w:val="27"/>
        </w:numPr>
        <w:spacing w:after="0" w:line="240" w:lineRule="auto"/>
        <w:jc w:val="both"/>
        <w:rPr>
          <w:rFonts w:ascii="Arial" w:hAnsi="Arial" w:cs="Arial"/>
          <w:sz w:val="24"/>
          <w:szCs w:val="24"/>
        </w:rPr>
      </w:pPr>
      <w:r w:rsidRPr="00750762">
        <w:rPr>
          <w:rFonts w:ascii="Arial" w:hAnsi="Arial" w:cs="Arial"/>
          <w:sz w:val="24"/>
          <w:szCs w:val="24"/>
        </w:rPr>
        <w:t xml:space="preserve">a </w:t>
      </w:r>
      <w:r w:rsidRPr="00750762">
        <w:rPr>
          <w:rFonts w:ascii="Arial" w:hAnsi="Arial" w:cs="Arial"/>
          <w:b/>
          <w:sz w:val="24"/>
          <w:szCs w:val="24"/>
        </w:rPr>
        <w:t>XIX…</w:t>
      </w:r>
    </w:p>
    <w:p w:rsidR="005E75AD" w:rsidRPr="00750762" w:rsidRDefault="005E75AD" w:rsidP="005E75AD">
      <w:pPr>
        <w:ind w:left="360"/>
        <w:jc w:val="both"/>
        <w:rPr>
          <w:rFonts w:ascii="Arial" w:hAnsi="Arial" w:cs="Arial"/>
          <w:b/>
          <w:sz w:val="24"/>
          <w:szCs w:val="24"/>
        </w:rPr>
      </w:pPr>
    </w:p>
    <w:p w:rsidR="005E75AD" w:rsidRPr="00750762" w:rsidRDefault="005E75AD" w:rsidP="005E75AD">
      <w:pPr>
        <w:ind w:left="360"/>
        <w:jc w:val="both"/>
        <w:rPr>
          <w:rFonts w:ascii="Arial" w:hAnsi="Arial" w:cs="Arial"/>
          <w:b/>
          <w:sz w:val="24"/>
          <w:szCs w:val="24"/>
        </w:rPr>
      </w:pPr>
    </w:p>
    <w:p w:rsidR="005E75AD" w:rsidRPr="00750762" w:rsidRDefault="005E75AD" w:rsidP="005E75AD">
      <w:pPr>
        <w:pStyle w:val="Sinespaciado"/>
        <w:jc w:val="right"/>
        <w:rPr>
          <w:rFonts w:ascii="Arial" w:hAnsi="Arial" w:cs="Arial"/>
          <w:b/>
          <w:i/>
          <w:sz w:val="24"/>
          <w:szCs w:val="24"/>
        </w:rPr>
      </w:pPr>
      <w:r w:rsidRPr="00750762">
        <w:rPr>
          <w:rFonts w:ascii="Arial" w:hAnsi="Arial" w:cs="Arial"/>
          <w:b/>
          <w:i/>
          <w:sz w:val="24"/>
          <w:szCs w:val="24"/>
        </w:rPr>
        <w:t>Facultades y obligaciones de los consejeros</w:t>
      </w:r>
    </w:p>
    <w:p w:rsidR="005E75AD" w:rsidRPr="00750762" w:rsidRDefault="005E75AD" w:rsidP="005E75AD">
      <w:pPr>
        <w:widowControl w:val="0"/>
        <w:tabs>
          <w:tab w:val="left" w:pos="3420"/>
          <w:tab w:val="left" w:pos="7020"/>
        </w:tabs>
        <w:ind w:hanging="283"/>
        <w:jc w:val="both"/>
        <w:rPr>
          <w:rFonts w:ascii="Arial" w:hAnsi="Arial" w:cs="Arial"/>
          <w:sz w:val="24"/>
          <w:szCs w:val="24"/>
        </w:rPr>
      </w:pPr>
      <w:r w:rsidRPr="00750762">
        <w:rPr>
          <w:rFonts w:ascii="Arial" w:hAnsi="Arial" w:cs="Arial"/>
          <w:b/>
          <w:sz w:val="24"/>
          <w:szCs w:val="24"/>
        </w:rPr>
        <w:t xml:space="preserve">     Artículo 14. </w:t>
      </w:r>
      <w:r w:rsidRPr="00750762">
        <w:rPr>
          <w:rFonts w:ascii="Arial" w:hAnsi="Arial" w:cs="Arial"/>
          <w:sz w:val="24"/>
          <w:szCs w:val="24"/>
        </w:rPr>
        <w:t>Son facultades y obligaciones de los demás miembros del Consejo las siguientes:</w:t>
      </w:r>
    </w:p>
    <w:p w:rsidR="005E75AD" w:rsidRPr="00750762" w:rsidRDefault="005E75AD" w:rsidP="005E75AD">
      <w:pPr>
        <w:widowControl w:val="0"/>
        <w:tabs>
          <w:tab w:val="left" w:pos="3420"/>
          <w:tab w:val="left" w:pos="7020"/>
        </w:tabs>
        <w:ind w:hanging="283"/>
        <w:jc w:val="both"/>
        <w:rPr>
          <w:rFonts w:ascii="Arial" w:hAnsi="Arial" w:cs="Arial"/>
          <w:b/>
          <w:sz w:val="24"/>
          <w:szCs w:val="24"/>
        </w:rPr>
      </w:pPr>
      <w:r w:rsidRPr="00750762">
        <w:rPr>
          <w:rFonts w:ascii="Arial" w:hAnsi="Arial" w:cs="Arial"/>
          <w:sz w:val="24"/>
          <w:szCs w:val="24"/>
        </w:rPr>
        <w:tab/>
      </w:r>
    </w:p>
    <w:p w:rsidR="005E75AD" w:rsidRPr="00750762" w:rsidRDefault="005E75AD" w:rsidP="005E75AD">
      <w:pPr>
        <w:pStyle w:val="Prrafodelista"/>
        <w:numPr>
          <w:ilvl w:val="0"/>
          <w:numId w:val="28"/>
        </w:numPr>
        <w:spacing w:before="120" w:after="0" w:line="240" w:lineRule="auto"/>
        <w:jc w:val="both"/>
        <w:rPr>
          <w:rFonts w:ascii="Arial" w:hAnsi="Arial" w:cs="Arial"/>
          <w:b/>
          <w:sz w:val="24"/>
          <w:szCs w:val="24"/>
        </w:rPr>
      </w:pPr>
      <w:r w:rsidRPr="00750762">
        <w:rPr>
          <w:rFonts w:ascii="Arial" w:hAnsi="Arial" w:cs="Arial"/>
          <w:sz w:val="24"/>
          <w:szCs w:val="24"/>
        </w:rPr>
        <w:t xml:space="preserve">a </w:t>
      </w:r>
      <w:r w:rsidRPr="00750762">
        <w:rPr>
          <w:rFonts w:ascii="Arial" w:hAnsi="Arial" w:cs="Arial"/>
          <w:b/>
          <w:sz w:val="24"/>
          <w:szCs w:val="24"/>
        </w:rPr>
        <w:t>V…</w:t>
      </w:r>
    </w:p>
    <w:p w:rsidR="005E75AD" w:rsidRPr="00750762" w:rsidRDefault="005E75AD" w:rsidP="005E75AD">
      <w:pPr>
        <w:pStyle w:val="Prrafodelista"/>
        <w:ind w:left="990"/>
        <w:jc w:val="both"/>
        <w:rPr>
          <w:rFonts w:ascii="Arial" w:hAnsi="Arial" w:cs="Arial"/>
          <w:b/>
          <w:sz w:val="24"/>
          <w:szCs w:val="24"/>
        </w:rPr>
      </w:pPr>
    </w:p>
    <w:p w:rsidR="005E75AD" w:rsidRPr="00750762" w:rsidRDefault="005E75AD" w:rsidP="005E75AD">
      <w:pPr>
        <w:pStyle w:val="Prrafodelista"/>
        <w:numPr>
          <w:ilvl w:val="0"/>
          <w:numId w:val="29"/>
        </w:numPr>
        <w:spacing w:before="120" w:after="0" w:line="240" w:lineRule="auto"/>
        <w:jc w:val="both"/>
        <w:rPr>
          <w:rFonts w:ascii="Arial" w:hAnsi="Arial" w:cs="Arial"/>
          <w:b/>
          <w:sz w:val="24"/>
          <w:szCs w:val="24"/>
        </w:rPr>
      </w:pPr>
      <w:r w:rsidRPr="00750762">
        <w:rPr>
          <w:rFonts w:ascii="Arial" w:hAnsi="Arial" w:cs="Arial"/>
          <w:b/>
          <w:sz w:val="24"/>
          <w:szCs w:val="24"/>
        </w:rPr>
        <w:t xml:space="preserve">bis.  </w:t>
      </w:r>
      <w:r w:rsidRPr="00750762">
        <w:rPr>
          <w:rFonts w:ascii="Arial" w:hAnsi="Arial" w:cs="Arial"/>
          <w:sz w:val="24"/>
          <w:szCs w:val="24"/>
        </w:rPr>
        <w:t>Asistir de manera puntual a las sesiones del consejo y a las reuniones de los grupos de trabajo, a las que sean debidamente convocados;</w:t>
      </w:r>
    </w:p>
    <w:p w:rsidR="005E75AD" w:rsidRPr="00750762" w:rsidRDefault="005E75AD" w:rsidP="005E75AD">
      <w:pPr>
        <w:pStyle w:val="Prrafodelista"/>
        <w:ind w:left="990"/>
        <w:jc w:val="both"/>
        <w:rPr>
          <w:rFonts w:ascii="Arial" w:hAnsi="Arial" w:cs="Arial"/>
          <w:b/>
          <w:sz w:val="24"/>
          <w:szCs w:val="24"/>
        </w:rPr>
      </w:pPr>
    </w:p>
    <w:p w:rsidR="005E75AD" w:rsidRPr="00750762" w:rsidRDefault="005E75AD" w:rsidP="005E75AD">
      <w:pPr>
        <w:pStyle w:val="Prrafodelista"/>
        <w:numPr>
          <w:ilvl w:val="0"/>
          <w:numId w:val="30"/>
        </w:numPr>
        <w:spacing w:before="120" w:after="0" w:line="240" w:lineRule="auto"/>
        <w:jc w:val="both"/>
        <w:rPr>
          <w:rFonts w:ascii="Arial" w:hAnsi="Arial" w:cs="Arial"/>
          <w:b/>
          <w:sz w:val="24"/>
          <w:szCs w:val="24"/>
        </w:rPr>
      </w:pPr>
      <w:r w:rsidRPr="00750762">
        <w:rPr>
          <w:rFonts w:ascii="Arial" w:hAnsi="Arial" w:cs="Arial"/>
          <w:b/>
          <w:sz w:val="24"/>
          <w:szCs w:val="24"/>
        </w:rPr>
        <w:t xml:space="preserve">ter. </w:t>
      </w:r>
      <w:r w:rsidRPr="00750762">
        <w:rPr>
          <w:rFonts w:ascii="Arial" w:hAnsi="Arial" w:cs="Arial"/>
          <w:sz w:val="24"/>
          <w:szCs w:val="24"/>
        </w:rPr>
        <w:t xml:space="preserve">Participar de manera proactiva en las sesiones y reuniones, realizando las debidas aportaciones en las discusiones encaminadas al cumplimiento de los fines del Consejo; </w:t>
      </w:r>
    </w:p>
    <w:p w:rsidR="005E75AD" w:rsidRPr="00750762" w:rsidRDefault="005E75AD" w:rsidP="005E75AD">
      <w:pPr>
        <w:pStyle w:val="Prrafodelista"/>
        <w:ind w:left="990"/>
        <w:jc w:val="both"/>
        <w:rPr>
          <w:rFonts w:ascii="Arial" w:hAnsi="Arial" w:cs="Arial"/>
          <w:b/>
          <w:sz w:val="24"/>
          <w:szCs w:val="24"/>
        </w:rPr>
      </w:pPr>
    </w:p>
    <w:p w:rsidR="005E75AD" w:rsidRPr="00750762" w:rsidRDefault="005E75AD" w:rsidP="005E75AD">
      <w:pPr>
        <w:pStyle w:val="Prrafodelista"/>
        <w:numPr>
          <w:ilvl w:val="0"/>
          <w:numId w:val="31"/>
        </w:numPr>
        <w:spacing w:before="120" w:after="0" w:line="240" w:lineRule="auto"/>
        <w:jc w:val="both"/>
        <w:rPr>
          <w:rFonts w:ascii="Arial" w:hAnsi="Arial" w:cs="Arial"/>
          <w:b/>
          <w:sz w:val="24"/>
          <w:szCs w:val="24"/>
        </w:rPr>
      </w:pPr>
      <w:proofErr w:type="spellStart"/>
      <w:r w:rsidRPr="00750762">
        <w:rPr>
          <w:rFonts w:ascii="Arial" w:hAnsi="Arial" w:cs="Arial"/>
          <w:b/>
          <w:sz w:val="24"/>
          <w:szCs w:val="24"/>
        </w:rPr>
        <w:t>quáter</w:t>
      </w:r>
      <w:proofErr w:type="spellEnd"/>
      <w:r w:rsidRPr="00750762">
        <w:rPr>
          <w:rFonts w:ascii="Arial" w:hAnsi="Arial" w:cs="Arial"/>
          <w:b/>
          <w:sz w:val="24"/>
          <w:szCs w:val="24"/>
        </w:rPr>
        <w:t xml:space="preserve">. </w:t>
      </w:r>
      <w:r w:rsidRPr="00750762">
        <w:rPr>
          <w:rFonts w:ascii="Arial" w:hAnsi="Arial" w:cs="Arial"/>
          <w:sz w:val="24"/>
          <w:szCs w:val="24"/>
        </w:rPr>
        <w:t>Re</w:t>
      </w:r>
      <w:r w:rsidRPr="005E75AD">
        <w:rPr>
          <w:rFonts w:ascii="Arial" w:hAnsi="Arial" w:cs="Arial"/>
          <w:color w:val="000000" w:themeColor="text1"/>
          <w:sz w:val="24"/>
          <w:szCs w:val="24"/>
        </w:rPr>
        <w:t xml:space="preserve">cibir la inducción y capacitación continua durante sus funciones, la cual será la </w:t>
      </w:r>
      <w:r w:rsidRPr="005E75AD">
        <w:rPr>
          <w:rFonts w:ascii="Arial" w:hAnsi="Arial" w:cs="Arial"/>
          <w:sz w:val="24"/>
          <w:szCs w:val="24"/>
        </w:rPr>
        <w:t>que</w:t>
      </w:r>
      <w:r w:rsidRPr="00750762">
        <w:rPr>
          <w:rFonts w:ascii="Arial" w:hAnsi="Arial" w:cs="Arial"/>
          <w:sz w:val="24"/>
          <w:szCs w:val="24"/>
        </w:rPr>
        <w:t xml:space="preserve"> el mismo Consejo acuerde, a  fin de dotar de eficiencia a labor que desempeña el Consejo;</w:t>
      </w:r>
    </w:p>
    <w:p w:rsidR="005E75AD" w:rsidRPr="00750762" w:rsidRDefault="005E75AD" w:rsidP="005E75AD">
      <w:pPr>
        <w:pStyle w:val="Prrafodelista"/>
        <w:ind w:left="990"/>
        <w:jc w:val="both"/>
        <w:rPr>
          <w:rFonts w:ascii="Arial" w:hAnsi="Arial" w:cs="Arial"/>
          <w:b/>
          <w:sz w:val="24"/>
          <w:szCs w:val="24"/>
        </w:rPr>
      </w:pPr>
    </w:p>
    <w:p w:rsidR="005E75AD" w:rsidRPr="00750762" w:rsidRDefault="005E75AD" w:rsidP="005E75AD">
      <w:pPr>
        <w:pStyle w:val="Prrafodelista"/>
        <w:numPr>
          <w:ilvl w:val="0"/>
          <w:numId w:val="32"/>
        </w:numPr>
        <w:spacing w:before="120" w:after="0" w:line="240" w:lineRule="auto"/>
        <w:jc w:val="both"/>
        <w:rPr>
          <w:rFonts w:ascii="Arial" w:hAnsi="Arial" w:cs="Arial"/>
          <w:b/>
          <w:sz w:val="24"/>
          <w:szCs w:val="24"/>
        </w:rPr>
      </w:pPr>
      <w:proofErr w:type="spellStart"/>
      <w:r w:rsidRPr="00750762">
        <w:rPr>
          <w:rFonts w:ascii="Arial" w:hAnsi="Arial" w:cs="Arial"/>
          <w:b/>
          <w:sz w:val="24"/>
          <w:szCs w:val="24"/>
        </w:rPr>
        <w:t>quinquies</w:t>
      </w:r>
      <w:proofErr w:type="spellEnd"/>
      <w:r w:rsidRPr="00750762">
        <w:rPr>
          <w:rFonts w:ascii="Arial" w:hAnsi="Arial" w:cs="Arial"/>
          <w:b/>
          <w:sz w:val="24"/>
          <w:szCs w:val="24"/>
        </w:rPr>
        <w:t xml:space="preserve"> </w:t>
      </w:r>
      <w:r w:rsidRPr="00750762">
        <w:rPr>
          <w:rFonts w:ascii="Arial" w:hAnsi="Arial" w:cs="Arial"/>
          <w:sz w:val="24"/>
          <w:szCs w:val="24"/>
        </w:rPr>
        <w:t>Cumplir de manera íntegra con los objetivos que señala este Reglamento, observando en todo momento principios éticos y profesionales que corresponden a su actuación; y</w:t>
      </w:r>
    </w:p>
    <w:p w:rsidR="005E75AD" w:rsidRPr="00750762" w:rsidRDefault="005E75AD" w:rsidP="005E75AD">
      <w:pPr>
        <w:pStyle w:val="Prrafodelista"/>
        <w:ind w:left="990"/>
        <w:jc w:val="both"/>
        <w:rPr>
          <w:rFonts w:ascii="Arial" w:hAnsi="Arial" w:cs="Arial"/>
          <w:b/>
          <w:sz w:val="24"/>
          <w:szCs w:val="24"/>
        </w:rPr>
      </w:pPr>
    </w:p>
    <w:p w:rsidR="005E75AD" w:rsidRPr="005E75AD" w:rsidRDefault="005E75AD" w:rsidP="005E75AD">
      <w:pPr>
        <w:pStyle w:val="Prrafodelista"/>
        <w:numPr>
          <w:ilvl w:val="0"/>
          <w:numId w:val="32"/>
        </w:numPr>
        <w:spacing w:before="120" w:after="0" w:line="240" w:lineRule="auto"/>
        <w:jc w:val="both"/>
        <w:rPr>
          <w:rFonts w:ascii="Arial" w:hAnsi="Arial" w:cs="Arial"/>
          <w:b/>
          <w:sz w:val="24"/>
          <w:szCs w:val="24"/>
        </w:rPr>
      </w:pPr>
      <w:r>
        <w:rPr>
          <w:rFonts w:ascii="Arial" w:hAnsi="Arial" w:cs="Arial"/>
          <w:b/>
          <w:sz w:val="24"/>
          <w:szCs w:val="24"/>
        </w:rPr>
        <w:t>…</w:t>
      </w:r>
      <w:r w:rsidRPr="00750762">
        <w:rPr>
          <w:rFonts w:ascii="Arial" w:hAnsi="Arial" w:cs="Arial"/>
          <w:b/>
          <w:sz w:val="24"/>
          <w:szCs w:val="24"/>
        </w:rPr>
        <w:t xml:space="preserve"> </w:t>
      </w:r>
    </w:p>
    <w:p w:rsidR="005E75AD" w:rsidRDefault="005E75AD" w:rsidP="005E75AD">
      <w:pPr>
        <w:pStyle w:val="Sinespaciado"/>
        <w:jc w:val="right"/>
        <w:rPr>
          <w:rFonts w:ascii="Arial" w:hAnsi="Arial" w:cs="Arial"/>
          <w:b/>
          <w:i/>
          <w:sz w:val="24"/>
          <w:szCs w:val="24"/>
        </w:rPr>
      </w:pPr>
    </w:p>
    <w:p w:rsidR="005E75AD" w:rsidRPr="00750762" w:rsidRDefault="005E75AD" w:rsidP="005E75AD">
      <w:pPr>
        <w:pStyle w:val="Sinespaciado"/>
        <w:jc w:val="right"/>
        <w:rPr>
          <w:rFonts w:ascii="Arial" w:hAnsi="Arial" w:cs="Arial"/>
          <w:b/>
          <w:i/>
          <w:sz w:val="24"/>
          <w:szCs w:val="24"/>
        </w:rPr>
      </w:pPr>
      <w:r w:rsidRPr="00750762">
        <w:rPr>
          <w:rFonts w:ascii="Arial" w:hAnsi="Arial" w:cs="Arial"/>
          <w:b/>
          <w:i/>
          <w:sz w:val="24"/>
          <w:szCs w:val="24"/>
        </w:rPr>
        <w:t>Plazo para convocar a sesiones ordinarias y extraordinarias</w:t>
      </w:r>
    </w:p>
    <w:p w:rsidR="005E75AD" w:rsidRPr="00750762" w:rsidRDefault="005E75AD" w:rsidP="005E75AD">
      <w:pPr>
        <w:jc w:val="both"/>
        <w:rPr>
          <w:rFonts w:ascii="Arial" w:hAnsi="Arial" w:cs="Arial"/>
          <w:b/>
          <w:sz w:val="24"/>
          <w:szCs w:val="24"/>
        </w:rPr>
      </w:pPr>
    </w:p>
    <w:p w:rsidR="005E75AD" w:rsidRPr="00750762" w:rsidRDefault="005E75AD" w:rsidP="005E75AD">
      <w:pPr>
        <w:jc w:val="both"/>
        <w:rPr>
          <w:rFonts w:ascii="Arial" w:hAnsi="Arial" w:cs="Arial"/>
          <w:sz w:val="24"/>
          <w:szCs w:val="24"/>
        </w:rPr>
      </w:pPr>
      <w:r w:rsidRPr="00750762">
        <w:rPr>
          <w:rFonts w:ascii="Arial" w:hAnsi="Arial" w:cs="Arial"/>
          <w:b/>
          <w:sz w:val="24"/>
          <w:szCs w:val="24"/>
        </w:rPr>
        <w:t>Artículo 16.</w:t>
      </w:r>
      <w:r w:rsidRPr="00750762">
        <w:rPr>
          <w:rFonts w:ascii="Arial" w:hAnsi="Arial" w:cs="Arial"/>
          <w:sz w:val="24"/>
          <w:szCs w:val="24"/>
        </w:rPr>
        <w:t xml:space="preserve"> El Secretario debe citar a la sesión ordinaria con al menos, cinco días hábiles de anticipación, con acuerdo previo del Presidente o de las dos terceras partes de los integrantes del Consejo. </w:t>
      </w:r>
    </w:p>
    <w:p w:rsidR="005E75AD" w:rsidRPr="00750762" w:rsidRDefault="005E75AD" w:rsidP="005E75AD">
      <w:pPr>
        <w:jc w:val="both"/>
        <w:rPr>
          <w:rFonts w:ascii="Arial" w:hAnsi="Arial" w:cs="Arial"/>
          <w:sz w:val="24"/>
          <w:szCs w:val="24"/>
        </w:rPr>
      </w:pPr>
    </w:p>
    <w:p w:rsidR="005E75AD" w:rsidRPr="00750762" w:rsidRDefault="005E75AD" w:rsidP="005E75AD">
      <w:pPr>
        <w:jc w:val="both"/>
        <w:rPr>
          <w:rFonts w:ascii="Arial" w:hAnsi="Arial" w:cs="Arial"/>
          <w:sz w:val="24"/>
          <w:szCs w:val="24"/>
        </w:rPr>
      </w:pPr>
      <w:r w:rsidRPr="00750762">
        <w:rPr>
          <w:rFonts w:ascii="Arial" w:hAnsi="Arial" w:cs="Arial"/>
          <w:sz w:val="24"/>
          <w:szCs w:val="24"/>
        </w:rPr>
        <w:lastRenderedPageBreak/>
        <w:t>Las sesiones...</w:t>
      </w:r>
    </w:p>
    <w:p w:rsidR="005E75AD" w:rsidRPr="00750762" w:rsidRDefault="005E75AD" w:rsidP="005E75AD">
      <w:pPr>
        <w:jc w:val="both"/>
        <w:rPr>
          <w:rFonts w:ascii="Arial" w:hAnsi="Arial" w:cs="Arial"/>
          <w:sz w:val="24"/>
          <w:szCs w:val="24"/>
        </w:rPr>
      </w:pPr>
      <w:r w:rsidRPr="00750762">
        <w:rPr>
          <w:rFonts w:ascii="Arial" w:hAnsi="Arial" w:cs="Arial"/>
          <w:sz w:val="24"/>
          <w:szCs w:val="24"/>
        </w:rPr>
        <w:t>En toda citación...</w:t>
      </w:r>
      <w:r w:rsidRPr="00750762">
        <w:rPr>
          <w:rFonts w:ascii="Arial" w:hAnsi="Arial" w:cs="Arial"/>
          <w:sz w:val="24"/>
          <w:szCs w:val="24"/>
        </w:rPr>
        <w:tab/>
      </w:r>
    </w:p>
    <w:p w:rsidR="005E75AD" w:rsidRPr="00750762" w:rsidRDefault="005E75AD" w:rsidP="005E75AD">
      <w:pPr>
        <w:pStyle w:val="Sinespaciado"/>
        <w:jc w:val="right"/>
        <w:rPr>
          <w:rFonts w:ascii="Arial" w:hAnsi="Arial" w:cs="Arial"/>
          <w:b/>
          <w:i/>
          <w:sz w:val="24"/>
          <w:szCs w:val="24"/>
        </w:rPr>
      </w:pPr>
    </w:p>
    <w:p w:rsidR="005E75AD" w:rsidRPr="00750762" w:rsidRDefault="005E75AD" w:rsidP="005E75AD">
      <w:pPr>
        <w:pStyle w:val="Sinespaciado"/>
        <w:jc w:val="right"/>
        <w:rPr>
          <w:rFonts w:ascii="Arial" w:hAnsi="Arial" w:cs="Arial"/>
          <w:b/>
          <w:i/>
          <w:sz w:val="24"/>
          <w:szCs w:val="24"/>
        </w:rPr>
      </w:pPr>
      <w:r w:rsidRPr="00750762">
        <w:rPr>
          <w:rFonts w:ascii="Arial" w:hAnsi="Arial" w:cs="Arial"/>
          <w:b/>
          <w:i/>
          <w:sz w:val="24"/>
          <w:szCs w:val="24"/>
        </w:rPr>
        <w:t>Quórum</w:t>
      </w:r>
    </w:p>
    <w:p w:rsidR="005E75AD" w:rsidRPr="00750762" w:rsidRDefault="005E75AD" w:rsidP="005E75AD">
      <w:pPr>
        <w:jc w:val="both"/>
        <w:rPr>
          <w:rFonts w:ascii="Arial" w:hAnsi="Arial" w:cs="Arial"/>
          <w:sz w:val="24"/>
          <w:szCs w:val="24"/>
        </w:rPr>
      </w:pPr>
      <w:r w:rsidRPr="00750762">
        <w:rPr>
          <w:rFonts w:ascii="Arial" w:hAnsi="Arial" w:cs="Arial"/>
          <w:b/>
          <w:sz w:val="24"/>
          <w:szCs w:val="24"/>
        </w:rPr>
        <w:t>Artículo 18.</w:t>
      </w:r>
      <w:r w:rsidRPr="00750762">
        <w:rPr>
          <w:rFonts w:ascii="Arial" w:hAnsi="Arial" w:cs="Arial"/>
          <w:sz w:val="24"/>
          <w:szCs w:val="24"/>
        </w:rPr>
        <w:t xml:space="preserve"> Para…</w:t>
      </w:r>
    </w:p>
    <w:p w:rsidR="005E75AD" w:rsidRPr="00750762" w:rsidRDefault="005E75AD" w:rsidP="005E75AD">
      <w:pPr>
        <w:jc w:val="both"/>
        <w:rPr>
          <w:rFonts w:ascii="Arial" w:hAnsi="Arial" w:cs="Arial"/>
          <w:sz w:val="24"/>
          <w:szCs w:val="24"/>
        </w:rPr>
      </w:pPr>
      <w:r w:rsidRPr="00750762">
        <w:rPr>
          <w:rFonts w:ascii="Arial" w:hAnsi="Arial" w:cs="Arial"/>
          <w:sz w:val="24"/>
          <w:szCs w:val="24"/>
        </w:rPr>
        <w:t>En caso de no existir quórum para que el Consejo sesione a la hora convocada, debe darse una prórroga de quince minutos para contar con el mismo, si transcurrida la misma no se cuenta con el Quórum, el Secretario del Consejo debe emitir en ese momento, una segunda convocatoria y la sesión se realizará con el número de consejeros que se encuentren presentes.</w:t>
      </w:r>
    </w:p>
    <w:p w:rsidR="005E75AD" w:rsidRPr="00750762" w:rsidRDefault="005E75AD" w:rsidP="005E75AD">
      <w:pPr>
        <w:jc w:val="both"/>
        <w:rPr>
          <w:rFonts w:ascii="Arial" w:hAnsi="Arial" w:cs="Arial"/>
          <w:sz w:val="24"/>
          <w:szCs w:val="24"/>
        </w:rPr>
      </w:pPr>
      <w:r w:rsidRPr="00750762">
        <w:rPr>
          <w:rFonts w:ascii="Arial" w:hAnsi="Arial" w:cs="Arial"/>
          <w:sz w:val="24"/>
          <w:szCs w:val="24"/>
        </w:rPr>
        <w:t xml:space="preserve">Para… </w:t>
      </w:r>
    </w:p>
    <w:p w:rsidR="005E75AD" w:rsidRPr="005E75AD" w:rsidRDefault="005E75AD" w:rsidP="005E75AD">
      <w:pPr>
        <w:jc w:val="both"/>
        <w:rPr>
          <w:rFonts w:ascii="Arial" w:hAnsi="Arial" w:cs="Arial"/>
          <w:sz w:val="24"/>
          <w:szCs w:val="24"/>
        </w:rPr>
      </w:pPr>
      <w:r w:rsidRPr="00750762">
        <w:rPr>
          <w:rFonts w:ascii="Arial" w:hAnsi="Arial" w:cs="Arial"/>
          <w:sz w:val="24"/>
          <w:szCs w:val="24"/>
        </w:rPr>
        <w:t>El titular…</w:t>
      </w:r>
    </w:p>
    <w:p w:rsidR="005E75AD" w:rsidRPr="00750762" w:rsidRDefault="005E75AD" w:rsidP="005E75AD">
      <w:pPr>
        <w:pStyle w:val="Sinespaciado"/>
        <w:jc w:val="right"/>
        <w:rPr>
          <w:rFonts w:ascii="Arial" w:hAnsi="Arial" w:cs="Arial"/>
          <w:b/>
          <w:i/>
          <w:sz w:val="24"/>
          <w:szCs w:val="24"/>
        </w:rPr>
      </w:pPr>
    </w:p>
    <w:p w:rsidR="005E75AD" w:rsidRPr="00750762" w:rsidRDefault="005E75AD" w:rsidP="005E75AD">
      <w:pPr>
        <w:pStyle w:val="Sinespaciado"/>
        <w:jc w:val="right"/>
        <w:rPr>
          <w:rFonts w:ascii="Arial" w:hAnsi="Arial" w:cs="Arial"/>
          <w:b/>
          <w:i/>
          <w:sz w:val="24"/>
          <w:szCs w:val="24"/>
        </w:rPr>
      </w:pPr>
      <w:r w:rsidRPr="00750762">
        <w:rPr>
          <w:rFonts w:ascii="Arial" w:hAnsi="Arial" w:cs="Arial"/>
          <w:b/>
          <w:i/>
          <w:sz w:val="24"/>
          <w:szCs w:val="24"/>
        </w:rPr>
        <w:t>Licencia y renuncia de los consejeros ciudadanos</w:t>
      </w:r>
    </w:p>
    <w:p w:rsidR="005E75AD" w:rsidRDefault="005E75AD" w:rsidP="005E75AD">
      <w:pPr>
        <w:tabs>
          <w:tab w:val="left" w:pos="2740"/>
          <w:tab w:val="center" w:pos="5031"/>
        </w:tabs>
        <w:jc w:val="both"/>
        <w:rPr>
          <w:rFonts w:ascii="Arial" w:hAnsi="Arial" w:cs="Arial"/>
          <w:b/>
          <w:sz w:val="24"/>
          <w:szCs w:val="24"/>
        </w:rPr>
      </w:pPr>
    </w:p>
    <w:p w:rsidR="005E75AD" w:rsidRPr="00750762" w:rsidRDefault="005E75AD" w:rsidP="005E75AD">
      <w:pPr>
        <w:tabs>
          <w:tab w:val="left" w:pos="2740"/>
          <w:tab w:val="center" w:pos="5031"/>
        </w:tabs>
        <w:jc w:val="both"/>
        <w:rPr>
          <w:rFonts w:ascii="Arial" w:hAnsi="Arial" w:cs="Arial"/>
          <w:sz w:val="24"/>
          <w:szCs w:val="24"/>
        </w:rPr>
      </w:pPr>
      <w:r w:rsidRPr="00750762">
        <w:rPr>
          <w:rFonts w:ascii="Arial" w:hAnsi="Arial" w:cs="Arial"/>
          <w:b/>
          <w:sz w:val="24"/>
          <w:szCs w:val="24"/>
        </w:rPr>
        <w:t>Artículo 21.</w:t>
      </w:r>
      <w:r w:rsidRPr="00750762">
        <w:rPr>
          <w:rFonts w:ascii="Arial" w:hAnsi="Arial" w:cs="Arial"/>
          <w:sz w:val="24"/>
          <w:szCs w:val="24"/>
        </w:rPr>
        <w:t xml:space="preserve"> La calidad de consejero ciudadano se pierde por renuncia expresa o tácita, entendiéndose como renuncia expresa la que el consejero emita por escrito ante el Presidente del Consejo y como renuncia tácita la inasistencia injustificada de cualquiera de los consejeros ciudadanos por más de dos sesiones en forma continua o de seis sesiones de manera discontinua.</w:t>
      </w:r>
    </w:p>
    <w:p w:rsidR="005E75AD" w:rsidRPr="00750762" w:rsidRDefault="005E75AD" w:rsidP="005E75AD">
      <w:pPr>
        <w:tabs>
          <w:tab w:val="left" w:pos="2740"/>
          <w:tab w:val="center" w:pos="5031"/>
        </w:tabs>
        <w:jc w:val="both"/>
        <w:rPr>
          <w:rFonts w:ascii="Arial" w:hAnsi="Arial" w:cs="Arial"/>
          <w:sz w:val="24"/>
          <w:szCs w:val="24"/>
        </w:rPr>
      </w:pPr>
      <w:r w:rsidRPr="00750762">
        <w:rPr>
          <w:rFonts w:ascii="Arial" w:hAnsi="Arial" w:cs="Arial"/>
          <w:sz w:val="24"/>
          <w:szCs w:val="24"/>
        </w:rPr>
        <w:t>Para los efectos…</w:t>
      </w:r>
    </w:p>
    <w:p w:rsidR="005E75AD" w:rsidRPr="005E75AD" w:rsidRDefault="005E75AD" w:rsidP="005E75AD">
      <w:pPr>
        <w:tabs>
          <w:tab w:val="left" w:pos="2740"/>
          <w:tab w:val="center" w:pos="5031"/>
        </w:tabs>
        <w:jc w:val="both"/>
        <w:rPr>
          <w:rFonts w:ascii="Arial" w:hAnsi="Arial" w:cs="Arial"/>
          <w:bCs/>
          <w:sz w:val="24"/>
          <w:szCs w:val="24"/>
        </w:rPr>
      </w:pPr>
      <w:r w:rsidRPr="00750762">
        <w:rPr>
          <w:rFonts w:ascii="Arial" w:hAnsi="Arial" w:cs="Arial"/>
          <w:sz w:val="24"/>
          <w:szCs w:val="24"/>
        </w:rPr>
        <w:t>Las faltas…</w:t>
      </w:r>
    </w:p>
    <w:p w:rsidR="005E75AD" w:rsidRDefault="005E75AD" w:rsidP="005E75AD">
      <w:pPr>
        <w:pStyle w:val="Sinespaciado"/>
        <w:jc w:val="right"/>
        <w:rPr>
          <w:rFonts w:ascii="Arial" w:hAnsi="Arial" w:cs="Arial"/>
          <w:b/>
          <w:i/>
          <w:sz w:val="24"/>
          <w:szCs w:val="24"/>
        </w:rPr>
      </w:pPr>
    </w:p>
    <w:p w:rsidR="005E75AD" w:rsidRPr="00750762" w:rsidRDefault="005E75AD" w:rsidP="005E75AD">
      <w:pPr>
        <w:pStyle w:val="Sinespaciado"/>
        <w:jc w:val="right"/>
        <w:rPr>
          <w:rFonts w:ascii="Arial" w:hAnsi="Arial" w:cs="Arial"/>
          <w:b/>
          <w:i/>
          <w:sz w:val="24"/>
          <w:szCs w:val="24"/>
        </w:rPr>
      </w:pPr>
      <w:r w:rsidRPr="00750762">
        <w:rPr>
          <w:rFonts w:ascii="Arial" w:hAnsi="Arial" w:cs="Arial"/>
          <w:b/>
          <w:i/>
          <w:sz w:val="24"/>
          <w:szCs w:val="24"/>
        </w:rPr>
        <w:t>Suplencia de los consejeros ciudadanos</w:t>
      </w:r>
    </w:p>
    <w:p w:rsidR="005E75AD" w:rsidRPr="00750762" w:rsidRDefault="005E75AD" w:rsidP="005E75AD">
      <w:pPr>
        <w:tabs>
          <w:tab w:val="left" w:pos="2740"/>
          <w:tab w:val="center" w:pos="5031"/>
        </w:tabs>
        <w:jc w:val="both"/>
        <w:rPr>
          <w:rFonts w:ascii="Arial" w:hAnsi="Arial" w:cs="Arial"/>
          <w:b/>
          <w:sz w:val="24"/>
          <w:szCs w:val="24"/>
        </w:rPr>
      </w:pPr>
    </w:p>
    <w:p w:rsidR="005E75AD" w:rsidRPr="00750762" w:rsidRDefault="005E75AD" w:rsidP="005E75AD">
      <w:pPr>
        <w:tabs>
          <w:tab w:val="left" w:pos="2740"/>
          <w:tab w:val="center" w:pos="5031"/>
        </w:tabs>
        <w:jc w:val="both"/>
        <w:rPr>
          <w:rFonts w:ascii="Arial" w:hAnsi="Arial" w:cs="Arial"/>
          <w:sz w:val="24"/>
          <w:szCs w:val="24"/>
        </w:rPr>
      </w:pPr>
      <w:r w:rsidRPr="00750762">
        <w:rPr>
          <w:rFonts w:ascii="Arial" w:hAnsi="Arial" w:cs="Arial"/>
          <w:b/>
          <w:sz w:val="24"/>
          <w:szCs w:val="24"/>
        </w:rPr>
        <w:t>Artículo 22.</w:t>
      </w:r>
      <w:r w:rsidRPr="00750762">
        <w:rPr>
          <w:rFonts w:ascii="Arial" w:hAnsi="Arial" w:cs="Arial"/>
          <w:sz w:val="24"/>
          <w:szCs w:val="24"/>
        </w:rPr>
        <w:t xml:space="preserve"> En el caso… </w:t>
      </w:r>
    </w:p>
    <w:p w:rsidR="005E75AD" w:rsidRPr="00750762" w:rsidRDefault="005E75AD" w:rsidP="005E75AD">
      <w:pPr>
        <w:tabs>
          <w:tab w:val="left" w:pos="2740"/>
          <w:tab w:val="center" w:pos="5031"/>
        </w:tabs>
        <w:jc w:val="both"/>
        <w:rPr>
          <w:rFonts w:ascii="Arial" w:hAnsi="Arial" w:cs="Arial"/>
          <w:sz w:val="24"/>
          <w:szCs w:val="24"/>
        </w:rPr>
      </w:pPr>
      <w:r w:rsidRPr="00750762">
        <w:rPr>
          <w:rFonts w:ascii="Arial" w:hAnsi="Arial" w:cs="Arial"/>
          <w:sz w:val="24"/>
          <w:szCs w:val="24"/>
        </w:rPr>
        <w:t>Para los efectos del párrafo anterior, el Presidente Municipal considerará preferentemente las nuevas propuestas que para la designación respectiva envíe la asociación, organismo o instituto de cuyo consejero representante se haya dado la renuncia y en caso de que éstas no cuenten con los requisitos debidos o no existan propuestas podrá emitir una nueva convocatoria por oficio hacia las organizaciones del sector que corresponda.</w:t>
      </w:r>
    </w:p>
    <w:p w:rsidR="005E75AD" w:rsidRPr="00750762" w:rsidRDefault="005E75AD" w:rsidP="005E75AD">
      <w:pPr>
        <w:widowControl w:val="0"/>
        <w:tabs>
          <w:tab w:val="left" w:pos="567"/>
        </w:tabs>
        <w:jc w:val="both"/>
        <w:rPr>
          <w:rFonts w:ascii="Arial" w:hAnsi="Arial" w:cs="Arial"/>
          <w:sz w:val="24"/>
          <w:szCs w:val="24"/>
        </w:rPr>
      </w:pPr>
    </w:p>
    <w:p w:rsidR="005E75AD" w:rsidRPr="00750762" w:rsidRDefault="005E75AD" w:rsidP="005E75AD">
      <w:pPr>
        <w:spacing w:before="120"/>
        <w:ind w:left="2124" w:firstLine="708"/>
        <w:rPr>
          <w:rFonts w:ascii="Arial" w:hAnsi="Arial" w:cs="Arial"/>
          <w:b/>
          <w:color w:val="000000" w:themeColor="text1"/>
          <w:sz w:val="24"/>
          <w:szCs w:val="24"/>
        </w:rPr>
      </w:pPr>
      <w:r w:rsidRPr="00750762">
        <w:rPr>
          <w:rFonts w:ascii="Arial" w:hAnsi="Arial" w:cs="Arial"/>
          <w:b/>
          <w:color w:val="000000" w:themeColor="text1"/>
          <w:sz w:val="24"/>
          <w:szCs w:val="24"/>
        </w:rPr>
        <w:t>ARTÍCULO TRANSITORIO</w:t>
      </w:r>
    </w:p>
    <w:p w:rsidR="005E75AD" w:rsidRPr="00750762" w:rsidRDefault="005E75AD" w:rsidP="005E75AD">
      <w:pPr>
        <w:pStyle w:val="TEXTO"/>
        <w:spacing w:before="120"/>
        <w:ind w:left="0" w:firstLine="0"/>
        <w:rPr>
          <w:color w:val="000000" w:themeColor="text1"/>
          <w:sz w:val="24"/>
          <w:szCs w:val="24"/>
          <w:lang w:val="es-ES"/>
        </w:rPr>
      </w:pPr>
      <w:r w:rsidRPr="00750762">
        <w:rPr>
          <w:b/>
          <w:color w:val="000000" w:themeColor="text1"/>
          <w:sz w:val="24"/>
          <w:szCs w:val="24"/>
          <w:lang w:val="es-ES"/>
        </w:rPr>
        <w:t>ÚNICO</w:t>
      </w:r>
      <w:r w:rsidRPr="00750762">
        <w:rPr>
          <w:color w:val="000000" w:themeColor="text1"/>
          <w:sz w:val="24"/>
          <w:szCs w:val="24"/>
          <w:lang w:val="es-ES"/>
        </w:rPr>
        <w:t>.- Las presentes adiciones y reformas entraran en vigor al día siguiente al de su publicación en el Periódico Oficial del Gobierno del Estado.</w:t>
      </w:r>
    </w:p>
    <w:p w:rsidR="005E75AD" w:rsidRPr="00750762" w:rsidRDefault="005E75AD" w:rsidP="005E75AD">
      <w:pPr>
        <w:widowControl w:val="0"/>
        <w:tabs>
          <w:tab w:val="left" w:pos="567"/>
        </w:tabs>
        <w:jc w:val="both"/>
        <w:rPr>
          <w:rFonts w:ascii="Arial" w:hAnsi="Arial" w:cs="Arial"/>
          <w:sz w:val="24"/>
          <w:szCs w:val="24"/>
        </w:rPr>
      </w:pPr>
      <w:r w:rsidRPr="00750762">
        <w:rPr>
          <w:rFonts w:ascii="Arial" w:hAnsi="Arial" w:cs="Arial"/>
          <w:sz w:val="24"/>
          <w:szCs w:val="24"/>
        </w:rPr>
        <w:tab/>
      </w:r>
    </w:p>
    <w:p w:rsidR="005E75AD" w:rsidRPr="00750762" w:rsidRDefault="005E75AD" w:rsidP="005E75AD">
      <w:pPr>
        <w:spacing w:after="0" w:line="240" w:lineRule="auto"/>
        <w:ind w:left="851" w:right="616" w:hanging="567"/>
        <w:jc w:val="both"/>
        <w:rPr>
          <w:rFonts w:ascii="Arial" w:eastAsia="Calibri" w:hAnsi="Arial" w:cs="Arial"/>
          <w:sz w:val="24"/>
          <w:szCs w:val="24"/>
          <w:lang w:eastAsia="es-ES"/>
        </w:rPr>
      </w:pPr>
    </w:p>
    <w:p w:rsidR="005E75AD" w:rsidRPr="00750762" w:rsidRDefault="005E75AD" w:rsidP="005E75AD">
      <w:pPr>
        <w:spacing w:after="1" w:line="249" w:lineRule="auto"/>
        <w:ind w:left="-5" w:right="68" w:hanging="10"/>
        <w:jc w:val="both"/>
        <w:rPr>
          <w:rFonts w:ascii="Arial" w:eastAsia="Arial" w:hAnsi="Arial" w:cs="Arial"/>
          <w:color w:val="000000"/>
          <w:sz w:val="24"/>
          <w:szCs w:val="24"/>
          <w:lang w:eastAsia="es-MX"/>
        </w:rPr>
      </w:pPr>
    </w:p>
    <w:p w:rsidR="005E75AD" w:rsidRPr="00750762" w:rsidRDefault="005E75AD" w:rsidP="005E75AD">
      <w:pPr>
        <w:pStyle w:val="Sinespaciado"/>
        <w:jc w:val="both"/>
        <w:rPr>
          <w:rFonts w:ascii="Arial" w:eastAsia="Arial" w:hAnsi="Arial" w:cs="Arial"/>
          <w:b/>
          <w:color w:val="000000"/>
          <w:sz w:val="24"/>
          <w:szCs w:val="24"/>
          <w:lang w:val="es-MX" w:eastAsia="es-MX"/>
        </w:rPr>
      </w:pPr>
    </w:p>
    <w:p w:rsidR="00376BAA" w:rsidRPr="00750762" w:rsidRDefault="00376BAA" w:rsidP="005E75AD">
      <w:pPr>
        <w:spacing w:after="12" w:line="249" w:lineRule="auto"/>
        <w:ind w:left="-5" w:right="79" w:hanging="10"/>
        <w:jc w:val="both"/>
        <w:rPr>
          <w:rFonts w:ascii="Arial" w:eastAsia="Arial" w:hAnsi="Arial" w:cs="Arial"/>
          <w:b/>
          <w:color w:val="000000"/>
          <w:sz w:val="24"/>
          <w:szCs w:val="24"/>
          <w:lang w:eastAsia="es-MX"/>
        </w:rPr>
      </w:pPr>
    </w:p>
    <w:sectPr w:rsidR="00376BAA" w:rsidRPr="00750762" w:rsidSect="00433AFC">
      <w:headerReference w:type="default" r:id="rId8"/>
      <w:footerReference w:type="default" r:id="rId9"/>
      <w:pgSz w:w="12240" w:h="15840"/>
      <w:pgMar w:top="2410" w:right="1418" w:bottom="1560" w:left="1418" w:header="720" w:footer="13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8C8" w:rsidRDefault="004D78C8" w:rsidP="004D3E02">
      <w:pPr>
        <w:spacing w:after="0" w:line="240" w:lineRule="auto"/>
      </w:pPr>
      <w:r>
        <w:separator/>
      </w:r>
    </w:p>
  </w:endnote>
  <w:endnote w:type="continuationSeparator" w:id="0">
    <w:p w:rsidR="004D78C8" w:rsidRDefault="004D78C8" w:rsidP="004D3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F83" w:rsidRPr="00834F18" w:rsidRDefault="00577F83" w:rsidP="00433AFC">
    <w:pPr>
      <w:pStyle w:val="Piedepgina"/>
      <w:jc w:val="both"/>
      <w:rPr>
        <w:sz w:val="12"/>
        <w:szCs w:val="12"/>
        <w:lang w:val="es-MX"/>
      </w:rPr>
    </w:pPr>
    <w:r w:rsidRPr="00834F18">
      <w:rPr>
        <w:sz w:val="12"/>
        <w:szCs w:val="12"/>
        <w:lang w:val="es-MX"/>
      </w:rPr>
      <w:t>Esta hoja forma parte del dictamen mediante el cual se aprueba</w:t>
    </w:r>
    <w:r w:rsidR="006B413B" w:rsidRPr="00834F18">
      <w:rPr>
        <w:sz w:val="12"/>
        <w:szCs w:val="12"/>
        <w:lang w:val="es-MX"/>
      </w:rPr>
      <w:t>n</w:t>
    </w:r>
    <w:r w:rsidR="00AB34F0" w:rsidRPr="00834F18">
      <w:rPr>
        <w:sz w:val="12"/>
        <w:szCs w:val="12"/>
        <w:lang w:val="es-MX"/>
      </w:rPr>
      <w:t xml:space="preserve"> diversas</w:t>
    </w:r>
    <w:r w:rsidR="006B413B" w:rsidRPr="00834F18">
      <w:rPr>
        <w:sz w:val="12"/>
        <w:szCs w:val="12"/>
        <w:lang w:val="es-MX"/>
      </w:rPr>
      <w:t xml:space="preserve"> reformas y adiciones a</w:t>
    </w:r>
    <w:r w:rsidRPr="00834F18">
      <w:rPr>
        <w:sz w:val="12"/>
        <w:szCs w:val="12"/>
        <w:lang w:val="es-MX"/>
      </w:rPr>
      <w:t xml:space="preserve">l </w:t>
    </w:r>
    <w:r w:rsidR="00A27D45" w:rsidRPr="00834F18">
      <w:rPr>
        <w:b/>
        <w:sz w:val="12"/>
        <w:szCs w:val="12"/>
        <w:lang w:val="es-MX"/>
      </w:rPr>
      <w:t>Reglamento de</w:t>
    </w:r>
    <w:r w:rsidR="006B413B" w:rsidRPr="00834F18">
      <w:rPr>
        <w:b/>
        <w:sz w:val="12"/>
        <w:szCs w:val="12"/>
        <w:lang w:val="es-MX"/>
      </w:rPr>
      <w:t xml:space="preserve">l Consejo Consultivo de Innovación y Creatividad </w:t>
    </w:r>
    <w:r w:rsidR="00A27D45" w:rsidRPr="00834F18">
      <w:rPr>
        <w:b/>
        <w:sz w:val="12"/>
        <w:szCs w:val="12"/>
        <w:lang w:val="es-MX"/>
      </w:rPr>
      <w:t>del municipio de León, Guanajuato</w:t>
    </w:r>
    <w:r w:rsidRPr="00834F18">
      <w:rPr>
        <w:sz w:val="12"/>
        <w:szCs w:val="12"/>
        <w:lang w:val="es-MX"/>
      </w:rPr>
      <w:t>.</w:t>
    </w:r>
  </w:p>
  <w:p w:rsidR="005E75AD" w:rsidRPr="002014D2" w:rsidRDefault="005E75AD" w:rsidP="005E75AD">
    <w:pPr>
      <w:pStyle w:val="Piedepgina"/>
      <w:jc w:val="both"/>
      <w:rPr>
        <w:sz w:val="12"/>
        <w:szCs w:val="12"/>
        <w:lang w:val="es-MX"/>
      </w:rPr>
    </w:pPr>
    <w:r w:rsidRPr="002014D2">
      <w:rPr>
        <w:sz w:val="12"/>
        <w:szCs w:val="12"/>
        <w:lang w:val="es-MX"/>
      </w:rPr>
      <w:t xml:space="preserve">DGAFE/JMJM/JARZ/SVG/IGPC   </w:t>
    </w:r>
  </w:p>
  <w:p w:rsidR="00577F83" w:rsidRPr="00834F18" w:rsidRDefault="00577F83" w:rsidP="00433AFC">
    <w:pPr>
      <w:pStyle w:val="Piedepgina"/>
      <w:jc w:val="both"/>
      <w:rPr>
        <w:sz w:val="12"/>
        <w:szCs w:val="12"/>
        <w:lang w:val="es-MX"/>
      </w:rPr>
    </w:pPr>
    <w:r w:rsidRPr="00834F18">
      <w:rPr>
        <w:sz w:val="12"/>
        <w:szCs w:val="12"/>
        <w:lang w:val="es-MX"/>
      </w:rPr>
      <w:t xml:space="preserve">   </w:t>
    </w:r>
  </w:p>
  <w:p w:rsidR="00577F83" w:rsidRPr="0042275B" w:rsidRDefault="00577F83" w:rsidP="00433AFC">
    <w:pPr>
      <w:pStyle w:val="Piedepgina"/>
      <w:jc w:val="both"/>
      <w:rPr>
        <w:sz w:val="16"/>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8C8" w:rsidRDefault="004D78C8" w:rsidP="004D3E02">
      <w:pPr>
        <w:spacing w:after="0" w:line="240" w:lineRule="auto"/>
      </w:pPr>
      <w:r>
        <w:separator/>
      </w:r>
    </w:p>
  </w:footnote>
  <w:footnote w:type="continuationSeparator" w:id="0">
    <w:p w:rsidR="004D78C8" w:rsidRDefault="004D78C8" w:rsidP="004D3E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F83" w:rsidRDefault="00577F83" w:rsidP="00433AFC">
    <w:pPr>
      <w:pStyle w:val="Encabezado"/>
      <w:jc w:val="right"/>
    </w:pPr>
    <w:r w:rsidRPr="00506079">
      <w:rPr>
        <w:rFonts w:ascii="Calibri" w:eastAsia="Calibri" w:hAnsi="Calibri" w:cs="Times New Roman"/>
        <w:noProof/>
        <w:sz w:val="16"/>
        <w:szCs w:val="16"/>
        <w:lang w:eastAsia="es-MX"/>
      </w:rPr>
      <w:drawing>
        <wp:inline distT="0" distB="0" distL="0" distR="0">
          <wp:extent cx="1657350" cy="7048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7048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62719"/>
    <w:multiLevelType w:val="hybridMultilevel"/>
    <w:tmpl w:val="2FB6CE3A"/>
    <w:lvl w:ilvl="0" w:tplc="0B48315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992CBC"/>
    <w:multiLevelType w:val="hybridMultilevel"/>
    <w:tmpl w:val="4D40187E"/>
    <w:lvl w:ilvl="0" w:tplc="DD8275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2BB30CD"/>
    <w:multiLevelType w:val="hybridMultilevel"/>
    <w:tmpl w:val="D4BCF1B0"/>
    <w:lvl w:ilvl="0" w:tplc="88DA9864">
      <w:start w:val="1"/>
      <w:numFmt w:val="upperRoman"/>
      <w:lvlText w:val="%1."/>
      <w:lvlJc w:val="right"/>
      <w:pPr>
        <w:ind w:left="1080" w:hanging="720"/>
      </w:pPr>
      <w:rPr>
        <w:rFonts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3AD0612"/>
    <w:multiLevelType w:val="hybridMultilevel"/>
    <w:tmpl w:val="01267E7E"/>
    <w:lvl w:ilvl="0" w:tplc="0A64083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40074AF"/>
    <w:multiLevelType w:val="hybridMultilevel"/>
    <w:tmpl w:val="4A54F556"/>
    <w:lvl w:ilvl="0" w:tplc="4EEE56E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5922A92"/>
    <w:multiLevelType w:val="hybridMultilevel"/>
    <w:tmpl w:val="EC9A8440"/>
    <w:lvl w:ilvl="0" w:tplc="ED98978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AB96CC9"/>
    <w:multiLevelType w:val="hybridMultilevel"/>
    <w:tmpl w:val="3A2E8262"/>
    <w:lvl w:ilvl="0" w:tplc="C902D1CC">
      <w:start w:val="5"/>
      <w:numFmt w:val="upperRoman"/>
      <w:lvlText w:val="%1."/>
      <w:lvlJc w:val="left"/>
      <w:pPr>
        <w:ind w:left="99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EAA1912"/>
    <w:multiLevelType w:val="hybridMultilevel"/>
    <w:tmpl w:val="15666EF8"/>
    <w:lvl w:ilvl="0" w:tplc="B9FEDD5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1196E30"/>
    <w:multiLevelType w:val="hybridMultilevel"/>
    <w:tmpl w:val="48EE1F9C"/>
    <w:lvl w:ilvl="0" w:tplc="B3AC84E8">
      <w:start w:val="1"/>
      <w:numFmt w:val="upperRoman"/>
      <w:lvlText w:val="%1."/>
      <w:lvlJc w:val="left"/>
      <w:pPr>
        <w:ind w:left="990" w:hanging="720"/>
      </w:pPr>
      <w:rPr>
        <w:rFonts w:hint="default"/>
      </w:rPr>
    </w:lvl>
    <w:lvl w:ilvl="1" w:tplc="080A0019" w:tentative="1">
      <w:start w:val="1"/>
      <w:numFmt w:val="lowerLetter"/>
      <w:lvlText w:val="%2."/>
      <w:lvlJc w:val="left"/>
      <w:pPr>
        <w:ind w:left="1350" w:hanging="360"/>
      </w:pPr>
    </w:lvl>
    <w:lvl w:ilvl="2" w:tplc="080A001B" w:tentative="1">
      <w:start w:val="1"/>
      <w:numFmt w:val="lowerRoman"/>
      <w:lvlText w:val="%3."/>
      <w:lvlJc w:val="right"/>
      <w:pPr>
        <w:ind w:left="2070" w:hanging="180"/>
      </w:pPr>
    </w:lvl>
    <w:lvl w:ilvl="3" w:tplc="080A000F" w:tentative="1">
      <w:start w:val="1"/>
      <w:numFmt w:val="decimal"/>
      <w:lvlText w:val="%4."/>
      <w:lvlJc w:val="left"/>
      <w:pPr>
        <w:ind w:left="2790" w:hanging="360"/>
      </w:pPr>
    </w:lvl>
    <w:lvl w:ilvl="4" w:tplc="080A0019" w:tentative="1">
      <w:start w:val="1"/>
      <w:numFmt w:val="lowerLetter"/>
      <w:lvlText w:val="%5."/>
      <w:lvlJc w:val="left"/>
      <w:pPr>
        <w:ind w:left="3510" w:hanging="360"/>
      </w:pPr>
    </w:lvl>
    <w:lvl w:ilvl="5" w:tplc="080A001B" w:tentative="1">
      <w:start w:val="1"/>
      <w:numFmt w:val="lowerRoman"/>
      <w:lvlText w:val="%6."/>
      <w:lvlJc w:val="right"/>
      <w:pPr>
        <w:ind w:left="4230" w:hanging="180"/>
      </w:pPr>
    </w:lvl>
    <w:lvl w:ilvl="6" w:tplc="080A000F" w:tentative="1">
      <w:start w:val="1"/>
      <w:numFmt w:val="decimal"/>
      <w:lvlText w:val="%7."/>
      <w:lvlJc w:val="left"/>
      <w:pPr>
        <w:ind w:left="4950" w:hanging="360"/>
      </w:pPr>
    </w:lvl>
    <w:lvl w:ilvl="7" w:tplc="080A0019" w:tentative="1">
      <w:start w:val="1"/>
      <w:numFmt w:val="lowerLetter"/>
      <w:lvlText w:val="%8."/>
      <w:lvlJc w:val="left"/>
      <w:pPr>
        <w:ind w:left="5670" w:hanging="360"/>
      </w:pPr>
    </w:lvl>
    <w:lvl w:ilvl="8" w:tplc="080A001B" w:tentative="1">
      <w:start w:val="1"/>
      <w:numFmt w:val="lowerRoman"/>
      <w:lvlText w:val="%9."/>
      <w:lvlJc w:val="right"/>
      <w:pPr>
        <w:ind w:left="6390" w:hanging="180"/>
      </w:pPr>
    </w:lvl>
  </w:abstractNum>
  <w:abstractNum w:abstractNumId="9" w15:restartNumberingAfterBreak="0">
    <w:nsid w:val="27BF1143"/>
    <w:multiLevelType w:val="hybridMultilevel"/>
    <w:tmpl w:val="E51E5716"/>
    <w:lvl w:ilvl="0" w:tplc="D130B6D2">
      <w:start w:val="12"/>
      <w:numFmt w:val="upperRoman"/>
      <w:lvlText w:val="%1."/>
      <w:lvlJc w:val="right"/>
      <w:pPr>
        <w:ind w:left="1080" w:hanging="720"/>
      </w:pPr>
      <w:rPr>
        <w:rFonts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DD04922"/>
    <w:multiLevelType w:val="hybridMultilevel"/>
    <w:tmpl w:val="CCC65E66"/>
    <w:lvl w:ilvl="0" w:tplc="E3CA432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1901626"/>
    <w:multiLevelType w:val="hybridMultilevel"/>
    <w:tmpl w:val="A3E4E48A"/>
    <w:lvl w:ilvl="0" w:tplc="56348B8E">
      <w:start w:val="8"/>
      <w:numFmt w:val="upperRoman"/>
      <w:lvlText w:val="%1."/>
      <w:lvlJc w:val="right"/>
      <w:pPr>
        <w:ind w:left="1440" w:hanging="720"/>
      </w:pPr>
      <w:rPr>
        <w:rFonts w:ascii="Arial" w:eastAsia="Times New Roman" w:hAnsi="Arial" w:cs="Arial" w:hint="default"/>
        <w:b/>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5827392"/>
    <w:multiLevelType w:val="hybridMultilevel"/>
    <w:tmpl w:val="B22E09A0"/>
    <w:lvl w:ilvl="0" w:tplc="7F685D8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EB325F3"/>
    <w:multiLevelType w:val="hybridMultilevel"/>
    <w:tmpl w:val="065E9730"/>
    <w:lvl w:ilvl="0" w:tplc="11F0ABCE">
      <w:start w:val="5"/>
      <w:numFmt w:val="upperRoman"/>
      <w:lvlText w:val="%1."/>
      <w:lvlJc w:val="left"/>
      <w:pPr>
        <w:ind w:left="99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EF45868"/>
    <w:multiLevelType w:val="hybridMultilevel"/>
    <w:tmpl w:val="D25C92B4"/>
    <w:lvl w:ilvl="0" w:tplc="EACAFA3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0327531"/>
    <w:multiLevelType w:val="hybridMultilevel"/>
    <w:tmpl w:val="91B4345A"/>
    <w:lvl w:ilvl="0" w:tplc="CFACA5B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9BB56A6"/>
    <w:multiLevelType w:val="hybridMultilevel"/>
    <w:tmpl w:val="6B0E8960"/>
    <w:lvl w:ilvl="0" w:tplc="B0B49060">
      <w:start w:val="1"/>
      <w:numFmt w:val="upperRoman"/>
      <w:lvlText w:val="%1."/>
      <w:lvlJc w:val="right"/>
      <w:pPr>
        <w:ind w:left="1440" w:hanging="720"/>
      </w:pPr>
      <w:rPr>
        <w:rFonts w:ascii="Arial" w:eastAsia="Times New Roman" w:hAnsi="Arial" w:cs="Arial" w:hint="default"/>
        <w:b/>
        <w:i w:val="0"/>
        <w:sz w:val="24"/>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7" w15:restartNumberingAfterBreak="0">
    <w:nsid w:val="4D504CE3"/>
    <w:multiLevelType w:val="hybridMultilevel"/>
    <w:tmpl w:val="B28C1A68"/>
    <w:lvl w:ilvl="0" w:tplc="4EEE56E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26F2890"/>
    <w:multiLevelType w:val="hybridMultilevel"/>
    <w:tmpl w:val="B718951E"/>
    <w:lvl w:ilvl="0" w:tplc="3978154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41977B6"/>
    <w:multiLevelType w:val="hybridMultilevel"/>
    <w:tmpl w:val="E66E92A4"/>
    <w:lvl w:ilvl="0" w:tplc="B27CE54A">
      <w:start w:val="4"/>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7FE69C4"/>
    <w:multiLevelType w:val="hybridMultilevel"/>
    <w:tmpl w:val="9B1606C6"/>
    <w:lvl w:ilvl="0" w:tplc="F1F4BA52">
      <w:start w:val="1"/>
      <w:numFmt w:val="upperRoman"/>
      <w:lvlText w:val="%1."/>
      <w:lvlJc w:val="left"/>
      <w:pPr>
        <w:tabs>
          <w:tab w:val="num" w:pos="1080"/>
        </w:tabs>
        <w:ind w:left="1080" w:hanging="72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9FF52AA"/>
    <w:multiLevelType w:val="hybridMultilevel"/>
    <w:tmpl w:val="0EA8BEE8"/>
    <w:lvl w:ilvl="0" w:tplc="B5CE0F84">
      <w:start w:val="5"/>
      <w:numFmt w:val="upperRoman"/>
      <w:lvlText w:val="%1."/>
      <w:lvlJc w:val="left"/>
      <w:pPr>
        <w:ind w:left="99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C7F4BE9"/>
    <w:multiLevelType w:val="hybridMultilevel"/>
    <w:tmpl w:val="FD02CE04"/>
    <w:lvl w:ilvl="0" w:tplc="E3EC4FF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C975559"/>
    <w:multiLevelType w:val="hybridMultilevel"/>
    <w:tmpl w:val="FCA619BC"/>
    <w:lvl w:ilvl="0" w:tplc="6EC030F2">
      <w:start w:val="5"/>
      <w:numFmt w:val="bullet"/>
      <w:lvlText w:val="-"/>
      <w:lvlJc w:val="left"/>
      <w:pPr>
        <w:ind w:left="720" w:hanging="360"/>
      </w:pPr>
      <w:rPr>
        <w:rFonts w:ascii="Arial" w:eastAsia="Times New Roman" w:hAnsi="Arial" w:cs="Arial"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32309A6"/>
    <w:multiLevelType w:val="hybridMultilevel"/>
    <w:tmpl w:val="880254AE"/>
    <w:lvl w:ilvl="0" w:tplc="E0EC6672">
      <w:start w:val="5"/>
      <w:numFmt w:val="upperRoman"/>
      <w:lvlText w:val="%1."/>
      <w:lvlJc w:val="right"/>
      <w:pPr>
        <w:ind w:left="1080" w:hanging="360"/>
      </w:pPr>
      <w:rPr>
        <w:rFonts w:ascii="Arial" w:eastAsia="Times New Roman" w:hAnsi="Arial" w:cs="Aria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86960BC"/>
    <w:multiLevelType w:val="hybridMultilevel"/>
    <w:tmpl w:val="8A7E7E66"/>
    <w:lvl w:ilvl="0" w:tplc="7B78262A">
      <w:start w:val="15"/>
      <w:numFmt w:val="upperRoman"/>
      <w:lvlText w:val="%1."/>
      <w:lvlJc w:val="right"/>
      <w:pPr>
        <w:ind w:left="1440" w:hanging="720"/>
      </w:pPr>
      <w:rPr>
        <w:rFonts w:ascii="Arial" w:eastAsia="Times New Roman" w:hAnsi="Arial" w:cs="Arial" w:hint="default"/>
        <w:b/>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B2C4BF1"/>
    <w:multiLevelType w:val="hybridMultilevel"/>
    <w:tmpl w:val="B22E09A0"/>
    <w:lvl w:ilvl="0" w:tplc="7F685D8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E6B4CDC"/>
    <w:multiLevelType w:val="hybridMultilevel"/>
    <w:tmpl w:val="AEA46F1A"/>
    <w:lvl w:ilvl="0" w:tplc="A1269A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0E84C0F"/>
    <w:multiLevelType w:val="hybridMultilevel"/>
    <w:tmpl w:val="51767AA0"/>
    <w:lvl w:ilvl="0" w:tplc="B27CE54A">
      <w:start w:val="4"/>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4A47DC1"/>
    <w:multiLevelType w:val="hybridMultilevel"/>
    <w:tmpl w:val="B22E09A0"/>
    <w:lvl w:ilvl="0" w:tplc="7F685D8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529669A"/>
    <w:multiLevelType w:val="hybridMultilevel"/>
    <w:tmpl w:val="3176E866"/>
    <w:lvl w:ilvl="0" w:tplc="B0B49060">
      <w:start w:val="1"/>
      <w:numFmt w:val="upperRoman"/>
      <w:lvlText w:val="%1."/>
      <w:lvlJc w:val="right"/>
      <w:pPr>
        <w:ind w:left="720" w:hanging="360"/>
      </w:pPr>
      <w:rPr>
        <w:rFonts w:ascii="Arial" w:eastAsia="Times New Roman" w:hAnsi="Arial" w:cs="Arial"/>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CA462DC"/>
    <w:multiLevelType w:val="hybridMultilevel"/>
    <w:tmpl w:val="B69C0B52"/>
    <w:lvl w:ilvl="0" w:tplc="783E5D76">
      <w:start w:val="5"/>
      <w:numFmt w:val="upperRoman"/>
      <w:lvlText w:val="%1."/>
      <w:lvlJc w:val="left"/>
      <w:pPr>
        <w:ind w:left="99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3"/>
  </w:num>
  <w:num w:numId="2">
    <w:abstractNumId w:val="18"/>
  </w:num>
  <w:num w:numId="3">
    <w:abstractNumId w:val="19"/>
  </w:num>
  <w:num w:numId="4">
    <w:abstractNumId w:val="28"/>
  </w:num>
  <w:num w:numId="5">
    <w:abstractNumId w:val="7"/>
  </w:num>
  <w:num w:numId="6">
    <w:abstractNumId w:val="10"/>
  </w:num>
  <w:num w:numId="7">
    <w:abstractNumId w:val="27"/>
  </w:num>
  <w:num w:numId="8">
    <w:abstractNumId w:val="26"/>
  </w:num>
  <w:num w:numId="9">
    <w:abstractNumId w:val="17"/>
  </w:num>
  <w:num w:numId="10">
    <w:abstractNumId w:val="5"/>
  </w:num>
  <w:num w:numId="11">
    <w:abstractNumId w:val="3"/>
  </w:num>
  <w:num w:numId="12">
    <w:abstractNumId w:val="15"/>
  </w:num>
  <w:num w:numId="13">
    <w:abstractNumId w:val="0"/>
  </w:num>
  <w:num w:numId="14">
    <w:abstractNumId w:val="22"/>
  </w:num>
  <w:num w:numId="15">
    <w:abstractNumId w:val="1"/>
  </w:num>
  <w:num w:numId="16">
    <w:abstractNumId w:val="4"/>
  </w:num>
  <w:num w:numId="17">
    <w:abstractNumId w:val="20"/>
  </w:num>
  <w:num w:numId="18">
    <w:abstractNumId w:val="12"/>
  </w:num>
  <w:num w:numId="19">
    <w:abstractNumId w:val="29"/>
  </w:num>
  <w:num w:numId="20">
    <w:abstractNumId w:val="30"/>
  </w:num>
  <w:num w:numId="21">
    <w:abstractNumId w:val="16"/>
  </w:num>
  <w:num w:numId="22">
    <w:abstractNumId w:val="24"/>
  </w:num>
  <w:num w:numId="23">
    <w:abstractNumId w:val="2"/>
  </w:num>
  <w:num w:numId="24">
    <w:abstractNumId w:val="11"/>
  </w:num>
  <w:num w:numId="25">
    <w:abstractNumId w:val="25"/>
  </w:num>
  <w:num w:numId="26">
    <w:abstractNumId w:val="14"/>
  </w:num>
  <w:num w:numId="27">
    <w:abstractNumId w:val="9"/>
  </w:num>
  <w:num w:numId="28">
    <w:abstractNumId w:val="8"/>
  </w:num>
  <w:num w:numId="29">
    <w:abstractNumId w:val="6"/>
  </w:num>
  <w:num w:numId="30">
    <w:abstractNumId w:val="13"/>
  </w:num>
  <w:num w:numId="31">
    <w:abstractNumId w:val="31"/>
  </w:num>
  <w:num w:numId="32">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B53"/>
    <w:rsid w:val="000043E0"/>
    <w:rsid w:val="000123A5"/>
    <w:rsid w:val="000230BB"/>
    <w:rsid w:val="00024627"/>
    <w:rsid w:val="00026C21"/>
    <w:rsid w:val="000303F2"/>
    <w:rsid w:val="00033DC5"/>
    <w:rsid w:val="00045028"/>
    <w:rsid w:val="00060C74"/>
    <w:rsid w:val="0006333D"/>
    <w:rsid w:val="00073A11"/>
    <w:rsid w:val="000747A2"/>
    <w:rsid w:val="00080DE9"/>
    <w:rsid w:val="00090180"/>
    <w:rsid w:val="000A1368"/>
    <w:rsid w:val="000B0B3A"/>
    <w:rsid w:val="000B16F1"/>
    <w:rsid w:val="000B21C7"/>
    <w:rsid w:val="000B5A5C"/>
    <w:rsid w:val="000C0976"/>
    <w:rsid w:val="000C56C9"/>
    <w:rsid w:val="000D29E4"/>
    <w:rsid w:val="000D2B27"/>
    <w:rsid w:val="000E025A"/>
    <w:rsid w:val="000F39E4"/>
    <w:rsid w:val="00130909"/>
    <w:rsid w:val="00131322"/>
    <w:rsid w:val="00135A46"/>
    <w:rsid w:val="001430F8"/>
    <w:rsid w:val="001433D8"/>
    <w:rsid w:val="00155156"/>
    <w:rsid w:val="00157703"/>
    <w:rsid w:val="00160604"/>
    <w:rsid w:val="0016069B"/>
    <w:rsid w:val="00165BE2"/>
    <w:rsid w:val="001718F1"/>
    <w:rsid w:val="0018397B"/>
    <w:rsid w:val="001B0FBA"/>
    <w:rsid w:val="001B1D44"/>
    <w:rsid w:val="001C1EB3"/>
    <w:rsid w:val="001C3FEC"/>
    <w:rsid w:val="001F0F33"/>
    <w:rsid w:val="001F35AE"/>
    <w:rsid w:val="002213B2"/>
    <w:rsid w:val="00222C35"/>
    <w:rsid w:val="00224B8F"/>
    <w:rsid w:val="00224DA8"/>
    <w:rsid w:val="002348C0"/>
    <w:rsid w:val="00254474"/>
    <w:rsid w:val="002576B6"/>
    <w:rsid w:val="00263ABA"/>
    <w:rsid w:val="0027239B"/>
    <w:rsid w:val="00281B6C"/>
    <w:rsid w:val="00290EEA"/>
    <w:rsid w:val="0029139D"/>
    <w:rsid w:val="00292EEB"/>
    <w:rsid w:val="002932AD"/>
    <w:rsid w:val="00296B53"/>
    <w:rsid w:val="002A07A6"/>
    <w:rsid w:val="002A4AA1"/>
    <w:rsid w:val="002A4E91"/>
    <w:rsid w:val="002A4F63"/>
    <w:rsid w:val="002A53FD"/>
    <w:rsid w:val="002A6141"/>
    <w:rsid w:val="002B3269"/>
    <w:rsid w:val="002B5DA2"/>
    <w:rsid w:val="002C35A5"/>
    <w:rsid w:val="002C7CBC"/>
    <w:rsid w:val="002D5B55"/>
    <w:rsid w:val="002E1086"/>
    <w:rsid w:val="002E6A71"/>
    <w:rsid w:val="0030500F"/>
    <w:rsid w:val="003054DE"/>
    <w:rsid w:val="00305D30"/>
    <w:rsid w:val="003145C5"/>
    <w:rsid w:val="00321CD3"/>
    <w:rsid w:val="003313E4"/>
    <w:rsid w:val="00334BC2"/>
    <w:rsid w:val="003353E3"/>
    <w:rsid w:val="00340331"/>
    <w:rsid w:val="00354B65"/>
    <w:rsid w:val="0036152F"/>
    <w:rsid w:val="00372693"/>
    <w:rsid w:val="003756DA"/>
    <w:rsid w:val="00376BAA"/>
    <w:rsid w:val="00377A6B"/>
    <w:rsid w:val="0038162C"/>
    <w:rsid w:val="00384F1A"/>
    <w:rsid w:val="00387C6D"/>
    <w:rsid w:val="00391158"/>
    <w:rsid w:val="00391F52"/>
    <w:rsid w:val="0039630D"/>
    <w:rsid w:val="003A3ACC"/>
    <w:rsid w:val="003A3EDC"/>
    <w:rsid w:val="003B017B"/>
    <w:rsid w:val="003B050E"/>
    <w:rsid w:val="003E2FAD"/>
    <w:rsid w:val="003F17DE"/>
    <w:rsid w:val="003F40FD"/>
    <w:rsid w:val="004211DB"/>
    <w:rsid w:val="00422704"/>
    <w:rsid w:val="00432DEA"/>
    <w:rsid w:val="00433AFC"/>
    <w:rsid w:val="00445E63"/>
    <w:rsid w:val="004777D3"/>
    <w:rsid w:val="00490CB4"/>
    <w:rsid w:val="00490CC9"/>
    <w:rsid w:val="004A0E47"/>
    <w:rsid w:val="004A700E"/>
    <w:rsid w:val="004B1868"/>
    <w:rsid w:val="004B39C9"/>
    <w:rsid w:val="004B579F"/>
    <w:rsid w:val="004D099A"/>
    <w:rsid w:val="004D0D32"/>
    <w:rsid w:val="004D3E02"/>
    <w:rsid w:val="004D78C8"/>
    <w:rsid w:val="004F3F0A"/>
    <w:rsid w:val="004F63BF"/>
    <w:rsid w:val="00506079"/>
    <w:rsid w:val="005133BE"/>
    <w:rsid w:val="005140CD"/>
    <w:rsid w:val="00525AA7"/>
    <w:rsid w:val="0053477A"/>
    <w:rsid w:val="0056483D"/>
    <w:rsid w:val="00565410"/>
    <w:rsid w:val="00567BD8"/>
    <w:rsid w:val="00570435"/>
    <w:rsid w:val="00575893"/>
    <w:rsid w:val="00577F83"/>
    <w:rsid w:val="005862BF"/>
    <w:rsid w:val="005A47EE"/>
    <w:rsid w:val="005C1837"/>
    <w:rsid w:val="005C6A16"/>
    <w:rsid w:val="005D3210"/>
    <w:rsid w:val="005E75AD"/>
    <w:rsid w:val="00605458"/>
    <w:rsid w:val="0060709C"/>
    <w:rsid w:val="006127F6"/>
    <w:rsid w:val="00616050"/>
    <w:rsid w:val="006251D8"/>
    <w:rsid w:val="00626CA3"/>
    <w:rsid w:val="006348C5"/>
    <w:rsid w:val="00634FB5"/>
    <w:rsid w:val="006361E0"/>
    <w:rsid w:val="00643862"/>
    <w:rsid w:val="00655366"/>
    <w:rsid w:val="00657F84"/>
    <w:rsid w:val="006606B5"/>
    <w:rsid w:val="00664308"/>
    <w:rsid w:val="00665821"/>
    <w:rsid w:val="0066616C"/>
    <w:rsid w:val="00666FBA"/>
    <w:rsid w:val="00673679"/>
    <w:rsid w:val="00691900"/>
    <w:rsid w:val="0069388E"/>
    <w:rsid w:val="00693FF2"/>
    <w:rsid w:val="006B0CF7"/>
    <w:rsid w:val="006B1017"/>
    <w:rsid w:val="006B413B"/>
    <w:rsid w:val="006C001C"/>
    <w:rsid w:val="006C51D9"/>
    <w:rsid w:val="006C5F72"/>
    <w:rsid w:val="006C6A9F"/>
    <w:rsid w:val="00704510"/>
    <w:rsid w:val="007058D2"/>
    <w:rsid w:val="007104C4"/>
    <w:rsid w:val="00714376"/>
    <w:rsid w:val="00717B68"/>
    <w:rsid w:val="00723247"/>
    <w:rsid w:val="00731F2E"/>
    <w:rsid w:val="007326FC"/>
    <w:rsid w:val="0074645C"/>
    <w:rsid w:val="00750762"/>
    <w:rsid w:val="0075413E"/>
    <w:rsid w:val="0075507E"/>
    <w:rsid w:val="00755FF1"/>
    <w:rsid w:val="00756C0C"/>
    <w:rsid w:val="00756C38"/>
    <w:rsid w:val="0076210A"/>
    <w:rsid w:val="00762E22"/>
    <w:rsid w:val="00763815"/>
    <w:rsid w:val="007751C9"/>
    <w:rsid w:val="00784B7A"/>
    <w:rsid w:val="00784C9B"/>
    <w:rsid w:val="007A0B43"/>
    <w:rsid w:val="007A20AD"/>
    <w:rsid w:val="007A4A7C"/>
    <w:rsid w:val="007A55A0"/>
    <w:rsid w:val="007B1E17"/>
    <w:rsid w:val="007B227B"/>
    <w:rsid w:val="007B4362"/>
    <w:rsid w:val="007C23D7"/>
    <w:rsid w:val="007D3E84"/>
    <w:rsid w:val="007D794F"/>
    <w:rsid w:val="007E19F2"/>
    <w:rsid w:val="007E290A"/>
    <w:rsid w:val="007E7AF3"/>
    <w:rsid w:val="00801029"/>
    <w:rsid w:val="008021A3"/>
    <w:rsid w:val="00814C22"/>
    <w:rsid w:val="0081762B"/>
    <w:rsid w:val="00817B46"/>
    <w:rsid w:val="00826D8E"/>
    <w:rsid w:val="00832CCC"/>
    <w:rsid w:val="00834F18"/>
    <w:rsid w:val="008409F6"/>
    <w:rsid w:val="0084400E"/>
    <w:rsid w:val="00845120"/>
    <w:rsid w:val="0085022E"/>
    <w:rsid w:val="0085254D"/>
    <w:rsid w:val="00853B96"/>
    <w:rsid w:val="00853DDA"/>
    <w:rsid w:val="00854295"/>
    <w:rsid w:val="00864891"/>
    <w:rsid w:val="00871BDC"/>
    <w:rsid w:val="00875ABB"/>
    <w:rsid w:val="00881E8C"/>
    <w:rsid w:val="0089094E"/>
    <w:rsid w:val="008A2432"/>
    <w:rsid w:val="008B276C"/>
    <w:rsid w:val="008B6FB2"/>
    <w:rsid w:val="008C7B25"/>
    <w:rsid w:val="008D42DB"/>
    <w:rsid w:val="008E0C57"/>
    <w:rsid w:val="008F0C26"/>
    <w:rsid w:val="008F686E"/>
    <w:rsid w:val="00901407"/>
    <w:rsid w:val="0090530B"/>
    <w:rsid w:val="00907F3D"/>
    <w:rsid w:val="00922F10"/>
    <w:rsid w:val="00924381"/>
    <w:rsid w:val="00941DC3"/>
    <w:rsid w:val="0094488D"/>
    <w:rsid w:val="009459E5"/>
    <w:rsid w:val="00955524"/>
    <w:rsid w:val="00962002"/>
    <w:rsid w:val="00963D66"/>
    <w:rsid w:val="00964199"/>
    <w:rsid w:val="00964B46"/>
    <w:rsid w:val="00974C2A"/>
    <w:rsid w:val="00986C03"/>
    <w:rsid w:val="009941FB"/>
    <w:rsid w:val="00997CE4"/>
    <w:rsid w:val="009A1077"/>
    <w:rsid w:val="009A2581"/>
    <w:rsid w:val="009A5327"/>
    <w:rsid w:val="009B548A"/>
    <w:rsid w:val="009C31E7"/>
    <w:rsid w:val="009C3EA2"/>
    <w:rsid w:val="009E0037"/>
    <w:rsid w:val="009E5946"/>
    <w:rsid w:val="009E64F8"/>
    <w:rsid w:val="009F0136"/>
    <w:rsid w:val="009F614C"/>
    <w:rsid w:val="009F646A"/>
    <w:rsid w:val="009F6D0C"/>
    <w:rsid w:val="00A041DA"/>
    <w:rsid w:val="00A054EF"/>
    <w:rsid w:val="00A06C80"/>
    <w:rsid w:val="00A102D5"/>
    <w:rsid w:val="00A10DA1"/>
    <w:rsid w:val="00A13D59"/>
    <w:rsid w:val="00A1433E"/>
    <w:rsid w:val="00A1787B"/>
    <w:rsid w:val="00A22CFB"/>
    <w:rsid w:val="00A27D45"/>
    <w:rsid w:val="00A34E57"/>
    <w:rsid w:val="00A35F8F"/>
    <w:rsid w:val="00A42BF9"/>
    <w:rsid w:val="00A52FAE"/>
    <w:rsid w:val="00A624AE"/>
    <w:rsid w:val="00A62FDA"/>
    <w:rsid w:val="00A66D26"/>
    <w:rsid w:val="00A70D67"/>
    <w:rsid w:val="00A7479F"/>
    <w:rsid w:val="00A77F08"/>
    <w:rsid w:val="00A84C57"/>
    <w:rsid w:val="00A854D5"/>
    <w:rsid w:val="00A9225B"/>
    <w:rsid w:val="00A97626"/>
    <w:rsid w:val="00A978BF"/>
    <w:rsid w:val="00AB0240"/>
    <w:rsid w:val="00AB34F0"/>
    <w:rsid w:val="00AB5A03"/>
    <w:rsid w:val="00AC1455"/>
    <w:rsid w:val="00AC35BD"/>
    <w:rsid w:val="00AD1B23"/>
    <w:rsid w:val="00AD5FB4"/>
    <w:rsid w:val="00AF3B91"/>
    <w:rsid w:val="00AF72D8"/>
    <w:rsid w:val="00B00EDF"/>
    <w:rsid w:val="00B05A63"/>
    <w:rsid w:val="00B10D35"/>
    <w:rsid w:val="00B11DBA"/>
    <w:rsid w:val="00B249B1"/>
    <w:rsid w:val="00B33DCB"/>
    <w:rsid w:val="00B351B3"/>
    <w:rsid w:val="00B37728"/>
    <w:rsid w:val="00B43274"/>
    <w:rsid w:val="00B6453B"/>
    <w:rsid w:val="00B816E9"/>
    <w:rsid w:val="00B934BE"/>
    <w:rsid w:val="00B960EF"/>
    <w:rsid w:val="00BB0E07"/>
    <w:rsid w:val="00BB2E48"/>
    <w:rsid w:val="00BB70E8"/>
    <w:rsid w:val="00BC6D91"/>
    <w:rsid w:val="00BC77D6"/>
    <w:rsid w:val="00BD3CEC"/>
    <w:rsid w:val="00BD5F21"/>
    <w:rsid w:val="00BD6D58"/>
    <w:rsid w:val="00BE5ED9"/>
    <w:rsid w:val="00BF44A5"/>
    <w:rsid w:val="00BF74AE"/>
    <w:rsid w:val="00C02D95"/>
    <w:rsid w:val="00C10661"/>
    <w:rsid w:val="00C12385"/>
    <w:rsid w:val="00C1417D"/>
    <w:rsid w:val="00C270A7"/>
    <w:rsid w:val="00C36F37"/>
    <w:rsid w:val="00C57BB2"/>
    <w:rsid w:val="00C676B5"/>
    <w:rsid w:val="00C71114"/>
    <w:rsid w:val="00C7506A"/>
    <w:rsid w:val="00C77A89"/>
    <w:rsid w:val="00C93B41"/>
    <w:rsid w:val="00C959DE"/>
    <w:rsid w:val="00CA227D"/>
    <w:rsid w:val="00CB1A78"/>
    <w:rsid w:val="00CD28B8"/>
    <w:rsid w:val="00CD7B03"/>
    <w:rsid w:val="00CD7DE5"/>
    <w:rsid w:val="00CE0748"/>
    <w:rsid w:val="00CE7548"/>
    <w:rsid w:val="00CF6C01"/>
    <w:rsid w:val="00D16A58"/>
    <w:rsid w:val="00D16E73"/>
    <w:rsid w:val="00D33B95"/>
    <w:rsid w:val="00D35328"/>
    <w:rsid w:val="00D35460"/>
    <w:rsid w:val="00D411B6"/>
    <w:rsid w:val="00D41C7F"/>
    <w:rsid w:val="00D46533"/>
    <w:rsid w:val="00D61858"/>
    <w:rsid w:val="00D6661B"/>
    <w:rsid w:val="00D67A69"/>
    <w:rsid w:val="00D70D17"/>
    <w:rsid w:val="00D9680B"/>
    <w:rsid w:val="00DA1189"/>
    <w:rsid w:val="00DA5100"/>
    <w:rsid w:val="00DB17A0"/>
    <w:rsid w:val="00DB695F"/>
    <w:rsid w:val="00DC1281"/>
    <w:rsid w:val="00DC4412"/>
    <w:rsid w:val="00DD4FFA"/>
    <w:rsid w:val="00DD6DD6"/>
    <w:rsid w:val="00DF0F21"/>
    <w:rsid w:val="00DF2919"/>
    <w:rsid w:val="00DF6CA8"/>
    <w:rsid w:val="00E07678"/>
    <w:rsid w:val="00E2078A"/>
    <w:rsid w:val="00E232FF"/>
    <w:rsid w:val="00E23436"/>
    <w:rsid w:val="00E23E60"/>
    <w:rsid w:val="00E25A3F"/>
    <w:rsid w:val="00E358EA"/>
    <w:rsid w:val="00E50A7D"/>
    <w:rsid w:val="00E70783"/>
    <w:rsid w:val="00E70C37"/>
    <w:rsid w:val="00E71A29"/>
    <w:rsid w:val="00E77B16"/>
    <w:rsid w:val="00E83F58"/>
    <w:rsid w:val="00E860FA"/>
    <w:rsid w:val="00EA1EA1"/>
    <w:rsid w:val="00EA4DC5"/>
    <w:rsid w:val="00EB2684"/>
    <w:rsid w:val="00EB5E62"/>
    <w:rsid w:val="00EB6DBA"/>
    <w:rsid w:val="00EC3B49"/>
    <w:rsid w:val="00ED10A3"/>
    <w:rsid w:val="00EE0598"/>
    <w:rsid w:val="00EE0866"/>
    <w:rsid w:val="00EE334F"/>
    <w:rsid w:val="00EF1597"/>
    <w:rsid w:val="00F13571"/>
    <w:rsid w:val="00F166B6"/>
    <w:rsid w:val="00F32965"/>
    <w:rsid w:val="00F408AA"/>
    <w:rsid w:val="00F57927"/>
    <w:rsid w:val="00F63898"/>
    <w:rsid w:val="00F706D3"/>
    <w:rsid w:val="00F7669E"/>
    <w:rsid w:val="00F77C73"/>
    <w:rsid w:val="00F85AB1"/>
    <w:rsid w:val="00F91932"/>
    <w:rsid w:val="00F94999"/>
    <w:rsid w:val="00FA3856"/>
    <w:rsid w:val="00FA726A"/>
    <w:rsid w:val="00FA74D2"/>
    <w:rsid w:val="00FB433A"/>
    <w:rsid w:val="00FC1B6F"/>
    <w:rsid w:val="00FC2F4C"/>
    <w:rsid w:val="00FC5314"/>
    <w:rsid w:val="00FD389D"/>
    <w:rsid w:val="00FD6822"/>
    <w:rsid w:val="00FE1BEA"/>
    <w:rsid w:val="00FF4C55"/>
    <w:rsid w:val="00FF54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F0E7A1-3368-4B77-96FC-CA5AC6CB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B68"/>
  </w:style>
  <w:style w:type="paragraph" w:styleId="Ttulo1">
    <w:name w:val="heading 1"/>
    <w:basedOn w:val="Normal"/>
    <w:next w:val="Normal"/>
    <w:link w:val="Ttulo1Car"/>
    <w:uiPriority w:val="9"/>
    <w:qFormat/>
    <w:rsid w:val="004D0D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4">
    <w:name w:val="heading 4"/>
    <w:basedOn w:val="Normal"/>
    <w:next w:val="Normal"/>
    <w:link w:val="Ttulo4Car"/>
    <w:uiPriority w:val="99"/>
    <w:qFormat/>
    <w:rsid w:val="00D6661B"/>
    <w:pPr>
      <w:keepNext/>
      <w:spacing w:after="0" w:line="240" w:lineRule="auto"/>
      <w:jc w:val="center"/>
      <w:outlineLvl w:val="3"/>
    </w:pPr>
    <w:rPr>
      <w:rFonts w:ascii="Arial" w:eastAsia="Times New Roman" w:hAnsi="Arial" w:cs="Arial"/>
      <w:b/>
      <w:bCs/>
      <w:sz w:val="20"/>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96B5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6B53"/>
  </w:style>
  <w:style w:type="paragraph" w:styleId="Piedepgina">
    <w:name w:val="footer"/>
    <w:basedOn w:val="Normal"/>
    <w:link w:val="PiedepginaCar"/>
    <w:uiPriority w:val="99"/>
    <w:unhideWhenUsed/>
    <w:rsid w:val="00296B53"/>
    <w:pPr>
      <w:tabs>
        <w:tab w:val="center" w:pos="4419"/>
        <w:tab w:val="right" w:pos="8838"/>
      </w:tabs>
      <w:spacing w:after="0" w:line="240" w:lineRule="auto"/>
    </w:pPr>
    <w:rPr>
      <w:rFonts w:ascii="Arial" w:eastAsia="Times New Roman" w:hAnsi="Arial" w:cs="Times New Roman"/>
      <w:sz w:val="24"/>
      <w:szCs w:val="20"/>
      <w:lang w:val="es-ES" w:eastAsia="es-ES"/>
    </w:rPr>
  </w:style>
  <w:style w:type="character" w:customStyle="1" w:styleId="PiedepginaCar">
    <w:name w:val="Pie de página Car"/>
    <w:basedOn w:val="Fuentedeprrafopredeter"/>
    <w:link w:val="Piedepgina"/>
    <w:uiPriority w:val="99"/>
    <w:rsid w:val="00296B53"/>
    <w:rPr>
      <w:rFonts w:ascii="Arial" w:eastAsia="Times New Roman" w:hAnsi="Arial" w:cs="Times New Roman"/>
      <w:sz w:val="24"/>
      <w:szCs w:val="20"/>
      <w:lang w:val="es-ES" w:eastAsia="es-ES"/>
    </w:rPr>
  </w:style>
  <w:style w:type="table" w:styleId="Tablaconcuadrcula">
    <w:name w:val="Table Grid"/>
    <w:basedOn w:val="Tablanormal"/>
    <w:uiPriority w:val="39"/>
    <w:rsid w:val="00296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A102D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102D5"/>
    <w:rPr>
      <w:rFonts w:ascii="Segoe UI" w:hAnsi="Segoe UI" w:cs="Segoe UI"/>
      <w:sz w:val="18"/>
      <w:szCs w:val="18"/>
    </w:rPr>
  </w:style>
  <w:style w:type="paragraph" w:styleId="Prrafodelista">
    <w:name w:val="List Paragraph"/>
    <w:aliases w:val="viñeta"/>
    <w:basedOn w:val="Normal"/>
    <w:link w:val="PrrafodelistaCar"/>
    <w:uiPriority w:val="34"/>
    <w:qFormat/>
    <w:rsid w:val="00B33DCB"/>
    <w:pPr>
      <w:ind w:left="720"/>
      <w:contextualSpacing/>
    </w:pPr>
  </w:style>
  <w:style w:type="character" w:customStyle="1" w:styleId="Ttulo4Car">
    <w:name w:val="Título 4 Car"/>
    <w:basedOn w:val="Fuentedeprrafopredeter"/>
    <w:link w:val="Ttulo4"/>
    <w:uiPriority w:val="99"/>
    <w:rsid w:val="00D6661B"/>
    <w:rPr>
      <w:rFonts w:ascii="Arial" w:eastAsia="Times New Roman" w:hAnsi="Arial" w:cs="Arial"/>
      <w:b/>
      <w:bCs/>
      <w:sz w:val="20"/>
      <w:szCs w:val="20"/>
      <w:lang w:val="en-US" w:eastAsia="es-ES"/>
    </w:rPr>
  </w:style>
  <w:style w:type="numbering" w:customStyle="1" w:styleId="Sinlista1">
    <w:name w:val="Sin lista1"/>
    <w:next w:val="Sinlista"/>
    <w:uiPriority w:val="99"/>
    <w:semiHidden/>
    <w:unhideWhenUsed/>
    <w:rsid w:val="00D6661B"/>
  </w:style>
  <w:style w:type="paragraph" w:customStyle="1" w:styleId="TEXTO">
    <w:name w:val="TEXTO"/>
    <w:rsid w:val="00D6661B"/>
    <w:pPr>
      <w:widowControl w:val="0"/>
      <w:tabs>
        <w:tab w:val="left" w:pos="1843"/>
      </w:tabs>
      <w:autoSpaceDE w:val="0"/>
      <w:autoSpaceDN w:val="0"/>
      <w:spacing w:after="0" w:line="240" w:lineRule="auto"/>
      <w:ind w:left="1843" w:hanging="709"/>
      <w:jc w:val="both"/>
    </w:pPr>
    <w:rPr>
      <w:rFonts w:ascii="Arial" w:eastAsia="Times New Roman" w:hAnsi="Arial" w:cs="Arial"/>
      <w:bCs/>
      <w:color w:val="000000"/>
      <w:sz w:val="20"/>
      <w:szCs w:val="20"/>
      <w:lang w:val="en-US" w:eastAsia="es-ES"/>
    </w:rPr>
  </w:style>
  <w:style w:type="paragraph" w:customStyle="1" w:styleId="CABEZAS">
    <w:name w:val="CABEZAS"/>
    <w:uiPriority w:val="99"/>
    <w:rsid w:val="00D6661B"/>
    <w:pPr>
      <w:widowControl w:val="0"/>
      <w:autoSpaceDE w:val="0"/>
      <w:autoSpaceDN w:val="0"/>
      <w:spacing w:after="0" w:line="240" w:lineRule="auto"/>
      <w:jc w:val="center"/>
    </w:pPr>
    <w:rPr>
      <w:rFonts w:ascii="Helvetica" w:eastAsia="Times New Roman" w:hAnsi="Helvetica" w:cs="Times New Roman"/>
      <w:b/>
      <w:bCs/>
      <w:sz w:val="16"/>
      <w:szCs w:val="16"/>
      <w:lang w:val="en-US" w:eastAsia="es-ES"/>
    </w:rPr>
  </w:style>
  <w:style w:type="paragraph" w:styleId="Sangradetextonormal">
    <w:name w:val="Body Text Indent"/>
    <w:basedOn w:val="Normal"/>
    <w:link w:val="SangradetextonormalCar"/>
    <w:uiPriority w:val="99"/>
    <w:rsid w:val="00D6661B"/>
    <w:pPr>
      <w:autoSpaceDE w:val="0"/>
      <w:autoSpaceDN w:val="0"/>
      <w:spacing w:after="0" w:line="240" w:lineRule="auto"/>
      <w:jc w:val="both"/>
    </w:pPr>
    <w:rPr>
      <w:rFonts w:ascii="Arial" w:eastAsia="Times New Roman" w:hAnsi="Arial" w:cs="Arial"/>
      <w:b/>
      <w:bCs/>
      <w:i/>
      <w:iCs/>
      <w:sz w:val="16"/>
      <w:szCs w:val="16"/>
      <w:lang w:val="es-ES" w:eastAsia="es-ES"/>
    </w:rPr>
  </w:style>
  <w:style w:type="character" w:customStyle="1" w:styleId="SangradetextonormalCar">
    <w:name w:val="Sangría de texto normal Car"/>
    <w:basedOn w:val="Fuentedeprrafopredeter"/>
    <w:link w:val="Sangradetextonormal"/>
    <w:uiPriority w:val="99"/>
    <w:rsid w:val="00D6661B"/>
    <w:rPr>
      <w:rFonts w:ascii="Arial" w:eastAsia="Times New Roman" w:hAnsi="Arial" w:cs="Arial"/>
      <w:b/>
      <w:bCs/>
      <w:i/>
      <w:iCs/>
      <w:sz w:val="16"/>
      <w:szCs w:val="16"/>
      <w:lang w:val="es-ES" w:eastAsia="es-ES"/>
    </w:rPr>
  </w:style>
  <w:style w:type="paragraph" w:styleId="Textodebloque">
    <w:name w:val="Block Text"/>
    <w:basedOn w:val="Normal"/>
    <w:uiPriority w:val="99"/>
    <w:rsid w:val="00D6661B"/>
    <w:pPr>
      <w:tabs>
        <w:tab w:val="left" w:pos="1843"/>
      </w:tabs>
      <w:autoSpaceDE w:val="0"/>
      <w:autoSpaceDN w:val="0"/>
      <w:spacing w:after="0" w:line="240" w:lineRule="auto"/>
      <w:ind w:left="1843" w:right="49" w:hanging="708"/>
      <w:jc w:val="both"/>
    </w:pPr>
    <w:rPr>
      <w:rFonts w:ascii="Arial" w:eastAsia="Times New Roman" w:hAnsi="Arial" w:cs="Arial"/>
      <w:lang w:eastAsia="es-ES"/>
    </w:rPr>
  </w:style>
  <w:style w:type="paragraph" w:styleId="Sangra2detindependiente">
    <w:name w:val="Body Text Indent 2"/>
    <w:basedOn w:val="Normal"/>
    <w:link w:val="Sangra2detindependienteCar"/>
    <w:uiPriority w:val="99"/>
    <w:rsid w:val="00D6661B"/>
    <w:pPr>
      <w:autoSpaceDE w:val="0"/>
      <w:autoSpaceDN w:val="0"/>
      <w:spacing w:after="0" w:line="240" w:lineRule="auto"/>
      <w:ind w:firstLine="1134"/>
      <w:jc w:val="both"/>
    </w:pPr>
    <w:rPr>
      <w:rFonts w:ascii="Arial" w:eastAsia="Times New Roman" w:hAnsi="Arial" w:cs="Arial"/>
      <w:color w:val="000000"/>
      <w:sz w:val="20"/>
      <w:szCs w:val="20"/>
      <w:lang w:eastAsia="es-ES"/>
    </w:rPr>
  </w:style>
  <w:style w:type="character" w:customStyle="1" w:styleId="Sangra2detindependienteCar">
    <w:name w:val="Sangría 2 de t. independiente Car"/>
    <w:basedOn w:val="Fuentedeprrafopredeter"/>
    <w:link w:val="Sangra2detindependiente"/>
    <w:uiPriority w:val="99"/>
    <w:rsid w:val="00D6661B"/>
    <w:rPr>
      <w:rFonts w:ascii="Arial" w:eastAsia="Times New Roman" w:hAnsi="Arial" w:cs="Arial"/>
      <w:color w:val="000000"/>
      <w:sz w:val="20"/>
      <w:szCs w:val="20"/>
      <w:lang w:eastAsia="es-ES"/>
    </w:rPr>
  </w:style>
  <w:style w:type="paragraph" w:styleId="Textoindependiente">
    <w:name w:val="Body Text"/>
    <w:basedOn w:val="Normal"/>
    <w:link w:val="TextoindependienteCar"/>
    <w:uiPriority w:val="99"/>
    <w:rsid w:val="00D6661B"/>
    <w:pPr>
      <w:autoSpaceDE w:val="0"/>
      <w:autoSpaceDN w:val="0"/>
      <w:spacing w:after="0" w:line="240" w:lineRule="auto"/>
      <w:jc w:val="both"/>
    </w:pPr>
    <w:rPr>
      <w:rFonts w:ascii="Arial" w:eastAsia="Times New Roman" w:hAnsi="Arial" w:cs="Arial"/>
      <w:sz w:val="20"/>
      <w:szCs w:val="20"/>
      <w:lang w:val="es-ES" w:eastAsia="es-ES"/>
    </w:rPr>
  </w:style>
  <w:style w:type="character" w:customStyle="1" w:styleId="TextoindependienteCar">
    <w:name w:val="Texto independiente Car"/>
    <w:basedOn w:val="Fuentedeprrafopredeter"/>
    <w:link w:val="Textoindependiente"/>
    <w:uiPriority w:val="99"/>
    <w:rsid w:val="00D6661B"/>
    <w:rPr>
      <w:rFonts w:ascii="Arial" w:eastAsia="Times New Roman" w:hAnsi="Arial" w:cs="Arial"/>
      <w:sz w:val="20"/>
      <w:szCs w:val="20"/>
      <w:lang w:val="es-ES" w:eastAsia="es-ES"/>
    </w:rPr>
  </w:style>
  <w:style w:type="character" w:customStyle="1" w:styleId="Hipervnculo1">
    <w:name w:val="Hipervínculo1"/>
    <w:basedOn w:val="Fuentedeprrafopredeter"/>
    <w:uiPriority w:val="99"/>
    <w:unhideWhenUsed/>
    <w:rsid w:val="00D6661B"/>
    <w:rPr>
      <w:color w:val="0000FF"/>
      <w:u w:val="single"/>
    </w:rPr>
  </w:style>
  <w:style w:type="paragraph" w:styleId="NormalWeb">
    <w:name w:val="Normal (Web)"/>
    <w:basedOn w:val="Normal"/>
    <w:uiPriority w:val="99"/>
    <w:unhideWhenUsed/>
    <w:rsid w:val="00D6661B"/>
    <w:pPr>
      <w:autoSpaceDE w:val="0"/>
      <w:autoSpaceDN w:val="0"/>
      <w:spacing w:after="0" w:line="240" w:lineRule="auto"/>
    </w:pPr>
    <w:rPr>
      <w:rFonts w:ascii="Times New Roman" w:eastAsia="Times New Roman" w:hAnsi="Times New Roman" w:cs="Times New Roman"/>
      <w:sz w:val="24"/>
      <w:szCs w:val="24"/>
      <w:lang w:val="es-ES" w:eastAsia="es-ES"/>
    </w:rPr>
  </w:style>
  <w:style w:type="paragraph" w:styleId="Sinespaciado">
    <w:name w:val="No Spacing"/>
    <w:uiPriority w:val="1"/>
    <w:qFormat/>
    <w:rsid w:val="00D6661B"/>
    <w:pPr>
      <w:autoSpaceDE w:val="0"/>
      <w:autoSpaceDN w:val="0"/>
      <w:spacing w:after="0" w:line="240" w:lineRule="auto"/>
    </w:pPr>
    <w:rPr>
      <w:rFonts w:ascii="Times New Roman" w:eastAsia="Times New Roman" w:hAnsi="Times New Roman" w:cs="Times New Roman"/>
      <w:sz w:val="20"/>
      <w:szCs w:val="20"/>
      <w:lang w:val="es-ES" w:eastAsia="es-ES"/>
    </w:rPr>
  </w:style>
  <w:style w:type="paragraph" w:customStyle="1" w:styleId="Default">
    <w:name w:val="Default"/>
    <w:rsid w:val="00D6661B"/>
    <w:pPr>
      <w:autoSpaceDE w:val="0"/>
      <w:autoSpaceDN w:val="0"/>
      <w:adjustRightInd w:val="0"/>
      <w:spacing w:after="0" w:line="240" w:lineRule="auto"/>
    </w:pPr>
    <w:rPr>
      <w:rFonts w:ascii="Arial" w:eastAsia="Times New Roman" w:hAnsi="Arial" w:cs="Arial"/>
      <w:color w:val="000000"/>
      <w:sz w:val="24"/>
      <w:szCs w:val="24"/>
      <w:lang w:eastAsia="es-MX"/>
    </w:rPr>
  </w:style>
  <w:style w:type="paragraph" w:customStyle="1" w:styleId="Pa2">
    <w:name w:val="Pa2"/>
    <w:basedOn w:val="Default"/>
    <w:next w:val="Default"/>
    <w:uiPriority w:val="99"/>
    <w:rsid w:val="00D6661B"/>
    <w:pPr>
      <w:spacing w:line="200" w:lineRule="atLeast"/>
    </w:pPr>
    <w:rPr>
      <w:color w:val="auto"/>
    </w:rPr>
  </w:style>
  <w:style w:type="paragraph" w:customStyle="1" w:styleId="Pa4">
    <w:name w:val="Pa4"/>
    <w:basedOn w:val="Default"/>
    <w:next w:val="Default"/>
    <w:uiPriority w:val="99"/>
    <w:rsid w:val="00D6661B"/>
    <w:pPr>
      <w:spacing w:line="200" w:lineRule="atLeast"/>
    </w:pPr>
    <w:rPr>
      <w:color w:val="auto"/>
    </w:rPr>
  </w:style>
  <w:style w:type="character" w:styleId="Refdecomentario">
    <w:name w:val="annotation reference"/>
    <w:basedOn w:val="Fuentedeprrafopredeter"/>
    <w:uiPriority w:val="99"/>
    <w:semiHidden/>
    <w:unhideWhenUsed/>
    <w:rsid w:val="00D6661B"/>
    <w:rPr>
      <w:sz w:val="16"/>
      <w:szCs w:val="16"/>
    </w:rPr>
  </w:style>
  <w:style w:type="paragraph" w:styleId="Textocomentario">
    <w:name w:val="annotation text"/>
    <w:basedOn w:val="Normal"/>
    <w:link w:val="TextocomentarioCar"/>
    <w:uiPriority w:val="99"/>
    <w:semiHidden/>
    <w:unhideWhenUsed/>
    <w:rsid w:val="00D6661B"/>
    <w:pPr>
      <w:autoSpaceDE w:val="0"/>
      <w:autoSpaceDN w:val="0"/>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D6661B"/>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nhideWhenUsed/>
    <w:rsid w:val="00D6661B"/>
    <w:rPr>
      <w:b/>
      <w:bCs/>
    </w:rPr>
  </w:style>
  <w:style w:type="character" w:customStyle="1" w:styleId="AsuntodelcomentarioCar">
    <w:name w:val="Asunto del comentario Car"/>
    <w:basedOn w:val="TextocomentarioCar"/>
    <w:link w:val="Asuntodelcomentario"/>
    <w:rsid w:val="00D6661B"/>
    <w:rPr>
      <w:rFonts w:ascii="Times New Roman" w:eastAsia="Times New Roman" w:hAnsi="Times New Roman" w:cs="Times New Roman"/>
      <w:b/>
      <w:bCs/>
      <w:sz w:val="20"/>
      <w:szCs w:val="20"/>
      <w:lang w:val="es-ES" w:eastAsia="es-ES"/>
    </w:rPr>
  </w:style>
  <w:style w:type="paragraph" w:customStyle="1" w:styleId="m3911458191582243858gmail-default">
    <w:name w:val="m_3911458191582243858gmail-default"/>
    <w:basedOn w:val="Normal"/>
    <w:rsid w:val="00D6661B"/>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semiHidden/>
    <w:unhideWhenUsed/>
    <w:rsid w:val="00D6661B"/>
    <w:rPr>
      <w:color w:val="0563C1" w:themeColor="hyperlink"/>
      <w:u w:val="single"/>
    </w:rPr>
  </w:style>
  <w:style w:type="character" w:customStyle="1" w:styleId="Ttulo1Car">
    <w:name w:val="Título 1 Car"/>
    <w:basedOn w:val="Fuentedeprrafopredeter"/>
    <w:link w:val="Ttulo1"/>
    <w:uiPriority w:val="9"/>
    <w:rsid w:val="004D0D32"/>
    <w:rPr>
      <w:rFonts w:asciiTheme="majorHAnsi" w:eastAsiaTheme="majorEastAsia" w:hAnsiTheme="majorHAnsi" w:cstheme="majorBidi"/>
      <w:color w:val="2E74B5" w:themeColor="accent1" w:themeShade="BF"/>
      <w:sz w:val="32"/>
      <w:szCs w:val="32"/>
    </w:rPr>
  </w:style>
  <w:style w:type="character" w:customStyle="1" w:styleId="PrrafodelistaCar">
    <w:name w:val="Párrafo de lista Car"/>
    <w:aliases w:val="viñeta Car"/>
    <w:link w:val="Prrafodelista"/>
    <w:uiPriority w:val="34"/>
    <w:rsid w:val="00534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8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2BF69-DEA8-411C-988B-B41DC5743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2346</Words>
  <Characters>12907</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Vazquez Lugo</dc:creator>
  <cp:keywords/>
  <dc:description/>
  <cp:lastModifiedBy>Iris Guadalupe Padilla Campos</cp:lastModifiedBy>
  <cp:revision>2</cp:revision>
  <cp:lastPrinted>2019-03-13T17:36:00Z</cp:lastPrinted>
  <dcterms:created xsi:type="dcterms:W3CDTF">2019-03-26T18:21:00Z</dcterms:created>
  <dcterms:modified xsi:type="dcterms:W3CDTF">2019-03-26T18:21:00Z</dcterms:modified>
</cp:coreProperties>
</file>